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F96D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A3EC51C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751C75F8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5FE6B124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Высшая школа технологий искусственного интеллекта</w:t>
      </w:r>
    </w:p>
    <w:p w14:paraId="30268A45" w14:textId="50E61C5A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Направление: 02.03.01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  <w:r w:rsidRPr="00BF403E">
        <w:rPr>
          <w:rFonts w:ascii="Times New Roman" w:hAnsi="Times New Roman" w:cs="Times New Roman"/>
          <w:sz w:val="28"/>
          <w:szCs w:val="28"/>
        </w:rPr>
        <w:t xml:space="preserve"> Математика и компьютерные науки</w:t>
      </w:r>
    </w:p>
    <w:p w14:paraId="51934AE3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</w:p>
    <w:p w14:paraId="1AACCDCB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</w:p>
    <w:p w14:paraId="725FAABA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</w:p>
    <w:p w14:paraId="45B4BA44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3F1CA659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415A9BDE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Отчет о выполнении лабораторной работы №1</w:t>
      </w:r>
    </w:p>
    <w:p w14:paraId="4C1A7355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по дисциплине «Программирование микроконтроллеров»</w:t>
      </w:r>
    </w:p>
    <w:p w14:paraId="2DC75BFF" w14:textId="77777777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5421107D" w14:textId="77777777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11A0D581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640E17CD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622B6BBC" w14:textId="77777777" w:rsidR="00423499" w:rsidRPr="00BF403E" w:rsidRDefault="00423499" w:rsidP="00423499">
      <w:pPr>
        <w:ind w:left="-1134" w:hanging="1134"/>
        <w:jc w:val="right"/>
        <w:rPr>
          <w:rFonts w:ascii="Times New Roman" w:hAnsi="Times New Roman" w:cs="Times New Roman"/>
          <w:sz w:val="28"/>
          <w:szCs w:val="28"/>
        </w:rPr>
      </w:pPr>
    </w:p>
    <w:p w14:paraId="1AA68107" w14:textId="77777777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57163BB0" w14:textId="2C9ABF39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группы №5130201/</w:t>
      </w:r>
      <w:r w:rsidRPr="00BF403E">
        <w:rPr>
          <w:rFonts w:ascii="Times New Roman" w:hAnsi="Times New Roman" w:cs="Times New Roman"/>
          <w:sz w:val="28"/>
          <w:szCs w:val="28"/>
        </w:rPr>
        <w:t>4</w:t>
      </w:r>
      <w:r w:rsidRPr="00BF403E">
        <w:rPr>
          <w:rFonts w:ascii="Times New Roman" w:hAnsi="Times New Roman" w:cs="Times New Roman"/>
          <w:sz w:val="28"/>
          <w:szCs w:val="28"/>
        </w:rPr>
        <w:t>000</w:t>
      </w:r>
      <w:r w:rsidRPr="00BF403E">
        <w:rPr>
          <w:rFonts w:ascii="Times New Roman" w:hAnsi="Times New Roman" w:cs="Times New Roman"/>
          <w:sz w:val="28"/>
          <w:szCs w:val="28"/>
        </w:rPr>
        <w:t>2</w:t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BF403E">
        <w:rPr>
          <w:rFonts w:ascii="Times New Roman" w:hAnsi="Times New Roman" w:cs="Times New Roman"/>
          <w:sz w:val="28"/>
          <w:szCs w:val="28"/>
        </w:rPr>
        <w:t>Храмов</w:t>
      </w:r>
      <w:r w:rsidRPr="00BF403E">
        <w:rPr>
          <w:rFonts w:ascii="Times New Roman" w:hAnsi="Times New Roman" w:cs="Times New Roman"/>
          <w:sz w:val="28"/>
          <w:szCs w:val="28"/>
        </w:rPr>
        <w:t xml:space="preserve"> </w:t>
      </w:r>
      <w:r w:rsidRPr="00BF403E">
        <w:rPr>
          <w:rFonts w:ascii="Times New Roman" w:hAnsi="Times New Roman" w:cs="Times New Roman"/>
          <w:sz w:val="28"/>
          <w:szCs w:val="28"/>
        </w:rPr>
        <w:t>В.Д.</w:t>
      </w:r>
      <w:r w:rsidRPr="00BF403E">
        <w:rPr>
          <w:rFonts w:ascii="Times New Roman" w:hAnsi="Times New Roman" w:cs="Times New Roman"/>
          <w:sz w:val="28"/>
          <w:szCs w:val="28"/>
        </w:rPr>
        <w:t xml:space="preserve"> _____________</w:t>
      </w:r>
    </w:p>
    <w:p w14:paraId="1DD1BEB4" w14:textId="77777777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0FA23B89" w14:textId="649F5301" w:rsidR="00423499" w:rsidRPr="00BF403E" w:rsidRDefault="00423499" w:rsidP="00423499">
      <w:pPr>
        <w:ind w:hanging="1134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Проверил</w:t>
      </w:r>
      <w:r w:rsidRPr="00BF403E">
        <w:rPr>
          <w:rFonts w:ascii="Times New Roman" w:hAnsi="Times New Roman" w:cs="Times New Roman"/>
          <w:sz w:val="28"/>
          <w:szCs w:val="28"/>
        </w:rPr>
        <w:t xml:space="preserve">а </w:t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r w:rsidR="00BF40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BF403E"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BF403E">
        <w:rPr>
          <w:rFonts w:ascii="Times New Roman" w:hAnsi="Times New Roman" w:cs="Times New Roman"/>
          <w:sz w:val="28"/>
          <w:szCs w:val="28"/>
        </w:rPr>
        <w:t>Вербова</w:t>
      </w:r>
      <w:proofErr w:type="spellEnd"/>
      <w:proofErr w:type="gramEnd"/>
      <w:r w:rsidRPr="00BF403E">
        <w:rPr>
          <w:rFonts w:ascii="Times New Roman" w:hAnsi="Times New Roman" w:cs="Times New Roman"/>
          <w:sz w:val="28"/>
          <w:szCs w:val="28"/>
        </w:rPr>
        <w:t xml:space="preserve"> Н.М. _____________</w:t>
      </w:r>
    </w:p>
    <w:p w14:paraId="61E38DED" w14:textId="77777777" w:rsidR="00423499" w:rsidRPr="00BF403E" w:rsidRDefault="00423499" w:rsidP="00423499">
      <w:pPr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DD2BBA1" w14:textId="109FEA13" w:rsidR="00423499" w:rsidRPr="00BF403E" w:rsidRDefault="00423499" w:rsidP="00423499">
      <w:pPr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«___» _____________ 202</w:t>
      </w:r>
      <w:r w:rsidRPr="00BF403E">
        <w:rPr>
          <w:rFonts w:ascii="Times New Roman" w:hAnsi="Times New Roman" w:cs="Times New Roman"/>
          <w:sz w:val="28"/>
          <w:szCs w:val="28"/>
        </w:rPr>
        <w:t>6</w:t>
      </w:r>
      <w:r w:rsidRPr="00BF403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874E68D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05BF29D2" w14:textId="77777777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</w:p>
    <w:p w14:paraId="39AF751B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37BDB1F9" w14:textId="1B2C690C" w:rsidR="00423499" w:rsidRPr="00BF403E" w:rsidRDefault="00423499" w:rsidP="00423499">
      <w:pPr>
        <w:ind w:hanging="1134"/>
        <w:jc w:val="center"/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Санкт-Петербург, 202</w:t>
      </w:r>
      <w:r w:rsidRPr="00BF403E">
        <w:rPr>
          <w:rFonts w:ascii="Times New Roman" w:hAnsi="Times New Roman" w:cs="Times New Roman"/>
          <w:sz w:val="28"/>
          <w:szCs w:val="28"/>
        </w:rPr>
        <w:t>6</w:t>
      </w:r>
    </w:p>
    <w:p w14:paraId="184D9432" w14:textId="77777777" w:rsidR="00423499" w:rsidRPr="00BF403E" w:rsidRDefault="00423499" w:rsidP="004234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03E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733B078B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Ознакомится с основными приемами работы с документацией при составлении программ для микроконтроллеров.</w:t>
      </w:r>
    </w:p>
    <w:p w14:paraId="3A9D6757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</w:p>
    <w:p w14:paraId="43925A95" w14:textId="77777777" w:rsidR="00423499" w:rsidRPr="00BF403E" w:rsidRDefault="00423499" w:rsidP="004234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03E"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</w:p>
    <w:p w14:paraId="60A9E822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Требуется создать новый проект в </w:t>
      </w:r>
      <w:proofErr w:type="spellStart"/>
      <w:r w:rsidRPr="00BF403E">
        <w:rPr>
          <w:rFonts w:ascii="Times New Roman" w:hAnsi="Times New Roman" w:cs="Times New Roman"/>
          <w:sz w:val="28"/>
          <w:szCs w:val="28"/>
        </w:rPr>
        <w:t>Keil</w:t>
      </w:r>
      <w:proofErr w:type="spellEnd"/>
      <w:r w:rsidRPr="00BF403E">
        <w:rPr>
          <w:rFonts w:ascii="Times New Roman" w:hAnsi="Times New Roman" w:cs="Times New Roman"/>
          <w:sz w:val="28"/>
          <w:szCs w:val="28"/>
        </w:rPr>
        <w:t xml:space="preserve"> μVision5 и разработать программу для микроконтроллера (МК) STM32F200, которая включает и выключает светодиод.</w:t>
      </w:r>
    </w:p>
    <w:p w14:paraId="631A2FAC" w14:textId="7EA3C9F3" w:rsidR="005A7617" w:rsidRPr="00BF403E" w:rsidRDefault="00BF403E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br w:type="page"/>
      </w:r>
    </w:p>
    <w:p w14:paraId="643556EC" w14:textId="77777777" w:rsidR="00423499" w:rsidRPr="00BF403E" w:rsidRDefault="00423499" w:rsidP="004234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03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Выполнение работы</w:t>
      </w:r>
    </w:p>
    <w:p w14:paraId="36714DD4" w14:textId="33C38DE4" w:rsidR="00BF403E" w:rsidRPr="00BF403E" w:rsidRDefault="00423499" w:rsidP="004234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03E">
        <w:rPr>
          <w:rFonts w:ascii="Times New Roman" w:hAnsi="Times New Roman" w:cs="Times New Roman"/>
          <w:b/>
          <w:bCs/>
          <w:sz w:val="32"/>
          <w:szCs w:val="32"/>
        </w:rPr>
        <w:t>Алгоритм программы</w:t>
      </w:r>
    </w:p>
    <w:p w14:paraId="7FFA0033" w14:textId="53545912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int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 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main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 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(){</w:t>
      </w:r>
      <w:proofErr w:type="gramEnd"/>
    </w:p>
    <w:p w14:paraId="34E68E7A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int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; //counter for get ready delay</w:t>
      </w:r>
    </w:p>
    <w:p w14:paraId="0BF4B205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>Объявляется целочисленная переменная i, которая будет использоваться как счетчик для небольших задержек.</w:t>
      </w:r>
    </w:p>
    <w:p w14:paraId="455E192C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unsigned long int j; //counter for blinky delay</w:t>
      </w:r>
    </w:p>
    <w:p w14:paraId="45F87F08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Объявляется переменная j с типом </w:t>
      </w:r>
      <w:proofErr w:type="spellStart"/>
      <w:r w:rsidRPr="00BF403E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BF4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03E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F4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03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F403E">
        <w:rPr>
          <w:rFonts w:ascii="Times New Roman" w:hAnsi="Times New Roman" w:cs="Times New Roman"/>
          <w:sz w:val="28"/>
          <w:szCs w:val="28"/>
        </w:rPr>
        <w:t>, которая будет использоваться для создания задержки во время мигания.</w:t>
      </w:r>
    </w:p>
    <w:p w14:paraId="692E2BC6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=0;</w:t>
      </w:r>
    </w:p>
    <w:p w14:paraId="2B522AEA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=0;</w:t>
      </w:r>
    </w:p>
    <w:p w14:paraId="0A4520A3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Инициализация счетчиков нулями.</w:t>
      </w:r>
    </w:p>
    <w:p w14:paraId="1901C796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0x40023830) |= 0x40; //Enable port G clocking</w:t>
      </w:r>
    </w:p>
    <w:p w14:paraId="74528C12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Тактирование периферийного блока GPIOG включается установкой шестого бита регистра RCC AHB1 в состояние «1». Соответственно, запись значения 0x40 в адрес 0x40023830 включает тактирование порта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F403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D492CA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for(</w:t>
      </w:r>
      <w:proofErr w:type="spellStart"/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=0;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&lt;4;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+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+){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} //small delay for GPIOG get ready</w:t>
      </w:r>
    </w:p>
    <w:p w14:paraId="7F1019C8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>Этот цикл обеспечивает небольшую задержку, чтобы порт G успел "подготовиться" после включения тактирования.</w:t>
      </w:r>
    </w:p>
    <w:p w14:paraId="27BA1C06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0x40021800) = (*(unsigned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0x40021800) &amp; (~0x00008000)) | (0x00004000); //Set PG7 as General purpose output </w:t>
      </w:r>
    </w:p>
    <w:p w14:paraId="29D1CA27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Прежде всего, происходит сброс бита, отвечающего за режим, и затем установка нужного бита. Для перевода седьмого разряда блока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GPIOG</w:t>
      </w:r>
      <w:r w:rsidRPr="00BF403E">
        <w:rPr>
          <w:rFonts w:ascii="Times New Roman" w:hAnsi="Times New Roman" w:cs="Times New Roman"/>
          <w:sz w:val="28"/>
          <w:szCs w:val="28"/>
        </w:rPr>
        <w:t xml:space="preserve"> в режим вывода необходимо записать значение 01 в 15-14 биты регистра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GPIOG</w:t>
      </w:r>
      <w:r w:rsidRPr="00BF403E">
        <w:rPr>
          <w:rFonts w:ascii="Times New Roman" w:hAnsi="Times New Roman" w:cs="Times New Roman"/>
          <w:sz w:val="28"/>
          <w:szCs w:val="28"/>
        </w:rPr>
        <w:t>_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MODER</w:t>
      </w:r>
      <w:r w:rsidRPr="00BF403E">
        <w:rPr>
          <w:rFonts w:ascii="Times New Roman" w:hAnsi="Times New Roman" w:cs="Times New Roman"/>
          <w:sz w:val="28"/>
          <w:szCs w:val="28"/>
        </w:rPr>
        <w:t xml:space="preserve">. Адресом регистра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GPIOG</w:t>
      </w:r>
      <w:r w:rsidRPr="00BF403E">
        <w:rPr>
          <w:rFonts w:ascii="Times New Roman" w:hAnsi="Times New Roman" w:cs="Times New Roman"/>
          <w:sz w:val="28"/>
          <w:szCs w:val="28"/>
        </w:rPr>
        <w:t>_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MODER</w:t>
      </w:r>
      <w:r w:rsidRPr="00BF403E">
        <w:rPr>
          <w:rFonts w:ascii="Times New Roman" w:hAnsi="Times New Roman" w:cs="Times New Roman"/>
          <w:sz w:val="28"/>
          <w:szCs w:val="28"/>
        </w:rPr>
        <w:t xml:space="preserve"> является 0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403E">
        <w:rPr>
          <w:rFonts w:ascii="Times New Roman" w:hAnsi="Times New Roman" w:cs="Times New Roman"/>
          <w:sz w:val="28"/>
          <w:szCs w:val="28"/>
        </w:rPr>
        <w:t>40021800.</w:t>
      </w:r>
    </w:p>
    <w:p w14:paraId="234E9739" w14:textId="182D8E48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while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(1){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 </w:t>
      </w:r>
    </w:p>
    <w:p w14:paraId="190C2420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Цикл обеспечивает непрерывное мигание светодиода.</w:t>
      </w:r>
    </w:p>
    <w:p w14:paraId="01D29EDE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|= 0x80; //Turn LED ON!</w:t>
      </w:r>
    </w:p>
    <w:p w14:paraId="082569D1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lastRenderedPageBreak/>
        <w:t xml:space="preserve">Запись «0» или «1» в биты 0-15 приводит к соответствующему изменению состояния выводов порта. Адресом регистра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GPIOG</w:t>
      </w:r>
      <w:r w:rsidRPr="00BF403E">
        <w:rPr>
          <w:rFonts w:ascii="Times New Roman" w:hAnsi="Times New Roman" w:cs="Times New Roman"/>
          <w:sz w:val="28"/>
          <w:szCs w:val="28"/>
        </w:rPr>
        <w:t>_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ODR</w:t>
      </w:r>
      <w:r w:rsidRPr="00BF403E">
        <w:rPr>
          <w:rFonts w:ascii="Times New Roman" w:hAnsi="Times New Roman" w:cs="Times New Roman"/>
          <w:sz w:val="28"/>
          <w:szCs w:val="28"/>
        </w:rPr>
        <w:t xml:space="preserve"> является 0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403E">
        <w:rPr>
          <w:rFonts w:ascii="Times New Roman" w:hAnsi="Times New Roman" w:cs="Times New Roman"/>
          <w:sz w:val="28"/>
          <w:szCs w:val="28"/>
        </w:rPr>
        <w:t>40021814. Для записи «1» в бит PG7 в регистр следует записать 0х80</w:t>
      </w:r>
    </w:p>
    <w:p w14:paraId="1E592F20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for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( 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=0; 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&lt;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2000000 ;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++ 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} //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Delay</w:t>
      </w:r>
    </w:p>
    <w:p w14:paraId="5E71B1EF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Цикл обеспечивает задержку.</w:t>
      </w:r>
    </w:p>
    <w:p w14:paraId="4AC40E2E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&amp;= ~0x80; //Turn LED OFF</w:t>
      </w:r>
    </w:p>
    <w:p w14:paraId="5E60CF9A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>Сброс бита 0x80 в адресе 0x40021814, чтобы выключить светодиод.</w:t>
      </w:r>
    </w:p>
    <w:p w14:paraId="43093F6E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for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=0; 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&lt;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2000000 ;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 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++){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} //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Delay</w:t>
      </w:r>
    </w:p>
    <w:p w14:paraId="54D33BCC" w14:textId="77777777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>Цикл обеспечивает задержку.</w:t>
      </w:r>
    </w:p>
    <w:p w14:paraId="739107B6" w14:textId="7AB178A4" w:rsidR="00423499" w:rsidRPr="00BF403E" w:rsidRDefault="00423499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}}}</w:t>
      </w:r>
    </w:p>
    <w:p w14:paraId="28D71688" w14:textId="77777777" w:rsidR="00001E1C" w:rsidRPr="00BF403E" w:rsidRDefault="00001E1C" w:rsidP="00423499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</w:p>
    <w:p w14:paraId="20BE8B06" w14:textId="77777777" w:rsidR="00BF403E" w:rsidRPr="00BF403E" w:rsidRDefault="00BF40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0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C10BC5" w14:textId="77777777" w:rsidR="00BF403E" w:rsidRPr="00BF403E" w:rsidRDefault="00BF403E" w:rsidP="00001E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0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Реализация </w:t>
      </w:r>
      <w:r w:rsidRPr="00BF403E">
        <w:rPr>
          <w:rFonts w:ascii="Times New Roman" w:hAnsi="Times New Roman" w:cs="Times New Roman"/>
          <w:b/>
          <w:bCs/>
          <w:sz w:val="32"/>
          <w:szCs w:val="32"/>
        </w:rPr>
        <w:t>попеременного</w:t>
      </w:r>
      <w:r w:rsidRPr="00BF40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403E">
        <w:rPr>
          <w:rFonts w:ascii="Times New Roman" w:hAnsi="Times New Roman" w:cs="Times New Roman"/>
          <w:b/>
          <w:bCs/>
          <w:sz w:val="28"/>
          <w:szCs w:val="28"/>
        </w:rPr>
        <w:t>мигания диодов</w:t>
      </w:r>
    </w:p>
    <w:p w14:paraId="64BF200F" w14:textId="48E83188" w:rsidR="00001E1C" w:rsidRPr="00BF403E" w:rsidRDefault="00BF403E" w:rsidP="00001E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br/>
        <w:t xml:space="preserve">Чтобы диоды загорались попеременно чётными и нечётными группами без остановки, в цикле 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while</w:t>
      </w:r>
      <w:r w:rsidRPr="00BF403E">
        <w:rPr>
          <w:rFonts w:ascii="Times New Roman" w:hAnsi="Times New Roman" w:cs="Times New Roman"/>
          <w:sz w:val="28"/>
          <w:szCs w:val="28"/>
        </w:rPr>
        <w:t xml:space="preserve"> </w:t>
      </w:r>
      <w:r w:rsidRPr="00BF403E">
        <w:rPr>
          <w:rFonts w:ascii="Times New Roman" w:hAnsi="Times New Roman" w:cs="Times New Roman"/>
          <w:sz w:val="28"/>
          <w:szCs w:val="28"/>
        </w:rPr>
        <w:t>выполняется следующий процесс: сначала в биты регистров, соответствующие чётной группе светодиодов, записываются значения «1», а в биты нечётной группы — «0», в результате чего загораются только выбранные диоды. Затем выполняется программная задержка, обеспечивающая видимое свечение. После этого состояния инвертируются: чётные диоды выключаются (в их биты записывается «0»), а нечётные включаются (в их биты записывается «1»). Снова выполняется задержка той же длительности. Далее цикл повторяется бесконечно, что обеспечивает непрерывное чередующееся мигание двух групп диодов.</w:t>
      </w:r>
    </w:p>
    <w:p w14:paraId="6DA1B7B5" w14:textId="77777777" w:rsidR="00BF403E" w:rsidRPr="00BF403E" w:rsidRDefault="00BF403E" w:rsidP="00001E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3DC129" w14:textId="77777777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int 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main(){</w:t>
      </w:r>
      <w:proofErr w:type="gramEnd"/>
    </w:p>
    <w:p w14:paraId="33DD657E" w14:textId="304AA9B7" w:rsidR="00001E1C" w:rsidRPr="00BF403E" w:rsidRDefault="00001E1C" w:rsidP="00001E1C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>Точка входа в программу микроконтроллера.</w:t>
      </w:r>
    </w:p>
    <w:p w14:paraId="4327EFFA" w14:textId="27B3C195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int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;</w:t>
      </w:r>
    </w:p>
    <w:p w14:paraId="2619AD4A" w14:textId="16B15683" w:rsidR="008E180A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Объявление переменной </w:t>
      </w:r>
      <w:r w:rsidRPr="00BF403E">
        <w:rPr>
          <w:rStyle w:val="ad"/>
          <w:rFonts w:eastAsiaTheme="majorEastAsia"/>
          <w:sz w:val="28"/>
          <w:szCs w:val="28"/>
        </w:rPr>
        <w:t>i</w:t>
      </w:r>
      <w:r w:rsidRPr="00BF403E">
        <w:rPr>
          <w:sz w:val="28"/>
          <w:szCs w:val="28"/>
        </w:rPr>
        <w:t>, используемой как счётчик короткой задержки.</w:t>
      </w:r>
    </w:p>
    <w:p w14:paraId="796E8F55" w14:textId="47A4FAEF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unsigned long j;</w:t>
      </w:r>
    </w:p>
    <w:p w14:paraId="4AE1F822" w14:textId="156570EE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Объявление переменной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j</w:t>
      </w:r>
      <w:r w:rsidRPr="00BF403E">
        <w:rPr>
          <w:rFonts w:ascii="Times New Roman" w:hAnsi="Times New Roman" w:cs="Times New Roman"/>
          <w:sz w:val="28"/>
          <w:szCs w:val="28"/>
        </w:rPr>
        <w:t>, применяемой как счётчик длительной задержки мигания.</w:t>
      </w:r>
    </w:p>
    <w:p w14:paraId="217DAFEF" w14:textId="765441A1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 = 0;</w:t>
      </w:r>
    </w:p>
    <w:p w14:paraId="6DD327A2" w14:textId="1966C0FD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 = 0;</w:t>
      </w:r>
    </w:p>
    <w:p w14:paraId="58A45A73" w14:textId="0B264B1D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>Инициализация переменных начальными значениями.</w:t>
      </w:r>
    </w:p>
    <w:p w14:paraId="342EDD7F" w14:textId="11B73CE9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(0x40023830)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80;  //  01000000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 Enable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prot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H clocking</w:t>
      </w:r>
    </w:p>
    <w:p w14:paraId="04F42450" w14:textId="19024B9D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Установка 7-го бита регистра разрешения тактирования RCC_AHB1ENR — включение тактирования порта </w:t>
      </w:r>
      <w:r w:rsidRPr="00BF403E">
        <w:rPr>
          <w:rStyle w:val="ad"/>
          <w:rFonts w:eastAsiaTheme="majorEastAsia"/>
          <w:b w:val="0"/>
          <w:bCs w:val="0"/>
          <w:sz w:val="28"/>
          <w:szCs w:val="28"/>
        </w:rPr>
        <w:t>H</w:t>
      </w:r>
      <w:r w:rsidRPr="00BF403E">
        <w:rPr>
          <w:b/>
          <w:bCs/>
          <w:sz w:val="28"/>
          <w:szCs w:val="28"/>
        </w:rPr>
        <w:t>.</w:t>
      </w:r>
    </w:p>
    <w:p w14:paraId="2521B601" w14:textId="0118B7A5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(0x40023830)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40;  //  01000000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 Enable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prot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G clocking</w:t>
      </w:r>
    </w:p>
    <w:p w14:paraId="19500CE6" w14:textId="754698E6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Установка 6-го бита — включение тактирования порта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G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475613C7" w14:textId="41FD4BFD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(0x40023830)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100;  //  01000000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 Enable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prot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I clocking</w:t>
      </w:r>
    </w:p>
    <w:p w14:paraId="21C2F6B5" w14:textId="11178B51" w:rsidR="008E180A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lastRenderedPageBreak/>
        <w:t xml:space="preserve">Установка 8-го бита — включение тактирования порта </w:t>
      </w:r>
      <w:r w:rsidRPr="00BF403E">
        <w:rPr>
          <w:rStyle w:val="ad"/>
          <w:rFonts w:eastAsiaTheme="majorEastAsia"/>
          <w:sz w:val="28"/>
          <w:szCs w:val="28"/>
        </w:rPr>
        <w:t>I</w:t>
      </w:r>
      <w:r w:rsidRPr="00BF403E">
        <w:rPr>
          <w:sz w:val="28"/>
          <w:szCs w:val="28"/>
        </w:rPr>
        <w:t>.</w:t>
      </w:r>
    </w:p>
    <w:p w14:paraId="4E7AD7A5" w14:textId="59F909E4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for(</w:t>
      </w:r>
      <w:proofErr w:type="spellStart"/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= 0; </w:t>
      </w:r>
      <w:proofErr w:type="spell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 xml:space="preserve"> &lt; 4; ++</w:t>
      </w:r>
      <w:proofErr w:type="spellStart"/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i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}</w:t>
      </w:r>
    </w:p>
    <w:p w14:paraId="432A47D4" w14:textId="0086779C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>Короткая программная задержка для стабилизации периферии после подачи тактового сигнала.</w:t>
      </w:r>
    </w:p>
    <w:p w14:paraId="4812723F" w14:textId="54C2F90F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(0x40022000) = (*(unsigned long*) (0x40022000) &amp; (~0x200000)) | (0x100000); // set PI10 as General purpose output</w:t>
      </w:r>
    </w:p>
    <w:p w14:paraId="06B5B9C0" w14:textId="57ABC78F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Очистка и установка битов регистра режима порта I для перевода вывода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PI10</w:t>
      </w:r>
      <w:r w:rsidRPr="00BF403E">
        <w:rPr>
          <w:rFonts w:ascii="Times New Roman" w:hAnsi="Times New Roman" w:cs="Times New Roman"/>
          <w:sz w:val="28"/>
          <w:szCs w:val="28"/>
        </w:rPr>
        <w:t xml:space="preserve"> в режим цифрового выхода.</w:t>
      </w:r>
    </w:p>
    <w:p w14:paraId="04A3AC95" w14:textId="3E699A75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(0x40021C00) = (*(unsigned long*) (0x40021C00) &amp; (~0x00008000)) | (0x00004000); // set PH7 as General purpose output</w:t>
      </w:r>
    </w:p>
    <w:p w14:paraId="520C4CC4" w14:textId="61FA4C46" w:rsidR="008E180A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Настройка вывода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PH7</w:t>
      </w:r>
      <w:r w:rsidRPr="00BF403E">
        <w:rPr>
          <w:rFonts w:ascii="Times New Roman" w:hAnsi="Times New Roman" w:cs="Times New Roman"/>
          <w:sz w:val="28"/>
          <w:szCs w:val="28"/>
        </w:rPr>
        <w:t xml:space="preserve"> как выхода.</w:t>
      </w:r>
    </w:p>
    <w:p w14:paraId="773210D1" w14:textId="043671CD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(0x40021C00) = (*(unsigned long*) (0x40021C00) &amp; (~0x00002000)) | (0x00001000); // set PH6 as General purpose output</w:t>
      </w:r>
    </w:p>
    <w:p w14:paraId="56BC0E45" w14:textId="1C3A1AFF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Настройка вывода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PH6</w:t>
      </w:r>
      <w:r w:rsidRPr="00BF403E">
        <w:rPr>
          <w:rFonts w:ascii="Times New Roman" w:hAnsi="Times New Roman" w:cs="Times New Roman"/>
          <w:sz w:val="28"/>
          <w:szCs w:val="28"/>
        </w:rPr>
        <w:t xml:space="preserve"> как выхода.</w:t>
      </w:r>
    </w:p>
    <w:p w14:paraId="077C5FEF" w14:textId="45B68A4D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(0x40021C00) = (*(unsigned long*) (0x40021C00) &amp; (~0x80)) | (0x40); // set PH3 as General purpose output</w:t>
      </w:r>
    </w:p>
    <w:p w14:paraId="497918C2" w14:textId="6E17A327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Настройка вывода </w:t>
      </w:r>
      <w:r w:rsidRPr="00BF403E">
        <w:rPr>
          <w:rStyle w:val="ad"/>
          <w:rFonts w:eastAsiaTheme="majorEastAsia"/>
          <w:sz w:val="28"/>
          <w:szCs w:val="28"/>
        </w:rPr>
        <w:t>PH3</w:t>
      </w:r>
      <w:r w:rsidRPr="00BF403E">
        <w:rPr>
          <w:sz w:val="28"/>
          <w:szCs w:val="28"/>
        </w:rPr>
        <w:t xml:space="preserve"> как выхода.</w:t>
      </w:r>
    </w:p>
    <w:p w14:paraId="45B7A883" w14:textId="45BB8C7F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(0x40021C00) = (*(unsigned long*) (0x40021C00) &amp; (~0x20)) | (0x10); // set PH2 as General purpose output</w:t>
      </w:r>
    </w:p>
    <w:p w14:paraId="31C881DB" w14:textId="0B99DE05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Настройка вывода </w:t>
      </w:r>
      <w:r w:rsidRPr="00BF403E">
        <w:rPr>
          <w:rStyle w:val="ad"/>
          <w:rFonts w:eastAsiaTheme="majorEastAsia"/>
          <w:sz w:val="28"/>
          <w:szCs w:val="28"/>
        </w:rPr>
        <w:t>PH2</w:t>
      </w:r>
      <w:r w:rsidRPr="00BF403E">
        <w:rPr>
          <w:sz w:val="28"/>
          <w:szCs w:val="28"/>
        </w:rPr>
        <w:t xml:space="preserve"> как выхода.</w:t>
      </w:r>
    </w:p>
    <w:p w14:paraId="742A8759" w14:textId="104DD016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(0x40021800) = (*(unsigned long*) (0x40021800) &amp; (~0x00020000)) | (0x00010000); // set PG8 as General purpose output</w:t>
      </w:r>
    </w:p>
    <w:p w14:paraId="1E97448A" w14:textId="00F1DE5E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Настройка вывода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PG8</w:t>
      </w:r>
      <w:r w:rsidRPr="00BF403E">
        <w:rPr>
          <w:rFonts w:ascii="Times New Roman" w:hAnsi="Times New Roman" w:cs="Times New Roman"/>
          <w:sz w:val="28"/>
          <w:szCs w:val="28"/>
        </w:rPr>
        <w:t xml:space="preserve"> как выхода.</w:t>
      </w:r>
    </w:p>
    <w:p w14:paraId="2C2D287E" w14:textId="52C58B60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(0x40021800) = (*(unsigned long*) (0x40021800) &amp; (~0x00008000)) | (0x00004000); // set PG7 as General purpose output</w:t>
      </w:r>
    </w:p>
    <w:p w14:paraId="5B7732C1" w14:textId="5DDD4C20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Настройка вывода </w:t>
      </w:r>
      <w:r w:rsidRPr="00BF403E">
        <w:rPr>
          <w:rStyle w:val="ad"/>
          <w:rFonts w:eastAsiaTheme="majorEastAsia"/>
          <w:sz w:val="28"/>
          <w:szCs w:val="28"/>
        </w:rPr>
        <w:t>PG7</w:t>
      </w:r>
      <w:r w:rsidRPr="00BF403E">
        <w:rPr>
          <w:sz w:val="28"/>
          <w:szCs w:val="28"/>
        </w:rPr>
        <w:t xml:space="preserve"> как выхода.</w:t>
      </w:r>
    </w:p>
    <w:p w14:paraId="06E2ECCF" w14:textId="33421554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long*) (0x40021800) = (*(unsigned long*) (0x40021800) &amp; (~0x00002000)) | (0x00001000); // set PG6 as General purpose output</w:t>
      </w:r>
    </w:p>
    <w:p w14:paraId="6FA962D9" w14:textId="0E7CAB21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Настройка вывода </w:t>
      </w:r>
      <w:r w:rsidRPr="00BF403E">
        <w:rPr>
          <w:rStyle w:val="ad"/>
          <w:rFonts w:eastAsiaTheme="majorEastAsia"/>
          <w:sz w:val="28"/>
          <w:szCs w:val="28"/>
        </w:rPr>
        <w:t>PG6</w:t>
      </w:r>
      <w:r w:rsidRPr="00BF403E">
        <w:rPr>
          <w:sz w:val="28"/>
          <w:szCs w:val="28"/>
        </w:rPr>
        <w:t xml:space="preserve"> как выхода.</w:t>
      </w:r>
    </w:p>
    <w:p w14:paraId="50420B67" w14:textId="10925778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lastRenderedPageBreak/>
        <w:t>while</w:t>
      </w: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(1){</w:t>
      </w:r>
      <w:proofErr w:type="gramEnd"/>
    </w:p>
    <w:p w14:paraId="10BC4FE7" w14:textId="4B12B9A8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>Организация бесконечного цикла выполнения программы.</w:t>
      </w:r>
    </w:p>
    <w:p w14:paraId="23521076" w14:textId="54F7BBE3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0x40022014)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PI10</w:t>
      </w:r>
    </w:p>
    <w:p w14:paraId="1E4E338B" w14:textId="4D9D601E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Выключение светодиода на выводе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PI10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391C2992" w14:textId="7FE17F54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PH7 *</w:t>
      </w:r>
    </w:p>
    <w:p w14:paraId="0873AA39" w14:textId="56365E15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Включение светодиода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PH7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5855FA90" w14:textId="4DB280EB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PH6</w:t>
      </w:r>
    </w:p>
    <w:p w14:paraId="757A4671" w14:textId="1A176FFF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PH6</w:t>
      </w:r>
      <w:r w:rsidRPr="00BF403E">
        <w:rPr>
          <w:sz w:val="28"/>
          <w:szCs w:val="28"/>
        </w:rPr>
        <w:t>.</w:t>
      </w:r>
    </w:p>
    <w:p w14:paraId="6EED5EF9" w14:textId="4C49A672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PH3 *</w:t>
      </w:r>
    </w:p>
    <w:p w14:paraId="23617550" w14:textId="30318298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PH3</w:t>
      </w:r>
      <w:r w:rsidRPr="00BF403E">
        <w:rPr>
          <w:sz w:val="28"/>
          <w:szCs w:val="28"/>
        </w:rPr>
        <w:t>.</w:t>
      </w:r>
    </w:p>
    <w:p w14:paraId="6CDE4577" w14:textId="168FFCFC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PH2</w:t>
      </w:r>
    </w:p>
    <w:p w14:paraId="261BEA68" w14:textId="3F05D36C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Выключение светодиода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PH2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17FC5B25" w14:textId="70125798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100;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PG8 *</w:t>
      </w:r>
    </w:p>
    <w:p w14:paraId="4741593B" w14:textId="58FAE499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PG8</w:t>
      </w:r>
      <w:r w:rsidRPr="00BF403E">
        <w:rPr>
          <w:sz w:val="28"/>
          <w:szCs w:val="28"/>
        </w:rPr>
        <w:t>.</w:t>
      </w:r>
    </w:p>
    <w:p w14:paraId="31090E84" w14:textId="2FDD578A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PG7</w:t>
      </w:r>
    </w:p>
    <w:p w14:paraId="437EAEE0" w14:textId="47591FEE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PG7</w:t>
      </w:r>
      <w:r w:rsidRPr="00BF403E">
        <w:rPr>
          <w:sz w:val="28"/>
          <w:szCs w:val="28"/>
        </w:rPr>
        <w:t>.</w:t>
      </w:r>
    </w:p>
    <w:p w14:paraId="6E07A7CE" w14:textId="4367A016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PG6 *</w:t>
      </w:r>
    </w:p>
    <w:p w14:paraId="38161613" w14:textId="70119B8E" w:rsidR="00001E1C" w:rsidRPr="00BF403E" w:rsidRDefault="008E180A" w:rsidP="00BF403E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PG</w:t>
      </w:r>
      <w:r w:rsidRPr="00BF403E">
        <w:rPr>
          <w:rStyle w:val="ad"/>
          <w:rFonts w:eastAsiaTheme="majorEastAsia"/>
          <w:sz w:val="28"/>
          <w:szCs w:val="28"/>
        </w:rPr>
        <w:t>6</w:t>
      </w:r>
      <w:r w:rsidRPr="00BF403E">
        <w:rPr>
          <w:sz w:val="28"/>
          <w:szCs w:val="28"/>
        </w:rPr>
        <w:t>.</w:t>
      </w:r>
    </w:p>
    <w:p w14:paraId="425998B1" w14:textId="01561163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for(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 = 0; j &lt; 2000000; ++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j){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}</w:t>
      </w:r>
    </w:p>
    <w:p w14:paraId="02438437" w14:textId="3F348F5B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>Задержка между фазами переключения светодиодов.</w:t>
      </w:r>
    </w:p>
    <w:p w14:paraId="7333D126" w14:textId="38C54176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0x40022014)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PI10</w:t>
      </w:r>
    </w:p>
    <w:p w14:paraId="25EB8E3A" w14:textId="340D6730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Включение светодиода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PI10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58BC155F" w14:textId="01567060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PH7</w:t>
      </w:r>
    </w:p>
    <w:p w14:paraId="428CB03C" w14:textId="38CD33DC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PH7</w:t>
      </w:r>
      <w:r w:rsidRPr="00BF403E">
        <w:rPr>
          <w:sz w:val="28"/>
          <w:szCs w:val="28"/>
        </w:rPr>
        <w:t>.</w:t>
      </w:r>
    </w:p>
    <w:p w14:paraId="2A51B5A8" w14:textId="50C06B04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lastRenderedPageBreak/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PH6</w:t>
      </w:r>
    </w:p>
    <w:p w14:paraId="54E73A48" w14:textId="5D160875" w:rsidR="008E180A" w:rsidRPr="00BF403E" w:rsidRDefault="008E180A" w:rsidP="008E180A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>Включение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403E">
        <w:rPr>
          <w:rFonts w:ascii="Times New Roman" w:hAnsi="Times New Roman" w:cs="Times New Roman"/>
          <w:sz w:val="28"/>
          <w:szCs w:val="28"/>
        </w:rPr>
        <w:t>светодиода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403E">
        <w:rPr>
          <w:rStyle w:val="ad"/>
          <w:rFonts w:ascii="Times New Roman" w:hAnsi="Times New Roman" w:cs="Times New Roman"/>
          <w:sz w:val="28"/>
          <w:szCs w:val="28"/>
          <w:lang w:val="en-US"/>
        </w:rPr>
        <w:t>P</w:t>
      </w:r>
      <w:r w:rsidRPr="00BF403E">
        <w:rPr>
          <w:rStyle w:val="ad"/>
          <w:rFonts w:ascii="Times New Roman" w:hAnsi="Times New Roman" w:cs="Times New Roman"/>
          <w:sz w:val="28"/>
          <w:szCs w:val="28"/>
          <w:lang w:val="en-US"/>
        </w:rPr>
        <w:t>H6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075D19" w14:textId="51C9E2A2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PH3</w:t>
      </w:r>
    </w:p>
    <w:p w14:paraId="258B491F" w14:textId="6032ED40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PH</w:t>
      </w:r>
      <w:r w:rsidRPr="00BF403E">
        <w:rPr>
          <w:rStyle w:val="ad"/>
          <w:rFonts w:eastAsiaTheme="majorEastAsia"/>
          <w:sz w:val="28"/>
          <w:szCs w:val="28"/>
        </w:rPr>
        <w:t>3</w:t>
      </w:r>
      <w:r w:rsidRPr="00BF403E">
        <w:rPr>
          <w:sz w:val="28"/>
          <w:szCs w:val="28"/>
        </w:rPr>
        <w:t>.</w:t>
      </w:r>
    </w:p>
    <w:p w14:paraId="6B80F736" w14:textId="2D25562A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0x40021C14)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PH2</w:t>
      </w:r>
    </w:p>
    <w:p w14:paraId="4D98C15C" w14:textId="25EE4725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Включение светодиода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</w:t>
      </w:r>
      <w:r w:rsidRPr="00BF403E">
        <w:rPr>
          <w:rStyle w:val="ad"/>
          <w:rFonts w:ascii="Times New Roman" w:hAnsi="Times New Roman" w:cs="Times New Roman"/>
          <w:sz w:val="28"/>
          <w:szCs w:val="28"/>
          <w:lang w:val="en-US"/>
        </w:rPr>
        <w:t>H2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783ED217" w14:textId="54469C3A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100;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PG8</w:t>
      </w:r>
    </w:p>
    <w:p w14:paraId="1D0EBD3C" w14:textId="2240AD27" w:rsidR="00001E1C" w:rsidRPr="00BF403E" w:rsidRDefault="008E180A" w:rsidP="008E180A">
      <w:pPr>
        <w:pStyle w:val="ac"/>
        <w:rPr>
          <w:sz w:val="28"/>
          <w:szCs w:val="28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</w:t>
      </w:r>
      <w:r w:rsidRPr="00BF403E">
        <w:rPr>
          <w:rStyle w:val="ad"/>
          <w:rFonts w:eastAsiaTheme="majorEastAsia"/>
          <w:sz w:val="28"/>
          <w:szCs w:val="28"/>
          <w:lang w:val="en-US"/>
        </w:rPr>
        <w:t>G8</w:t>
      </w:r>
      <w:r w:rsidRPr="00BF403E">
        <w:rPr>
          <w:sz w:val="28"/>
          <w:szCs w:val="28"/>
        </w:rPr>
        <w:t>.</w:t>
      </w:r>
    </w:p>
    <w:p w14:paraId="597E6A75" w14:textId="4568F622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|= 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80;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ON PG7</w:t>
      </w:r>
    </w:p>
    <w:p w14:paraId="61C6E52A" w14:textId="0175FA16" w:rsidR="00001E1C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Включение светодиода </w:t>
      </w:r>
      <w:r w:rsidRPr="00BF403E">
        <w:rPr>
          <w:rStyle w:val="ad"/>
          <w:rFonts w:ascii="Times New Roman" w:hAnsi="Times New Roman" w:cs="Times New Roman"/>
          <w:sz w:val="28"/>
          <w:szCs w:val="28"/>
        </w:rPr>
        <w:t>P</w:t>
      </w:r>
      <w:r w:rsidRPr="00BF403E">
        <w:rPr>
          <w:rStyle w:val="ad"/>
          <w:rFonts w:ascii="Times New Roman" w:hAnsi="Times New Roman" w:cs="Times New Roman"/>
          <w:sz w:val="28"/>
          <w:szCs w:val="28"/>
          <w:lang w:val="en-US"/>
        </w:rPr>
        <w:t>G7</w:t>
      </w:r>
      <w:r w:rsidRPr="00BF403E">
        <w:rPr>
          <w:rFonts w:ascii="Times New Roman" w:hAnsi="Times New Roman" w:cs="Times New Roman"/>
          <w:sz w:val="28"/>
          <w:szCs w:val="28"/>
        </w:rPr>
        <w:t>.</w:t>
      </w:r>
    </w:p>
    <w:p w14:paraId="26527438" w14:textId="49753359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*(unsigned long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*)(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0x40021814) &amp;= ~0x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40;  /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  <w:t>/ TURN LED OFF PG6</w:t>
      </w:r>
    </w:p>
    <w:p w14:paraId="1A43E38D" w14:textId="0B01FE70" w:rsidR="00001E1C" w:rsidRPr="00BF403E" w:rsidRDefault="008E180A" w:rsidP="008E180A">
      <w:pPr>
        <w:pStyle w:val="ac"/>
        <w:rPr>
          <w:sz w:val="28"/>
          <w:szCs w:val="28"/>
          <w:lang w:val="en-US"/>
        </w:rPr>
      </w:pPr>
      <w:r w:rsidRPr="00BF403E">
        <w:rPr>
          <w:sz w:val="28"/>
          <w:szCs w:val="28"/>
        </w:rPr>
        <w:t xml:space="preserve">Выключение светодиода </w:t>
      </w:r>
      <w:r w:rsidRPr="00BF403E">
        <w:rPr>
          <w:rStyle w:val="ad"/>
          <w:rFonts w:eastAsiaTheme="majorEastAsia"/>
          <w:sz w:val="28"/>
          <w:szCs w:val="28"/>
        </w:rPr>
        <w:t>P</w:t>
      </w:r>
      <w:r w:rsidRPr="00BF403E">
        <w:rPr>
          <w:rStyle w:val="ad"/>
          <w:rFonts w:eastAsiaTheme="majorEastAsia"/>
          <w:sz w:val="28"/>
          <w:szCs w:val="28"/>
          <w:lang w:val="en-US"/>
        </w:rPr>
        <w:t>G6</w:t>
      </w:r>
      <w:r w:rsidRPr="00BF403E">
        <w:rPr>
          <w:sz w:val="28"/>
          <w:szCs w:val="28"/>
        </w:rPr>
        <w:t>.</w:t>
      </w:r>
    </w:p>
    <w:p w14:paraId="397D639A" w14:textId="6A9E7BCC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</w:rPr>
      </w:pPr>
      <w:proofErr w:type="spellStart"/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for</w:t>
      </w:r>
      <w:proofErr w:type="spell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(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 xml:space="preserve">j = 0; j </w:t>
      </w:r>
      <w:proofErr w:type="gramStart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&lt; 2000000</w:t>
      </w:r>
      <w:proofErr w:type="gramEnd"/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; ++j) {}</w:t>
      </w:r>
    </w:p>
    <w:p w14:paraId="10A6A052" w14:textId="6E62EC6D" w:rsidR="00001E1C" w:rsidRPr="00BF403E" w:rsidRDefault="00001E1C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  <w:shd w:val="clear" w:color="auto" w:fill="C0C0C0"/>
        </w:rPr>
        <w:t>}}</w:t>
      </w:r>
    </w:p>
    <w:p w14:paraId="153C5AED" w14:textId="3B8CC050" w:rsidR="008E180A" w:rsidRPr="00BF403E" w:rsidRDefault="008E180A" w:rsidP="00001E1C">
      <w:pPr>
        <w:rPr>
          <w:rFonts w:ascii="Times New Roman" w:hAnsi="Times New Roman" w:cs="Times New Roman"/>
          <w:sz w:val="28"/>
          <w:szCs w:val="28"/>
          <w:shd w:val="clear" w:color="auto" w:fill="C0C0C0"/>
          <w:lang w:val="en-US"/>
        </w:rPr>
      </w:pPr>
      <w:r w:rsidRPr="00BF403E">
        <w:rPr>
          <w:rFonts w:ascii="Times New Roman" w:hAnsi="Times New Roman" w:cs="Times New Roman"/>
          <w:sz w:val="28"/>
          <w:szCs w:val="28"/>
        </w:rPr>
        <w:t>Повторная задержка перед следующей итерацией цикла.</w:t>
      </w:r>
    </w:p>
    <w:p w14:paraId="3EFA2BC2" w14:textId="1E6D8A7E" w:rsidR="00423499" w:rsidRPr="00BF403E" w:rsidRDefault="00BF403E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br w:type="page"/>
      </w:r>
    </w:p>
    <w:p w14:paraId="6369FE65" w14:textId="77777777" w:rsidR="00BF403E" w:rsidRPr="00BF403E" w:rsidRDefault="00BF403E" w:rsidP="00BF40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03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74514380" w14:textId="77777777" w:rsidR="00BF403E" w:rsidRPr="00BF403E" w:rsidRDefault="00BF403E" w:rsidP="00BF403E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№1 был создан проект в среде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Keil</w:t>
      </w:r>
      <w:r w:rsidRPr="00BF403E">
        <w:rPr>
          <w:rFonts w:ascii="Times New Roman" w:hAnsi="Times New Roman" w:cs="Times New Roman"/>
          <w:sz w:val="28"/>
          <w:szCs w:val="28"/>
        </w:rPr>
        <w:t xml:space="preserve"> µ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Vision</w:t>
      </w:r>
      <w:r w:rsidRPr="00BF403E">
        <w:rPr>
          <w:rFonts w:ascii="Times New Roman" w:hAnsi="Times New Roman" w:cs="Times New Roman"/>
          <w:sz w:val="28"/>
          <w:szCs w:val="28"/>
        </w:rPr>
        <w:t xml:space="preserve">, и была написана программа на языке </w:t>
      </w:r>
      <w:r w:rsidRPr="00BF403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F403E">
        <w:rPr>
          <w:rFonts w:ascii="Times New Roman" w:hAnsi="Times New Roman" w:cs="Times New Roman"/>
          <w:sz w:val="28"/>
          <w:szCs w:val="28"/>
        </w:rPr>
        <w:t xml:space="preserve">++. </w:t>
      </w:r>
    </w:p>
    <w:p w14:paraId="6C978B65" w14:textId="6A340353" w:rsidR="00BF403E" w:rsidRPr="00BF403E" w:rsidRDefault="00BF403E" w:rsidP="00BF403E">
      <w:pPr>
        <w:rPr>
          <w:rFonts w:ascii="Times New Roman" w:hAnsi="Times New Roman" w:cs="Times New Roman"/>
          <w:sz w:val="28"/>
          <w:szCs w:val="28"/>
        </w:rPr>
      </w:pPr>
      <w:r w:rsidRPr="00BF403E">
        <w:rPr>
          <w:rFonts w:ascii="Times New Roman" w:hAnsi="Times New Roman" w:cs="Times New Roman"/>
          <w:sz w:val="28"/>
          <w:szCs w:val="28"/>
        </w:rPr>
        <w:t xml:space="preserve">Была изучена программа для микроконтроллера STM32F200, которая включает и выключает светодиод, а также написана программа, которая включает и выключает </w:t>
      </w:r>
      <w:r w:rsidRPr="00BF403E">
        <w:rPr>
          <w:rFonts w:ascii="Times New Roman" w:hAnsi="Times New Roman" w:cs="Times New Roman"/>
          <w:sz w:val="28"/>
          <w:szCs w:val="28"/>
        </w:rPr>
        <w:t>попеременно</w:t>
      </w:r>
      <w:r w:rsidRPr="00BF403E">
        <w:rPr>
          <w:rFonts w:ascii="Times New Roman" w:hAnsi="Times New Roman" w:cs="Times New Roman"/>
          <w:sz w:val="28"/>
          <w:szCs w:val="28"/>
        </w:rPr>
        <w:t xml:space="preserve"> все светодиоды.</w:t>
      </w:r>
    </w:p>
    <w:p w14:paraId="167D63CA" w14:textId="77777777" w:rsidR="00BF403E" w:rsidRPr="00BF403E" w:rsidRDefault="00BF403E">
      <w:pPr>
        <w:rPr>
          <w:rFonts w:ascii="Times New Roman" w:hAnsi="Times New Roman" w:cs="Times New Roman"/>
          <w:sz w:val="28"/>
          <w:szCs w:val="28"/>
        </w:rPr>
      </w:pPr>
    </w:p>
    <w:sectPr w:rsidR="00BF403E" w:rsidRPr="00BF4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99"/>
    <w:rsid w:val="00001E1C"/>
    <w:rsid w:val="00423499"/>
    <w:rsid w:val="005A7617"/>
    <w:rsid w:val="006E55BB"/>
    <w:rsid w:val="008E180A"/>
    <w:rsid w:val="00BF403E"/>
    <w:rsid w:val="00FE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98914"/>
  <w15:chartTrackingRefBased/>
  <w15:docId w15:val="{7CB59031-EF3D-ED4B-BED8-EECA343F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499"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349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0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8E180A"/>
    <w:rPr>
      <w:b/>
      <w:bCs/>
    </w:rPr>
  </w:style>
  <w:style w:type="character" w:styleId="HTML">
    <w:name w:val="HTML Code"/>
    <w:basedOn w:val="a0"/>
    <w:uiPriority w:val="99"/>
    <w:semiHidden/>
    <w:unhideWhenUsed/>
    <w:rsid w:val="00BF4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Khramov</dc:creator>
  <cp:keywords/>
  <dc:description/>
  <cp:lastModifiedBy>Vladislav Khramov</cp:lastModifiedBy>
  <cp:revision>1</cp:revision>
  <dcterms:created xsi:type="dcterms:W3CDTF">2026-02-19T12:56:00Z</dcterms:created>
  <dcterms:modified xsi:type="dcterms:W3CDTF">2026-02-19T13:34:00Z</dcterms:modified>
</cp:coreProperties>
</file>