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1492E" w14:textId="77777777" w:rsidR="005A3448" w:rsidRPr="00CD08EB" w:rsidRDefault="005A3448" w:rsidP="005A3448">
      <w:pPr>
        <w:ind w:firstLine="0"/>
        <w:jc w:val="center"/>
        <w:rPr>
          <w:szCs w:val="28"/>
        </w:rPr>
      </w:pPr>
      <w:r w:rsidRPr="000F693A">
        <w:rPr>
          <w:szCs w:val="28"/>
        </w:rPr>
        <w:t>Санкт-Петербургский политехнический университет</w:t>
      </w:r>
      <w:r>
        <w:rPr>
          <w:szCs w:val="28"/>
        </w:rPr>
        <w:t xml:space="preserve"> Петра Великого</w:t>
      </w:r>
    </w:p>
    <w:p w14:paraId="20C11D6A" w14:textId="77777777" w:rsidR="005A3448" w:rsidRDefault="005A3448" w:rsidP="005A3448">
      <w:pPr>
        <w:ind w:firstLine="0"/>
        <w:jc w:val="center"/>
        <w:rPr>
          <w:szCs w:val="28"/>
        </w:rPr>
      </w:pPr>
      <w:r w:rsidRPr="00CD08EB">
        <w:rPr>
          <w:szCs w:val="28"/>
        </w:rPr>
        <w:t>Институт машиностроения, материалов и транспорта</w:t>
      </w:r>
    </w:p>
    <w:p w14:paraId="2B922BB9" w14:textId="77777777" w:rsidR="005A3448" w:rsidRPr="007E2EEC" w:rsidRDefault="005A3448" w:rsidP="005A3448">
      <w:pPr>
        <w:ind w:firstLine="0"/>
        <w:jc w:val="center"/>
        <w:rPr>
          <w:bCs/>
          <w:szCs w:val="28"/>
        </w:rPr>
      </w:pPr>
      <w:r>
        <w:rPr>
          <w:bCs/>
          <w:szCs w:val="28"/>
        </w:rPr>
        <w:t>Кафедра «Теории машин и механизмов»</w:t>
      </w:r>
    </w:p>
    <w:p w14:paraId="21A4253C" w14:textId="77777777" w:rsidR="005A3448" w:rsidRPr="000F693A" w:rsidRDefault="005A3448" w:rsidP="005A3448">
      <w:pPr>
        <w:ind w:firstLine="0"/>
        <w:jc w:val="center"/>
        <w:rPr>
          <w:b/>
          <w:szCs w:val="28"/>
        </w:rPr>
      </w:pPr>
    </w:p>
    <w:p w14:paraId="31353E26" w14:textId="77777777" w:rsidR="005A3448" w:rsidRPr="000F693A" w:rsidRDefault="005A3448" w:rsidP="005A3448">
      <w:pPr>
        <w:ind w:firstLine="0"/>
        <w:jc w:val="center"/>
        <w:rPr>
          <w:b/>
          <w:szCs w:val="28"/>
        </w:rPr>
      </w:pPr>
    </w:p>
    <w:p w14:paraId="629DF8FE" w14:textId="77777777" w:rsidR="005A3448" w:rsidRPr="0032051F" w:rsidRDefault="005A3448" w:rsidP="005A3448">
      <w:pPr>
        <w:ind w:firstLine="0"/>
        <w:jc w:val="center"/>
        <w:rPr>
          <w:b/>
          <w:szCs w:val="28"/>
        </w:rPr>
      </w:pPr>
    </w:p>
    <w:p w14:paraId="61660329" w14:textId="77777777" w:rsidR="005A3448" w:rsidRPr="000F693A" w:rsidRDefault="005A3448" w:rsidP="005A3448">
      <w:pPr>
        <w:ind w:firstLine="0"/>
        <w:jc w:val="center"/>
        <w:rPr>
          <w:b/>
          <w:szCs w:val="28"/>
        </w:rPr>
      </w:pPr>
    </w:p>
    <w:p w14:paraId="21942266" w14:textId="77777777" w:rsidR="005A3448" w:rsidRDefault="005A3448" w:rsidP="005A3448">
      <w:pPr>
        <w:ind w:firstLine="0"/>
        <w:jc w:val="center"/>
        <w:rPr>
          <w:b/>
          <w:szCs w:val="28"/>
        </w:rPr>
      </w:pPr>
    </w:p>
    <w:p w14:paraId="4AF8691D" w14:textId="77777777" w:rsidR="005A3448" w:rsidRDefault="005A3448" w:rsidP="005A3448">
      <w:pPr>
        <w:ind w:firstLine="0"/>
        <w:jc w:val="center"/>
        <w:rPr>
          <w:b/>
          <w:szCs w:val="28"/>
        </w:rPr>
      </w:pPr>
    </w:p>
    <w:p w14:paraId="36E55102" w14:textId="77777777" w:rsidR="005A3448" w:rsidRPr="000F693A" w:rsidRDefault="005A3448" w:rsidP="005A3448">
      <w:pPr>
        <w:ind w:firstLine="0"/>
        <w:jc w:val="center"/>
        <w:rPr>
          <w:b/>
          <w:szCs w:val="28"/>
        </w:rPr>
      </w:pPr>
    </w:p>
    <w:p w14:paraId="16617A8B" w14:textId="77777777" w:rsidR="005A3448" w:rsidRPr="000F693A" w:rsidRDefault="005A3448" w:rsidP="005A3448">
      <w:pPr>
        <w:ind w:firstLine="0"/>
        <w:jc w:val="center"/>
        <w:rPr>
          <w:b/>
          <w:spacing w:val="62"/>
          <w:sz w:val="32"/>
          <w:szCs w:val="32"/>
        </w:rPr>
      </w:pPr>
      <w:r w:rsidRPr="000F693A">
        <w:rPr>
          <w:b/>
          <w:spacing w:val="62"/>
          <w:sz w:val="32"/>
          <w:szCs w:val="32"/>
        </w:rPr>
        <w:t xml:space="preserve">КУРСОВАЯ </w:t>
      </w:r>
      <w:r>
        <w:rPr>
          <w:b/>
          <w:spacing w:val="62"/>
          <w:sz w:val="32"/>
          <w:szCs w:val="32"/>
        </w:rPr>
        <w:t>ПРОЕКТ</w:t>
      </w:r>
    </w:p>
    <w:p w14:paraId="34A6DE8B" w14:textId="77777777" w:rsidR="005A3448" w:rsidRDefault="005A3448" w:rsidP="005A3448">
      <w:pPr>
        <w:ind w:firstLine="0"/>
        <w:jc w:val="center"/>
        <w:rPr>
          <w:szCs w:val="28"/>
        </w:rPr>
      </w:pPr>
      <w:r w:rsidRPr="000F693A">
        <w:rPr>
          <w:szCs w:val="28"/>
        </w:rPr>
        <w:t>по дисциплине «</w:t>
      </w:r>
      <w:r>
        <w:rPr>
          <w:szCs w:val="28"/>
        </w:rPr>
        <w:t>Теория автоматического управления</w:t>
      </w:r>
      <w:r w:rsidRPr="000F693A">
        <w:rPr>
          <w:szCs w:val="28"/>
        </w:rPr>
        <w:t>»</w:t>
      </w:r>
    </w:p>
    <w:p w14:paraId="00B44F3F" w14:textId="12BA8775" w:rsidR="005A3448" w:rsidRPr="004134E8" w:rsidRDefault="00536B49" w:rsidP="005A3448">
      <w:pPr>
        <w:ind w:firstLine="0"/>
        <w:jc w:val="center"/>
        <w:rPr>
          <w:szCs w:val="28"/>
        </w:rPr>
      </w:pPr>
      <w:r>
        <w:rPr>
          <w:szCs w:val="28"/>
        </w:rPr>
        <w:t xml:space="preserve">Вариант </w:t>
      </w:r>
      <w:r w:rsidR="00F2510D">
        <w:rPr>
          <w:szCs w:val="28"/>
        </w:rPr>
        <w:t>9</w:t>
      </w:r>
      <w:r w:rsidR="004134E8">
        <w:rPr>
          <w:szCs w:val="28"/>
        </w:rPr>
        <w:t>8</w:t>
      </w:r>
    </w:p>
    <w:p w14:paraId="2050C1B6" w14:textId="77777777" w:rsidR="005A3448" w:rsidRPr="000F693A" w:rsidRDefault="005A3448" w:rsidP="005A3448">
      <w:pPr>
        <w:jc w:val="center"/>
        <w:rPr>
          <w:szCs w:val="28"/>
        </w:rPr>
      </w:pPr>
    </w:p>
    <w:p w14:paraId="552421D5" w14:textId="77777777" w:rsidR="005A3448" w:rsidRDefault="005A3448" w:rsidP="005A3448">
      <w:pPr>
        <w:jc w:val="center"/>
      </w:pPr>
    </w:p>
    <w:p w14:paraId="6632CEFE" w14:textId="77777777" w:rsidR="005A3448" w:rsidRDefault="005A3448" w:rsidP="005A3448">
      <w:pPr>
        <w:jc w:val="center"/>
      </w:pPr>
    </w:p>
    <w:p w14:paraId="463BC9EE" w14:textId="77777777" w:rsidR="005A3448" w:rsidRPr="000F693A" w:rsidRDefault="005A3448" w:rsidP="005A3448">
      <w:pPr>
        <w:ind w:firstLine="0"/>
      </w:pPr>
    </w:p>
    <w:p w14:paraId="7EBE7943" w14:textId="77777777" w:rsidR="005A3448" w:rsidRDefault="005A3448" w:rsidP="005A3448">
      <w:pPr>
        <w:jc w:val="center"/>
      </w:pPr>
    </w:p>
    <w:p w14:paraId="6C3EFC51" w14:textId="77777777" w:rsidR="005A3448" w:rsidRDefault="005A3448" w:rsidP="005A3448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550"/>
        <w:gridCol w:w="3680"/>
      </w:tblGrid>
      <w:tr w:rsidR="005A3448" w:rsidRPr="007C1DFA" w14:paraId="68B61933" w14:textId="77777777" w:rsidTr="005A3448">
        <w:tc>
          <w:tcPr>
            <w:tcW w:w="3115" w:type="dxa"/>
            <w:vAlign w:val="center"/>
          </w:tcPr>
          <w:p w14:paraId="4762AEBB" w14:textId="2FF470F0" w:rsidR="005A3448" w:rsidRDefault="005A3448" w:rsidP="005A3448">
            <w:pPr>
              <w:ind w:firstLine="0"/>
              <w:jc w:val="left"/>
            </w:pPr>
            <w:r>
              <w:t xml:space="preserve">Студент гр. </w:t>
            </w:r>
            <w:r w:rsidRPr="00D5422D">
              <w:t>333150</w:t>
            </w:r>
            <w:r w:rsidR="00F2510D">
              <w:t>2</w:t>
            </w:r>
            <w:r w:rsidRPr="00D5422D">
              <w:t>/</w:t>
            </w:r>
            <w:r w:rsidR="002220B5">
              <w:t>00</w:t>
            </w:r>
            <w:r w:rsidR="007C1DFA">
              <w:t>3</w:t>
            </w:r>
            <w:r w:rsidR="002220B5">
              <w:t>0</w:t>
            </w:r>
            <w:r w:rsidR="007C1DFA">
              <w:t>1</w:t>
            </w:r>
          </w:p>
        </w:tc>
        <w:tc>
          <w:tcPr>
            <w:tcW w:w="2550" w:type="dxa"/>
            <w:vAlign w:val="bottom"/>
          </w:tcPr>
          <w:p w14:paraId="2FD606CA" w14:textId="77777777" w:rsidR="005A3448" w:rsidRDefault="005A3448" w:rsidP="005A3448">
            <w:pPr>
              <w:ind w:firstLine="0"/>
              <w:jc w:val="center"/>
            </w:pPr>
            <w:r>
              <w:t>___________</w:t>
            </w:r>
          </w:p>
        </w:tc>
        <w:tc>
          <w:tcPr>
            <w:tcW w:w="3680" w:type="dxa"/>
            <w:vAlign w:val="center"/>
          </w:tcPr>
          <w:p w14:paraId="40CF3878" w14:textId="65E2523B" w:rsidR="005A3448" w:rsidRPr="00CA5676" w:rsidRDefault="004134E8" w:rsidP="005A3448">
            <w:pPr>
              <w:ind w:firstLine="0"/>
              <w:jc w:val="right"/>
            </w:pPr>
            <w:r>
              <w:t>Раханский Д</w:t>
            </w:r>
            <w:r w:rsidR="00CA5676">
              <w:t>.</w:t>
            </w:r>
            <w:r>
              <w:t>А.</w:t>
            </w:r>
          </w:p>
        </w:tc>
      </w:tr>
      <w:tr w:rsidR="005A3448" w14:paraId="3913E9B1" w14:textId="77777777" w:rsidTr="005A3448">
        <w:trPr>
          <w:trHeight w:val="928"/>
        </w:trPr>
        <w:tc>
          <w:tcPr>
            <w:tcW w:w="3115" w:type="dxa"/>
            <w:vAlign w:val="center"/>
          </w:tcPr>
          <w:p w14:paraId="2CF1AFEA" w14:textId="77777777" w:rsidR="005A3448" w:rsidRDefault="005A3448" w:rsidP="005A3448">
            <w:pPr>
              <w:ind w:firstLine="0"/>
              <w:jc w:val="left"/>
            </w:pPr>
            <w:r>
              <w:t>Преподаватель</w:t>
            </w:r>
          </w:p>
        </w:tc>
        <w:tc>
          <w:tcPr>
            <w:tcW w:w="2550" w:type="dxa"/>
            <w:vAlign w:val="bottom"/>
          </w:tcPr>
          <w:p w14:paraId="4EF67D8C" w14:textId="77777777" w:rsidR="005A3448" w:rsidRDefault="005A3448" w:rsidP="005A3448">
            <w:pPr>
              <w:ind w:firstLine="0"/>
              <w:jc w:val="center"/>
            </w:pPr>
            <w:r>
              <w:t>___________</w:t>
            </w:r>
          </w:p>
        </w:tc>
        <w:tc>
          <w:tcPr>
            <w:tcW w:w="3680" w:type="dxa"/>
            <w:vAlign w:val="center"/>
          </w:tcPr>
          <w:p w14:paraId="613B4005" w14:textId="77777777" w:rsidR="005A3448" w:rsidRDefault="00536B49" w:rsidP="005A3448">
            <w:pPr>
              <w:ind w:firstLine="0"/>
              <w:jc w:val="right"/>
            </w:pPr>
            <w:r>
              <w:t>Терешин В.А.</w:t>
            </w:r>
          </w:p>
        </w:tc>
      </w:tr>
      <w:tr w:rsidR="005A3448" w14:paraId="098FA1D3" w14:textId="77777777" w:rsidTr="005A3448">
        <w:tc>
          <w:tcPr>
            <w:tcW w:w="3115" w:type="dxa"/>
            <w:vAlign w:val="center"/>
          </w:tcPr>
          <w:p w14:paraId="4BF8F807" w14:textId="77777777" w:rsidR="005A3448" w:rsidRDefault="005A3448" w:rsidP="005A3448">
            <w:pPr>
              <w:ind w:firstLine="0"/>
              <w:jc w:val="center"/>
            </w:pPr>
          </w:p>
        </w:tc>
        <w:tc>
          <w:tcPr>
            <w:tcW w:w="2550" w:type="dxa"/>
            <w:vAlign w:val="center"/>
          </w:tcPr>
          <w:p w14:paraId="294FFE62" w14:textId="77777777" w:rsidR="005A3448" w:rsidRDefault="005A3448" w:rsidP="005A3448">
            <w:pPr>
              <w:ind w:firstLine="0"/>
              <w:jc w:val="center"/>
            </w:pPr>
          </w:p>
        </w:tc>
        <w:tc>
          <w:tcPr>
            <w:tcW w:w="3680" w:type="dxa"/>
            <w:vAlign w:val="center"/>
          </w:tcPr>
          <w:p w14:paraId="7CDEC745" w14:textId="4E5DB104" w:rsidR="005A3448" w:rsidRPr="007E2EEC" w:rsidRDefault="005A3448" w:rsidP="005A3448">
            <w:pPr>
              <w:ind w:firstLine="0"/>
              <w:jc w:val="right"/>
            </w:pPr>
            <w:r>
              <w:t xml:space="preserve">«__» </w:t>
            </w:r>
            <w:r>
              <w:rPr>
                <w:lang w:val="en-US"/>
              </w:rPr>
              <w:t>_________ 202</w:t>
            </w:r>
            <w:r w:rsidR="00B33EBC">
              <w:t>3</w:t>
            </w:r>
            <w:r>
              <w:rPr>
                <w:lang w:val="en-US"/>
              </w:rPr>
              <w:t xml:space="preserve"> </w:t>
            </w:r>
            <w:r>
              <w:t>г.</w:t>
            </w:r>
          </w:p>
        </w:tc>
      </w:tr>
    </w:tbl>
    <w:p w14:paraId="663FC396" w14:textId="77777777" w:rsidR="005A3448" w:rsidRDefault="005A3448" w:rsidP="005A3448">
      <w:pPr>
        <w:tabs>
          <w:tab w:val="left" w:pos="3960"/>
          <w:tab w:val="left" w:pos="6840"/>
        </w:tabs>
        <w:ind w:left="1134"/>
        <w:rPr>
          <w:szCs w:val="28"/>
        </w:rPr>
      </w:pPr>
    </w:p>
    <w:p w14:paraId="373F4A94" w14:textId="77777777" w:rsidR="005A3448" w:rsidRDefault="005A3448" w:rsidP="005A3448">
      <w:pPr>
        <w:tabs>
          <w:tab w:val="left" w:pos="3960"/>
          <w:tab w:val="left" w:pos="6840"/>
        </w:tabs>
        <w:ind w:left="1134"/>
        <w:rPr>
          <w:szCs w:val="28"/>
        </w:rPr>
      </w:pPr>
    </w:p>
    <w:p w14:paraId="121CD7A0" w14:textId="77777777" w:rsidR="005A3448" w:rsidRPr="000F693A" w:rsidRDefault="005A3448" w:rsidP="005A3448">
      <w:pPr>
        <w:tabs>
          <w:tab w:val="left" w:pos="3960"/>
          <w:tab w:val="left" w:pos="6840"/>
        </w:tabs>
        <w:ind w:firstLine="0"/>
        <w:rPr>
          <w:szCs w:val="28"/>
        </w:rPr>
      </w:pPr>
    </w:p>
    <w:p w14:paraId="7788D004" w14:textId="77777777" w:rsidR="005A3448" w:rsidRPr="000F693A" w:rsidRDefault="005A3448" w:rsidP="005A3448">
      <w:pPr>
        <w:tabs>
          <w:tab w:val="left" w:pos="3960"/>
          <w:tab w:val="left" w:pos="6840"/>
        </w:tabs>
        <w:ind w:firstLine="0"/>
        <w:rPr>
          <w:szCs w:val="28"/>
        </w:rPr>
      </w:pPr>
    </w:p>
    <w:p w14:paraId="56A120D0" w14:textId="77777777" w:rsidR="005A3448" w:rsidRPr="000F693A" w:rsidRDefault="005A3448" w:rsidP="005A3448">
      <w:pPr>
        <w:ind w:firstLine="0"/>
        <w:jc w:val="center"/>
        <w:rPr>
          <w:szCs w:val="28"/>
        </w:rPr>
      </w:pPr>
      <w:r w:rsidRPr="000F693A">
        <w:rPr>
          <w:szCs w:val="28"/>
        </w:rPr>
        <w:t>Санкт-Петербург</w:t>
      </w:r>
    </w:p>
    <w:p w14:paraId="7E74B309" w14:textId="2ECE5FFE" w:rsidR="005A3448" w:rsidRDefault="005A3448" w:rsidP="005A3448">
      <w:pPr>
        <w:ind w:firstLine="0"/>
        <w:jc w:val="center"/>
        <w:rPr>
          <w:szCs w:val="28"/>
        </w:rPr>
      </w:pPr>
      <w:r w:rsidRPr="000F693A">
        <w:rPr>
          <w:szCs w:val="28"/>
        </w:rPr>
        <w:t>20</w:t>
      </w:r>
      <w:r>
        <w:rPr>
          <w:szCs w:val="28"/>
        </w:rPr>
        <w:t>2</w:t>
      </w:r>
      <w:r w:rsidR="00B33EBC">
        <w:rPr>
          <w:szCs w:val="28"/>
        </w:rPr>
        <w:t>3</w:t>
      </w:r>
    </w:p>
    <w:sdt>
      <w:sdtPr>
        <w:rPr>
          <w:b/>
          <w:caps/>
        </w:rPr>
        <w:id w:val="-674265422"/>
        <w:docPartObj>
          <w:docPartGallery w:val="Table of Contents"/>
          <w:docPartUnique/>
        </w:docPartObj>
      </w:sdtPr>
      <w:sdtEndPr>
        <w:rPr>
          <w:b w:val="0"/>
          <w:bCs/>
          <w:caps w:val="0"/>
        </w:rPr>
      </w:sdtEndPr>
      <w:sdtContent>
        <w:p w14:paraId="5E055A8D" w14:textId="77777777" w:rsidR="005A3448" w:rsidRPr="003A67EF" w:rsidRDefault="005A3448" w:rsidP="005A3448">
          <w:pPr>
            <w:pStyle w:val="ae"/>
            <w:rPr>
              <w:b/>
              <w:bCs/>
              <w:sz w:val="32"/>
              <w:szCs w:val="24"/>
            </w:rPr>
          </w:pPr>
          <w:r w:rsidRPr="003A67EF">
            <w:rPr>
              <w:b/>
              <w:bCs/>
              <w:sz w:val="32"/>
              <w:szCs w:val="24"/>
            </w:rPr>
            <w:t>СОДЕРЖАНИЕ</w:t>
          </w:r>
        </w:p>
        <w:p w14:paraId="4D58BFCC" w14:textId="7C6883A5" w:rsidR="004134E8" w:rsidRDefault="005A344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TOC \o "1-3" \h \z \u </w:instrText>
          </w:r>
          <w:r>
            <w:rPr>
              <w:b/>
            </w:rPr>
            <w:fldChar w:fldCharType="separate"/>
          </w:r>
          <w:hyperlink w:anchor="_Toc135335687" w:history="1">
            <w:r w:rsidR="004134E8" w:rsidRPr="0029295D">
              <w:rPr>
                <w:rStyle w:val="a9"/>
                <w:noProof/>
              </w:rPr>
              <w:t>Введение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_Toc135335687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3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60C2E2E1" w14:textId="0716F16E" w:rsidR="004134E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688" w:history="1">
            <w:r w:rsidR="004134E8" w:rsidRPr="0029295D">
              <w:rPr>
                <w:rStyle w:val="a9"/>
                <w:noProof/>
              </w:rPr>
              <w:t>Техническое задание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_Toc135335688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4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2F86AF8D" w14:textId="4783FFE9" w:rsidR="004134E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689" w:history="1">
            <w:r w:rsidR="004134E8" w:rsidRPr="0029295D">
              <w:rPr>
                <w:rStyle w:val="a9"/>
                <w:noProof/>
              </w:rPr>
              <w:t>1 Математическая модель системы управления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_Toc135335689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6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5D097795" w14:textId="7D877FA6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690" w:history="1">
            <w:r w:rsidR="004134E8" w:rsidRPr="0029295D">
              <w:rPr>
                <w:rStyle w:val="a9"/>
                <w:noProof/>
              </w:rPr>
              <w:t>1.1 Уравнения движения механической части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_Toc135335690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6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4F3D7448" w14:textId="147C92E1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691" w:history="1">
            <w:r w:rsidR="004134E8" w:rsidRPr="0029295D">
              <w:rPr>
                <w:rStyle w:val="a9"/>
                <w:noProof/>
              </w:rPr>
              <w:t>1.2 Характеристики двигателя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_Toc135335691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8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03A2D03E" w14:textId="37120621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692" w:history="1">
            <w:r w:rsidR="004134E8" w:rsidRPr="0029295D">
              <w:rPr>
                <w:rStyle w:val="a9"/>
                <w:noProof/>
              </w:rPr>
              <w:t>1.3 Передаточная функция обратной связи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_Toc135335692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9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181B8516" w14:textId="66C0B994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693" w:history="1">
            <w:r w:rsidR="004134E8" w:rsidRPr="0029295D">
              <w:rPr>
                <w:rStyle w:val="a9"/>
                <w:noProof/>
              </w:rPr>
              <w:t>1.4 Операторная форма системы уравнений движения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_Toc135335693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10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72CD570F" w14:textId="78D81ADB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694" w:history="1">
            <w:r w:rsidR="004134E8" w:rsidRPr="0029295D">
              <w:rPr>
                <w:rStyle w:val="a9"/>
                <w:noProof/>
              </w:rPr>
              <w:t>1.5 Матричная форма системы уравнений движения в изображениях по Лапласу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_Toc135335694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10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4A91D1E2" w14:textId="30074113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695" w:history="1">
            <w:r w:rsidR="004134E8" w:rsidRPr="0029295D">
              <w:rPr>
                <w:rStyle w:val="a9"/>
                <w:noProof/>
              </w:rPr>
              <w:t>1.6 Структурная схема системы управления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_Toc135335695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11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572DB99F" w14:textId="252450D5" w:rsidR="004134E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696" w:history="1">
            <w:r w:rsidR="004134E8" w:rsidRPr="0029295D">
              <w:rPr>
                <w:rStyle w:val="a9"/>
                <w:noProof/>
              </w:rPr>
              <w:t>2 Область устойчивости системы уравнения в пространстве (</w:t>
            </w:r>
            <m:oMath>
              <m:r>
                <m:rPr>
                  <m:sty m:val="bi"/>
                </m:rPr>
                <w:rPr>
                  <w:rStyle w:val="a9"/>
                  <w:rFonts w:ascii="Cambria Math" w:hAnsi="Cambria Math"/>
                  <w:noProof/>
                </w:rPr>
                <m:t>k</m:t>
              </m:r>
              <m:r>
                <w:rPr>
                  <w:rStyle w:val="a9"/>
                  <w:rFonts w:ascii="Cambria Math" w:hAnsi="Cambria Math"/>
                  <w:noProof/>
                </w:rPr>
                <m:t xml:space="preserve">Д, </m:t>
              </m:r>
              <m:r>
                <m:rPr>
                  <m:sty m:val="bi"/>
                </m:rPr>
                <w:rPr>
                  <w:rStyle w:val="a9"/>
                  <w:rFonts w:ascii="Cambria Math" w:hAnsi="Cambria Math"/>
                  <w:noProof/>
                  <w:lang w:val="en-US"/>
                </w:rPr>
                <m:t>k</m:t>
              </m:r>
              <m:r>
                <w:rPr>
                  <w:rStyle w:val="a9"/>
                  <w:rFonts w:ascii="Cambria Math" w:hAnsi="Cambria Math"/>
                  <w:noProof/>
                </w:rPr>
                <m:t>П</m:t>
              </m:r>
            </m:oMath>
            <w:r w:rsidR="004134E8" w:rsidRPr="0029295D">
              <w:rPr>
                <w:rStyle w:val="a9"/>
                <w:noProof/>
              </w:rPr>
              <w:t>)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_Toc135335696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12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1036DF88" w14:textId="657C61C4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697" w:history="1">
            <w:r w:rsidR="004134E8" w:rsidRPr="0029295D">
              <w:rPr>
                <w:rStyle w:val="a9"/>
                <w:noProof/>
              </w:rPr>
              <w:t>2.1 Характеристическое уравнение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_Toc135335697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12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242A24EC" w14:textId="2A7E70AB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698" w:history="1">
            <w:r w:rsidR="004134E8" w:rsidRPr="0029295D">
              <w:rPr>
                <w:rStyle w:val="a9"/>
                <w:noProof/>
              </w:rPr>
              <w:t>2.2 Критерий устойчивости Стодолы и Рауса-Гурвица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_Toc135335698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13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7FD73444" w14:textId="499D1E31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699" w:history="1">
            <w:r w:rsidR="004134E8" w:rsidRPr="0029295D">
              <w:rPr>
                <w:rStyle w:val="a9"/>
                <w:noProof/>
              </w:rPr>
              <w:t>2.3 Проверка устойчивости с помощью годографа Михайлова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_Toc135335699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15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7DFD204B" w14:textId="7A82E175" w:rsidR="004134E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700" w:history="1">
            <w:r w:rsidR="004134E8" w:rsidRPr="0029295D">
              <w:rPr>
                <w:rStyle w:val="a9"/>
                <w:noProof/>
              </w:rPr>
              <w:t>3 Исследование переходных процессов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_Toc135335700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18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72CCC65E" w14:textId="0861B000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701" w:history="1">
            <w:r w:rsidR="004134E8" w:rsidRPr="0029295D">
              <w:rPr>
                <w:rStyle w:val="a9"/>
                <w:noProof/>
              </w:rPr>
              <w:t>3.1 Обратное преобразование Лапласа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_Toc135335701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18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34E2FE5C" w14:textId="501A4FB4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702" w:history="1">
            <w:r w:rsidR="004134E8" w:rsidRPr="0029295D">
              <w:rPr>
                <w:rStyle w:val="a9"/>
                <w:noProof/>
              </w:rPr>
              <w:t>3.2 Особенности переходных процессов в области устойчивости и на ее границе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_Toc135335702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19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0344CCCB" w14:textId="50D58150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703" w:history="1">
            <w:r w:rsidR="004134E8" w:rsidRPr="0029295D">
              <w:rPr>
                <w:rStyle w:val="a9"/>
                <w:noProof/>
              </w:rPr>
              <w:t>3.3 Область допустимых значений силы, приложенной к трансмиссии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_Toc135335703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20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01713229" w14:textId="0F8178C2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704" w:history="1">
            <w:r w:rsidR="004134E8" w:rsidRPr="0029295D">
              <w:rPr>
                <w:rStyle w:val="a9"/>
                <w:noProof/>
              </w:rPr>
              <w:t>3.4 Область допустимых значений управляющего сигнала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_Toc135335704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21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6E9DFB07" w14:textId="2D29D4CF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705" w:history="1">
            <w:r w:rsidR="004134E8" w:rsidRPr="0029295D">
              <w:rPr>
                <w:rStyle w:val="a9"/>
                <w:noProof/>
              </w:rPr>
              <w:t>3.5 Линии равных длительностей переходных процессов. Минимальная и максимальная длительности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_Toc135335705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23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3DB42BDB" w14:textId="44530346" w:rsidR="004134E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706" w:history="1">
            <w:r w:rsidR="004134E8" w:rsidRPr="0029295D">
              <w:rPr>
                <w:rStyle w:val="a9"/>
                <w:noProof/>
              </w:rPr>
              <w:t>4 Оптимальное управление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_Toc135335706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24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44034201" w14:textId="5F6196B4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707" w:history="1">
            <w:r w:rsidR="004134E8" w:rsidRPr="0029295D">
              <w:rPr>
                <w:rStyle w:val="a9"/>
                <w:noProof/>
              </w:rPr>
              <w:t>4.1 Линии равных уровней интегрального показателя качества при нулевом весовом множителе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_Toc135335707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24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4C080B36" w14:textId="671A2571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708" w:history="1">
            <w:r w:rsidR="004134E8" w:rsidRPr="0029295D">
              <w:rPr>
                <w:rStyle w:val="a9"/>
                <w:noProof/>
              </w:rPr>
              <w:t>4.2 Линии равных уровней интегрального показателя качества при бесконечно большом весовом множителе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_Toc135335708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25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6BA2F134" w14:textId="507AF32E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709" w:history="1">
            <w:r w:rsidR="004134E8" w:rsidRPr="0029295D">
              <w:rPr>
                <w:rStyle w:val="a9"/>
                <w:noProof/>
              </w:rPr>
              <w:t>4.3 Линии равных уровней интегрального показателя качества при весовом множителе, определенным на основе ограничений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_Toc135335709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27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650C48E1" w14:textId="4BCBCAD3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710" w:history="1">
            <w:r w:rsidR="004134E8" w:rsidRPr="0029295D">
              <w:rPr>
                <w:rStyle w:val="a9"/>
                <w:noProof/>
              </w:rPr>
              <w:t>4.4 Анализ переходных процессов на оптимальной кривой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_Toc135335710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28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2354DCA5" w14:textId="20E960F0" w:rsidR="004134E8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711" w:history="1">
            <w:r w:rsidR="004134E8" w:rsidRPr="0029295D">
              <w:rPr>
                <w:rStyle w:val="a9"/>
                <w:noProof/>
              </w:rPr>
              <w:t>4.5 Описание наилучшего переходного процесса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_Toc135335711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31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09A177EB" w14:textId="75024EED" w:rsidR="004134E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335712" w:history="1">
            <w:r w:rsidR="004134E8" w:rsidRPr="0029295D">
              <w:rPr>
                <w:rStyle w:val="a9"/>
                <w:noProof/>
              </w:rPr>
              <w:t>Выводы</w:t>
            </w:r>
            <w:r w:rsidR="004134E8">
              <w:rPr>
                <w:noProof/>
                <w:webHidden/>
              </w:rPr>
              <w:tab/>
            </w:r>
            <w:r w:rsidR="004134E8">
              <w:rPr>
                <w:noProof/>
                <w:webHidden/>
              </w:rPr>
              <w:fldChar w:fldCharType="begin"/>
            </w:r>
            <w:r w:rsidR="004134E8">
              <w:rPr>
                <w:noProof/>
                <w:webHidden/>
              </w:rPr>
              <w:instrText xml:space="preserve"> PAGEREF _Toc135335712 \h </w:instrText>
            </w:r>
            <w:r w:rsidR="004134E8">
              <w:rPr>
                <w:noProof/>
                <w:webHidden/>
              </w:rPr>
            </w:r>
            <w:r w:rsidR="004134E8">
              <w:rPr>
                <w:noProof/>
                <w:webHidden/>
              </w:rPr>
              <w:fldChar w:fldCharType="separate"/>
            </w:r>
            <w:r w:rsidR="00C003D1">
              <w:rPr>
                <w:noProof/>
                <w:webHidden/>
              </w:rPr>
              <w:t>34</w:t>
            </w:r>
            <w:r w:rsidR="004134E8">
              <w:rPr>
                <w:noProof/>
                <w:webHidden/>
              </w:rPr>
              <w:fldChar w:fldCharType="end"/>
            </w:r>
          </w:hyperlink>
        </w:p>
        <w:p w14:paraId="0E069DD1" w14:textId="12821AE9" w:rsidR="005A3448" w:rsidRDefault="005A3448" w:rsidP="005A3448">
          <w:pPr>
            <w:ind w:firstLine="0"/>
            <w:rPr>
              <w:b/>
              <w:bCs/>
            </w:rPr>
          </w:pPr>
          <w:r>
            <w:rPr>
              <w:b/>
              <w:sz w:val="24"/>
            </w:rPr>
            <w:fldChar w:fldCharType="end"/>
          </w:r>
        </w:p>
      </w:sdtContent>
    </w:sdt>
    <w:p w14:paraId="64A76CD5" w14:textId="77777777" w:rsidR="00CA5676" w:rsidRDefault="00CA5676" w:rsidP="005A3448">
      <w:pPr>
        <w:pStyle w:val="1"/>
        <w:numPr>
          <w:ilvl w:val="0"/>
          <w:numId w:val="0"/>
        </w:numPr>
        <w:ind w:left="432"/>
      </w:pPr>
    </w:p>
    <w:p w14:paraId="5AE837EA" w14:textId="77777777" w:rsidR="00CA5676" w:rsidRPr="00CA5676" w:rsidRDefault="00CA5676" w:rsidP="00CA5676"/>
    <w:p w14:paraId="71A72E5B" w14:textId="77777777" w:rsidR="00CA5676" w:rsidRDefault="00CA5676" w:rsidP="005A3448">
      <w:pPr>
        <w:pStyle w:val="1"/>
        <w:numPr>
          <w:ilvl w:val="0"/>
          <w:numId w:val="0"/>
        </w:numPr>
        <w:ind w:left="432"/>
      </w:pPr>
    </w:p>
    <w:p w14:paraId="14DF40DC" w14:textId="25DB4081" w:rsidR="00CA5676" w:rsidRDefault="00CA5676" w:rsidP="00CA5676">
      <w:pPr>
        <w:pStyle w:val="1"/>
        <w:numPr>
          <w:ilvl w:val="0"/>
          <w:numId w:val="0"/>
        </w:numPr>
        <w:tabs>
          <w:tab w:val="left" w:pos="2652"/>
        </w:tabs>
        <w:ind w:left="432"/>
        <w:jc w:val="both"/>
      </w:pPr>
      <w:r>
        <w:tab/>
      </w:r>
    </w:p>
    <w:p w14:paraId="2EE10290" w14:textId="6DA2AD4C" w:rsidR="005A3448" w:rsidRDefault="005A3448" w:rsidP="005A3448">
      <w:pPr>
        <w:pStyle w:val="1"/>
        <w:numPr>
          <w:ilvl w:val="0"/>
          <w:numId w:val="0"/>
        </w:numPr>
        <w:ind w:left="432"/>
        <w:rPr>
          <w:rStyle w:val="a4"/>
          <w:sz w:val="32"/>
        </w:rPr>
      </w:pPr>
      <w:r w:rsidRPr="00CA5676">
        <w:br w:type="page"/>
      </w:r>
      <w:bookmarkStart w:id="0" w:name="_Toc70710644"/>
      <w:bookmarkStart w:id="1" w:name="_Toc135335687"/>
      <w:r>
        <w:rPr>
          <w:rStyle w:val="a4"/>
          <w:sz w:val="32"/>
        </w:rPr>
        <w:lastRenderedPageBreak/>
        <w:t>Введение</w:t>
      </w:r>
      <w:bookmarkEnd w:id="0"/>
      <w:bookmarkEnd w:id="1"/>
    </w:p>
    <w:p w14:paraId="6C2A0F4B" w14:textId="1CF0FA44" w:rsidR="00E15BFE" w:rsidRPr="00547C05" w:rsidRDefault="00E15BFE" w:rsidP="00E15BFE">
      <w:pPr>
        <w:rPr>
          <w:rFonts w:cs="Times New Roman"/>
          <w:szCs w:val="28"/>
        </w:rPr>
      </w:pPr>
      <w:r w:rsidRPr="00547C05">
        <w:rPr>
          <w:rFonts w:cs="Times New Roman"/>
          <w:szCs w:val="28"/>
        </w:rPr>
        <w:t xml:space="preserve">В курсовой работе требуется рассчитать параметры обратной связи </w:t>
      </w:r>
      <w:r w:rsidR="00547C05">
        <w:t>аналогового регулятора автомобильного круиз-контролера</w:t>
      </w:r>
      <w:r w:rsidRPr="00547C05">
        <w:rPr>
          <w:rFonts w:cs="Times New Roman"/>
          <w:szCs w:val="28"/>
        </w:rPr>
        <w:t>. Параметры обратной связи должны соответствовать следующим требованиям:</w:t>
      </w:r>
    </w:p>
    <w:p w14:paraId="2499B373" w14:textId="17CD008C" w:rsidR="00E15BFE" w:rsidRPr="00355567" w:rsidRDefault="00E15BFE" w:rsidP="00E15BFE">
      <w:pPr>
        <w:rPr>
          <w:rFonts w:eastAsiaTheme="minorEastAsia" w:cs="Times New Roman"/>
          <w:i/>
          <w:szCs w:val="28"/>
        </w:rPr>
      </w:pPr>
      <w:r w:rsidRPr="00547C05">
        <w:rPr>
          <w:rFonts w:cs="Times New Roman"/>
          <w:szCs w:val="28"/>
        </w:rPr>
        <w:t xml:space="preserve">- </w:t>
      </w:r>
      <w:bookmarkStart w:id="2" w:name="_Hlk131712719"/>
      <w:r w:rsidR="00547C05">
        <w:rPr>
          <w:rFonts w:cs="Times New Roman"/>
          <w:szCs w:val="28"/>
        </w:rPr>
        <w:t>Поддерживание постоянной скорости</w:t>
      </w:r>
      <w:r w:rsidRPr="00547C05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10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м</m:t>
            </m:r>
          </m:num>
          <m:den>
            <m:r>
              <w:rPr>
                <w:rFonts w:ascii="Cambria Math" w:hAnsi="Cambria Math" w:cs="Times New Roman"/>
                <w:szCs w:val="28"/>
              </w:rPr>
              <m:t>с</m:t>
            </m:r>
          </m:den>
        </m:f>
      </m:oMath>
      <w:r w:rsidR="00547C05">
        <w:rPr>
          <w:rFonts w:eastAsiaTheme="minorEastAsia" w:cs="Times New Roman"/>
          <w:szCs w:val="28"/>
        </w:rPr>
        <w:t xml:space="preserve"> при переменной нагрузке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н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=2000(1-</m:t>
        </m:r>
        <m:func>
          <m:func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Cs w:val="28"/>
              </w:rPr>
              <m:t>0,1t</m:t>
            </m:r>
          </m:e>
        </m:func>
        <m:r>
          <w:rPr>
            <w:rFonts w:ascii="Cambria Math" w:eastAsiaTheme="minorEastAsia" w:hAnsi="Cambria Math" w:cs="Times New Roman"/>
            <w:szCs w:val="28"/>
          </w:rPr>
          <m:t>)</m:t>
        </m:r>
      </m:oMath>
      <w:r w:rsidR="00355567">
        <w:rPr>
          <w:rFonts w:eastAsiaTheme="minorEastAsia" w:cs="Times New Roman"/>
          <w:szCs w:val="28"/>
        </w:rPr>
        <w:t xml:space="preserve"> Н</w:t>
      </w:r>
      <w:bookmarkEnd w:id="2"/>
      <w:r w:rsidR="00355567">
        <w:rPr>
          <w:rFonts w:eastAsiaTheme="minorEastAsia" w:cs="Times New Roman"/>
          <w:szCs w:val="28"/>
        </w:rPr>
        <w:t>.</w:t>
      </w:r>
    </w:p>
    <w:p w14:paraId="3785F85A" w14:textId="77777777" w:rsidR="00E15BFE" w:rsidRPr="00547C05" w:rsidRDefault="00E15BFE" w:rsidP="00E15BFE">
      <w:pPr>
        <w:rPr>
          <w:rFonts w:eastAsiaTheme="minorEastAsia" w:cs="Times New Roman"/>
          <w:szCs w:val="28"/>
        </w:rPr>
      </w:pPr>
      <w:r w:rsidRPr="00547C05">
        <w:rPr>
          <w:rFonts w:eastAsiaTheme="minorEastAsia" w:cs="Times New Roman"/>
          <w:szCs w:val="28"/>
        </w:rPr>
        <w:t xml:space="preserve">- Управляющий сигнал </w:t>
      </w:r>
      <m:oMath>
        <m:r>
          <w:rPr>
            <w:rFonts w:ascii="Cambria Math" w:eastAsiaTheme="minorEastAsia" w:hAnsi="Cambria Math" w:cs="Times New Roman"/>
            <w:szCs w:val="28"/>
          </w:rPr>
          <m:t>u&lt;220 В,</m:t>
        </m:r>
      </m:oMath>
    </w:p>
    <w:p w14:paraId="299569AA" w14:textId="23BD0E9D" w:rsidR="00E15BFE" w:rsidRPr="00547C05" w:rsidRDefault="00E15BFE" w:rsidP="00E15BFE">
      <w:pPr>
        <w:rPr>
          <w:rFonts w:eastAsiaTheme="minorEastAsia" w:cs="Times New Roman"/>
          <w:szCs w:val="28"/>
        </w:rPr>
      </w:pPr>
      <w:r w:rsidRPr="00547C05">
        <w:rPr>
          <w:rFonts w:eastAsiaTheme="minorEastAsia" w:cs="Times New Roman"/>
          <w:szCs w:val="28"/>
        </w:rPr>
        <w:t xml:space="preserve">- </w:t>
      </w:r>
      <w:r w:rsidR="00727A8B">
        <w:rPr>
          <w:rFonts w:eastAsiaTheme="minorEastAsia" w:cs="Times New Roman"/>
          <w:szCs w:val="28"/>
        </w:rPr>
        <w:t>Движущая сила</w:t>
      </w:r>
      <w:r w:rsidRPr="00547C05"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vertAlign w:val="subscript"/>
                  </w:rPr>
                  <m:t>F+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н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&lt;10000 Н.</m:t>
        </m:r>
      </m:oMath>
    </w:p>
    <w:p w14:paraId="640377D8" w14:textId="77777777" w:rsidR="00E15BFE" w:rsidRPr="00547C05" w:rsidRDefault="00E15BFE" w:rsidP="00E15BFE">
      <w:pPr>
        <w:rPr>
          <w:rFonts w:eastAsiaTheme="minorEastAsia" w:cs="Times New Roman"/>
          <w:szCs w:val="28"/>
        </w:rPr>
      </w:pPr>
      <w:r w:rsidRPr="00547C05">
        <w:rPr>
          <w:rFonts w:eastAsiaTheme="minorEastAsia" w:cs="Times New Roman"/>
          <w:szCs w:val="28"/>
        </w:rPr>
        <w:t xml:space="preserve">Для того, чтобы найти подходящие параметры, нужно построить область устойчивости. Область устойчивости определяется с помощью критериев Стодолы и </w:t>
      </w:r>
      <w:proofErr w:type="spellStart"/>
      <w:r w:rsidRPr="00547C05">
        <w:rPr>
          <w:rFonts w:eastAsiaTheme="minorEastAsia" w:cs="Times New Roman"/>
          <w:szCs w:val="28"/>
        </w:rPr>
        <w:t>Рауса</w:t>
      </w:r>
      <w:proofErr w:type="spellEnd"/>
      <w:r w:rsidRPr="00547C05">
        <w:rPr>
          <w:rFonts w:eastAsiaTheme="minorEastAsia" w:cs="Times New Roman"/>
          <w:szCs w:val="28"/>
        </w:rPr>
        <w:t>-Гурвица. В отдельных точках используется критерий Михайлова для проверки устойчивости.</w:t>
      </w:r>
    </w:p>
    <w:p w14:paraId="7419988B" w14:textId="256C89A0" w:rsidR="00E15BFE" w:rsidRPr="00547C05" w:rsidRDefault="00E15BFE" w:rsidP="00E15BFE">
      <w:pPr>
        <w:rPr>
          <w:rFonts w:eastAsiaTheme="minorEastAsia" w:cs="Times New Roman"/>
          <w:szCs w:val="28"/>
        </w:rPr>
      </w:pPr>
      <w:r w:rsidRPr="00547C05">
        <w:rPr>
          <w:rFonts w:eastAsiaTheme="minorEastAsia" w:cs="Times New Roman"/>
          <w:szCs w:val="28"/>
        </w:rPr>
        <w:t xml:space="preserve">На области устойчивости ищем область, в которой </w:t>
      </w:r>
      <w:r w:rsidR="00F209C5">
        <w:rPr>
          <w:rFonts w:eastAsiaTheme="minorEastAsia" w:cs="Times New Roman"/>
          <w:szCs w:val="28"/>
        </w:rPr>
        <w:t xml:space="preserve">действующая на автомобиль сила </w:t>
      </w:r>
      <m:oMath>
        <m:r>
          <w:rPr>
            <w:rFonts w:ascii="Cambria Math" w:hAnsi="Cambria Math"/>
            <w:vertAlign w:val="subscript"/>
          </w:rPr>
          <m:t>F+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н</m:t>
            </m:r>
          </m:sub>
        </m:sSub>
      </m:oMath>
      <w:r w:rsidRPr="00547C05">
        <w:rPr>
          <w:rFonts w:eastAsiaTheme="minorEastAsia" w:cs="Times New Roman"/>
          <w:szCs w:val="28"/>
        </w:rPr>
        <w:t xml:space="preserve"> и управляющий сигнал соответствуют требованиям. На области, которая соответствует всем требова</w:t>
      </w:r>
      <w:proofErr w:type="spellStart"/>
      <w:r w:rsidRPr="00547C05">
        <w:rPr>
          <w:rFonts w:eastAsiaTheme="minorEastAsia" w:cs="Times New Roman"/>
          <w:szCs w:val="28"/>
        </w:rPr>
        <w:t>ниям</w:t>
      </w:r>
      <w:proofErr w:type="spellEnd"/>
      <w:r w:rsidRPr="00547C05">
        <w:rPr>
          <w:rFonts w:eastAsiaTheme="minorEastAsia" w:cs="Times New Roman"/>
          <w:szCs w:val="28"/>
        </w:rPr>
        <w:t>, строятся линии равной длительности переходных процессов. Также на этой области ищутся точки с максимальной и минимальной длительностями переходных процессов.</w:t>
      </w:r>
    </w:p>
    <w:p w14:paraId="14FE0F19" w14:textId="237217A5" w:rsidR="00E15BFE" w:rsidRDefault="00E15BFE" w:rsidP="00E15BFE">
      <w:pPr>
        <w:rPr>
          <w:rFonts w:eastAsiaTheme="minorEastAsia" w:cs="Times New Roman"/>
          <w:szCs w:val="28"/>
        </w:rPr>
      </w:pPr>
      <w:r w:rsidRPr="00547C05">
        <w:rPr>
          <w:rFonts w:eastAsiaTheme="minorEastAsia" w:cs="Times New Roman"/>
          <w:szCs w:val="28"/>
        </w:rPr>
        <w:t>Далее нужно построить оптимальную кривую, которая строится по 3</w:t>
      </w:r>
      <w:r w:rsidR="007100E0" w:rsidRPr="00547C05">
        <w:rPr>
          <w:rFonts w:eastAsiaTheme="minorEastAsia" w:cs="Times New Roman"/>
          <w:szCs w:val="28"/>
        </w:rPr>
        <w:t xml:space="preserve"> и более</w:t>
      </w:r>
      <w:r w:rsidRPr="00547C05">
        <w:rPr>
          <w:rFonts w:eastAsiaTheme="minorEastAsia" w:cs="Times New Roman"/>
          <w:szCs w:val="28"/>
        </w:rPr>
        <w:t xml:space="preserve"> точкам, в которых функционалы качества достигают минимума. Далее для точек на оптимальной кривой строятся графики </w:t>
      </w:r>
      <w:r w:rsidR="006A3440">
        <w:t>скорости</w:t>
      </w:r>
      <w:r w:rsidR="007100E0" w:rsidRPr="00547C0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="007100E0" w:rsidRPr="00547C05">
        <w:t>, сигнала рассогласования</w:t>
      </w:r>
      <w:r w:rsidR="006A3440">
        <w:t xml:space="preserve"> по скорости</w:t>
      </w:r>
      <w:r w:rsidR="007100E0" w:rsidRPr="00547C0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="007100E0" w:rsidRPr="00547C05">
        <w:t xml:space="preserve">, упругой деформации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="007100E0" w:rsidRPr="00547C05">
        <w:t xml:space="preserve">, движущего момента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="007100E0" w:rsidRPr="00547C05">
        <w:t>, движущего момента, п</w:t>
      </w:r>
      <w:proofErr w:type="spellStart"/>
      <w:r w:rsidR="007100E0" w:rsidRPr="00547C05">
        <w:t>риведенного</w:t>
      </w:r>
      <w:proofErr w:type="spellEnd"/>
      <w:r w:rsidR="007100E0" w:rsidRPr="00547C05">
        <w:t xml:space="preserve"> к перемещению портала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  <w:lang w:val="en-US"/>
          </w:rPr>
          <m:t>i</m:t>
        </m:r>
      </m:oMath>
      <w:r w:rsidR="007100E0" w:rsidRPr="00547C05">
        <w:rPr>
          <w:rFonts w:eastAsiaTheme="minorEastAsia"/>
        </w:rPr>
        <w:t xml:space="preserve">, силы действующей на </w:t>
      </w:r>
      <w:r w:rsidR="00315F32">
        <w:rPr>
          <w:rFonts w:eastAsiaTheme="minorEastAsia"/>
        </w:rPr>
        <w:t>автомобиль</w:t>
      </w:r>
      <w:r w:rsidR="007100E0" w:rsidRPr="00547C05">
        <w:rPr>
          <w:rFonts w:eastAsiaTheme="minorEastAsia"/>
        </w:rPr>
        <w:t xml:space="preserve"> </w:t>
      </w:r>
      <m:oMath>
        <m:r>
          <w:rPr>
            <w:rFonts w:ascii="Cambria Math" w:hAnsi="Cambria Math"/>
            <w:vertAlign w:val="subscript"/>
          </w:rPr>
          <m:t>F+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н</m:t>
            </m:r>
          </m:sub>
        </m:sSub>
      </m:oMath>
      <w:r w:rsidR="007100E0" w:rsidRPr="00547C05">
        <w:t xml:space="preserve"> и сигнала управления </w:t>
      </w:r>
      <w:r w:rsidR="007100E0" w:rsidRPr="00547C05">
        <w:rPr>
          <w:i/>
          <w:lang w:val="en-US"/>
        </w:rPr>
        <w:t>u</w:t>
      </w:r>
      <w:r w:rsidR="007100E0" w:rsidRPr="00547C05">
        <w:t xml:space="preserve"> как функций времени</w:t>
      </w:r>
      <w:r w:rsidRPr="00547C05">
        <w:rPr>
          <w:rFonts w:eastAsiaTheme="minorEastAsia" w:cs="Times New Roman"/>
          <w:szCs w:val="28"/>
        </w:rPr>
        <w:t>.</w:t>
      </w:r>
    </w:p>
    <w:p w14:paraId="3D9E7B93" w14:textId="77777777" w:rsidR="005A3448" w:rsidRDefault="005A3448" w:rsidP="005A3448">
      <w:pPr>
        <w:spacing w:after="160" w:line="259" w:lineRule="auto"/>
        <w:ind w:firstLine="0"/>
        <w:jc w:val="left"/>
        <w:rPr>
          <w:rStyle w:val="a4"/>
          <w:sz w:val="32"/>
        </w:rPr>
      </w:pPr>
      <w:r>
        <w:rPr>
          <w:rStyle w:val="a4"/>
          <w:sz w:val="32"/>
        </w:rPr>
        <w:br w:type="page"/>
      </w:r>
    </w:p>
    <w:p w14:paraId="03F795A4" w14:textId="77777777" w:rsidR="005A3448" w:rsidRDefault="005A3448" w:rsidP="005A3448">
      <w:pPr>
        <w:pStyle w:val="1"/>
        <w:numPr>
          <w:ilvl w:val="0"/>
          <w:numId w:val="0"/>
        </w:numPr>
        <w:ind w:left="432"/>
        <w:rPr>
          <w:rStyle w:val="a4"/>
          <w:sz w:val="32"/>
        </w:rPr>
      </w:pPr>
      <w:bookmarkStart w:id="3" w:name="_Toc135335688"/>
      <w:r>
        <w:rPr>
          <w:rStyle w:val="a4"/>
          <w:sz w:val="32"/>
        </w:rPr>
        <w:lastRenderedPageBreak/>
        <w:t>Техническое задание</w:t>
      </w:r>
      <w:bookmarkEnd w:id="3"/>
    </w:p>
    <w:p w14:paraId="4C3462E2" w14:textId="790BAFE7" w:rsidR="005A3448" w:rsidRDefault="005A3448" w:rsidP="005A3448">
      <w:r w:rsidRPr="003E2A60">
        <w:t xml:space="preserve">Выбрать параметры аналогового регулятора </w:t>
      </w:r>
      <w:r w:rsidR="00CF0866">
        <w:t>автомобильного круиз-контроля</w:t>
      </w:r>
      <w:r>
        <w:t>. Уг</w:t>
      </w:r>
      <w:r w:rsidR="00CF0866">
        <w:t>о</w:t>
      </w:r>
      <w:r w:rsidRPr="003E2A60">
        <w:t xml:space="preserve">л поворота </w:t>
      </w:r>
      <w:r w:rsidR="00D06CF6">
        <w:t>вала</w:t>
      </w:r>
      <w:r w:rsidRPr="003E2A60">
        <w:t xml:space="preserve"> двигателя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</m:oMath>
      <w:r w:rsidRPr="003E2A60">
        <w:t xml:space="preserve"> и </w:t>
      </w:r>
      <w:r w:rsidR="00CF0866">
        <w:t>путь</w:t>
      </w:r>
      <w:r w:rsidR="00D06CF6">
        <w:t xml:space="preserve"> </w:t>
      </w:r>
      <m:oMath>
        <m:r>
          <w:rPr>
            <w:rFonts w:ascii="Cambria Math" w:hAnsi="Cambria Math"/>
            <w:lang w:val="en-US"/>
          </w:rPr>
          <m:t>x</m:t>
        </m:r>
      </m:oMath>
      <w:r w:rsidR="00CF0866">
        <w:rPr>
          <w:rFonts w:eastAsiaTheme="minorEastAsia"/>
        </w:rPr>
        <w:t>, пройденным автомобилем,</w:t>
      </w:r>
      <w:r w:rsidR="00D06CF6" w:rsidRPr="00D06CF6">
        <w:t xml:space="preserve"> </w:t>
      </w:r>
      <w:r w:rsidRPr="003E2A60">
        <w:t xml:space="preserve">измеряются и пропорциональные им сигналы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/</m:t>
        </m:r>
        <m:r>
          <w:rPr>
            <w:rFonts w:ascii="Cambria Math" w:hAnsi="Cambria Math"/>
            <w:lang w:val="en-US"/>
          </w:rPr>
          <m:t>i</m:t>
        </m:r>
      </m:oMath>
      <w:r w:rsidRPr="003E2A60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kx</m:t>
        </m:r>
      </m:oMath>
      <w:r w:rsidRPr="003E2A60">
        <w:t xml:space="preserve"> подаются на блок сравнения с </w:t>
      </w:r>
      <w:r w:rsidR="00F3128E">
        <w:t>задающим</w:t>
      </w:r>
      <w:r w:rsidRPr="003E2A60">
        <w:t xml:space="preserve"> напряжением </w:t>
      </w:r>
      <w:r w:rsidRPr="00AA59D8">
        <w:rPr>
          <w:i/>
          <w:lang w:val="en-US"/>
        </w:rPr>
        <w:t>q</w:t>
      </w:r>
      <w:r w:rsidRPr="003E2A60">
        <w:t xml:space="preserve">* = </w:t>
      </w:r>
      <w:r w:rsidRPr="00AA59D8">
        <w:rPr>
          <w:i/>
          <w:lang w:val="en-US"/>
        </w:rPr>
        <w:t>k</w:t>
      </w:r>
      <w:r w:rsidR="00D06CF6" w:rsidRPr="003F1C98">
        <w:rPr>
          <w:i/>
          <w:iCs/>
        </w:rPr>
        <w:t xml:space="preserve"> </w:t>
      </w:r>
      <w:r w:rsidR="00D06CF6" w:rsidRPr="00D06CF6">
        <w:rPr>
          <w:i/>
          <w:iCs/>
          <w:lang w:val="en-US"/>
        </w:rPr>
        <w:t>x</w:t>
      </w:r>
      <w:r w:rsidR="00D06CF6" w:rsidRPr="003E2A60">
        <w:t xml:space="preserve"> </w:t>
      </w:r>
      <w:r w:rsidRPr="00CF0866">
        <w:rPr>
          <w:i/>
          <w:iCs/>
        </w:rPr>
        <w:t>*</w:t>
      </w:r>
      <w:r w:rsidR="00CF0866" w:rsidRPr="00CF0866">
        <w:rPr>
          <w:i/>
          <w:iCs/>
        </w:rPr>
        <w:t>(</w:t>
      </w:r>
      <w:r w:rsidR="00CF0866" w:rsidRPr="00CF0866">
        <w:rPr>
          <w:i/>
          <w:iCs/>
          <w:lang w:val="en-US"/>
        </w:rPr>
        <w:t>t</w:t>
      </w:r>
      <w:r w:rsidR="00CF0866" w:rsidRPr="00CF0866">
        <w:rPr>
          <w:i/>
          <w:iCs/>
        </w:rPr>
        <w:t>)</w:t>
      </w:r>
      <w:r>
        <w:t>,</w:t>
      </w:r>
    </w:p>
    <w:p w14:paraId="10C25BAF" w14:textId="5068370A" w:rsidR="005A3448" w:rsidRDefault="005A3448" w:rsidP="00B906D4">
      <w:pPr>
        <w:ind w:firstLine="426"/>
      </w:pPr>
      <w:r>
        <w:t xml:space="preserve">где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 xml:space="preserve"> = 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В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den>
        </m:f>
      </m:oMath>
      <w:r>
        <w:rPr>
          <w:rFonts w:eastAsiaTheme="minorEastAsia"/>
        </w:rPr>
        <w:t xml:space="preserve"> </w:t>
      </w:r>
      <w:r>
        <w:t>—</w:t>
      </w:r>
      <w:r w:rsidRPr="003E2A60">
        <w:t xml:space="preserve"> коэффициент преобразования измерителя </w:t>
      </w:r>
      <w:r w:rsidR="00B906D4">
        <w:t>пройденного пути</w:t>
      </w:r>
      <w:r w:rsidRPr="003E2A60">
        <w:t>;</w:t>
      </w:r>
    </w:p>
    <w:p w14:paraId="0B440B6A" w14:textId="7966CCA2" w:rsidR="005A3448" w:rsidRDefault="005A3448" w:rsidP="005A3448">
      <w:pPr>
        <w:ind w:firstLine="426"/>
      </w:pP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= 7</m:t>
        </m:r>
      </m:oMath>
      <w:r w:rsidRPr="003E2A60">
        <w:t xml:space="preserve"> </w:t>
      </w:r>
      <w:r w:rsidR="00B906D4">
        <w:t xml:space="preserve">(рад/м) </w:t>
      </w:r>
      <w:r>
        <w:t xml:space="preserve">— </w:t>
      </w:r>
      <w:r w:rsidR="00B906D4">
        <w:t xml:space="preserve">отношений угловой скорости вала двигателя к скорости </w:t>
      </w:r>
      <w:r w:rsidR="00CF0866">
        <w:t>автомобиля</w:t>
      </w:r>
      <w:r>
        <w:t>;</w:t>
      </w:r>
      <w:r w:rsidRPr="003E2A60">
        <w:t xml:space="preserve"> </w:t>
      </w:r>
    </w:p>
    <w:p w14:paraId="4C7695E2" w14:textId="3D6F8B16" w:rsidR="005A3448" w:rsidRDefault="00000000" w:rsidP="005A3448">
      <w:pPr>
        <w:ind w:firstLine="426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="005A3448" w:rsidRPr="003E2A60">
        <w:t xml:space="preserve"> </w:t>
      </w:r>
      <w:r w:rsidR="005A3448" w:rsidRPr="008C7BAE">
        <w:t>—</w:t>
      </w:r>
      <w:r w:rsidR="005A3448" w:rsidRPr="003E2A60">
        <w:t xml:space="preserve"> </w:t>
      </w:r>
      <w:r w:rsidR="00B906D4">
        <w:t>требуем</w:t>
      </w:r>
      <w:r w:rsidR="00CF0866">
        <w:t>ый закон движения</w:t>
      </w:r>
      <w:r w:rsidR="005A3448" w:rsidRPr="003E2A60">
        <w:t xml:space="preserve">. </w:t>
      </w:r>
    </w:p>
    <w:p w14:paraId="7C60D7AA" w14:textId="45CBC502" w:rsidR="005A3448" w:rsidRDefault="005A3448" w:rsidP="005A3448">
      <w:r w:rsidRPr="003E2A60">
        <w:t>Сигнал</w:t>
      </w:r>
      <w:r w:rsidR="004134E8">
        <w:t>ы</w:t>
      </w:r>
      <w:r w:rsidRPr="003E2A60">
        <w:t xml:space="preserve"> рассогласования </w:t>
      </w:r>
      <m:oMath>
        <m:r>
          <w:rPr>
            <w:rFonts w:ascii="Cambria Math" w:hAnsi="Cambria Math"/>
            <w:lang w:val="en-US"/>
          </w:rPr>
          <m:t>k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 xml:space="preserve"> -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3E2A60">
        <w:t xml:space="preserve"> </w:t>
      </w:r>
      <w:r w:rsidR="004134E8">
        <w:t xml:space="preserve">и </w:t>
      </w:r>
      <m:oMath>
        <m:r>
          <w:rPr>
            <w:rFonts w:ascii="Cambria Math" w:hAnsi="Cambria Math"/>
            <w:lang w:val="en-US"/>
          </w:rPr>
          <m:t>k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 xml:space="preserve"> -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3E2A60">
        <w:t>поступ</w:t>
      </w:r>
      <w:proofErr w:type="spellStart"/>
      <w:r w:rsidR="005E14F7">
        <w:t>ает</w:t>
      </w:r>
      <w:proofErr w:type="spellEnd"/>
      <w:r w:rsidRPr="003E2A60">
        <w:t xml:space="preserve"> на </w:t>
      </w:r>
      <w:r>
        <w:rPr>
          <w:b/>
        </w:rPr>
        <w:t>П</w:t>
      </w:r>
      <w:r w:rsidR="00D112D5">
        <w:rPr>
          <w:b/>
        </w:rPr>
        <w:t>Д</w:t>
      </w:r>
      <w:r w:rsidRPr="00AA59D8">
        <w:rPr>
          <w:b/>
        </w:rPr>
        <w:t>-регулятор</w:t>
      </w:r>
      <w:r w:rsidRPr="003E2A60">
        <w:t>. Сформированный отрицательной обратной связью сигнал управления поступает на вход двигателя</w:t>
      </w:r>
      <w:r w:rsidR="00895B2F">
        <w:t xml:space="preserve"> (рисунок 1)</w:t>
      </w:r>
      <w:r w:rsidR="00CA5676">
        <w:t>.</w:t>
      </w:r>
    </w:p>
    <w:p w14:paraId="45B04E3B" w14:textId="55B867E8" w:rsidR="00EE02E6" w:rsidRDefault="004134E8" w:rsidP="00EE02E6">
      <w:pPr>
        <w:pStyle w:val="a3"/>
      </w:pPr>
      <w:r>
        <w:rPr>
          <w:noProof/>
        </w:rPr>
        <w:drawing>
          <wp:inline distT="0" distB="0" distL="0" distR="0" wp14:anchorId="1E771017" wp14:editId="62097B49">
            <wp:extent cx="2994660" cy="1765638"/>
            <wp:effectExtent l="0" t="0" r="0" b="6350"/>
            <wp:docPr id="453646367" name="Рисунок 1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46367" name="Рисунок 1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1"/>
                    <a:srcRect l="31684" t="33751" r="23934" b="19726"/>
                    <a:stretch/>
                  </pic:blipFill>
                  <pic:spPr bwMode="auto">
                    <a:xfrm>
                      <a:off x="0" y="0"/>
                      <a:ext cx="3002221" cy="1770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AC708" w14:textId="2AD181B4" w:rsidR="005A3448" w:rsidRPr="00B906D4" w:rsidRDefault="00895B2F" w:rsidP="00EE02E6">
      <w:pPr>
        <w:pStyle w:val="a3"/>
      </w:pPr>
      <w:r>
        <w:t>Рисунок 1 –</w:t>
      </w:r>
      <w:r w:rsidR="005A3448" w:rsidRPr="000F5400">
        <w:t xml:space="preserve"> </w:t>
      </w:r>
      <w:r w:rsidR="005A3448">
        <w:t xml:space="preserve">Структурная схема аналогового регулятора </w:t>
      </w:r>
      <w:r w:rsidR="00EE02E6">
        <w:t>автомобильного круиз-контроля</w:t>
      </w:r>
    </w:p>
    <w:p w14:paraId="50224CBB" w14:textId="494D7863" w:rsidR="005A3448" w:rsidRPr="003E2A60" w:rsidRDefault="00944F2C" w:rsidP="005A3448">
      <w:r>
        <w:t xml:space="preserve">Масса портала </w:t>
      </w:r>
      <w:r>
        <w:rPr>
          <w:lang w:val="en-US"/>
        </w:rPr>
        <w:t>m</w:t>
      </w:r>
      <w:r w:rsidRPr="00944F2C">
        <w:t xml:space="preserve"> = 2</w:t>
      </w:r>
      <w:r w:rsidR="00EE02E6">
        <w:t>0</w:t>
      </w:r>
      <w:r w:rsidRPr="00944F2C">
        <w:t xml:space="preserve">00 </w:t>
      </w:r>
      <w:r>
        <w:t xml:space="preserve">кг. </w:t>
      </w:r>
      <w:r w:rsidR="005A3448" w:rsidRPr="003E2A60">
        <w:t xml:space="preserve">Жесткость и коэффициент </w:t>
      </w:r>
      <w:r w:rsidR="005A3448">
        <w:t>демпфирования</w:t>
      </w:r>
      <w:r w:rsidR="005A3448" w:rsidRPr="003E2A60">
        <w:t xml:space="preserve"> </w:t>
      </w:r>
      <w:r w:rsidR="00EE02E6">
        <w:t>трансмиссии</w:t>
      </w:r>
      <w:r w:rsidR="005A3448" w:rsidRPr="003E2A60">
        <w:t xml:space="preserve">, приведенные к </w:t>
      </w:r>
      <w:r w:rsidR="00EE02E6">
        <w:t>пройденному пути</w:t>
      </w:r>
      <w:r>
        <w:t>,</w:t>
      </w:r>
      <w:r w:rsidR="005A3448" w:rsidRPr="003E2A60">
        <w:t xml:space="preserve"> </w:t>
      </w:r>
      <m:oMath>
        <m:r>
          <w:rPr>
            <w:rFonts w:ascii="Cambria Math" w:hAnsi="Cambria Math"/>
          </w:rPr>
          <m:t xml:space="preserve">с = </m:t>
        </m:r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  <w:vertAlign w:val="superscript"/>
          </w:rPr>
          <m:t xml:space="preserve"> </m:t>
        </m:r>
        <m:r>
          <w:rPr>
            <w:rFonts w:ascii="Cambria Math" w:eastAsiaTheme="minorEastAsia" w:hAnsi="Cambria Math"/>
            <w:vertAlign w:val="superscript"/>
          </w:rPr>
          <m:t>Н/м</m:t>
        </m:r>
      </m:oMath>
      <w:r w:rsidR="005A3448" w:rsidRPr="003E2A60">
        <w:t xml:space="preserve">,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Нс/м</m:t>
        </m:r>
      </m:oMath>
      <w:r w:rsidR="005A3448" w:rsidRPr="003E2A60">
        <w:t xml:space="preserve">. Момент инерции </w:t>
      </w:r>
      <w:r w:rsidR="00EE02E6">
        <w:t>вала</w:t>
      </w:r>
      <w:r w:rsidR="005A3448" w:rsidRPr="003E2A60">
        <w:t xml:space="preserve"> двигателя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vertAlign w:val="superscript"/>
              </w:rPr>
              <m:t>⋅</m:t>
            </m:r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 xml:space="preserve"> кг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5A3448" w:rsidRPr="003E2A60">
        <w:t xml:space="preserve">. При расчетах необходимо использовать линейную </w:t>
      </w:r>
      <w:r w:rsidR="00F3128E">
        <w:t>дин</w:t>
      </w:r>
      <w:r w:rsidR="005A3448" w:rsidRPr="003E2A60">
        <w:t>амическую характеристику двигателя</w:t>
      </w:r>
    </w:p>
    <w:p w14:paraId="4EE67F12" w14:textId="77777777" w:rsidR="005A3448" w:rsidRPr="00F742C9" w:rsidRDefault="005A3448" w:rsidP="005A3448">
      <w:pPr>
        <w:ind w:firstLine="708"/>
        <w:jc w:val="center"/>
        <w:rPr>
          <w:rFonts w:eastAsiaTheme="minorEastAsia"/>
          <w:szCs w:val="24"/>
        </w:rPr>
      </w:pPr>
      <m:oMathPara>
        <m:oMath>
          <m:r>
            <w:rPr>
              <w:rFonts w:ascii="Cambria Math"/>
              <w:szCs w:val="24"/>
            </w:rPr>
            <m:t>τ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/>
                  <w:szCs w:val="24"/>
                </w:rPr>
                <m:t>Д</m:t>
              </m:r>
            </m:sub>
          </m:sSub>
          <m:r>
            <w:rPr>
              <w:rFonts w:asci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/>
                  <w:szCs w:val="24"/>
                </w:rPr>
                <m:t>M</m:t>
              </m:r>
            </m:e>
            <m:sub>
              <m:r>
                <w:rPr>
                  <w:rFonts w:ascii="Cambria Math"/>
                  <w:szCs w:val="24"/>
                </w:rPr>
                <m:t>Д</m:t>
              </m:r>
            </m:sub>
          </m:sSub>
          <m:r>
            <w:rPr>
              <w:rFonts w:ascii="Cambria Math"/>
              <w:szCs w:val="24"/>
            </w:rPr>
            <m:t>=</m:t>
          </m:r>
          <m:r>
            <w:rPr>
              <w:rFonts w:ascii="Cambria Math"/>
              <w:szCs w:val="24"/>
            </w:rPr>
            <m:t>-</m:t>
          </m:r>
          <m:r>
            <w:rPr>
              <w:rFonts w:ascii="Cambria Math"/>
              <w:szCs w:val="24"/>
            </w:rPr>
            <m:t>s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/>
                      <w:szCs w:val="24"/>
                    </w:rPr>
                    <m:t>φ</m:t>
                  </m:r>
                </m:e>
              </m:acc>
            </m:e>
            <m:sub>
              <m:r>
                <w:rPr>
                  <w:rFonts w:ascii="Cambria Math"/>
                  <w:szCs w:val="24"/>
                </w:rPr>
                <m:t>Р</m:t>
              </m:r>
            </m:sub>
          </m:sSub>
          <m:r>
            <w:rPr>
              <w:rFonts w:ascii="Cambria Math"/>
              <w:szCs w:val="24"/>
            </w:rPr>
            <m:t>+ru</m:t>
          </m:r>
        </m:oMath>
      </m:oMathPara>
    </w:p>
    <w:p w14:paraId="7BA5A6E8" w14:textId="091CFE33" w:rsidR="005A3448" w:rsidRDefault="005A3448" w:rsidP="005A3448">
      <w:pPr>
        <w:ind w:firstLine="0"/>
      </w:pPr>
      <w:r>
        <w:t xml:space="preserve">где </w:t>
      </w:r>
      <m:oMath>
        <m:r>
          <w:rPr>
            <w:rFonts w:ascii="Cambria Math" w:hAnsi="Cambria Math"/>
            <w:lang w:val="en-US"/>
          </w:rPr>
          <m:t>s</m:t>
        </m:r>
      </m:oMath>
      <w:r w:rsidRPr="000F5400">
        <w:t xml:space="preserve"> —</w:t>
      </w:r>
      <w:r>
        <w:t>к</w:t>
      </w:r>
      <w:r w:rsidRPr="003E2A60">
        <w:t>рутизна механической характеристики</w:t>
      </w:r>
      <w:r>
        <w:t xml:space="preserve">, </w:t>
      </w: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 = 1,5 Нм⋅с</m:t>
        </m:r>
      </m:oMath>
      <w:r>
        <w:t>;</w:t>
      </w:r>
    </w:p>
    <w:p w14:paraId="1D011C87" w14:textId="13EDFB0B" w:rsidR="005A3448" w:rsidRDefault="005A3448" w:rsidP="005A3448">
      <w:pPr>
        <w:ind w:firstLine="426"/>
      </w:pPr>
      <m:oMath>
        <m:r>
          <w:rPr>
            <w:rFonts w:ascii="Cambria Math" w:eastAsiaTheme="minorEastAsia" w:hAnsi="Cambria Math"/>
          </w:rPr>
          <m:t>τ</m:t>
        </m:r>
      </m:oMath>
      <w:r w:rsidRPr="000F5400">
        <w:rPr>
          <w:rFonts w:eastAsiaTheme="minorEastAsia"/>
        </w:rPr>
        <w:t xml:space="preserve"> — </w:t>
      </w:r>
      <w:r w:rsidRPr="003E2A60">
        <w:t>собственная постоянная времени двигателя</w:t>
      </w:r>
      <w:r w:rsidRPr="000F5400">
        <w:t>,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τ = 3⋅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 с</m:t>
        </m:r>
      </m:oMath>
      <w:r>
        <w:rPr>
          <w:rFonts w:eastAsiaTheme="minorEastAsia"/>
        </w:rPr>
        <w:t>;</w:t>
      </w:r>
    </w:p>
    <w:p w14:paraId="4EB01F77" w14:textId="09E105FC" w:rsidR="005A3448" w:rsidRDefault="005A3448" w:rsidP="005A3448">
      <w:pPr>
        <w:ind w:firstLine="426"/>
      </w:pPr>
      <m:oMath>
        <m:r>
          <w:rPr>
            <w:rFonts w:ascii="Cambria Math" w:eastAsiaTheme="minorEastAsia" w:hAnsi="Cambria Math"/>
            <w:lang w:val="en-US"/>
          </w:rPr>
          <w:lastRenderedPageBreak/>
          <m:t>r</m:t>
        </m:r>
      </m:oMath>
      <w:r w:rsidRPr="000F5400">
        <w:rPr>
          <w:rFonts w:eastAsiaTheme="minorEastAsia"/>
        </w:rPr>
        <w:t xml:space="preserve">— </w:t>
      </w:r>
      <w:r>
        <w:rPr>
          <w:rFonts w:eastAsiaTheme="minorEastAsia"/>
        </w:rPr>
        <w:t xml:space="preserve">коэффициент пропорциональности, </w:t>
      </w:r>
      <m:oMath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 xml:space="preserve"> = 4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Нм</m:t>
            </m:r>
          </m:num>
          <m:den>
            <m:r>
              <w:rPr>
                <w:rFonts w:ascii="Cambria Math" w:hAnsi="Cambria Math"/>
              </w:rPr>
              <m:t>В</m:t>
            </m:r>
          </m:den>
        </m:f>
      </m:oMath>
      <w:r>
        <w:t>;</w:t>
      </w:r>
    </w:p>
    <w:p w14:paraId="55B3E974" w14:textId="77777777" w:rsidR="005A3448" w:rsidRDefault="00000000" w:rsidP="005A3448">
      <w:pPr>
        <w:ind w:firstLine="426"/>
      </w:pP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Д</m:t>
            </m:r>
          </m:sub>
        </m:sSub>
        <m:r>
          <w:rPr>
            <w:rFonts w:ascii="Cambria Math" w:hAnsi="Cambria Math"/>
            <w:vertAlign w:val="subscript"/>
          </w:rPr>
          <m:t xml:space="preserve"> </m:t>
        </m:r>
      </m:oMath>
      <w:r w:rsidR="005A3448">
        <w:t xml:space="preserve"> — движущий момент.</w:t>
      </w:r>
    </w:p>
    <w:p w14:paraId="720FDD15" w14:textId="6A42021E" w:rsidR="005A3448" w:rsidRPr="005B5CA8" w:rsidRDefault="005A3448" w:rsidP="005A3448">
      <w:r w:rsidRPr="005B5CA8">
        <w:t xml:space="preserve">Записать уравнения движения механической части, как системы с двумя степенями свободы, приведенную динамическую характеристику двигателя и уравнение системы управления. Разрешить полученную систему четырех уравнений в переменных Лапласа относительно четырех неизвестных. Сформировать знаменатель передаточных функций. Определить область устойчивости замкнутой системы управления с помощью критерия Стодолы и </w:t>
      </w:r>
      <w:proofErr w:type="spellStart"/>
      <w:r w:rsidRPr="005B5CA8">
        <w:t>Рауса</w:t>
      </w:r>
      <w:proofErr w:type="spellEnd"/>
      <w:r w:rsidRPr="005B5CA8">
        <w:t xml:space="preserve">-Гурвица. На диаграмме с </w:t>
      </w:r>
      <w:r w:rsidRPr="005B5CA8">
        <w:rPr>
          <w:i/>
          <w:lang w:val="en-US"/>
        </w:rPr>
        <w:t>D</w:t>
      </w:r>
      <w:r w:rsidRPr="005B5CA8">
        <w:t xml:space="preserve">-разбиением при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</m:e>
        </m:acc>
        <m:r>
          <w:rPr>
            <w:rFonts w:ascii="Cambria Math" w:hAnsi="Cambria Math"/>
          </w:rPr>
          <m:t>≡ 10 м/с</m:t>
        </m:r>
        <m:r>
          <w:rPr>
            <w:rFonts w:ascii="Cambria Math" w:hAnsi="Cambria Math"/>
            <w:vertAlign w:val="superscript"/>
          </w:rPr>
          <m:t xml:space="preserve"> </m:t>
        </m:r>
      </m:oMath>
      <w:r w:rsidRPr="005B5CA8">
        <w:t xml:space="preserve"> построить области </w:t>
      </w:r>
      <w:r w:rsidR="00CE364A">
        <w:t>действующей на автомобиль</w:t>
      </w:r>
      <w:r w:rsidR="00E73189">
        <w:t xml:space="preserve"> силы</w:t>
      </w:r>
      <w:r w:rsidRPr="005B5CA8">
        <w:t xml:space="preserve"> {</w:t>
      </w:r>
      <w:r w:rsidR="00E73189">
        <w:rPr>
          <w:i/>
          <w:lang w:val="en-US"/>
        </w:rPr>
        <w:t>F</w:t>
      </w:r>
      <w:r w:rsidRPr="005B5CA8">
        <w:t xml:space="preserve">}, в которой </w:t>
      </w:r>
      <m:oMath>
        <m:r>
          <w:rPr>
            <w:rFonts w:ascii="Cambria Math" w:hAnsi="Cambria Math"/>
          </w:rPr>
          <m:t>│</m:t>
        </m:r>
        <m:r>
          <w:rPr>
            <w:rFonts w:ascii="Cambria Math" w:hAnsi="Cambria Math"/>
            <w:vertAlign w:val="subscript"/>
          </w:rPr>
          <m:t>F+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н</m:t>
            </m:r>
          </m:sub>
        </m:sSub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│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max</m:t>
            </m:r>
          </m:sub>
        </m:sSub>
        <m:r>
          <w:rPr>
            <w:rFonts w:ascii="Cambria Math" w:hAnsi="Cambria Math"/>
          </w:rPr>
          <m:t>&lt; 10000</m:t>
        </m:r>
        <m:r>
          <w:rPr>
            <w:rFonts w:ascii="Cambria Math" w:eastAsiaTheme="minorEastAsia" w:hAnsi="Cambria Math"/>
          </w:rPr>
          <m:t xml:space="preserve"> Нм</m:t>
        </m:r>
      </m:oMath>
      <w:r w:rsidRPr="005B5CA8">
        <w:t>, и управляющего сигнала {</w:t>
      </w:r>
      <w:r w:rsidR="00E73189">
        <w:rPr>
          <w:i/>
          <w:lang w:val="en-US"/>
        </w:rPr>
        <w:t>U</w:t>
      </w:r>
      <w:r w:rsidRPr="005B5CA8">
        <w:t xml:space="preserve">}, в которой </w:t>
      </w:r>
      <m:oMath>
        <m:r>
          <w:rPr>
            <w:rFonts w:ascii="Cambria Math" w:hAnsi="Cambria Math"/>
          </w:rPr>
          <m:t>│</m:t>
        </m:r>
        <m:r>
          <w:rPr>
            <w:rFonts w:ascii="Cambria Math" w:hAnsi="Cambria Math"/>
            <w:lang w:val="en-US"/>
          </w:rPr>
          <m:t>u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│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&lt; 220 В</m:t>
        </m:r>
      </m:oMath>
      <w:r w:rsidRPr="005B5CA8">
        <w:t xml:space="preserve">. В области одновременного выполнения этих двух условий построить линии равных длительностей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)</m:t>
        </m:r>
      </m:oMath>
      <w:r w:rsidRPr="005B5CA8">
        <w:t xml:space="preserve"> переходных процессов при нулевых начальных условиях. Под длительностью переходного процесса будем понимать время, после которого угловая ошибка </w:t>
      </w:r>
      <m:oMath>
        <m:r>
          <w:rPr>
            <w:rFonts w:ascii="Cambria Math" w:hAnsi="Cambria Math"/>
          </w:rPr>
          <m:t xml:space="preserve">|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м</m:t>
                </m:r>
              </m:sub>
            </m:sSub>
          </m:e>
        </m:acc>
        <m:r>
          <w:rPr>
            <w:rFonts w:ascii="Cambria Math" w:hAnsi="Cambria Math"/>
          </w:rPr>
          <m:t xml:space="preserve"> |</m:t>
        </m:r>
      </m:oMath>
      <w:r w:rsidRPr="005B5CA8">
        <w:t xml:space="preserve"> не превосходит </w:t>
      </w:r>
      <w:r w:rsidR="00E73189">
        <w:t>0,1</w:t>
      </w:r>
      <w:r w:rsidRPr="005B5CA8">
        <w:t xml:space="preserve">% от </w:t>
      </w:r>
      <m:oMath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acc>
      </m:oMath>
      <w:r w:rsidRPr="005B5CA8">
        <w:t>. Построить оптимальную кривую</w:t>
      </w:r>
    </w:p>
    <w:p w14:paraId="65A15594" w14:textId="3656C55B" w:rsidR="005A3448" w:rsidRPr="005B5CA8" w:rsidRDefault="00000000" w:rsidP="005A34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д</m:t>
                      </m:r>
                    </m:sub>
                  </m:sSub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м</m:t>
                                  </m:r>
                                </m:sub>
                              </m:sSub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+ρ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</w:rPr>
                <m:t>dt</m:t>
              </m:r>
            </m:e>
          </m:func>
          <m:r>
            <w:rPr>
              <w:rFonts w:ascii="Cambria Math" w:hAnsi="Cambria Math"/>
            </w:rPr>
            <m:t>, ρ∈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0,∞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95CFEC8" w14:textId="1B68CBA8" w:rsidR="005A3448" w:rsidRDefault="005A3448" w:rsidP="005A3448">
      <w:r w:rsidRPr="005B5CA8">
        <w:t xml:space="preserve">Найти значения параметров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5B5CA8"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5B5CA8">
        <w:t xml:space="preserve"> из области {</w:t>
      </w:r>
      <w:r w:rsidR="00372526">
        <w:rPr>
          <w:i/>
          <w:lang w:val="en-US"/>
        </w:rPr>
        <w:t>L</w:t>
      </w:r>
      <w:r w:rsidRPr="005B5CA8">
        <w:t>}, соответствующие наименьшей длительности переходных процессов. Проиллюстрировать результаты расчетов при трех различных значениях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5B5CA8">
        <w:t xml:space="preserve">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5B5CA8">
        <w:t xml:space="preserve">), построив графики </w:t>
      </w:r>
      <w:r w:rsidR="006A3440">
        <w:t>скорости</w:t>
      </w:r>
      <w:r w:rsidRPr="005B5CA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5B5CA8">
        <w:t>, сигнала рассогласования</w:t>
      </w:r>
      <w:r w:rsidR="006A3440">
        <w:t xml:space="preserve"> по скорости</w:t>
      </w:r>
      <w:r w:rsidRPr="005B5CA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5B5CA8">
        <w:t xml:space="preserve">, упругой деформации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5B5CA8">
        <w:t xml:space="preserve">, </w:t>
      </w:r>
      <w:r w:rsidR="00372526">
        <w:t>движущего момента</w:t>
      </w:r>
      <w:r w:rsidRPr="005B5CA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5B5CA8">
        <w:t xml:space="preserve">, движущего момента, приведенного к </w:t>
      </w:r>
      <w:r w:rsidR="00372526">
        <w:t>перемещению портала</w:t>
      </w:r>
      <w:r w:rsidRPr="005B5CA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  <w:lang w:val="en-US"/>
          </w:rPr>
          <m:t>i</m:t>
        </m:r>
      </m:oMath>
      <w:r w:rsidR="00372526" w:rsidRPr="00372526">
        <w:rPr>
          <w:rFonts w:eastAsiaTheme="minorEastAsia"/>
        </w:rPr>
        <w:t xml:space="preserve">, </w:t>
      </w:r>
      <w:r w:rsidR="00372526">
        <w:rPr>
          <w:rFonts w:eastAsiaTheme="minorEastAsia"/>
        </w:rPr>
        <w:t xml:space="preserve">силы действующей на </w:t>
      </w:r>
      <w:r w:rsidR="00547C05">
        <w:rPr>
          <w:rFonts w:eastAsiaTheme="minorEastAsia"/>
        </w:rPr>
        <w:t>автомобиль</w:t>
      </w:r>
      <w:r w:rsidR="00372526" w:rsidRPr="00372526">
        <w:rPr>
          <w:rFonts w:eastAsiaTheme="minorEastAsia"/>
        </w:rPr>
        <w:t xml:space="preserve"> </w:t>
      </w:r>
      <m:oMath>
        <m:r>
          <w:rPr>
            <w:rFonts w:ascii="Cambria Math" w:hAnsi="Cambria Math"/>
            <w:vertAlign w:val="subscript"/>
          </w:rPr>
          <m:t>F+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н</m:t>
            </m:r>
          </m:sub>
        </m:sSub>
      </m:oMath>
      <w:r w:rsidRPr="005B5CA8">
        <w:t xml:space="preserve"> и сигнала управления </w:t>
      </w:r>
      <w:r w:rsidRPr="005B5CA8">
        <w:rPr>
          <w:i/>
          <w:lang w:val="en-US"/>
        </w:rPr>
        <w:t>u</w:t>
      </w:r>
      <w:r w:rsidRPr="005B5CA8">
        <w:t xml:space="preserve"> как функций времени.</w:t>
      </w:r>
    </w:p>
    <w:p w14:paraId="4F97FAD8" w14:textId="0FFDD47A" w:rsidR="00315F32" w:rsidRDefault="00315F32" w:rsidP="005A3448">
      <w:r>
        <w:t xml:space="preserve">Основная задача: </w:t>
      </w:r>
      <w:r w:rsidRPr="00315F32">
        <w:t xml:space="preserve">Поддерживание постоянной скорости </w:t>
      </w:r>
      <m:oMath>
        <m:r>
          <w:rPr>
            <w:rFonts w:ascii="Cambria Math" w:hAnsi="Cambria Math"/>
          </w:rPr>
          <m:t>10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r>
              <w:rPr>
                <w:rFonts w:ascii="Cambria Math" w:hAnsi="Cambria Math"/>
              </w:rPr>
              <m:t>с</m:t>
            </m:r>
          </m:den>
        </m:f>
      </m:oMath>
      <w:r w:rsidRPr="00315F32">
        <w:t xml:space="preserve"> при переменной нагрузке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=2000(1-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0,1t</m:t>
            </m:r>
          </m:e>
        </m:func>
        <m:r>
          <w:rPr>
            <w:rFonts w:ascii="Cambria Math" w:hAnsi="Cambria Math"/>
          </w:rPr>
          <m:t>)</m:t>
        </m:r>
      </m:oMath>
      <w:r w:rsidRPr="00315F32">
        <w:t xml:space="preserve"> Н</w:t>
      </w:r>
    </w:p>
    <w:p w14:paraId="7FA72DB2" w14:textId="77777777" w:rsidR="005A3448" w:rsidRPr="001C291D" w:rsidRDefault="005A3448" w:rsidP="005A3448">
      <w:pPr>
        <w:pStyle w:val="1"/>
        <w:rPr>
          <w:rStyle w:val="a4"/>
          <w:sz w:val="32"/>
        </w:rPr>
      </w:pPr>
      <w:bookmarkStart w:id="4" w:name="_Toc135335689"/>
      <w:r w:rsidRPr="001C291D">
        <w:rPr>
          <w:rStyle w:val="a4"/>
          <w:sz w:val="32"/>
        </w:rPr>
        <w:lastRenderedPageBreak/>
        <w:t>Математическая модель системы управления</w:t>
      </w:r>
      <w:bookmarkEnd w:id="4"/>
    </w:p>
    <w:p w14:paraId="4B910D5C" w14:textId="77777777" w:rsidR="005A3448" w:rsidRPr="00C871A5" w:rsidRDefault="005A3448" w:rsidP="005A3448">
      <w:pPr>
        <w:pStyle w:val="2"/>
      </w:pPr>
      <w:bookmarkStart w:id="5" w:name="_Toc135335690"/>
      <w:r>
        <w:t>Уравнения движения механической части</w:t>
      </w:r>
      <w:bookmarkEnd w:id="5"/>
    </w:p>
    <w:p w14:paraId="16BA5A77" w14:textId="35581705" w:rsidR="005A3448" w:rsidRDefault="005A3448" w:rsidP="005A3448">
      <w:r w:rsidRPr="00A02E25">
        <w:rPr>
          <w:rStyle w:val="a4"/>
        </w:rPr>
        <w:t xml:space="preserve">Механическая часть </w:t>
      </w:r>
      <w:r w:rsidR="008A4AFE">
        <w:t>автомобильного круиз-контроля</w:t>
      </w:r>
      <w:r>
        <w:t xml:space="preserve"> состоит из </w:t>
      </w:r>
      <w:r w:rsidR="008A4AFE">
        <w:t>вала</w:t>
      </w:r>
      <w:r>
        <w:t xml:space="preserve"> электродвигателя, </w:t>
      </w:r>
      <w:r w:rsidR="008A4AFE">
        <w:t>трансмиссии</w:t>
      </w:r>
      <w:r>
        <w:t xml:space="preserve"> и выходного звена</w:t>
      </w:r>
      <w:r w:rsidR="005146F7">
        <w:t xml:space="preserve"> (</w:t>
      </w:r>
      <w:r w:rsidR="008A4AFE">
        <w:t>автомобиля</w:t>
      </w:r>
      <w:r w:rsidR="005146F7">
        <w:t>)</w:t>
      </w:r>
      <w:r>
        <w:t>. На</w:t>
      </w:r>
      <w:r w:rsidR="00895B2F">
        <w:t xml:space="preserve"> рисунке 2 </w:t>
      </w:r>
      <w:r>
        <w:t>представлена кинематическая схема механизма.</w:t>
      </w:r>
    </w:p>
    <w:p w14:paraId="6932D83E" w14:textId="3EA25B68" w:rsidR="000315B3" w:rsidRDefault="002A52EA" w:rsidP="000315B3">
      <w:pPr>
        <w:ind w:firstLine="0"/>
        <w:jc w:val="center"/>
      </w:pPr>
      <w:r>
        <w:rPr>
          <w:noProof/>
        </w:rPr>
        <w:drawing>
          <wp:inline distT="0" distB="0" distL="0" distR="0" wp14:anchorId="75996F8F" wp14:editId="6BE4C792">
            <wp:extent cx="5272106" cy="1447800"/>
            <wp:effectExtent l="0" t="0" r="5080" b="0"/>
            <wp:docPr id="1981190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90549" name=""/>
                    <pic:cNvPicPr/>
                  </pic:nvPicPr>
                  <pic:blipFill rotWithShape="1">
                    <a:blip r:embed="rId12"/>
                    <a:srcRect l="29155" t="34622" r="36447" b="48584"/>
                    <a:stretch/>
                  </pic:blipFill>
                  <pic:spPr bwMode="auto">
                    <a:xfrm>
                      <a:off x="0" y="0"/>
                      <a:ext cx="5290619" cy="1452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7871B" w14:textId="72FE06B5" w:rsidR="005A3448" w:rsidRPr="00895B2F" w:rsidRDefault="00895B2F" w:rsidP="005A3448">
      <w:pPr>
        <w:pStyle w:val="a7"/>
        <w:rPr>
          <w:sz w:val="28"/>
          <w:szCs w:val="28"/>
        </w:rPr>
      </w:pPr>
      <w:r>
        <w:rPr>
          <w:sz w:val="28"/>
          <w:szCs w:val="28"/>
        </w:rPr>
        <w:t>Рисунок 2 – Кинематическая схема механизма</w:t>
      </w:r>
    </w:p>
    <w:p w14:paraId="09537215" w14:textId="22192FAD" w:rsidR="0020360E" w:rsidRDefault="0020360E" w:rsidP="0020360E">
      <w:pPr>
        <w:pStyle w:val="a6"/>
        <w:ind w:left="0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Для жесткой системы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 w:cs="Times New Roman"/>
            <w:szCs w:val="28"/>
          </w:rPr>
          <m:t>=x.</m:t>
        </m:r>
      </m:oMath>
    </w:p>
    <w:p w14:paraId="0B39B1A5" w14:textId="52F761F0" w:rsidR="0020360E" w:rsidRDefault="00000000" w:rsidP="0020360E">
      <w:pPr>
        <w:jc w:val="center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Cs w:val="28"/>
              </w:rPr>
              <m:t>рж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  <w:lang w:val="en-US"/>
          </w:rPr>
          <m:t>i</m:t>
        </m:r>
        <m:r>
          <w:rPr>
            <w:rFonts w:ascii="Cambria Math" w:hAnsi="Cambria Math" w:cs="Times New Roman"/>
            <w:szCs w:val="28"/>
          </w:rPr>
          <m:t>∙</m:t>
        </m:r>
        <m:r>
          <w:rPr>
            <w:rFonts w:ascii="Cambria Math" w:hAnsi="Cambria Math" w:cs="Times New Roman"/>
            <w:szCs w:val="28"/>
            <w:lang w:val="en-US"/>
          </w:rPr>
          <m:t>x</m:t>
        </m:r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  <w:lang w:val="en-US"/>
          </w:rPr>
          <m:t>i</m:t>
        </m:r>
        <m:r>
          <w:rPr>
            <w:rFonts w:ascii="Cambria Math" w:hAnsi="Cambria Math" w:cs="Times New Roman"/>
            <w:szCs w:val="28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="0020360E">
        <w:rPr>
          <w:rFonts w:eastAsiaTheme="minorEastAsia"/>
          <w:szCs w:val="28"/>
        </w:rPr>
        <w:t>,</w:t>
      </w:r>
    </w:p>
    <w:p w14:paraId="3B89EE03" w14:textId="6797ECB1" w:rsidR="0020360E" w:rsidRPr="0020360E" w:rsidRDefault="0020360E" w:rsidP="0020360E">
      <w:r>
        <w:t xml:space="preserve">где </w:t>
      </w:r>
      <w:proofErr w:type="spellStart"/>
      <w:r w:rsidRPr="007C175B">
        <w:rPr>
          <w:rFonts w:eastAsiaTheme="minorEastAsia" w:cs="Times New Roman"/>
          <w:i/>
          <w:szCs w:val="28"/>
          <w:lang w:val="en-US"/>
        </w:rPr>
        <w:t>i</w:t>
      </w:r>
      <w:proofErr w:type="spellEnd"/>
      <w:r w:rsidRPr="00CA7D79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 xml:space="preserve">– передаточное отношение </w:t>
      </w:r>
      <w:r w:rsidR="005146F7">
        <w:rPr>
          <w:rFonts w:eastAsiaTheme="minorEastAsia" w:cs="Times New Roman"/>
          <w:iCs/>
          <w:szCs w:val="28"/>
        </w:rPr>
        <w:t>передачи</w:t>
      </w:r>
      <w:r w:rsidR="00BC496C">
        <w:rPr>
          <w:rFonts w:eastAsiaTheme="minorEastAsia" w:cs="Times New Roman"/>
          <w:iCs/>
          <w:szCs w:val="28"/>
        </w:rPr>
        <w:t xml:space="preserve">, равное </w:t>
      </w:r>
      <w:r w:rsidR="00CE364A">
        <w:rPr>
          <w:rFonts w:eastAsiaTheme="minorEastAsia" w:cs="Times New Roman"/>
          <w:iCs/>
          <w:szCs w:val="28"/>
        </w:rPr>
        <w:t>7</w:t>
      </w:r>
      <w:r w:rsidR="000315B3" w:rsidRPr="000315B3">
        <w:rPr>
          <w:rFonts w:eastAsiaTheme="minorEastAsia" w:cs="Times New Roman"/>
          <w:iCs/>
          <w:szCs w:val="28"/>
        </w:rPr>
        <w:t xml:space="preserve"> </w:t>
      </w:r>
      <w:r w:rsidR="000315B3">
        <w:rPr>
          <w:rFonts w:eastAsiaTheme="minorEastAsia" w:cs="Times New Roman"/>
          <w:iCs/>
          <w:szCs w:val="28"/>
        </w:rPr>
        <w:t>рад/м</w:t>
      </w:r>
      <w:r>
        <w:rPr>
          <w:rFonts w:eastAsiaTheme="minorEastAsia" w:cs="Times New Roman"/>
          <w:iCs/>
          <w:szCs w:val="28"/>
        </w:rPr>
        <w:t>.</w:t>
      </w:r>
    </w:p>
    <w:p w14:paraId="3FF6DC0B" w14:textId="42A9E818" w:rsidR="005A3448" w:rsidRDefault="005A3448" w:rsidP="005A3448">
      <w:r>
        <w:t>Для формирования динамической модели и получения уравнений движения механической части запишем</w:t>
      </w:r>
      <w:r w:rsidR="0020360E" w:rsidRPr="0020360E">
        <w:t xml:space="preserve"> </w:t>
      </w:r>
      <w:r w:rsidR="0020360E">
        <w:t>уравнение</w:t>
      </w:r>
      <w:r>
        <w:t xml:space="preserve"> кинетическ</w:t>
      </w:r>
      <w:r w:rsidR="0020360E">
        <w:t>ой</w:t>
      </w:r>
      <w:r>
        <w:t xml:space="preserve"> энерги</w:t>
      </w:r>
      <w:r w:rsidR="0020360E">
        <w:t>и системы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17D9773C" w14:textId="77777777" w:rsidTr="005A3448">
        <w:tc>
          <w:tcPr>
            <w:tcW w:w="8217" w:type="dxa"/>
            <w:vAlign w:val="center"/>
          </w:tcPr>
          <w:p w14:paraId="7C64658A" w14:textId="76424746" w:rsidR="005A3448" w:rsidRPr="001E79D1" w:rsidRDefault="005A3448" w:rsidP="005A3448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рж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m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acc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32984D47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0CBFF57E" w14:textId="4D9F56DA" w:rsidR="005A3448" w:rsidRDefault="005A3448" w:rsidP="005A3448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рж</m:t>
                </m:r>
              </m:sub>
            </m:sSub>
          </m:e>
        </m:acc>
      </m:oMath>
      <w:r>
        <w:rPr>
          <w:rFonts w:eastAsiaTheme="minorEastAsia"/>
        </w:rPr>
        <w:t xml:space="preserve"> — угл</w:t>
      </w:r>
      <w:proofErr w:type="spellStart"/>
      <w:r w:rsidR="004134E8">
        <w:rPr>
          <w:rFonts w:eastAsiaTheme="minorEastAsia"/>
        </w:rPr>
        <w:t>овая</w:t>
      </w:r>
      <w:proofErr w:type="spellEnd"/>
      <w:r w:rsidR="004134E8">
        <w:rPr>
          <w:rFonts w:eastAsiaTheme="minorEastAsia"/>
        </w:rPr>
        <w:t xml:space="preserve"> </w:t>
      </w:r>
      <w:r w:rsidR="006654EC">
        <w:rPr>
          <w:rFonts w:eastAsiaTheme="minorEastAsia"/>
        </w:rPr>
        <w:t>скорость</w:t>
      </w:r>
      <w:r>
        <w:rPr>
          <w:rFonts w:eastAsiaTheme="minorEastAsia"/>
        </w:rPr>
        <w:t xml:space="preserve"> редуктора.</w:t>
      </w:r>
    </w:p>
    <w:p w14:paraId="3B399B32" w14:textId="77777777" w:rsidR="005A3448" w:rsidRPr="001E79D1" w:rsidRDefault="005A3448" w:rsidP="005A3448">
      <w:r>
        <w:t>Так как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2C1BD83C" w14:textId="77777777" w:rsidTr="005A3448">
        <w:tc>
          <w:tcPr>
            <w:tcW w:w="8217" w:type="dxa"/>
            <w:vAlign w:val="center"/>
          </w:tcPr>
          <w:p w14:paraId="2C039E63" w14:textId="1B4154BF" w:rsidR="005A3448" w:rsidRPr="001E79D1" w:rsidRDefault="00000000" w:rsidP="005A3448">
            <w:pPr>
              <w:jc w:val="center"/>
              <w:rPr>
                <w:i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рж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lang w:val="en-US"/>
                  </w:rPr>
                  <m:t>=i⋅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21E011E9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43433F4D" w14:textId="77777777" w:rsidR="005A3448" w:rsidRDefault="005A3448" w:rsidP="005A3448">
      <w:pPr>
        <w:ind w:firstLine="0"/>
      </w:pPr>
      <w:r>
        <w:t>то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3511D595" w14:textId="77777777" w:rsidTr="005A3448">
        <w:tc>
          <w:tcPr>
            <w:tcW w:w="8217" w:type="dxa"/>
            <w:vAlign w:val="center"/>
          </w:tcPr>
          <w:p w14:paraId="05E04E15" w14:textId="1D35F15A" w:rsidR="005A3448" w:rsidRPr="00D31A25" w:rsidRDefault="005A3448" w:rsidP="005A3448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 пр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hAnsi="Cambria Math"/>
                  </w:rPr>
                  <m:t>⋅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acc>
              </m:oMath>
            </m:oMathPara>
          </w:p>
        </w:tc>
        <w:tc>
          <w:tcPr>
            <w:tcW w:w="1128" w:type="dxa"/>
            <w:vAlign w:val="center"/>
          </w:tcPr>
          <w:p w14:paraId="09203EB2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083B8156" w14:textId="58D83FA7" w:rsidR="005A3448" w:rsidRPr="000315B3" w:rsidRDefault="005A3448" w:rsidP="005A3448">
      <w:pPr>
        <w:ind w:firstLine="0"/>
        <w:rPr>
          <w:rFonts w:eastAsiaTheme="minorEastAsia"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д 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D31A25">
        <w:rPr>
          <w:rFonts w:eastAsiaTheme="minorEastAsia"/>
        </w:rPr>
        <w:t xml:space="preserve"> — </w:t>
      </w:r>
      <w:r>
        <w:rPr>
          <w:rFonts w:eastAsiaTheme="minorEastAsia"/>
        </w:rPr>
        <w:t xml:space="preserve">момент инерции </w:t>
      </w:r>
      <w:r w:rsidR="00CE364A">
        <w:rPr>
          <w:rFonts w:eastAsiaTheme="minorEastAsia"/>
        </w:rPr>
        <w:t>вала</w:t>
      </w:r>
      <w:r>
        <w:rPr>
          <w:rFonts w:eastAsiaTheme="minorEastAsia"/>
        </w:rPr>
        <w:t xml:space="preserve"> двигателя, приведенный к координате </w:t>
      </w:r>
      <m:oMath>
        <m:r>
          <w:rPr>
            <w:rFonts w:ascii="Cambria Math" w:hAnsi="Cambria Math"/>
            <w:lang w:val="en-US"/>
          </w:rPr>
          <m:t>x</m:t>
        </m:r>
      </m:oMath>
      <w:r w:rsidR="000315B3">
        <w:rPr>
          <w:rFonts w:eastAsiaTheme="minorEastAsia"/>
        </w:rPr>
        <w:t>;</w:t>
      </w:r>
      <w:r w:rsidR="0014420A">
        <w:rPr>
          <w:rFonts w:eastAsiaTheme="minorEastAsia"/>
        </w:rPr>
        <w:t xml:space="preserve"> что также</w:t>
      </w:r>
      <w:r w:rsidR="000315B3">
        <w:rPr>
          <w:rFonts w:eastAsiaTheme="minorEastAsia"/>
        </w:rPr>
        <w:t xml:space="preserve"> является приведенной массой двигателя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="000315B3">
        <w:rPr>
          <w:rFonts w:eastAsiaTheme="minorEastAsia"/>
        </w:rPr>
        <w:t>.</w:t>
      </w:r>
    </w:p>
    <w:p w14:paraId="6DDD694D" w14:textId="10884BF8" w:rsidR="005A3448" w:rsidRDefault="005A3448" w:rsidP="005A3448">
      <w:pPr>
        <w:rPr>
          <w:rFonts w:eastAsiaTheme="minorEastAsia"/>
        </w:rPr>
      </w:pPr>
      <w:r>
        <w:lastRenderedPageBreak/>
        <w:t xml:space="preserve">Движущий момент электродвигателя является единственной внешней силой, приложенной к </w:t>
      </w:r>
      <w:r w:rsidR="002A52EA">
        <w:t>валу</w:t>
      </w:r>
      <w:r>
        <w:t xml:space="preserve"> двигателя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rPr>
          <w:rFonts w:eastAsiaTheme="minorEastAsia"/>
        </w:rPr>
        <w:t>. Элементарная работа внешних сил на возможном перемещении: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342391E2" w14:textId="77777777" w:rsidTr="005A3448">
        <w:tc>
          <w:tcPr>
            <w:tcW w:w="8217" w:type="dxa"/>
            <w:vAlign w:val="center"/>
          </w:tcPr>
          <w:p w14:paraId="621D9D7D" w14:textId="2E963962" w:rsidR="005A3448" w:rsidRPr="00D31A25" w:rsidRDefault="005A3448" w:rsidP="005A3448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δA=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рж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⋅i⋅δ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 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⋅δ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252FC19E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53A04984" w14:textId="53495D77" w:rsidR="005A3448" w:rsidRDefault="00000000" w:rsidP="005A3448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 пр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  <w:lang w:val="en-US"/>
          </w:rPr>
          <m:t>i</m:t>
        </m:r>
      </m:oMath>
      <w:r w:rsidR="005A3448" w:rsidRPr="00AF1118">
        <w:t xml:space="preserve"> — </w:t>
      </w:r>
      <w:r w:rsidR="005A3448">
        <w:t xml:space="preserve">движущий момент, приведенный к </w:t>
      </w:r>
      <w:r w:rsidR="0014420A">
        <w:t>перемещению</w:t>
      </w:r>
      <w:r w:rsidR="005A3448">
        <w:t xml:space="preserve"> </w:t>
      </w:r>
      <m:oMath>
        <m:r>
          <w:rPr>
            <w:rFonts w:ascii="Cambria Math" w:hAnsi="Cambria Math"/>
            <w:lang w:val="en-US"/>
          </w:rPr>
          <m:t>x</m:t>
        </m:r>
      </m:oMath>
      <w:r w:rsidR="0014420A">
        <w:rPr>
          <w:rFonts w:eastAsiaTheme="minorEastAsia"/>
        </w:rPr>
        <w:t xml:space="preserve">, что также является движущей силой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д</m:t>
            </m:r>
          </m:sub>
        </m:sSub>
      </m:oMath>
      <w:r w:rsidR="005A3448">
        <w:rPr>
          <w:rFonts w:eastAsiaTheme="minorEastAsia"/>
        </w:rPr>
        <w:t>.</w:t>
      </w:r>
    </w:p>
    <w:p w14:paraId="456D571D" w14:textId="57B0C696" w:rsidR="005A3448" w:rsidRDefault="005A3448" w:rsidP="005A3448">
      <w:r>
        <w:t>Сформируем динамическую модель механической части в виде цепной системы, учитывающей свойства передаточного механизма (</w:t>
      </w:r>
      <w:r w:rsidR="00895B2F">
        <w:t>рисунок 3</w:t>
      </w:r>
      <w:r>
        <w:t>).</w:t>
      </w:r>
    </w:p>
    <w:p w14:paraId="0EB3D219" w14:textId="61414C45" w:rsidR="005A3448" w:rsidRPr="002A52EA" w:rsidRDefault="002A52EA" w:rsidP="005A3448">
      <w:pPr>
        <w:pStyle w:val="a3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117D394" wp14:editId="38D3BEE1">
            <wp:extent cx="5549877" cy="1995055"/>
            <wp:effectExtent l="0" t="0" r="0" b="5715"/>
            <wp:docPr id="872626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26400" name=""/>
                    <pic:cNvPicPr/>
                  </pic:nvPicPr>
                  <pic:blipFill rotWithShape="1">
                    <a:blip r:embed="rId12"/>
                    <a:srcRect l="29387" t="51830" r="34920" b="25359"/>
                    <a:stretch/>
                  </pic:blipFill>
                  <pic:spPr bwMode="auto">
                    <a:xfrm>
                      <a:off x="0" y="0"/>
                      <a:ext cx="5562807" cy="1999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FC567" w14:textId="61AD4697" w:rsidR="005A3448" w:rsidRPr="002A52EA" w:rsidRDefault="00895B2F" w:rsidP="005A3448">
      <w:pPr>
        <w:pStyle w:val="ae"/>
      </w:pPr>
      <w:r>
        <w:t>Рисунок 3 –</w:t>
      </w:r>
      <w:r w:rsidR="005A3448">
        <w:t xml:space="preserve"> Динамическая модель механической части </w:t>
      </w:r>
      <w:r w:rsidR="002A52EA">
        <w:t>автомобильного круиз-контроля</w:t>
      </w:r>
    </w:p>
    <w:p w14:paraId="5D94BC5C" w14:textId="73BD4FB5" w:rsidR="005A3448" w:rsidRPr="00AF1118" w:rsidRDefault="00870CC3" w:rsidP="005A3448">
      <w:pPr>
        <w:rPr>
          <w:rFonts w:eastAsiaTheme="minorEastAsia"/>
        </w:rPr>
      </w:pPr>
      <w:r>
        <w:rPr>
          <w:rFonts w:eastAsiaTheme="minorEastAsia"/>
        </w:rPr>
        <w:t>Сила</w:t>
      </w:r>
      <w:r w:rsidR="002A52EA">
        <w:rPr>
          <w:rFonts w:eastAsiaTheme="minorEastAsia"/>
        </w:rPr>
        <w:t xml:space="preserve"> </w:t>
      </w:r>
      <m:oMath>
        <m:r>
          <w:rPr>
            <w:rFonts w:ascii="Cambria Math" w:hAnsi="Cambria Math" w:cs="Times New Roman"/>
            <w:szCs w:val="28"/>
            <w:vertAlign w:val="subscript"/>
          </w:rPr>
          <m:t>F</m:t>
        </m:r>
      </m:oMath>
      <w:r>
        <w:rPr>
          <w:rFonts w:eastAsiaTheme="minorEastAsia"/>
        </w:rPr>
        <w:t xml:space="preserve"> </w:t>
      </w:r>
      <w:r w:rsidR="005A3448">
        <w:rPr>
          <w:rFonts w:eastAsiaTheme="minorEastAsia"/>
        </w:rPr>
        <w:t>связан</w:t>
      </w:r>
      <w:r w:rsidR="0014420A">
        <w:rPr>
          <w:rFonts w:eastAsiaTheme="minorEastAsia"/>
        </w:rPr>
        <w:t>а</w:t>
      </w:r>
      <w:r w:rsidR="005A3448">
        <w:rPr>
          <w:rFonts w:eastAsiaTheme="minorEastAsia"/>
        </w:rPr>
        <w:t xml:space="preserve"> с деформацией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  <w:lang w:val="en-US"/>
          </w:rPr>
          <m:t>x</m:t>
        </m:r>
      </m:oMath>
      <w:r w:rsidR="005A3448" w:rsidRPr="00AF1118">
        <w:rPr>
          <w:rFonts w:eastAsiaTheme="minorEastAsia"/>
        </w:rPr>
        <w:t xml:space="preserve"> </w:t>
      </w:r>
      <w:r w:rsidR="005A3448">
        <w:rPr>
          <w:rFonts w:eastAsiaTheme="minorEastAsia"/>
        </w:rPr>
        <w:t>линейным упруго-диссипативным соотношением: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4D0E0DFC" w14:textId="77777777" w:rsidTr="005A3448">
        <w:tc>
          <w:tcPr>
            <w:tcW w:w="8217" w:type="dxa"/>
            <w:vAlign w:val="center"/>
          </w:tcPr>
          <w:p w14:paraId="2E0AFB40" w14:textId="18CC126C" w:rsidR="005A3448" w:rsidRPr="00AF1118" w:rsidRDefault="002A52EA" w:rsidP="005A3448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  <w:vertAlign w:val="subscript"/>
                  </w:rPr>
                  <m:t>F</m:t>
                </m:r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=b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д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-</m:t>
                    </m:r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+c(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-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76559A51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2F3B606D" w14:textId="60DB31EC" w:rsidR="005A3448" w:rsidRPr="00470A80" w:rsidRDefault="005A3448" w:rsidP="005A3448">
      <w:pPr>
        <w:ind w:firstLine="0"/>
        <w:rPr>
          <w:rFonts w:eastAsiaTheme="minorEastAsia"/>
        </w:rPr>
      </w:pPr>
      <w:r>
        <w:t xml:space="preserve">где </w:t>
      </w:r>
      <m:oMath>
        <m:r>
          <w:rPr>
            <w:rFonts w:ascii="Cambria Math" w:hAnsi="Cambria Math"/>
          </w:rPr>
          <m:t>c</m:t>
        </m:r>
      </m:oMath>
      <w:r w:rsidRPr="00470A80">
        <w:rPr>
          <w:rFonts w:eastAsiaTheme="minorEastAsia"/>
        </w:rPr>
        <w:t xml:space="preserve"> — </w:t>
      </w:r>
      <w:r>
        <w:rPr>
          <w:rFonts w:eastAsiaTheme="minorEastAsia"/>
        </w:rPr>
        <w:t xml:space="preserve">коэффициент жесткости редуктора, приведенный к </w:t>
      </w:r>
      <w:r w:rsidR="0014420A">
        <w:rPr>
          <w:rFonts w:eastAsiaTheme="minorEastAsia"/>
        </w:rPr>
        <w:t>перемещению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;</m:t>
        </m:r>
      </m:oMath>
    </w:p>
    <w:p w14:paraId="13EF144F" w14:textId="4749DD16" w:rsidR="005A3448" w:rsidRDefault="005A3448" w:rsidP="005A3448">
      <w:pPr>
        <w:ind w:firstLine="426"/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b</m:t>
        </m:r>
      </m:oMath>
      <w:r w:rsidRPr="00470A80">
        <w:rPr>
          <w:rFonts w:eastAsiaTheme="minorEastAsia"/>
        </w:rPr>
        <w:t xml:space="preserve"> — </w:t>
      </w:r>
      <w:r>
        <w:rPr>
          <w:rFonts w:eastAsiaTheme="minorEastAsia"/>
        </w:rPr>
        <w:t xml:space="preserve">коэффициент диссипации (демпфирования, вязкого трения и </w:t>
      </w:r>
      <w:r w:rsidR="00BC496C">
        <w:rPr>
          <w:rFonts w:eastAsiaTheme="minorEastAsia"/>
        </w:rPr>
        <w:t>т. п.</w:t>
      </w:r>
      <w:r>
        <w:rPr>
          <w:rFonts w:eastAsiaTheme="minorEastAsia"/>
        </w:rPr>
        <w:t>).</w:t>
      </w:r>
    </w:p>
    <w:p w14:paraId="55EAE4F4" w14:textId="63A0B2D7" w:rsidR="005A3448" w:rsidRPr="009420E8" w:rsidRDefault="00000000" w:rsidP="005A3448">
      <w:pPr>
        <w:ind w:firstLine="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р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den>
          </m:f>
        </m:oMath>
      </m:oMathPara>
    </w:p>
    <w:p w14:paraId="2F5E3EB5" w14:textId="4286AA46" w:rsidR="005A3448" w:rsidRDefault="005A3448" w:rsidP="005A3448">
      <w:r>
        <w:t xml:space="preserve">Уравнения движения механической части как </w:t>
      </w:r>
      <w:proofErr w:type="spellStart"/>
      <w:r>
        <w:t>двухмассовой</w:t>
      </w:r>
      <w:proofErr w:type="spellEnd"/>
      <w:r>
        <w:t xml:space="preserve"> системы с двумя степенями свободы в соответствии с </w:t>
      </w:r>
      <w:r w:rsidR="0014420A">
        <w:t>рисунком 3</w:t>
      </w:r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311A7C9D" w14:textId="77777777" w:rsidTr="005A3448">
        <w:tc>
          <w:tcPr>
            <w:tcW w:w="8217" w:type="dxa"/>
            <w:vAlign w:val="center"/>
          </w:tcPr>
          <w:p w14:paraId="4D9865F8" w14:textId="7BA81B2C" w:rsidR="005A3448" w:rsidRPr="009420E8" w:rsidRDefault="00000000" w:rsidP="005A3448"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⋅</m:t>
                        </m:r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vertAlign w:val="subscript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m⋅</m:t>
                        </m:r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н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vertAlign w:val="subscript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vertAlign w:val="subscript"/>
                          </w:rPr>
                          <m:t>F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6A8CA81E" w14:textId="77777777" w:rsidR="005A3448" w:rsidRPr="00B9494B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602B5439" w14:textId="77777777" w:rsidR="005A3448" w:rsidRPr="009420E8" w:rsidRDefault="005A3448" w:rsidP="005A3448">
      <w:pPr>
        <w:ind w:firstLine="0"/>
      </w:pPr>
      <w:r>
        <w:t>или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23A24944" w14:textId="77777777" w:rsidTr="005A3448">
        <w:tc>
          <w:tcPr>
            <w:tcW w:w="8217" w:type="dxa"/>
            <w:vAlign w:val="center"/>
          </w:tcPr>
          <w:p w14:paraId="794AE998" w14:textId="539EE202" w:rsidR="005A3448" w:rsidRPr="00AB5271" w:rsidRDefault="00000000" w:rsidP="005A3448">
            <w:pPr>
              <w:ind w:firstLine="0"/>
              <w:rPr>
                <w:rFonts w:eastAsiaTheme="minorEastAsi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+b⋅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+c⋅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-b⋅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-c⋅x-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+b⋅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+c⋅x-b⋅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-c⋅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н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49F052B8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  <w:bookmarkStart w:id="6" w:name="_Ref63760046"/>
          </w:p>
        </w:tc>
        <w:bookmarkEnd w:id="6"/>
      </w:tr>
    </w:tbl>
    <w:p w14:paraId="23E1892D" w14:textId="17248F1E" w:rsidR="005A3448" w:rsidRDefault="005A3448" w:rsidP="005A3448">
      <w:pPr>
        <w:rPr>
          <w:rFonts w:eastAsiaTheme="minorEastAsia"/>
        </w:rPr>
      </w:pPr>
      <w:r>
        <w:t xml:space="preserve">Система уравнений (1.7) позволяет определить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и</w:t>
      </w:r>
      <w:r w:rsidRPr="00AE2D8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x(t)</m:t>
        </m:r>
      </m:oMath>
      <w:r w:rsidRPr="00AE2D82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при заданном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д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>
        <w:rPr>
          <w:rFonts w:eastAsiaTheme="minorEastAsia"/>
        </w:rPr>
        <w:t>.</w:t>
      </w:r>
    </w:p>
    <w:p w14:paraId="1E58442A" w14:textId="77777777" w:rsidR="005A3448" w:rsidRDefault="005A3448" w:rsidP="005A3448">
      <w:pPr>
        <w:pStyle w:val="2"/>
      </w:pPr>
      <w:bookmarkStart w:id="7" w:name="_Toc135335691"/>
      <w:r>
        <w:t>Характеристики двигателя</w:t>
      </w:r>
      <w:bookmarkEnd w:id="7"/>
    </w:p>
    <w:p w14:paraId="3B3BB74E" w14:textId="2679E7C7" w:rsidR="005A3448" w:rsidRDefault="005A3448" w:rsidP="005A3448">
      <w:r>
        <w:t xml:space="preserve">Эксперименты, проводимые над электродвигателями постоянного тока, показывают, что при постоянном управляющем сигнале момент сопротивления, равный движущему моменту, связан с угловой скоростью ротора двигателя зависимостью, показанной на </w:t>
      </w:r>
      <w:r w:rsidR="00721DD9">
        <w:t>рисунке 4</w:t>
      </w:r>
      <w:r>
        <w:t>.</w:t>
      </w:r>
    </w:p>
    <w:p w14:paraId="7CF40014" w14:textId="0CE42A82" w:rsidR="005A3448" w:rsidRDefault="00464F7D" w:rsidP="005A3448">
      <w:pPr>
        <w:pStyle w:val="a3"/>
      </w:pPr>
      <w:r w:rsidRPr="001C291D">
        <w:rPr>
          <w:noProof/>
        </w:rPr>
        <w:drawing>
          <wp:inline distT="0" distB="0" distL="0" distR="0" wp14:anchorId="283F70B4" wp14:editId="24D37B10">
            <wp:extent cx="3867887" cy="20956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88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E9D1" w14:textId="21401D76" w:rsidR="005A3448" w:rsidRPr="00895B2F" w:rsidRDefault="00895B2F" w:rsidP="005A3448">
      <w:pPr>
        <w:pStyle w:val="a7"/>
        <w:rPr>
          <w:sz w:val="28"/>
          <w:szCs w:val="28"/>
        </w:rPr>
      </w:pPr>
      <w:r>
        <w:rPr>
          <w:sz w:val="28"/>
          <w:szCs w:val="28"/>
        </w:rPr>
        <w:t>Рисунок 4 – Зависимость момента сопротивления от угловой скорости ротора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5F954220" w14:textId="77777777" w:rsidTr="005A3448">
        <w:tc>
          <w:tcPr>
            <w:tcW w:w="8217" w:type="dxa"/>
            <w:vAlign w:val="center"/>
          </w:tcPr>
          <w:p w14:paraId="0C1DB5CB" w14:textId="77777777" w:rsidR="005A3448" w:rsidRPr="001E6418" w:rsidRDefault="00000000" w:rsidP="005A3448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дн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рн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6AD3EF6E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7C16A681" w14:textId="77777777" w:rsidR="005A3448" w:rsidRPr="001E6418" w:rsidRDefault="005A3448" w:rsidP="005A3448">
      <w:pPr>
        <w:ind w:firstLine="0"/>
      </w:pPr>
      <w:r>
        <w:t xml:space="preserve">где индекс </w:t>
      </w:r>
      <w:r>
        <w:rPr>
          <w:lang w:val="en-US"/>
        </w:rPr>
        <w:t>H</w:t>
      </w:r>
      <w:r w:rsidRPr="001E6418">
        <w:t xml:space="preserve"> </w:t>
      </w:r>
      <w:r>
        <w:t>обозначает номинальную величину управляющего сигнала.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284DC3FC" w14:textId="77777777" w:rsidTr="005A3448">
        <w:tc>
          <w:tcPr>
            <w:tcW w:w="8217" w:type="dxa"/>
            <w:vAlign w:val="center"/>
          </w:tcPr>
          <w:p w14:paraId="0BFE9DC0" w14:textId="77777777" w:rsidR="005A3448" w:rsidRPr="001E6418" w:rsidRDefault="00000000" w:rsidP="005A3448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=-s(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lang w:val="en-US"/>
                  </w:rPr>
                  <m:t>-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 хх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lang w:val="en-US"/>
                  </w:rPr>
                  <m:t>),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41F67E08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4A647489" w14:textId="77777777" w:rsidR="005A3448" w:rsidRDefault="00000000" w:rsidP="005A3448">
      <w:pPr>
        <w:ind w:firstLine="0"/>
        <w:rPr>
          <w:rFonts w:eastAsiaTheme="minorEastAsia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р хх</m:t>
                </m:r>
              </m:sub>
            </m:sSub>
          </m:e>
        </m:acc>
      </m:oMath>
      <w:r w:rsidR="005A3448">
        <w:rPr>
          <w:rFonts w:eastAsiaTheme="minorEastAsia"/>
        </w:rPr>
        <w:t xml:space="preserve"> — скорость поворота при холостом ходе.</w:t>
      </w:r>
    </w:p>
    <w:p w14:paraId="0AD78B62" w14:textId="77777777" w:rsidR="005A3448" w:rsidRDefault="005A3448" w:rsidP="005A3448">
      <w:r>
        <w:t>Эта линейная зависимость называется статической (механической) характеристикой двигателя.</w:t>
      </w:r>
    </w:p>
    <w:p w14:paraId="0A0AD964" w14:textId="77777777" w:rsidR="005A3448" w:rsidRPr="001E6418" w:rsidRDefault="005A3448" w:rsidP="005A3448">
      <w:r>
        <w:t>Крутизна статической характеристики определяется по формуле: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50EAEE78" w14:textId="77777777" w:rsidTr="005A3448">
        <w:tc>
          <w:tcPr>
            <w:tcW w:w="8217" w:type="dxa"/>
            <w:vAlign w:val="center"/>
          </w:tcPr>
          <w:p w14:paraId="5D4279F0" w14:textId="77777777" w:rsidR="005A3448" w:rsidRPr="001E6418" w:rsidRDefault="005A3448" w:rsidP="005A3448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дн</m:t>
                        </m:r>
                      </m:sub>
                    </m:sSub>
                  </m:num>
                  <m:den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 хх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</m:e>
                    </m:acc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рн</m:t>
                            </m:r>
                          </m:sub>
                        </m:sSub>
                      </m:e>
                    </m:acc>
                  </m:den>
                </m:f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 xml:space="preserve">/ 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рн</m:t>
                            </m:r>
                          </m:sub>
                        </m:sSub>
                      </m:e>
                    </m:acc>
                  </m:num>
                  <m:den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 хх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</m:e>
                    </m:acc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рн</m:t>
                            </m:r>
                          </m:sub>
                        </m:sSub>
                      </m:e>
                    </m:acc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 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5A4CD742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5FCB5639" w14:textId="77777777" w:rsidR="005A3448" w:rsidRDefault="005A3448" w:rsidP="005A3448">
      <w:pPr>
        <w:rPr>
          <w:rFonts w:eastAsiaTheme="minorEastAsia"/>
        </w:rPr>
      </w:pPr>
      <w:r>
        <w:t xml:space="preserve">Предполагается, что она не зависит от величины управления, </w:t>
      </w:r>
      <m:oMath>
        <m:r>
          <w:rPr>
            <w:rFonts w:ascii="Cambria Math" w:hAnsi="Cambria Math"/>
          </w:rPr>
          <m:t>u</m:t>
        </m:r>
      </m:oMath>
      <w:r>
        <w:rPr>
          <w:rFonts w:eastAsiaTheme="minorEastAsia"/>
        </w:rPr>
        <w:t xml:space="preserve">. Скорость холостого хода пропорциональна </w:t>
      </w:r>
      <m:oMath>
        <m:r>
          <w:rPr>
            <w:rFonts w:ascii="Cambria Math" w:eastAsiaTheme="minorEastAsia" w:hAnsi="Cambria Math"/>
          </w:rPr>
          <m:t>u</m:t>
        </m:r>
      </m:oMath>
      <w:r w:rsidRPr="001E6418">
        <w:rPr>
          <w:rFonts w:eastAsiaTheme="minorEastAsia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437E89F7" w14:textId="77777777" w:rsidTr="005A3448">
        <w:tc>
          <w:tcPr>
            <w:tcW w:w="8217" w:type="dxa"/>
            <w:vAlign w:val="center"/>
          </w:tcPr>
          <w:p w14:paraId="16B7A060" w14:textId="77777777" w:rsidR="005A3448" w:rsidRPr="001E6418" w:rsidRDefault="00000000" w:rsidP="005A3448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 хх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⋅u,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D904A49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687FB274" w14:textId="77777777" w:rsidR="005A3448" w:rsidRDefault="005A3448" w:rsidP="005A3448">
      <w:pPr>
        <w:rPr>
          <w:rFonts w:eastAsiaTheme="minorEastAsia"/>
        </w:rPr>
      </w:pPr>
      <w:r>
        <w:rPr>
          <w:rFonts w:eastAsiaTheme="minorEastAsia"/>
        </w:rPr>
        <w:t>Статическая характеристика двигателя имеет вид: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2935E371" w14:textId="77777777" w:rsidTr="005A3448">
        <w:tc>
          <w:tcPr>
            <w:tcW w:w="8217" w:type="dxa"/>
            <w:vAlign w:val="center"/>
          </w:tcPr>
          <w:p w14:paraId="05EDF14C" w14:textId="77777777" w:rsidR="005A3448" w:rsidRPr="001E6418" w:rsidRDefault="00000000" w:rsidP="005A3448">
            <w:pPr>
              <w:rPr>
                <w:rFonts w:eastAsiaTheme="minor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=-s⋅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р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+r⋅u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44EAC55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13632020" w14:textId="77777777" w:rsidR="005A3448" w:rsidRDefault="005A3448" w:rsidP="005A3448">
      <w:pPr>
        <w:rPr>
          <w:rFonts w:eastAsiaTheme="minorEastAsia"/>
        </w:rPr>
      </w:pPr>
      <w:r>
        <w:rPr>
          <w:rFonts w:eastAsiaTheme="minorEastAsia"/>
        </w:rPr>
        <w:t xml:space="preserve">В уравнение (1.12) необходимо добавить слагаемое </w:t>
      </w:r>
      <m:oMath>
        <m:r>
          <w:rPr>
            <w:rFonts w:ascii="Cambria Math" w:eastAsiaTheme="minorEastAsia" w:hAnsi="Cambria Math"/>
          </w:rPr>
          <m:t>τ⋅</m:t>
        </m:r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д</m:t>
                </m:r>
              </m:sub>
            </m:sSub>
          </m:e>
        </m:acc>
      </m:oMath>
      <w:r>
        <w:rPr>
          <w:rFonts w:eastAsiaTheme="minorEastAsia"/>
        </w:rPr>
        <w:t>, так как необходимо учитывать время запаздывания движущего момента относительно управляющего сигнала.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238EC515" w14:textId="77777777" w:rsidTr="005A3448">
        <w:tc>
          <w:tcPr>
            <w:tcW w:w="8217" w:type="dxa"/>
            <w:vAlign w:val="center"/>
          </w:tcPr>
          <w:p w14:paraId="5CD41655" w14:textId="77777777" w:rsidR="005A3448" w:rsidRPr="00E50343" w:rsidRDefault="005A3448" w:rsidP="005A3448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τ⋅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д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=-s⋅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р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+r⋅u,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4F69A93F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372B7F63" w14:textId="77777777" w:rsidR="005A3448" w:rsidRDefault="005A3448" w:rsidP="005A3448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τ</m:t>
        </m:r>
      </m:oMath>
      <w:r w:rsidRPr="00E50343">
        <w:rPr>
          <w:rFonts w:eastAsiaTheme="minorEastAsia"/>
        </w:rPr>
        <w:t xml:space="preserve"> — </w:t>
      </w:r>
      <w:r>
        <w:rPr>
          <w:rFonts w:eastAsiaTheme="minorEastAsia"/>
        </w:rPr>
        <w:t>собственная постоянная времени двигателя.</w:t>
      </w:r>
    </w:p>
    <w:p w14:paraId="1AC2BAC1" w14:textId="77777777" w:rsidR="005A3448" w:rsidRDefault="005A3448" w:rsidP="005A3448">
      <w:pPr>
        <w:rPr>
          <w:rFonts w:eastAsiaTheme="minorEastAsia"/>
        </w:rPr>
      </w:pPr>
      <w:r>
        <w:rPr>
          <w:rFonts w:eastAsiaTheme="minorEastAsia"/>
        </w:rPr>
        <w:t xml:space="preserve">Уравнение (1.13) носит название динамической характеристики двигателя. Приведение характеристики двигателя к координате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, умножив (1.13) на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Pr="00E50343">
        <w:rPr>
          <w:rFonts w:eastAsiaTheme="minorEastAsia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55C5B889" w14:textId="77777777" w:rsidTr="005A3448">
        <w:tc>
          <w:tcPr>
            <w:tcW w:w="8217" w:type="dxa"/>
            <w:vAlign w:val="center"/>
          </w:tcPr>
          <w:p w14:paraId="3B834406" w14:textId="77777777" w:rsidR="005A3448" w:rsidRPr="00E50343" w:rsidRDefault="005A3448" w:rsidP="005A3448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τ⋅i⋅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д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+i⋅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=-i⋅s⋅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р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+i⋅r⋅u,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35D55FB7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1D453D6F" w14:textId="77777777" w:rsidR="005A3448" w:rsidRDefault="005A3448" w:rsidP="005A3448">
      <w:pPr>
        <w:ind w:firstLine="0"/>
      </w:pPr>
      <w:r>
        <w:t>тогда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715135FC" w14:textId="77777777" w:rsidTr="005A3448">
        <w:tc>
          <w:tcPr>
            <w:tcW w:w="8217" w:type="dxa"/>
            <w:vAlign w:val="center"/>
          </w:tcPr>
          <w:p w14:paraId="045280C1" w14:textId="7AA15431" w:rsidR="005A3448" w:rsidRPr="00E50343" w:rsidRDefault="005A3448" w:rsidP="005A3448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τ⋅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vertAlign w:val="subscript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vertAlign w:val="subscript"/>
                          </w:rPr>
                          <m:t>д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⋅u,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6C220CC8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539102F3" w14:textId="203B8F39" w:rsidR="005A3448" w:rsidRDefault="005A3448" w:rsidP="005A3448">
      <w:pPr>
        <w:ind w:firstLine="0"/>
        <w:rPr>
          <w:rFonts w:eastAsiaTheme="minorEastAsia"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eastAsiaTheme="minorEastAsia" w:hAnsi="Cambria Math"/>
          </w:rPr>
          <m:t>=s⋅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— крутизна, пр</w:t>
      </w:r>
      <w:proofErr w:type="spellStart"/>
      <w:r>
        <w:rPr>
          <w:rFonts w:eastAsiaTheme="minorEastAsia"/>
        </w:rPr>
        <w:t>иведенная</w:t>
      </w:r>
      <w:proofErr w:type="spellEnd"/>
      <w:r>
        <w:rPr>
          <w:rFonts w:eastAsiaTheme="minorEastAsia"/>
        </w:rPr>
        <w:t xml:space="preserve"> к выходному звену;</w:t>
      </w:r>
    </w:p>
    <w:p w14:paraId="7D2B0E99" w14:textId="77777777" w:rsidR="005A3448" w:rsidRDefault="00000000" w:rsidP="005A3448">
      <w:pPr>
        <w:ind w:firstLine="426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пр</m:t>
            </m:r>
          </m:sub>
        </m:sSub>
        <m:r>
          <w:rPr>
            <w:rFonts w:ascii="Cambria Math" w:eastAsiaTheme="minorEastAsia" w:hAnsi="Cambria Math"/>
          </w:rPr>
          <m:t>=r⋅i</m:t>
        </m:r>
      </m:oMath>
      <w:r w:rsidR="005A3448" w:rsidRPr="00E50343">
        <w:rPr>
          <w:rFonts w:eastAsiaTheme="minorEastAsia"/>
        </w:rPr>
        <w:t xml:space="preserve"> —</w:t>
      </w:r>
      <w:r w:rsidR="005A3448">
        <w:rPr>
          <w:rFonts w:eastAsiaTheme="minorEastAsia"/>
        </w:rPr>
        <w:t xml:space="preserve"> приведенный</w:t>
      </w:r>
      <w:r w:rsidR="005A3448" w:rsidRPr="00E50343">
        <w:rPr>
          <w:rFonts w:eastAsiaTheme="minorEastAsia"/>
        </w:rPr>
        <w:t xml:space="preserve"> </w:t>
      </w:r>
      <w:r w:rsidR="005A3448">
        <w:rPr>
          <w:rFonts w:eastAsiaTheme="minorEastAsia"/>
        </w:rPr>
        <w:t>коэффициент пропорциональности.</w:t>
      </w:r>
    </w:p>
    <w:p w14:paraId="77DBFA1E" w14:textId="77777777" w:rsidR="005A3448" w:rsidRDefault="005A3448" w:rsidP="005A3448">
      <w:pPr>
        <w:pStyle w:val="2"/>
      </w:pPr>
      <w:bookmarkStart w:id="8" w:name="_Toc135335692"/>
      <w:r>
        <w:t>Передаточная функция обратной связи</w:t>
      </w:r>
      <w:bookmarkEnd w:id="8"/>
    </w:p>
    <w:p w14:paraId="4D173886" w14:textId="30FB6F60" w:rsidR="005A3448" w:rsidRDefault="005A3448" w:rsidP="005A3448">
      <w:r>
        <w:t>В зависимости от структурной схемы цепи обратной связи формируются уравнения сигнала управления. Исходная схема представлена на</w:t>
      </w:r>
      <w:r w:rsidR="00895B2F">
        <w:t xml:space="preserve"> рисунке 5</w:t>
      </w:r>
      <w:r>
        <w:t>.</w:t>
      </w:r>
    </w:p>
    <w:p w14:paraId="0EE04E9D" w14:textId="43CB9616" w:rsidR="005A3448" w:rsidRDefault="004134E8" w:rsidP="005A3448">
      <w:pPr>
        <w:pStyle w:val="a7"/>
      </w:pPr>
      <w:r>
        <w:rPr>
          <w:noProof/>
        </w:rPr>
        <w:drawing>
          <wp:inline distT="0" distB="0" distL="0" distR="0" wp14:anchorId="74499D89" wp14:editId="43AFC744">
            <wp:extent cx="2613727" cy="2171700"/>
            <wp:effectExtent l="0" t="0" r="0" b="0"/>
            <wp:docPr id="99862474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2474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 rotWithShape="1">
                    <a:blip r:embed="rId14"/>
                    <a:srcRect l="27836" t="31927" r="37274" b="16533"/>
                    <a:stretch/>
                  </pic:blipFill>
                  <pic:spPr bwMode="auto">
                    <a:xfrm>
                      <a:off x="0" y="0"/>
                      <a:ext cx="2615241" cy="2172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4A005" w14:textId="60453806" w:rsidR="005A3448" w:rsidRDefault="00895B2F" w:rsidP="005A3448">
      <w:pPr>
        <w:pStyle w:val="ae"/>
      </w:pPr>
      <w:r>
        <w:t>Рисунок 5 –</w:t>
      </w:r>
      <w:r w:rsidR="005A3448" w:rsidRPr="00D0119E">
        <w:t xml:space="preserve"> </w:t>
      </w:r>
      <w:r w:rsidR="005A3448">
        <w:t>Схема цепи обратной связи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58C84021" w14:textId="77777777" w:rsidTr="005A3448">
        <w:tc>
          <w:tcPr>
            <w:tcW w:w="8217" w:type="dxa"/>
            <w:vAlign w:val="center"/>
          </w:tcPr>
          <w:p w14:paraId="53EBC87E" w14:textId="301C671F" w:rsidR="005A3448" w:rsidRPr="004134E8" w:rsidRDefault="00000000" w:rsidP="005A3448">
            <w:pPr>
              <w:ind w:firstLine="0"/>
              <w:rPr>
                <w:rFonts w:ascii="Cambria Math" w:eastAsiaTheme="minorEastAsia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ψ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=x-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*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ψ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*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 xml:space="preserve"> 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7775A19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15512408" w14:textId="77777777" w:rsidR="005A3448" w:rsidRPr="00C22E98" w:rsidRDefault="005A3448" w:rsidP="005A3448">
      <w:r>
        <w:t>По схеме было составлено уравнение 1.17: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6B05483B" w14:textId="77777777" w:rsidTr="005A3448">
        <w:tc>
          <w:tcPr>
            <w:tcW w:w="8217" w:type="dxa"/>
            <w:vAlign w:val="center"/>
          </w:tcPr>
          <w:p w14:paraId="64E00BEA" w14:textId="0C9196CE" w:rsidR="005A3448" w:rsidRPr="002115CD" w:rsidRDefault="00D476F5" w:rsidP="005A3448">
            <w:pPr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u=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⋅k⋅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⋅p⋅k⋅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0235F504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  <w:tr w:rsidR="005A3448" w14:paraId="5BBB2648" w14:textId="77777777" w:rsidTr="005A3448">
        <w:tc>
          <w:tcPr>
            <w:tcW w:w="8217" w:type="dxa"/>
            <w:vAlign w:val="center"/>
          </w:tcPr>
          <w:p w14:paraId="55321A21" w14:textId="24610736" w:rsidR="005A3448" w:rsidRPr="007143E0" w:rsidRDefault="005A3448" w:rsidP="005A3448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u=-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k⋅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k⋅p</m:t>
                </m:r>
                <m:r>
                  <w:rPr>
                    <w:rFonts w:ascii="Cambria Math" w:hAnsi="Cambria Math"/>
                    <w:lang w:val="en-US"/>
                  </w:rPr>
                  <m:t>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 xml:space="preserve">⋅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*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k⋅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acc>
              </m:oMath>
            </m:oMathPara>
          </w:p>
        </w:tc>
        <w:tc>
          <w:tcPr>
            <w:tcW w:w="1128" w:type="dxa"/>
            <w:vAlign w:val="center"/>
          </w:tcPr>
          <w:p w14:paraId="7E213A01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35B883FB" w14:textId="3D73773B" w:rsidR="005A3448" w:rsidRDefault="003F4CFA" w:rsidP="005A3448">
      <w:pPr>
        <w:rPr>
          <w:rFonts w:eastAsiaTheme="minorEastAsia"/>
        </w:rPr>
      </w:pPr>
      <w:r>
        <w:t>П</w:t>
      </w:r>
      <w:r w:rsidR="005A3448">
        <w:rPr>
          <w:rFonts w:eastAsiaTheme="minorEastAsia"/>
        </w:rPr>
        <w:t>ерейдем в обозначение производных: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7C8EDE3E" w14:textId="77777777" w:rsidTr="005A3448">
        <w:tc>
          <w:tcPr>
            <w:tcW w:w="8217" w:type="dxa"/>
            <w:vAlign w:val="center"/>
          </w:tcPr>
          <w:p w14:paraId="02ABF646" w14:textId="05A333B5" w:rsidR="005A3448" w:rsidRPr="005D342F" w:rsidRDefault="003F4CFA" w:rsidP="005D342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u=-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k⋅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k⋅p</m:t>
                </m:r>
                <m:r>
                  <w:rPr>
                    <w:rFonts w:ascii="Cambria Math" w:hAnsi="Cambria Math"/>
                    <w:lang w:val="en-US"/>
                  </w:rPr>
                  <m:t>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 xml:space="preserve">⋅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*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k⋅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acc>
              </m:oMath>
            </m:oMathPara>
          </w:p>
        </w:tc>
        <w:tc>
          <w:tcPr>
            <w:tcW w:w="1128" w:type="dxa"/>
            <w:vAlign w:val="center"/>
          </w:tcPr>
          <w:p w14:paraId="1A1396DA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4B83321D" w14:textId="3EB0DE19" w:rsidR="00D76694" w:rsidRDefault="00D76694" w:rsidP="00811F24">
      <w:pPr>
        <w:ind w:firstLine="708"/>
        <w:rPr>
          <w:iCs/>
        </w:rPr>
      </w:pPr>
      <w:bookmarkStart w:id="9" w:name="_Hlk127286980"/>
      <w:r>
        <w:rPr>
          <w:iCs/>
        </w:rPr>
        <w:t xml:space="preserve">Обратная связь имеет </w:t>
      </w:r>
      <w:r w:rsidR="0063403B">
        <w:rPr>
          <w:iCs/>
        </w:rPr>
        <w:t>2</w:t>
      </w:r>
      <w:r>
        <w:rPr>
          <w:iCs/>
        </w:rPr>
        <w:t xml:space="preserve"> вход</w:t>
      </w:r>
      <w:r w:rsidR="0063403B">
        <w:rPr>
          <w:iCs/>
        </w:rPr>
        <w:t>ы</w:t>
      </w:r>
      <w:r>
        <w:rPr>
          <w:iCs/>
        </w:rPr>
        <w:t xml:space="preserve">, следовательно, </w:t>
      </w:r>
      <w:r w:rsidR="0063403B">
        <w:rPr>
          <w:iCs/>
        </w:rPr>
        <w:t>две</w:t>
      </w:r>
      <w:r w:rsidR="00A63AA6">
        <w:rPr>
          <w:iCs/>
        </w:rPr>
        <w:t xml:space="preserve"> передаточн</w:t>
      </w:r>
      <w:r w:rsidR="0063403B">
        <w:rPr>
          <w:iCs/>
        </w:rPr>
        <w:t>ые</w:t>
      </w:r>
      <w:r w:rsidR="00A63AA6">
        <w:rPr>
          <w:iCs/>
        </w:rPr>
        <w:t xml:space="preserve"> функци</w:t>
      </w:r>
      <w:r w:rsidR="0063403B">
        <w:rPr>
          <w:iCs/>
        </w:rPr>
        <w:t>и</w:t>
      </w:r>
      <w:r>
        <w:rPr>
          <w:iCs/>
        </w:rPr>
        <w:t>:</w:t>
      </w:r>
    </w:p>
    <w:p w14:paraId="76A5BFE3" w14:textId="2B891710" w:rsidR="00D76694" w:rsidRPr="00C22E98" w:rsidRDefault="00D76694" w:rsidP="0063403B">
      <w:pPr>
        <w:pStyle w:val="a6"/>
        <w:numPr>
          <w:ilvl w:val="0"/>
          <w:numId w:val="10"/>
        </w:numPr>
        <w:rPr>
          <w:lang w:val="en-US"/>
        </w:rPr>
      </w:pPr>
      <w:r>
        <w:t xml:space="preserve">По каналу </w:t>
      </w:r>
      <w:r w:rsidR="0063403B">
        <w:t>ротора</w:t>
      </w:r>
      <w:r>
        <w:t>:</w:t>
      </w:r>
    </w:p>
    <w:p w14:paraId="4FBF6D83" w14:textId="74C9E447" w:rsidR="00D76694" w:rsidRPr="0063403B" w:rsidRDefault="00000000" w:rsidP="00D76694">
      <w:pPr>
        <w:pStyle w:val="a6"/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рu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  <w:lang w:val="en-US"/>
            </w:rPr>
            <m:t>k,</m:t>
          </m:r>
        </m:oMath>
      </m:oMathPara>
    </w:p>
    <w:p w14:paraId="74494B57" w14:textId="751DCC56" w:rsidR="0063403B" w:rsidRPr="00C22E98" w:rsidRDefault="0063403B" w:rsidP="0063403B">
      <w:pPr>
        <w:pStyle w:val="a6"/>
        <w:numPr>
          <w:ilvl w:val="0"/>
          <w:numId w:val="10"/>
        </w:numPr>
        <w:rPr>
          <w:lang w:val="en-US"/>
        </w:rPr>
      </w:pPr>
      <w:r>
        <w:t>По каналу механизма:</w:t>
      </w:r>
    </w:p>
    <w:p w14:paraId="3ADC40DE" w14:textId="10D386A8" w:rsidR="0063403B" w:rsidRPr="00C22E98" w:rsidRDefault="00000000" w:rsidP="0063403B">
      <w:pPr>
        <w:pStyle w:val="a6"/>
        <w:ind w:firstLine="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Mu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д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k⋅p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56DB3B64" w14:textId="77777777" w:rsidR="005A3448" w:rsidRDefault="005A3448" w:rsidP="005A3448">
      <w:pPr>
        <w:pStyle w:val="2"/>
      </w:pPr>
      <w:bookmarkStart w:id="10" w:name="_Toc135335693"/>
      <w:bookmarkEnd w:id="9"/>
      <w:r>
        <w:t>Операторная форма системы уравнений движения</w:t>
      </w:r>
      <w:bookmarkEnd w:id="10"/>
    </w:p>
    <w:p w14:paraId="338257E6" w14:textId="5E3048F5" w:rsidR="005A3448" w:rsidRDefault="005A3448" w:rsidP="005A3448">
      <w:r>
        <w:t>Дополним систему уравнений механической части (1.7) динамической характеристикой двигателя (1.15) и уравнением сигнала управления (1.1</w:t>
      </w:r>
      <w:r w:rsidR="00D76694">
        <w:t>9</w:t>
      </w:r>
      <w:r>
        <w:t>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5CB98021" w14:textId="77777777" w:rsidTr="005A3448">
        <w:tc>
          <w:tcPr>
            <w:tcW w:w="8217" w:type="dxa"/>
            <w:vAlign w:val="center"/>
          </w:tcPr>
          <w:p w14:paraId="2A72F3F7" w14:textId="287BF018" w:rsidR="005A3448" w:rsidRPr="001E66DF" w:rsidRDefault="00000000" w:rsidP="005A3448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qAr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д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+b⋅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д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+c⋅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-b⋅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-c⋅x-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vertAlign w:val="subscript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vertAlign w:val="subscript"/>
                                  </w:rPr>
                                  <m:t>д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+b⋅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+c⋅x-b⋅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д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-c⋅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vertAlign w:val="subscript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vertAlign w:val="subscript"/>
                                  </w:rPr>
                                  <m:t>н</m:t>
                                </m:r>
                              </m:sub>
                            </m:sSub>
                          </m:e>
                        </m:eqAr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τ⋅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vertAlign w:val="subscript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vertAlign w:val="subscript"/>
                                  </w:rPr>
                                  <m:t>д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=-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⋅u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u=-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k⋅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k⋅p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 xml:space="preserve">⋅ 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*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*</m:t>
                                </m:r>
                              </m:sup>
                            </m:sSup>
                          </m:e>
                        </m:acc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1706034E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5375660D" w14:textId="7621428D" w:rsidR="005A3448" w:rsidRDefault="005A3448" w:rsidP="005A3448">
      <w:r>
        <w:t>Система (1.</w:t>
      </w:r>
      <w:r w:rsidR="00D76694">
        <w:t>20</w:t>
      </w:r>
      <w:r>
        <w:t>) в операторной форме: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0CC6FDB6" w14:textId="77777777" w:rsidTr="005A3448">
        <w:tc>
          <w:tcPr>
            <w:tcW w:w="8217" w:type="dxa"/>
            <w:vAlign w:val="center"/>
          </w:tcPr>
          <w:p w14:paraId="59D8E86C" w14:textId="27B22BC1" w:rsidR="005A3448" w:rsidRPr="001E66DF" w:rsidRDefault="00000000" w:rsidP="005A3448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+b⋅p+c)⋅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-(b⋅p+c)⋅x-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m⋅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+b⋅p+c)⋅x-(b⋅p+c)⋅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н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τ⋅p+1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⋅p⋅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⋅u=0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u+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k⋅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k⋅p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 xml:space="preserve">⋅ 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*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*</m:t>
                                </m:r>
                              </m:sup>
                            </m:sSup>
                          </m:e>
                        </m:acc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7159600E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48FFF613" w14:textId="77777777" w:rsidR="005A3448" w:rsidRDefault="005A3448" w:rsidP="005A3448">
      <w:pPr>
        <w:pStyle w:val="2"/>
      </w:pPr>
      <w:bookmarkStart w:id="11" w:name="_Toc135335694"/>
      <w:r>
        <w:t>Матричная форма системы уравнений движения в изображениях по Лапласу</w:t>
      </w:r>
      <w:bookmarkEnd w:id="11"/>
    </w:p>
    <w:p w14:paraId="1E901145" w14:textId="182815E0" w:rsidR="005A3448" w:rsidRPr="008E17F1" w:rsidRDefault="005A3448" w:rsidP="005A3448">
      <w:pPr>
        <w:rPr>
          <w:i/>
        </w:rPr>
      </w:pPr>
      <w:r>
        <w:t>Подействуем оператором Лапласа на систему уравнений (1.20) при нулевых начальных условиях</w:t>
      </w:r>
      <w:r w:rsidR="00056330" w:rsidRPr="00056330">
        <w:t xml:space="preserve"> </w:t>
      </w:r>
      <w:r w:rsidR="00056330">
        <w:t xml:space="preserve">и учтем, что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н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(t)=2000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0,1t</m:t>
                </m:r>
              </m:e>
            </m:func>
          </m:e>
        </m:d>
      </m:oMath>
      <w:r w:rsidR="008E17F1" w:rsidRPr="008E17F1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47C230BB" w14:textId="77777777" w:rsidTr="005A3448">
        <w:tc>
          <w:tcPr>
            <w:tcW w:w="8217" w:type="dxa"/>
            <w:vAlign w:val="center"/>
          </w:tcPr>
          <w:p w14:paraId="17F339CB" w14:textId="29019A58" w:rsidR="005A3448" w:rsidRPr="001E66DF" w:rsidRDefault="00000000" w:rsidP="005A3448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+b⋅p+c)⋅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Х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д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-(b⋅p+c)⋅Х-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vertAlign w:val="subscript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vertAlign w:val="subscript"/>
                                  </w:rPr>
                                  <m:t>Ф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vertAlign w:val="subscript"/>
                                  </w:rPr>
                                  <m:t>д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=0</m:t>
                            </m:r>
                          </m: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m⋅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p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+b⋅p+c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⋅Х-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b⋅p+c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Х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д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2000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p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2000⋅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p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p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+0,01</m:t>
                                </m:r>
                              </m:den>
                            </m:f>
                          </m:e>
                        </m:eqArr>
                      </m: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τ⋅p+1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Ф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⋅p⋅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Х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⋅U=0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U+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k⋅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Х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k⋅p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⋅Х</m:t>
                        </m:r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п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 xml:space="preserve">⋅ 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*</m:t>
                                    </m:r>
                                  </m:sup>
                                </m:sSup>
                              </m:e>
                            </m:acc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д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 xml:space="preserve">k⋅ 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*</m:t>
                                    </m:r>
                                  </m:sup>
                                </m:sSup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p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68FCDD49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7FD44F65" w14:textId="77777777" w:rsidR="005A3448" w:rsidRDefault="005A3448" w:rsidP="005A3448">
      <w:r>
        <w:t>Матричная форма системы уравнений (1.21):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2B5CC953" w14:textId="77777777" w:rsidTr="005A3448">
        <w:tc>
          <w:tcPr>
            <w:tcW w:w="8217" w:type="dxa"/>
            <w:vAlign w:val="center"/>
          </w:tcPr>
          <w:p w14:paraId="0EF6D140" w14:textId="4CB78C12" w:rsidR="005A3448" w:rsidRPr="0087306D" w:rsidRDefault="005A3448" w:rsidP="005A3448">
            <w:pPr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A⋅X=h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2DC64BF5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21A44E65" w14:textId="6CD4EA3A" w:rsidR="005A3448" w:rsidRPr="009B0DA3" w:rsidRDefault="005A3448" w:rsidP="005A344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+b⋅p+c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b⋅p+c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b⋅p+c</m:t>
                        </m:r>
                      </m:e>
                    </m:d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+b⋅p+c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пр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⋅p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τ⋅p+1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пр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k⋅p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76038FB" w14:textId="2AC598B2" w:rsidR="005A3448" w:rsidRPr="000D539E" w:rsidRDefault="005A3448" w:rsidP="005A3448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Х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д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Х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vertAlign w:val="subscript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Ф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vertAlign w:val="subscript"/>
                          </w:rPr>
                          <m:t>д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U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h=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2000⋅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+0,01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 xml:space="preserve">⋅ 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*</m:t>
                                </m:r>
                              </m:sup>
                            </m:sSup>
                          </m:e>
                        </m:acc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 xml:space="preserve">k⋅ 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*</m:t>
                                </m:r>
                              </m:sup>
                            </m:sSup>
                          </m:e>
                        </m:acc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den>
                    </m:f>
                  </m:e>
                </m:mr>
              </m:m>
            </m:e>
          </m:d>
        </m:oMath>
      </m:oMathPara>
    </w:p>
    <w:p w14:paraId="0176C92F" w14:textId="77777777" w:rsidR="005A3448" w:rsidRDefault="005A3448" w:rsidP="005A3448">
      <w:pPr>
        <w:pStyle w:val="2"/>
      </w:pPr>
      <w:bookmarkStart w:id="12" w:name="_Toc135335695"/>
      <w:r>
        <w:t>Структурная схема системы управления</w:t>
      </w:r>
      <w:bookmarkEnd w:id="12"/>
    </w:p>
    <w:p w14:paraId="4510B4F0" w14:textId="5FDA8C40" w:rsidR="005A3448" w:rsidRDefault="005A3448" w:rsidP="005A3448">
      <w:r>
        <w:t xml:space="preserve">Для формирования структурной используется система уравнений в операторной форме (1.23). Структурная схема представлена на </w:t>
      </w:r>
      <w:r w:rsidR="00AB1E22">
        <w:t>рисунке 6</w:t>
      </w:r>
      <w:r>
        <w:t>.</w:t>
      </w:r>
    </w:p>
    <w:p w14:paraId="2CFA431E" w14:textId="3C104525" w:rsidR="005A3448" w:rsidRDefault="0063403B" w:rsidP="005A3448">
      <w:pPr>
        <w:pStyle w:val="a7"/>
      </w:pPr>
      <w:r>
        <w:rPr>
          <w:noProof/>
        </w:rPr>
        <w:drawing>
          <wp:inline distT="0" distB="0" distL="0" distR="0" wp14:anchorId="573971A2" wp14:editId="742297CB">
            <wp:extent cx="4164531" cy="2682240"/>
            <wp:effectExtent l="0" t="0" r="7620" b="3810"/>
            <wp:docPr id="247430475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30475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 rotWithShape="1">
                    <a:blip r:embed="rId15"/>
                    <a:srcRect l="35403" t="35348" r="26756" b="21323"/>
                    <a:stretch/>
                  </pic:blipFill>
                  <pic:spPr bwMode="auto">
                    <a:xfrm>
                      <a:off x="0" y="0"/>
                      <a:ext cx="4174742" cy="2688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4EA08" w14:textId="49DF05D9" w:rsidR="005A3448" w:rsidRDefault="00AB1E22" w:rsidP="00DA31BF">
      <w:pPr>
        <w:pStyle w:val="ae"/>
      </w:pPr>
      <w:r>
        <w:t>Рисунок 6 –</w:t>
      </w:r>
      <w:r w:rsidR="005A3448">
        <w:t xml:space="preserve"> Структурная схема системы управления</w:t>
      </w:r>
      <w:r w:rsidR="005A3448">
        <w:br w:type="page"/>
      </w:r>
    </w:p>
    <w:p w14:paraId="0D62EC22" w14:textId="6801E575" w:rsidR="005A3448" w:rsidRDefault="005A3448" w:rsidP="005A3448">
      <w:pPr>
        <w:pStyle w:val="1"/>
      </w:pPr>
      <w:bookmarkStart w:id="13" w:name="_Toc68182289"/>
      <w:bookmarkStart w:id="14" w:name="_Toc135335696"/>
      <w:r>
        <w:lastRenderedPageBreak/>
        <w:t>Область устойчивости системы уравнения в пространстве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Д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П</m:t>
            </m:r>
          </m:sub>
        </m:sSub>
      </m:oMath>
      <w:r>
        <w:t>)</w:t>
      </w:r>
      <w:bookmarkEnd w:id="13"/>
      <w:bookmarkEnd w:id="14"/>
    </w:p>
    <w:p w14:paraId="270982CF" w14:textId="77777777" w:rsidR="005A3448" w:rsidRDefault="005A3448" w:rsidP="005A3448">
      <w:pPr>
        <w:pStyle w:val="2"/>
      </w:pPr>
      <w:bookmarkStart w:id="15" w:name="_Toc68182290"/>
      <w:bookmarkStart w:id="16" w:name="_Toc135335697"/>
      <w:r>
        <w:t>Характеристическое уравнение</w:t>
      </w:r>
      <w:bookmarkEnd w:id="15"/>
      <w:bookmarkEnd w:id="16"/>
    </w:p>
    <w:p w14:paraId="32EC0A5A" w14:textId="23EBE431" w:rsidR="005A3448" w:rsidRPr="007C1DFA" w:rsidRDefault="005A3448" w:rsidP="005A3448">
      <w:r>
        <w:t>Характеристическим уравнением системы (1.21) называется нулевой определитель матрицы 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5D2A210D" w14:textId="77777777" w:rsidTr="005A3448">
        <w:tc>
          <w:tcPr>
            <w:tcW w:w="8217" w:type="dxa"/>
            <w:vAlign w:val="center"/>
          </w:tcPr>
          <w:p w14:paraId="2455FFA8" w14:textId="77777777" w:rsidR="005A3448" w:rsidRPr="00896EC5" w:rsidRDefault="005A3448" w:rsidP="005A3448">
            <m:oMathPara>
              <m:oMath>
                <m:r>
                  <w:rPr>
                    <w:rFonts w:ascii="Cambria Math" w:hAnsi="Cambria Math"/>
                  </w:rPr>
                  <m:t>detA=0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23D8529" w14:textId="77777777" w:rsidR="005A3448" w:rsidRPr="00896EC5" w:rsidRDefault="005A3448" w:rsidP="005A3448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3442E18A" w14:textId="77777777" w:rsidR="005A3448" w:rsidRDefault="005A3448" w:rsidP="005A3448">
      <w:r>
        <w:t>Корни характеристического уравнения определяют вид решения системы (1.21) и, в частности, его устойчивость. Исходные данные:</w:t>
      </w:r>
    </w:p>
    <w:p w14:paraId="04D3419B" w14:textId="0594A766" w:rsidR="005A3448" w:rsidRDefault="00036E63" w:rsidP="005A3448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32E6AAC1" wp14:editId="42B6629D">
            <wp:extent cx="4136708" cy="1310640"/>
            <wp:effectExtent l="0" t="0" r="0" b="3810"/>
            <wp:docPr id="759633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33166" name=""/>
                    <pic:cNvPicPr/>
                  </pic:nvPicPr>
                  <pic:blipFill rotWithShape="1">
                    <a:blip r:embed="rId16"/>
                    <a:srcRect l="642" t="20068" r="73447" b="65337"/>
                    <a:stretch/>
                  </pic:blipFill>
                  <pic:spPr bwMode="auto">
                    <a:xfrm>
                      <a:off x="0" y="0"/>
                      <a:ext cx="4142469" cy="1312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87BF3" w14:textId="77777777" w:rsidR="005A3448" w:rsidRPr="00AB6800" w:rsidRDefault="005A3448" w:rsidP="005A3448">
      <w:r>
        <w:t xml:space="preserve">Нахождение определителя матрицы </w:t>
      </w:r>
      <w:r>
        <w:rPr>
          <w:lang w:val="en-US"/>
        </w:rPr>
        <w:t>A</w:t>
      </w:r>
      <w:r w:rsidRPr="00AB6800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45"/>
        <w:gridCol w:w="310"/>
      </w:tblGrid>
      <w:tr w:rsidR="005A3448" w14:paraId="5AE9F160" w14:textId="77777777" w:rsidTr="005A3448">
        <w:tc>
          <w:tcPr>
            <w:tcW w:w="8217" w:type="dxa"/>
            <w:vAlign w:val="center"/>
          </w:tcPr>
          <w:p w14:paraId="0A07EC4D" w14:textId="3CFD3C8A" w:rsidR="005A3448" w:rsidRPr="00AB6800" w:rsidRDefault="00856298" w:rsidP="005A3448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5A084163" wp14:editId="2DA25236">
                  <wp:extent cx="5606491" cy="259080"/>
                  <wp:effectExtent l="0" t="0" r="0" b="7620"/>
                  <wp:docPr id="17588149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814904" name=""/>
                          <pic:cNvPicPr/>
                        </pic:nvPicPr>
                        <pic:blipFill rotWithShape="1">
                          <a:blip r:embed="rId17"/>
                          <a:srcRect l="2180" t="41733" r="28423" b="52566"/>
                          <a:stretch/>
                        </pic:blipFill>
                        <pic:spPr bwMode="auto">
                          <a:xfrm>
                            <a:off x="0" y="0"/>
                            <a:ext cx="5702587" cy="263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6D010356" w14:textId="77777777" w:rsidR="005A3448" w:rsidRPr="00896EC5" w:rsidRDefault="005A3448" w:rsidP="005A3448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5BDDE8E2" w14:textId="1749B591" w:rsidR="005A3448" w:rsidRDefault="005A3448" w:rsidP="005A3448">
      <w:pPr>
        <w:rPr>
          <w:rFonts w:eastAsiaTheme="minorEastAsia"/>
        </w:rPr>
      </w:pPr>
      <w:r>
        <w:t xml:space="preserve">Определение коэффициентов </w:t>
      </w:r>
      <w:r w:rsidR="00150F9D">
        <w:rPr>
          <w:rFonts w:eastAsiaTheme="minorEastAsia" w:cs="Times New Roman"/>
          <w:iCs/>
          <w:szCs w:val="28"/>
        </w:rPr>
        <w:t>характеристического уравнения зависящие</w:t>
      </w:r>
      <w:r>
        <w:t xml:space="preserve"> 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rFonts w:eastAsiaTheme="minorEastAsia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800D4F" w:rsidRPr="00896EC5" w14:paraId="56B89FAD" w14:textId="77777777" w:rsidTr="00970435">
        <w:tc>
          <w:tcPr>
            <w:tcW w:w="8217" w:type="dxa"/>
            <w:vAlign w:val="center"/>
          </w:tcPr>
          <w:p w14:paraId="609DCE83" w14:textId="006572AF" w:rsidR="00800D4F" w:rsidRPr="00AB6800" w:rsidRDefault="00856298" w:rsidP="00970435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4EED4F42" wp14:editId="52BF7C44">
                  <wp:extent cx="4319425" cy="1394460"/>
                  <wp:effectExtent l="0" t="0" r="5080" b="0"/>
                  <wp:docPr id="16429005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900519" name=""/>
                          <pic:cNvPicPr/>
                        </pic:nvPicPr>
                        <pic:blipFill rotWithShape="1">
                          <a:blip r:embed="rId17"/>
                          <a:srcRect l="2309" t="46750" r="65110" b="34549"/>
                          <a:stretch/>
                        </pic:blipFill>
                        <pic:spPr bwMode="auto">
                          <a:xfrm>
                            <a:off x="0" y="0"/>
                            <a:ext cx="4321811" cy="1395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21084E82" w14:textId="77777777" w:rsidR="00800D4F" w:rsidRPr="00F341C3" w:rsidRDefault="00800D4F" w:rsidP="00970435">
            <w:pPr>
              <w:pStyle w:val="a6"/>
              <w:numPr>
                <w:ilvl w:val="0"/>
                <w:numId w:val="7"/>
              </w:numPr>
              <w:jc w:val="right"/>
            </w:pPr>
          </w:p>
        </w:tc>
      </w:tr>
    </w:tbl>
    <w:p w14:paraId="3E2D51ED" w14:textId="77777777" w:rsidR="00800D4F" w:rsidRDefault="00800D4F" w:rsidP="00800D4F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В результате получается матрица коэффициентов характеристического полинома, где самой нижней компонентой является коэффициент при наибольшей степени. Для того чтобы самой нижней компонентой стал свободный член полинома, используем поворачивающую матрицу: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150F9D" w14:paraId="77123560" w14:textId="77777777" w:rsidTr="005A3448">
        <w:tc>
          <w:tcPr>
            <w:tcW w:w="8217" w:type="dxa"/>
            <w:vAlign w:val="center"/>
          </w:tcPr>
          <w:p w14:paraId="3A406943" w14:textId="1DE346FA" w:rsidR="00150F9D" w:rsidRPr="00800D4F" w:rsidRDefault="00856298" w:rsidP="00800D4F">
            <w:pPr>
              <w:jc w:val="center"/>
              <w:rPr>
                <w:rFonts w:eastAsiaTheme="minorEastAsia" w:cs="Times New Roman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26AC3A" wp14:editId="4D9E2273">
                  <wp:extent cx="4478414" cy="1242060"/>
                  <wp:effectExtent l="0" t="0" r="0" b="0"/>
                  <wp:docPr id="15779606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960695" name=""/>
                          <pic:cNvPicPr/>
                        </pic:nvPicPr>
                        <pic:blipFill rotWithShape="1">
                          <a:blip r:embed="rId17"/>
                          <a:srcRect l="1668" t="68187" r="65494" b="15622"/>
                          <a:stretch/>
                        </pic:blipFill>
                        <pic:spPr bwMode="auto">
                          <a:xfrm>
                            <a:off x="0" y="0"/>
                            <a:ext cx="4481172" cy="1242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5412FA1E" w14:textId="77777777" w:rsidR="00150F9D" w:rsidRPr="00D20DB8" w:rsidRDefault="00150F9D" w:rsidP="005A3448">
            <w:pPr>
              <w:pStyle w:val="a6"/>
              <w:numPr>
                <w:ilvl w:val="0"/>
                <w:numId w:val="7"/>
              </w:numPr>
              <w:jc w:val="right"/>
            </w:pPr>
          </w:p>
        </w:tc>
      </w:tr>
    </w:tbl>
    <w:p w14:paraId="06576EA3" w14:textId="77777777" w:rsidR="005A3448" w:rsidRPr="00AB6800" w:rsidRDefault="005A3448" w:rsidP="005A3448">
      <w:pPr>
        <w:pStyle w:val="2"/>
      </w:pPr>
      <w:bookmarkStart w:id="17" w:name="_Toc68182291"/>
      <w:bookmarkStart w:id="18" w:name="_Toc135335698"/>
      <w:r>
        <w:t xml:space="preserve">Критерий устойчивости Стодолы и </w:t>
      </w:r>
      <w:proofErr w:type="spellStart"/>
      <w:r>
        <w:t>Рауса</w:t>
      </w:r>
      <w:proofErr w:type="spellEnd"/>
      <w:r>
        <w:t>-Гурвица</w:t>
      </w:r>
      <w:bookmarkEnd w:id="17"/>
      <w:bookmarkEnd w:id="18"/>
    </w:p>
    <w:p w14:paraId="6104A546" w14:textId="77777777" w:rsidR="00150F9D" w:rsidRDefault="00150F9D" w:rsidP="00150F9D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Корни характеристического уравнения определяют вид решения системы, и в частности, ее устойчивость.</w:t>
      </w:r>
    </w:p>
    <w:p w14:paraId="0A455A68" w14:textId="26527338" w:rsidR="00150F9D" w:rsidRDefault="00150F9D" w:rsidP="00150F9D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Необходимый</w:t>
      </w:r>
      <w:r w:rsidR="009F2194">
        <w:rPr>
          <w:rFonts w:eastAsiaTheme="minorEastAsia" w:cs="Times New Roman"/>
          <w:iCs/>
          <w:szCs w:val="28"/>
        </w:rPr>
        <w:t xml:space="preserve"> (но не достаточный)</w:t>
      </w:r>
      <w:r>
        <w:rPr>
          <w:rFonts w:eastAsiaTheme="minorEastAsia" w:cs="Times New Roman"/>
          <w:iCs/>
          <w:szCs w:val="28"/>
        </w:rPr>
        <w:t xml:space="preserve"> критерий устойчивости (критерий Стодолы): все коэффициенты матрицы </w:t>
      </w:r>
      <m:oMath>
        <m:r>
          <w:rPr>
            <w:rFonts w:ascii="Cambria Math" w:hAnsi="Cambria Math" w:cs="Times New Roman"/>
            <w:szCs w:val="28"/>
          </w:rPr>
          <m:t>A</m:t>
        </m:r>
      </m:oMath>
      <w:r>
        <w:rPr>
          <w:rFonts w:eastAsiaTheme="minorEastAsia" w:cs="Times New Roman"/>
          <w:iCs/>
          <w:szCs w:val="28"/>
        </w:rPr>
        <w:t xml:space="preserve"> должны быть </w:t>
      </w:r>
      <w:r w:rsidR="00800D4F">
        <w:rPr>
          <w:rFonts w:eastAsiaTheme="minorEastAsia" w:cs="Times New Roman"/>
          <w:iCs/>
          <w:szCs w:val="28"/>
        </w:rPr>
        <w:t>одного знака</w:t>
      </w:r>
      <w:r>
        <w:rPr>
          <w:rFonts w:eastAsiaTheme="minorEastAsia" w:cs="Times New Roman"/>
          <w:iCs/>
          <w:szCs w:val="28"/>
        </w:rPr>
        <w:t>.</w:t>
      </w:r>
    </w:p>
    <w:p w14:paraId="21A9F172" w14:textId="0EDC0EA6" w:rsidR="00150F9D" w:rsidRDefault="00800D4F" w:rsidP="00150F9D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Необходимый и достаточный</w:t>
      </w:r>
      <w:r w:rsidR="00150F9D">
        <w:rPr>
          <w:rFonts w:eastAsiaTheme="minorEastAsia" w:cs="Times New Roman"/>
          <w:iCs/>
          <w:szCs w:val="28"/>
        </w:rPr>
        <w:t xml:space="preserve"> критерий устойчивости (критерий </w:t>
      </w:r>
      <w:proofErr w:type="spellStart"/>
      <w:r w:rsidR="00150F9D">
        <w:rPr>
          <w:rFonts w:eastAsiaTheme="minorEastAsia" w:cs="Times New Roman"/>
          <w:iCs/>
          <w:szCs w:val="28"/>
        </w:rPr>
        <w:t>Рауса</w:t>
      </w:r>
      <w:proofErr w:type="spellEnd"/>
      <w:r w:rsidR="00150F9D">
        <w:rPr>
          <w:rFonts w:eastAsiaTheme="minorEastAsia" w:cs="Times New Roman"/>
          <w:iCs/>
          <w:szCs w:val="28"/>
        </w:rPr>
        <w:t xml:space="preserve">-Гурвица): главные угловые миноры матрицы </w:t>
      </w:r>
      <w:r>
        <w:rPr>
          <w:rFonts w:eastAsiaTheme="minorEastAsia" w:cs="Times New Roman"/>
          <w:iCs/>
          <w:szCs w:val="28"/>
        </w:rPr>
        <w:t xml:space="preserve">Гурвица и все коэффициенты матрицы </w:t>
      </w:r>
      <w:r w:rsidRPr="00800D4F">
        <w:rPr>
          <w:rFonts w:eastAsiaTheme="minorEastAsia" w:cs="Times New Roman"/>
          <w:i/>
          <w:szCs w:val="28"/>
        </w:rPr>
        <w:t>А</w:t>
      </w:r>
      <w:r>
        <w:rPr>
          <w:rFonts w:eastAsiaTheme="minorEastAsia" w:cs="Times New Roman"/>
          <w:iCs/>
          <w:szCs w:val="28"/>
        </w:rPr>
        <w:t xml:space="preserve"> </w:t>
      </w:r>
      <w:r w:rsidR="00150F9D">
        <w:rPr>
          <w:rFonts w:eastAsiaTheme="minorEastAsia" w:cs="Times New Roman"/>
          <w:iCs/>
          <w:szCs w:val="28"/>
        </w:rPr>
        <w:t>должны быть положительными.</w:t>
      </w:r>
    </w:p>
    <w:p w14:paraId="633C0DA0" w14:textId="1F0721BB" w:rsidR="005A3448" w:rsidRDefault="005A3448" w:rsidP="005A3448">
      <w:pPr>
        <w:rPr>
          <w:rFonts w:eastAsiaTheme="minorEastAsia"/>
        </w:rPr>
      </w:pPr>
      <w:r>
        <w:t>Для определения устойчивости характеристического полинома и построения области устойчивости в пространстве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сформируем матрицу Гурвица.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598C27C4" w14:textId="77777777" w:rsidTr="005A3448">
        <w:tc>
          <w:tcPr>
            <w:tcW w:w="8217" w:type="dxa"/>
            <w:vAlign w:val="center"/>
          </w:tcPr>
          <w:p w14:paraId="11E39C9E" w14:textId="714B5A4A" w:rsidR="005A3448" w:rsidRPr="00AB6800" w:rsidRDefault="00036E63" w:rsidP="005A3448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72D3AC3C" wp14:editId="07CFFFD7">
                  <wp:extent cx="3951111" cy="1524000"/>
                  <wp:effectExtent l="0" t="0" r="0" b="0"/>
                  <wp:docPr id="16537593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759302" name=""/>
                          <pic:cNvPicPr/>
                        </pic:nvPicPr>
                        <pic:blipFill rotWithShape="1">
                          <a:blip r:embed="rId18"/>
                          <a:srcRect l="3592" t="37629" r="69471" b="43899"/>
                          <a:stretch/>
                        </pic:blipFill>
                        <pic:spPr bwMode="auto">
                          <a:xfrm>
                            <a:off x="0" y="0"/>
                            <a:ext cx="3952809" cy="1524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63FC1A5C" w14:textId="77777777" w:rsidR="005A3448" w:rsidRPr="00896EC5" w:rsidRDefault="005A3448" w:rsidP="005A3448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7F6C1339" w14:textId="77777777" w:rsidR="00150F9D" w:rsidRDefault="00150F9D" w:rsidP="00150F9D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Составим главные угловые миноры матрицы Гурвица:</w:t>
      </w:r>
    </w:p>
    <w:p w14:paraId="75D5121F" w14:textId="11DD7F1C" w:rsidR="00EA1EBB" w:rsidRDefault="00036E63" w:rsidP="009F2194">
      <w:pPr>
        <w:jc w:val="center"/>
        <w:rPr>
          <w:iCs/>
        </w:rPr>
      </w:pPr>
      <w:r>
        <w:rPr>
          <w:noProof/>
        </w:rPr>
        <w:lastRenderedPageBreak/>
        <w:drawing>
          <wp:inline distT="0" distB="0" distL="0" distR="0" wp14:anchorId="7962214C" wp14:editId="423A674E">
            <wp:extent cx="3198593" cy="3596640"/>
            <wp:effectExtent l="0" t="0" r="1905" b="3810"/>
            <wp:docPr id="707073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73919" name=""/>
                    <pic:cNvPicPr/>
                  </pic:nvPicPr>
                  <pic:blipFill rotWithShape="1">
                    <a:blip r:embed="rId19"/>
                    <a:srcRect l="4233" t="18700" r="66905" b="23603"/>
                    <a:stretch/>
                  </pic:blipFill>
                  <pic:spPr bwMode="auto">
                    <a:xfrm>
                      <a:off x="0" y="0"/>
                      <a:ext cx="3204887" cy="3603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DA591" w14:textId="55685689" w:rsidR="00F341C3" w:rsidRDefault="00036E63" w:rsidP="009F2194">
      <w:pPr>
        <w:jc w:val="center"/>
        <w:rPr>
          <w:iCs/>
        </w:rPr>
      </w:pPr>
      <w:r>
        <w:rPr>
          <w:noProof/>
        </w:rPr>
        <w:drawing>
          <wp:inline distT="0" distB="0" distL="0" distR="0" wp14:anchorId="1ECCB93D" wp14:editId="0C3A1561">
            <wp:extent cx="2725615" cy="1417320"/>
            <wp:effectExtent l="0" t="0" r="0" b="0"/>
            <wp:docPr id="1576220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20276" name=""/>
                    <pic:cNvPicPr/>
                  </pic:nvPicPr>
                  <pic:blipFill rotWithShape="1">
                    <a:blip r:embed="rId20"/>
                    <a:srcRect l="1668" t="20981" r="79091" b="61231"/>
                    <a:stretch/>
                  </pic:blipFill>
                  <pic:spPr bwMode="auto">
                    <a:xfrm>
                      <a:off x="0" y="0"/>
                      <a:ext cx="2730569" cy="1419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E7D11" w14:textId="47FDD9E2" w:rsidR="005A3448" w:rsidRDefault="005A3448" w:rsidP="005A3448">
      <w:pPr>
        <w:rPr>
          <w:iCs/>
        </w:rPr>
      </w:pPr>
      <w:r>
        <w:rPr>
          <w:iCs/>
        </w:rPr>
        <w:t xml:space="preserve">В соответствии с критериями устойчивости Стодолы и </w:t>
      </w:r>
      <w:proofErr w:type="spellStart"/>
      <w:r>
        <w:rPr>
          <w:iCs/>
        </w:rPr>
        <w:t>Рауса</w:t>
      </w:r>
      <w:proofErr w:type="spellEnd"/>
      <w:r>
        <w:rPr>
          <w:iCs/>
        </w:rPr>
        <w:t>-Гурвица все коэффициенты матрицы (2.</w:t>
      </w:r>
      <w:r w:rsidR="009F2194">
        <w:rPr>
          <w:iCs/>
        </w:rPr>
        <w:t>5</w:t>
      </w:r>
      <w:r>
        <w:rPr>
          <w:iCs/>
        </w:rPr>
        <w:t>) и определители угловых миноров должны быть положительными. Это условие выполняется использованием функции Хэвисайда.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33"/>
        <w:gridCol w:w="222"/>
      </w:tblGrid>
      <w:tr w:rsidR="005A3448" w14:paraId="0F4F6B8B" w14:textId="77777777" w:rsidTr="00150F9D">
        <w:tc>
          <w:tcPr>
            <w:tcW w:w="9133" w:type="dxa"/>
            <w:vAlign w:val="center"/>
          </w:tcPr>
          <w:p w14:paraId="2270E07A" w14:textId="79253199" w:rsidR="005A3448" w:rsidRPr="00AB6800" w:rsidRDefault="00036E63" w:rsidP="005A3448">
            <w:pPr>
              <w:pStyle w:val="a7"/>
            </w:pPr>
            <w:r>
              <w:rPr>
                <w:noProof/>
              </w:rPr>
              <w:drawing>
                <wp:inline distT="0" distB="0" distL="0" distR="0" wp14:anchorId="22ECA32F" wp14:editId="7C48240D">
                  <wp:extent cx="5205454" cy="243840"/>
                  <wp:effectExtent l="0" t="0" r="0" b="3810"/>
                  <wp:docPr id="1841194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19435" name=""/>
                          <pic:cNvPicPr/>
                        </pic:nvPicPr>
                        <pic:blipFill rotWithShape="1">
                          <a:blip r:embed="rId20"/>
                          <a:srcRect l="898" t="39453" r="36120" b="55302"/>
                          <a:stretch/>
                        </pic:blipFill>
                        <pic:spPr bwMode="auto">
                          <a:xfrm>
                            <a:off x="0" y="0"/>
                            <a:ext cx="5207846" cy="243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  <w:vAlign w:val="center"/>
          </w:tcPr>
          <w:p w14:paraId="5F605FFE" w14:textId="77777777" w:rsidR="005A3448" w:rsidRPr="00896EC5" w:rsidRDefault="005A3448" w:rsidP="005A3448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74DD65EC" w14:textId="469C7DC7" w:rsidR="005A3448" w:rsidRPr="00036E63" w:rsidRDefault="00150F9D" w:rsidP="005A3448">
      <w:r>
        <w:rPr>
          <w:rFonts w:eastAsiaTheme="minorEastAsia" w:cs="Times New Roman"/>
          <w:iCs/>
          <w:szCs w:val="28"/>
        </w:rPr>
        <w:t>Область, где</w:t>
      </w:r>
      <w:r w:rsidRPr="00366527">
        <w:rPr>
          <w:rFonts w:eastAsiaTheme="minorEastAsia" w:cs="Times New Roman"/>
          <w:iCs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д</m:t>
                </m:r>
              </m:sub>
            </m:sSub>
            <m:r>
              <w:rPr>
                <w:rFonts w:ascii="Cambria Math" w:eastAsiaTheme="minorEastAsia" w:hAnsi="Cambria Math" w:cs="Times New Roman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п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iCs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Cs w:val="28"/>
          </w:rPr>
          <m:t>=1</m:t>
        </m:r>
      </m:oMath>
      <w:r>
        <w:rPr>
          <w:rFonts w:eastAsiaTheme="minorEastAsia" w:cs="Times New Roman"/>
          <w:iCs/>
          <w:szCs w:val="28"/>
        </w:rPr>
        <w:t xml:space="preserve">, является областью устойчивости. В области, где </w:t>
      </w:r>
      <m:oMath>
        <m:r>
          <w:rPr>
            <w:rFonts w:ascii="Cambria Math" w:eastAsiaTheme="minorEastAsia" w:hAnsi="Cambria Math" w:cs="Times New Roman"/>
            <w:szCs w:val="28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д</m:t>
                </m:r>
              </m:sub>
            </m:sSub>
            <m:r>
              <w:rPr>
                <w:rFonts w:ascii="Cambria Math" w:eastAsiaTheme="minorEastAsia" w:hAnsi="Cambria Math" w:cs="Times New Roman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п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iCs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Cs w:val="28"/>
          </w:rPr>
          <m:t>=0</m:t>
        </m:r>
      </m:oMath>
      <w:r>
        <w:rPr>
          <w:rFonts w:eastAsiaTheme="minorEastAsia" w:cs="Times New Roman"/>
          <w:iCs/>
          <w:szCs w:val="28"/>
        </w:rPr>
        <w:t xml:space="preserve">, система управления неустойчива. </w:t>
      </w:r>
      <w:r w:rsidR="005A3448">
        <w:t xml:space="preserve">Область устойчивости показана на </w:t>
      </w:r>
      <w:r w:rsidR="00DA4E16">
        <w:t>рисунке 7</w:t>
      </w:r>
      <w:r w:rsidR="005A3448">
        <w:t>.</w:t>
      </w:r>
      <w:r w:rsidR="00036E63" w:rsidRPr="00036E63">
        <w:t xml:space="preserve"> </w:t>
      </w:r>
    </w:p>
    <w:p w14:paraId="6C9BF1F0" w14:textId="3CE0D8AE" w:rsidR="005A3448" w:rsidRPr="00150F9D" w:rsidRDefault="009675C9" w:rsidP="005A3448">
      <w:pPr>
        <w:pStyle w:val="a7"/>
      </w:pPr>
      <w:r>
        <w:rPr>
          <w:noProof/>
        </w:rPr>
        <w:lastRenderedPageBreak/>
        <w:drawing>
          <wp:inline distT="0" distB="0" distL="0" distR="0" wp14:anchorId="18E56F9E" wp14:editId="398E72FF">
            <wp:extent cx="2378462" cy="2217420"/>
            <wp:effectExtent l="0" t="0" r="3175" b="0"/>
            <wp:docPr id="232094137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94137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21"/>
                    <a:srcRect l="1540" t="25542" r="73831" b="33637"/>
                    <a:stretch/>
                  </pic:blipFill>
                  <pic:spPr bwMode="auto">
                    <a:xfrm>
                      <a:off x="0" y="0"/>
                      <a:ext cx="2382186" cy="2220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D70E9" w14:textId="7D494E3B" w:rsidR="005A3448" w:rsidRPr="00DA4E16" w:rsidRDefault="00DA4E16" w:rsidP="005A3448">
      <w:pPr>
        <w:pStyle w:val="a7"/>
        <w:rPr>
          <w:sz w:val="28"/>
          <w:szCs w:val="28"/>
        </w:rPr>
      </w:pPr>
      <w:r>
        <w:rPr>
          <w:sz w:val="28"/>
          <w:szCs w:val="28"/>
        </w:rPr>
        <w:t>Рисунок 7 –</w:t>
      </w:r>
      <w:r w:rsidR="005A3448" w:rsidRPr="00DA4E16">
        <w:rPr>
          <w:sz w:val="28"/>
          <w:szCs w:val="28"/>
        </w:rPr>
        <w:t xml:space="preserve"> Область устойчивости</w:t>
      </w:r>
    </w:p>
    <w:p w14:paraId="740163B2" w14:textId="472E0373" w:rsidR="005A3448" w:rsidRDefault="005A3448" w:rsidP="005A3448">
      <w:pPr>
        <w:rPr>
          <w:rFonts w:eastAsiaTheme="minorEastAsia"/>
        </w:rPr>
      </w:pPr>
      <w:r>
        <w:t xml:space="preserve">Выбрав произвольную точку, которая находится в области устойчивости, например,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=1000;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=1000</m:t>
        </m:r>
      </m:oMath>
      <w:r>
        <w:rPr>
          <w:rFonts w:eastAsiaTheme="minorEastAsia"/>
        </w:rPr>
        <w:t xml:space="preserve"> и были найдены корни исследуемого полинома: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2CA8F46C" w14:textId="77777777" w:rsidTr="005A3448">
        <w:tc>
          <w:tcPr>
            <w:tcW w:w="8217" w:type="dxa"/>
            <w:vAlign w:val="center"/>
          </w:tcPr>
          <w:p w14:paraId="745AA7AF" w14:textId="4DB2105D" w:rsidR="005A3448" w:rsidRPr="00AB6800" w:rsidRDefault="00472E67" w:rsidP="005A3448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432AA8FC" wp14:editId="7CC3D4B9">
                  <wp:extent cx="4319155" cy="1638300"/>
                  <wp:effectExtent l="0" t="0" r="5715" b="0"/>
                  <wp:docPr id="17146466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646642" name=""/>
                          <pic:cNvPicPr/>
                        </pic:nvPicPr>
                        <pic:blipFill rotWithShape="1">
                          <a:blip r:embed="rId22"/>
                          <a:srcRect l="3591" t="22577" r="66649" b="57355"/>
                          <a:stretch/>
                        </pic:blipFill>
                        <pic:spPr bwMode="auto">
                          <a:xfrm>
                            <a:off x="0" y="0"/>
                            <a:ext cx="4326255" cy="1640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54DFE6E0" w14:textId="77777777" w:rsidR="005A3448" w:rsidRPr="00DA4E16" w:rsidRDefault="005A3448" w:rsidP="005A3448">
            <w:pPr>
              <w:pStyle w:val="a6"/>
              <w:numPr>
                <w:ilvl w:val="0"/>
                <w:numId w:val="7"/>
              </w:numPr>
              <w:jc w:val="right"/>
            </w:pPr>
          </w:p>
        </w:tc>
      </w:tr>
    </w:tbl>
    <w:p w14:paraId="68B58CED" w14:textId="77777777" w:rsidR="005A3448" w:rsidRDefault="005A3448" w:rsidP="005A3448">
      <w:pPr>
        <w:rPr>
          <w:rFonts w:eastAsiaTheme="minorEastAsia"/>
        </w:rPr>
      </w:pPr>
      <w:r>
        <w:rPr>
          <w:rFonts w:eastAsiaTheme="minorEastAsia"/>
        </w:rPr>
        <w:t>Все корни находятся в левой полуплоскости, что говорит об устойчивости исследуемого характеристического полинома.</w:t>
      </w:r>
    </w:p>
    <w:p w14:paraId="17EC5B0F" w14:textId="77777777" w:rsidR="005A3448" w:rsidRDefault="005A3448" w:rsidP="005A3448">
      <w:pPr>
        <w:pStyle w:val="2"/>
        <w:rPr>
          <w:rFonts w:eastAsiaTheme="minorEastAsia"/>
        </w:rPr>
      </w:pPr>
      <w:bookmarkStart w:id="19" w:name="_Toc68182292"/>
      <w:bookmarkStart w:id="20" w:name="_Toc135335699"/>
      <w:r>
        <w:rPr>
          <w:rFonts w:eastAsiaTheme="minorEastAsia"/>
        </w:rPr>
        <w:t>Проверка устойчивости с помощью годографа Михайлова</w:t>
      </w:r>
      <w:bookmarkEnd w:id="19"/>
      <w:bookmarkEnd w:id="20"/>
    </w:p>
    <w:p w14:paraId="0E98EC3F" w14:textId="77777777" w:rsidR="00150F9D" w:rsidRDefault="00150F9D" w:rsidP="002419A1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При замене аргумента </w:t>
      </w:r>
      <m:oMath>
        <m:r>
          <w:rPr>
            <w:rFonts w:ascii="Cambria Math" w:eastAsiaTheme="minorEastAsia" w:hAnsi="Cambria Math" w:cs="Times New Roman"/>
            <w:szCs w:val="28"/>
          </w:rPr>
          <m:t>p</m:t>
        </m:r>
      </m:oMath>
      <w:r w:rsidRPr="005A3FE9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 xml:space="preserve">на </w:t>
      </w:r>
      <m:oMath>
        <m:r>
          <w:rPr>
            <w:rFonts w:ascii="Cambria Math" w:eastAsiaTheme="minorEastAsia" w:hAnsi="Cambria Math" w:cs="Times New Roman"/>
            <w:szCs w:val="28"/>
          </w:rPr>
          <m:t>iω</m:t>
        </m:r>
      </m:oMath>
      <w:r w:rsidRPr="005A3FE9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>в характеристическом полиноме получается его комплексная частотная характеристика. Она представима в виде:</w:t>
      </w:r>
    </w:p>
    <w:p w14:paraId="1BABD4FA" w14:textId="77777777" w:rsidR="00150F9D" w:rsidRPr="00DB4DE0" w:rsidRDefault="00150F9D" w:rsidP="002419A1">
      <w:pPr>
        <w:rPr>
          <w:rFonts w:eastAsiaTheme="minorEastAsia" w:cs="Times New Roman"/>
          <w:i/>
          <w:iCs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iω</m:t>
              </m:r>
            </m:e>
          </m:d>
          <m:r>
            <w:rPr>
              <w:rFonts w:ascii="Cambria Math" w:eastAsiaTheme="minorEastAsia" w:hAnsi="Cambria Math" w:cs="Times New Roman"/>
              <w:szCs w:val="28"/>
            </w:rPr>
            <m:t>≔Re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iω</m:t>
              </m:r>
            </m:e>
          </m:d>
          <m:r>
            <w:rPr>
              <w:rFonts w:ascii="Cambria Math" w:eastAsiaTheme="minorEastAsia" w:hAnsi="Cambria Math" w:cs="Times New Roman"/>
              <w:szCs w:val="28"/>
            </w:rPr>
            <m:t>+iIm(iω)</m:t>
          </m:r>
        </m:oMath>
      </m:oMathPara>
    </w:p>
    <w:p w14:paraId="2A16351E" w14:textId="77777777" w:rsidR="00150F9D" w:rsidRDefault="00150F9D" w:rsidP="00150F9D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где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4F495CD7" w14:textId="77777777" w:rsidTr="005A3448">
        <w:tc>
          <w:tcPr>
            <w:tcW w:w="8217" w:type="dxa"/>
            <w:vAlign w:val="center"/>
          </w:tcPr>
          <w:p w14:paraId="0DA056EA" w14:textId="6DD17F3E" w:rsidR="005A3448" w:rsidRPr="00AB6800" w:rsidRDefault="00472E67" w:rsidP="005A3448">
            <w:pPr>
              <w:pStyle w:val="a3"/>
            </w:pPr>
            <w:r>
              <w:rPr>
                <w:noProof/>
              </w:rPr>
              <w:lastRenderedPageBreak/>
              <w:drawing>
                <wp:inline distT="0" distB="0" distL="0" distR="0" wp14:anchorId="190B60B1" wp14:editId="2BD0A00C">
                  <wp:extent cx="3782992" cy="1615440"/>
                  <wp:effectExtent l="0" t="0" r="8255" b="3810"/>
                  <wp:docPr id="7854524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452460" name=""/>
                          <pic:cNvPicPr/>
                        </pic:nvPicPr>
                        <pic:blipFill rotWithShape="1">
                          <a:blip r:embed="rId22"/>
                          <a:srcRect l="2822" t="52224" r="73447" b="29760"/>
                          <a:stretch/>
                        </pic:blipFill>
                        <pic:spPr bwMode="auto">
                          <a:xfrm>
                            <a:off x="0" y="0"/>
                            <a:ext cx="3787367" cy="1617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5B3304BB" w14:textId="77777777" w:rsidR="005A3448" w:rsidRPr="00896EC5" w:rsidRDefault="005A3448" w:rsidP="005A3448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5C8E1038" w14:textId="1BEB4945" w:rsidR="00150F9D" w:rsidRDefault="00150F9D" w:rsidP="00150F9D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Чтобы система управления была устойчива, годограф Михайлова должен совершить поворот вокруг начала координат на угол </w:t>
      </w:r>
      <m:oMath>
        <m:r>
          <w:rPr>
            <w:rFonts w:ascii="Cambria Math" w:eastAsiaTheme="minorEastAsia" w:hAnsi="Cambria Math" w:cs="Times New Roman"/>
            <w:szCs w:val="28"/>
          </w:rPr>
          <m:t>n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den>
        </m:f>
      </m:oMath>
      <w:r>
        <w:rPr>
          <w:rFonts w:eastAsiaTheme="minorEastAsia" w:cs="Times New Roman"/>
          <w:iCs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Cs w:val="28"/>
          </w:rPr>
          <m:t>n</m:t>
        </m:r>
      </m:oMath>
      <w:r>
        <w:rPr>
          <w:rFonts w:eastAsiaTheme="minorEastAsia" w:cs="Times New Roman"/>
          <w:iCs/>
          <w:szCs w:val="28"/>
        </w:rPr>
        <w:t xml:space="preserve"> – степень полинома</w:t>
      </w:r>
      <w:r w:rsidR="00DA4E16">
        <w:rPr>
          <w:rFonts w:eastAsiaTheme="minorEastAsia" w:cs="Times New Roman"/>
          <w:iCs/>
          <w:szCs w:val="28"/>
        </w:rPr>
        <w:t xml:space="preserve"> (при </w:t>
      </w:r>
      <m:oMath>
        <m:r>
          <w:rPr>
            <w:rFonts w:ascii="Cambria Math" w:eastAsiaTheme="minorEastAsia" w:hAnsi="Cambria Math" w:cs="Times New Roman"/>
            <w:szCs w:val="28"/>
          </w:rPr>
          <m:t>n</m:t>
        </m:r>
      </m:oMath>
      <w:r w:rsidR="00DA4E16">
        <w:rPr>
          <w:rFonts w:eastAsiaTheme="minorEastAsia" w:cs="Times New Roman"/>
          <w:iCs/>
          <w:szCs w:val="28"/>
        </w:rPr>
        <w:t xml:space="preserve"> = </w:t>
      </w:r>
      <w:r w:rsidR="00792C79" w:rsidRPr="00792C79">
        <w:rPr>
          <w:rFonts w:eastAsiaTheme="minorEastAsia" w:cs="Times New Roman"/>
          <w:iCs/>
          <w:szCs w:val="28"/>
        </w:rPr>
        <w:t>5</w:t>
      </w:r>
      <w:r w:rsidR="00DA4E16">
        <w:rPr>
          <w:rFonts w:eastAsiaTheme="minorEastAsia" w:cs="Times New Roman"/>
          <w:iCs/>
          <w:szCs w:val="28"/>
        </w:rPr>
        <w:t xml:space="preserve"> угол поворота составит </w:t>
      </w:r>
      <w:r w:rsidR="00792C79" w:rsidRPr="00792C79">
        <w:rPr>
          <w:rFonts w:eastAsiaTheme="minorEastAsia" w:cs="Times New Roman"/>
          <w:iCs/>
          <w:szCs w:val="28"/>
        </w:rPr>
        <w:t>2,5</w:t>
      </w:r>
      <m:oMath>
        <m:r>
          <w:rPr>
            <w:rFonts w:ascii="Cambria Math" w:eastAsiaTheme="minorEastAsia" w:hAnsi="Cambria Math" w:cs="Times New Roman"/>
            <w:szCs w:val="28"/>
          </w:rPr>
          <m:t>π</m:t>
        </m:r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)</m:t>
        </m:r>
      </m:oMath>
      <w:r>
        <w:rPr>
          <w:rFonts w:eastAsiaTheme="minorEastAsia" w:cs="Times New Roman"/>
          <w:iCs/>
          <w:szCs w:val="28"/>
        </w:rPr>
        <w:t>.</w:t>
      </w:r>
    </w:p>
    <w:p w14:paraId="37428E1B" w14:textId="33BF5817" w:rsidR="005A3448" w:rsidRDefault="00150F9D" w:rsidP="005A3448">
      <w:pPr>
        <w:rPr>
          <w:rFonts w:eastAsiaTheme="minorEastAsia"/>
        </w:rPr>
      </w:pPr>
      <w:r>
        <w:rPr>
          <w:rFonts w:eastAsiaTheme="minorEastAsia" w:cs="Times New Roman"/>
          <w:iCs/>
          <w:szCs w:val="28"/>
        </w:rPr>
        <w:t xml:space="preserve">Для коэффициентов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=1000;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=1000</m:t>
        </m:r>
      </m:oMath>
      <w:r>
        <w:rPr>
          <w:rFonts w:eastAsiaTheme="minorEastAsia" w:cs="Times New Roman"/>
          <w:iCs/>
          <w:szCs w:val="28"/>
        </w:rPr>
        <w:t xml:space="preserve">, принадлежащих области устойчивости, проверим выполнение критерия Михайлова. Годограф Михайлова для различных частот показаны на рисунках </w:t>
      </w:r>
      <w:r w:rsidR="005A3448">
        <w:rPr>
          <w:rFonts w:eastAsiaTheme="minorEastAsia"/>
        </w:rPr>
        <w:fldChar w:fldCharType="begin"/>
      </w:r>
      <w:r w:rsidR="005A3448">
        <w:rPr>
          <w:rFonts w:eastAsiaTheme="minorEastAsia"/>
        </w:rPr>
        <w:instrText xml:space="preserve"> REF _Ref64299214 \h </w:instrText>
      </w:r>
      <w:r w:rsidR="005A3448">
        <w:rPr>
          <w:rFonts w:eastAsiaTheme="minorEastAsia"/>
        </w:rPr>
      </w:r>
      <w:r w:rsidR="005A3448">
        <w:rPr>
          <w:rFonts w:eastAsiaTheme="minorEastAsia"/>
        </w:rPr>
        <w:fldChar w:fldCharType="separate"/>
      </w:r>
      <w:r w:rsidR="005A3448">
        <w:rPr>
          <w:noProof/>
        </w:rPr>
        <w:t>8</w:t>
      </w:r>
      <w:r w:rsidR="005A3448">
        <w:rPr>
          <w:rFonts w:eastAsiaTheme="minorEastAsia"/>
        </w:rPr>
        <w:fldChar w:fldCharType="end"/>
      </w:r>
      <w:r>
        <w:rPr>
          <w:rFonts w:eastAsiaTheme="minorEastAsia"/>
        </w:rPr>
        <w:t xml:space="preserve"> и 9</w:t>
      </w:r>
      <w:r w:rsidR="005A3448">
        <w:rPr>
          <w:rFonts w:eastAsiaTheme="minorEastAsia"/>
        </w:rPr>
        <w:t>.</w:t>
      </w:r>
    </w:p>
    <w:p w14:paraId="0F527701" w14:textId="0F639CA2" w:rsidR="005A3448" w:rsidRDefault="005A3448" w:rsidP="005A3448">
      <w:pPr>
        <w:pStyle w:val="a7"/>
      </w:pPr>
    </w:p>
    <w:p w14:paraId="12642345" w14:textId="0580BB23" w:rsidR="00F341C3" w:rsidRPr="00F341C3" w:rsidRDefault="00472E67" w:rsidP="00F341C3">
      <w:pPr>
        <w:jc w:val="center"/>
      </w:pPr>
      <w:r>
        <w:rPr>
          <w:noProof/>
        </w:rPr>
        <w:drawing>
          <wp:inline distT="0" distB="0" distL="0" distR="0" wp14:anchorId="3697F32D" wp14:editId="1F6DF176">
            <wp:extent cx="4198137" cy="2887980"/>
            <wp:effectExtent l="0" t="0" r="0" b="7620"/>
            <wp:docPr id="1021888828" name="Рисунок 1" descr="Изображение выглядит как текст, диаграмм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88828" name="Рисунок 1" descr="Изображение выглядит как текст, диаграмма, снимок экрана, дисплей&#10;&#10;Автоматически созданное описание"/>
                    <pic:cNvPicPr/>
                  </pic:nvPicPr>
                  <pic:blipFill rotWithShape="1">
                    <a:blip r:embed="rId23"/>
                    <a:srcRect l="1154" t="25314" r="60620" b="27936"/>
                    <a:stretch/>
                  </pic:blipFill>
                  <pic:spPr bwMode="auto">
                    <a:xfrm>
                      <a:off x="0" y="0"/>
                      <a:ext cx="4204937" cy="2892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C28FE" w14:textId="5318445A" w:rsidR="005A3448" w:rsidRPr="0000024B" w:rsidRDefault="005A3448" w:rsidP="005A3448">
      <w:pPr>
        <w:pStyle w:val="a7"/>
        <w:rPr>
          <w:sz w:val="28"/>
          <w:szCs w:val="28"/>
        </w:rPr>
      </w:pPr>
      <w:bookmarkStart w:id="21" w:name="_Ref64299214"/>
      <w:r w:rsidRPr="0000024B">
        <w:rPr>
          <w:sz w:val="28"/>
          <w:szCs w:val="28"/>
        </w:rPr>
        <w:t>Рис</w:t>
      </w:r>
      <w:bookmarkEnd w:id="21"/>
      <w:r w:rsidR="0000024B">
        <w:rPr>
          <w:sz w:val="28"/>
          <w:szCs w:val="28"/>
        </w:rPr>
        <w:t xml:space="preserve">унок 8 – </w:t>
      </w:r>
      <w:r w:rsidRPr="0000024B">
        <w:rPr>
          <w:sz w:val="28"/>
          <w:szCs w:val="28"/>
        </w:rPr>
        <w:t>Годограф Михайлова</w:t>
      </w:r>
    </w:p>
    <w:p w14:paraId="0CAD8AFE" w14:textId="3894F2B4" w:rsidR="005A3448" w:rsidRPr="0000024B" w:rsidRDefault="005B0F6B" w:rsidP="005A3448">
      <w:pPr>
        <w:pStyle w:val="a7"/>
      </w:pPr>
      <w:r>
        <w:rPr>
          <w:noProof/>
        </w:rPr>
        <w:lastRenderedPageBreak/>
        <w:t xml:space="preserve"> </w:t>
      </w:r>
      <w:r w:rsidR="00472E67">
        <w:rPr>
          <w:noProof/>
        </w:rPr>
        <w:drawing>
          <wp:inline distT="0" distB="0" distL="0" distR="0" wp14:anchorId="452FC5C5" wp14:editId="72124E61">
            <wp:extent cx="4567057" cy="3291840"/>
            <wp:effectExtent l="0" t="0" r="5080" b="3810"/>
            <wp:docPr id="2039536181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36181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24"/>
                    <a:srcRect l="770" t="33522" r="59721" b="15850"/>
                    <a:stretch/>
                  </pic:blipFill>
                  <pic:spPr bwMode="auto">
                    <a:xfrm>
                      <a:off x="0" y="0"/>
                      <a:ext cx="4567844" cy="3292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9E945" w14:textId="426B631A" w:rsidR="005A3448" w:rsidRPr="0000024B" w:rsidRDefault="005A3448" w:rsidP="005A3448">
      <w:pPr>
        <w:pStyle w:val="a7"/>
        <w:rPr>
          <w:sz w:val="28"/>
          <w:szCs w:val="28"/>
        </w:rPr>
      </w:pPr>
      <w:bookmarkStart w:id="22" w:name="_Ref64301893"/>
      <w:r w:rsidRPr="0000024B">
        <w:rPr>
          <w:sz w:val="28"/>
          <w:szCs w:val="28"/>
        </w:rPr>
        <w:t>Рис</w:t>
      </w:r>
      <w:bookmarkEnd w:id="22"/>
      <w:r w:rsidR="0000024B">
        <w:rPr>
          <w:sz w:val="28"/>
          <w:szCs w:val="28"/>
        </w:rPr>
        <w:t xml:space="preserve">унок 9 – </w:t>
      </w:r>
      <w:r w:rsidRPr="0000024B">
        <w:rPr>
          <w:sz w:val="28"/>
          <w:szCs w:val="28"/>
        </w:rPr>
        <w:t xml:space="preserve">Годограф Михайлова при </w:t>
      </w:r>
      <m:oMath>
        <m:r>
          <w:rPr>
            <w:rFonts w:ascii="Cambria Math" w:hAnsi="Cambria Math"/>
            <w:sz w:val="28"/>
            <w:szCs w:val="28"/>
          </w:rPr>
          <m:t>ω→∞</m:t>
        </m:r>
      </m:oMath>
    </w:p>
    <w:p w14:paraId="24695C16" w14:textId="66D22374" w:rsidR="00150F9D" w:rsidRPr="00F65AC3" w:rsidRDefault="00150F9D" w:rsidP="00150F9D">
      <w:pPr>
        <w:rPr>
          <w:rFonts w:eastAsiaTheme="minorEastAsia" w:cs="Times New Roman"/>
          <w:szCs w:val="28"/>
        </w:rPr>
      </w:pPr>
      <w:bookmarkStart w:id="23" w:name="_Toc68182293"/>
      <w:bookmarkStart w:id="24" w:name="_Toc71979027"/>
      <w:r>
        <w:rPr>
          <w:rFonts w:eastAsiaTheme="minorEastAsia" w:cs="Times New Roman"/>
          <w:szCs w:val="28"/>
        </w:rPr>
        <w:t xml:space="preserve">Годограф поворачивается вокруг начала координат на угол </w:t>
      </w:r>
      <m:oMath>
        <m:r>
          <w:rPr>
            <w:rFonts w:ascii="Cambria Math" w:eastAsiaTheme="minorEastAsia" w:hAnsi="Cambria Math" w:cs="Times New Roman"/>
            <w:szCs w:val="28"/>
          </w:rPr>
          <m:t>2,5π</m:t>
        </m:r>
      </m:oMath>
      <w:r>
        <w:rPr>
          <w:rFonts w:eastAsiaTheme="minorEastAsia" w:cs="Times New Roman"/>
          <w:szCs w:val="28"/>
        </w:rPr>
        <w:t xml:space="preserve">, и так как </w:t>
      </w:r>
      <m:oMath>
        <m:r>
          <w:rPr>
            <w:rFonts w:ascii="Cambria Math" w:eastAsiaTheme="minorEastAsia" w:hAnsi="Cambria Math" w:cs="Times New Roman"/>
            <w:szCs w:val="28"/>
          </w:rPr>
          <m:t>n=5</m:t>
        </m:r>
      </m:oMath>
      <w:r>
        <w:rPr>
          <w:rFonts w:eastAsiaTheme="minorEastAsia" w:cs="Times New Roman"/>
          <w:szCs w:val="28"/>
        </w:rPr>
        <w:t>, условие устойчивости выполняется.</w:t>
      </w:r>
    </w:p>
    <w:p w14:paraId="0FFB2A2E" w14:textId="5C56A89C" w:rsidR="00255C86" w:rsidRDefault="00255C86" w:rsidP="00255C86">
      <w:pPr>
        <w:ind w:firstLine="708"/>
      </w:pPr>
      <w:r>
        <w:t xml:space="preserve">Запас устойчивости можно определить по рисунку 8, если изменить масштаб, сделав его одинаковым по оси абсцисс и оси ординат. Запас устойчивости – это минимальное расстояние от начала координат до годографа Михайлова. Из рисунка </w:t>
      </w:r>
      <w:r w:rsidR="00CB0CC5">
        <w:t>10</w:t>
      </w:r>
      <w:r>
        <w:t xml:space="preserve"> видно, что запас устойчивости по амплитуде равен </w:t>
      </w:r>
      <w:r w:rsidR="00472E67">
        <w:t>5</w:t>
      </w:r>
      <w:r w:rsidRPr="00971E55">
        <w:t>,</w:t>
      </w:r>
      <w:r w:rsidR="00472E67">
        <w:t>6</w:t>
      </w:r>
      <w:r w:rsidRPr="00BE603E">
        <w:t>*10</w:t>
      </w:r>
      <w:r w:rsidR="00472E67">
        <w:rPr>
          <w:vertAlign w:val="superscript"/>
        </w:rPr>
        <w:t>8</w:t>
      </w:r>
      <w:r>
        <w:t>.</w:t>
      </w:r>
    </w:p>
    <w:p w14:paraId="318DDFBC" w14:textId="260F9701" w:rsidR="00255C86" w:rsidRPr="00111226" w:rsidRDefault="00472E67" w:rsidP="00255C86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3F20BE21" wp14:editId="0C6E8AD7">
            <wp:extent cx="2717351" cy="2308860"/>
            <wp:effectExtent l="0" t="0" r="6985" b="0"/>
            <wp:docPr id="1211802246" name="Рисунок 1" descr="Изображение выглядит как текст, дисплей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02246" name="Рисунок 1" descr="Изображение выглядит как текст, дисплей, снимок экрана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25"/>
                    <a:srcRect l="44126" t="42189" r="36248" b="28164"/>
                    <a:stretch/>
                  </pic:blipFill>
                  <pic:spPr bwMode="auto">
                    <a:xfrm>
                      <a:off x="0" y="0"/>
                      <a:ext cx="2722919" cy="2313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13D52" w14:textId="682A81FF" w:rsidR="00E2514B" w:rsidRDefault="00255C86" w:rsidP="008B7DF1">
      <w:pPr>
        <w:spacing w:after="160" w:line="259" w:lineRule="auto"/>
        <w:ind w:firstLine="0"/>
        <w:jc w:val="center"/>
        <w:rPr>
          <w:rFonts w:eastAsiaTheme="majorEastAsia" w:cstheme="majorBidi"/>
          <w:b/>
          <w:caps/>
          <w:sz w:val="32"/>
          <w:szCs w:val="32"/>
        </w:rPr>
      </w:pPr>
      <w:r w:rsidRPr="00323692">
        <w:rPr>
          <w:szCs w:val="28"/>
        </w:rPr>
        <w:t>Рис</w:t>
      </w:r>
      <w:r>
        <w:rPr>
          <w:szCs w:val="28"/>
        </w:rPr>
        <w:t xml:space="preserve">унок </w:t>
      </w:r>
      <w:r w:rsidR="00CB0CC5">
        <w:rPr>
          <w:szCs w:val="28"/>
        </w:rPr>
        <w:t>10</w:t>
      </w:r>
      <w:r>
        <w:rPr>
          <w:szCs w:val="28"/>
        </w:rPr>
        <w:t xml:space="preserve"> –</w:t>
      </w:r>
      <w:r w:rsidRPr="00323692">
        <w:rPr>
          <w:szCs w:val="28"/>
        </w:rPr>
        <w:t xml:space="preserve"> </w:t>
      </w:r>
      <w:r>
        <w:rPr>
          <w:szCs w:val="28"/>
        </w:rPr>
        <w:t>Определение запаса устойчивости</w:t>
      </w:r>
      <w:r w:rsidR="00E2514B">
        <w:br w:type="page"/>
      </w:r>
    </w:p>
    <w:p w14:paraId="0F36E259" w14:textId="32E574DE" w:rsidR="005A3448" w:rsidRDefault="005A3448" w:rsidP="005A3448">
      <w:pPr>
        <w:pStyle w:val="1"/>
      </w:pPr>
      <w:bookmarkStart w:id="25" w:name="_Toc135335700"/>
      <w:r>
        <w:lastRenderedPageBreak/>
        <w:t>Исследование переходных процессов</w:t>
      </w:r>
      <w:bookmarkEnd w:id="23"/>
      <w:bookmarkEnd w:id="24"/>
      <w:bookmarkEnd w:id="25"/>
    </w:p>
    <w:p w14:paraId="4796218F" w14:textId="77777777" w:rsidR="005A3448" w:rsidRPr="007A12FD" w:rsidRDefault="005A3448" w:rsidP="005A3448">
      <w:pPr>
        <w:pStyle w:val="2"/>
      </w:pPr>
      <w:bookmarkStart w:id="26" w:name="_Toc68182294"/>
      <w:bookmarkStart w:id="27" w:name="_Toc71979028"/>
      <w:bookmarkStart w:id="28" w:name="_Toc135335701"/>
      <w:r>
        <w:t>Обратное преобразование Лапласа</w:t>
      </w:r>
      <w:bookmarkEnd w:id="26"/>
      <w:bookmarkEnd w:id="27"/>
      <w:bookmarkEnd w:id="28"/>
    </w:p>
    <w:p w14:paraId="07A4C896" w14:textId="77777777" w:rsidR="00150F9D" w:rsidRDefault="00150F9D" w:rsidP="00150F9D">
      <w:pPr>
        <w:rPr>
          <w:rFonts w:eastAsiaTheme="minorEastAsia" w:cs="Times New Roman"/>
          <w:szCs w:val="28"/>
        </w:rPr>
      </w:pPr>
      <w:bookmarkStart w:id="29" w:name="_Hlk127797688"/>
      <w:r>
        <w:rPr>
          <w:rFonts w:cs="Times New Roman"/>
          <w:szCs w:val="28"/>
        </w:rPr>
        <w:t xml:space="preserve">Из матричной системы уравнений движения (1.20) и (1.23) находим матрицу неизвестных величин </w:t>
      </w:r>
      <m:oMath>
        <m:r>
          <w:rPr>
            <w:rFonts w:ascii="Cambria Math" w:hAnsi="Cambria Math" w:cs="Times New Roman"/>
            <w:szCs w:val="28"/>
          </w:rPr>
          <m:t>X</m:t>
        </m:r>
      </m:oMath>
      <w:r>
        <w:rPr>
          <w:rFonts w:eastAsiaTheme="minorEastAsia" w:cs="Times New Roman"/>
          <w:szCs w:val="28"/>
        </w:rPr>
        <w:t>:</w:t>
      </w:r>
    </w:p>
    <w:p w14:paraId="57AFE6FA" w14:textId="35851172" w:rsidR="00150F9D" w:rsidRPr="0048644A" w:rsidRDefault="00150F9D" w:rsidP="00150F9D">
      <w:pPr>
        <w:rPr>
          <w:rFonts w:eastAsiaTheme="minorEastAsia" w:cs="Times New Roman"/>
          <w:iCs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m:t>X(p,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д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 w:cs="Times New Roman"/>
              <w:szCs w:val="28"/>
            </w:rPr>
            <m:t>)≔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Cs w:val="28"/>
            </w:rPr>
            <m:t>(p,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д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)∙h(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д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)</m:t>
          </m:r>
        </m:oMath>
      </m:oMathPara>
    </w:p>
    <w:bookmarkEnd w:id="29"/>
    <w:p w14:paraId="123CDF69" w14:textId="2E5E3BD9" w:rsidR="00150F9D" w:rsidRDefault="00150F9D" w:rsidP="00150F9D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Выбираем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=1000;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=1000</m:t>
        </m:r>
      </m:oMath>
      <w:r>
        <w:rPr>
          <w:rFonts w:eastAsiaTheme="minorEastAsia" w:cs="Times New Roman"/>
          <w:iCs/>
          <w:szCs w:val="28"/>
        </w:rPr>
        <w:t>. Для данных параметров решаем систему уравнений движения:</w:t>
      </w:r>
    </w:p>
    <w:p w14:paraId="445389C6" w14:textId="0BE0B520" w:rsidR="00150F9D" w:rsidRPr="000F110F" w:rsidRDefault="00150F9D" w:rsidP="00150F9D">
      <w:pPr>
        <w:rPr>
          <w:rFonts w:eastAsiaTheme="minorEastAsia" w:cs="Times New Roman"/>
          <w:iCs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p</m:t>
              </m:r>
            </m:e>
          </m:d>
          <m:r>
            <w:rPr>
              <w:rFonts w:ascii="Cambria Math" w:hAnsi="Cambria Math" w:cs="Times New Roman"/>
              <w:szCs w:val="28"/>
            </w:rPr>
            <m:t>≔X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p,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Cs w:val="28"/>
              <w:lang w:val="en-US"/>
            </w:rPr>
            <m:t>parfrac</m:t>
          </m:r>
        </m:oMath>
      </m:oMathPara>
    </w:p>
    <w:p w14:paraId="53D94779" w14:textId="77777777" w:rsidR="00150F9D" w:rsidRPr="000F110F" w:rsidRDefault="00150F9D" w:rsidP="00150F9D">
      <w:pPr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Cs w:val="28"/>
            </w:rPr>
            <m:t>≔U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p</m:t>
              </m:r>
            </m:e>
          </m:d>
          <m:r>
            <w:rPr>
              <w:rFonts w:ascii="Cambria Math" w:hAnsi="Cambria Math" w:cs="Times New Roman"/>
              <w:szCs w:val="28"/>
            </w:rPr>
            <m:t>invlaplace,p</m:t>
          </m:r>
        </m:oMath>
      </m:oMathPara>
    </w:p>
    <w:p w14:paraId="50F7BAB1" w14:textId="7B128E34" w:rsidR="005A3448" w:rsidRPr="00060861" w:rsidRDefault="005A3448" w:rsidP="005A3448">
      <w:pPr>
        <w:rPr>
          <w:rFonts w:eastAsiaTheme="minorEastAsia"/>
        </w:rPr>
      </w:pPr>
      <w:r>
        <w:rPr>
          <w:rFonts w:eastAsiaTheme="minorEastAsia"/>
        </w:rPr>
        <w:t xml:space="preserve">На </w:t>
      </w:r>
      <w:r w:rsidR="003A5CA3">
        <w:rPr>
          <w:rFonts w:eastAsiaTheme="minorEastAsia"/>
        </w:rPr>
        <w:t>рисунке 1</w:t>
      </w:r>
      <w:r w:rsidR="00CB0CC5">
        <w:rPr>
          <w:rFonts w:eastAsiaTheme="minorEastAsia"/>
        </w:rPr>
        <w:t>1</w:t>
      </w:r>
      <w:r w:rsidR="003A5CA3">
        <w:rPr>
          <w:rFonts w:eastAsiaTheme="minorEastAsia"/>
        </w:rPr>
        <w:t xml:space="preserve"> </w:t>
      </w:r>
      <w:r>
        <w:rPr>
          <w:rFonts w:eastAsiaTheme="minorEastAsia"/>
        </w:rPr>
        <w:t>представлены соответствующие графики зависимости для искомых величин</w:t>
      </w:r>
      <w:r w:rsidR="00150F9D">
        <w:rPr>
          <w:rFonts w:eastAsiaTheme="minorEastAsia"/>
        </w:rPr>
        <w:t xml:space="preserve"> от времени,</w:t>
      </w:r>
      <w:r w:rsidR="00150F9D" w:rsidRPr="00150F9D">
        <w:rPr>
          <w:rFonts w:eastAsiaTheme="minorEastAsia" w:cs="Times New Roman"/>
          <w:szCs w:val="28"/>
        </w:rPr>
        <w:t xml:space="preserve"> </w:t>
      </w:r>
      <w:r w:rsidR="00150F9D">
        <w:rPr>
          <w:rFonts w:eastAsiaTheme="minorEastAsia" w:cs="Times New Roman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Cs w:val="28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д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(t)</m:t>
        </m:r>
      </m:oMath>
      <w:r w:rsidR="00150F9D">
        <w:rPr>
          <w:rFonts w:eastAsiaTheme="minorEastAsia" w:cs="Times New Roman"/>
          <w:szCs w:val="28"/>
        </w:rPr>
        <w:t xml:space="preserve">, </w:t>
      </w:r>
      <w:bookmarkStart w:id="30" w:name="_Hlk98267800"/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Cs w:val="28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w:bookmarkEnd w:id="30"/>
        <m:r>
          <w:rPr>
            <w:rFonts w:ascii="Cambria Math" w:eastAsiaTheme="minorEastAsia" w:hAnsi="Cambria Math" w:cs="Times New Roman"/>
            <w:szCs w:val="28"/>
          </w:rPr>
          <m:t>=x(t)</m:t>
        </m:r>
      </m:oMath>
      <w:r w:rsidR="00150F9D">
        <w:rPr>
          <w:rFonts w:eastAsiaTheme="minorEastAsia" w:cs="Times New Roman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x</m:t>
                </m:r>
              </m:e>
            </m:acc>
            <m:r>
              <w:rPr>
                <w:rFonts w:ascii="Cambria Math" w:eastAsiaTheme="minorEastAsia" w:hAnsi="Cambria Math" w:cs="Times New Roman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Cs w:val="28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t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x(t)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д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(t)</m:t>
        </m:r>
      </m:oMath>
      <w:r w:rsidR="00150F9D">
        <w:rPr>
          <w:rFonts w:eastAsiaTheme="minorEastAsia" w:cs="Times New Roman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Cs w:val="28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=u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t</m:t>
            </m:r>
          </m:e>
        </m:d>
      </m:oMath>
      <w:r w:rsidR="00150F9D">
        <w:rPr>
          <w:rFonts w:eastAsiaTheme="minorEastAsia" w:cs="Times New Roman"/>
          <w:szCs w:val="28"/>
        </w:rPr>
        <w:t>.</w:t>
      </w:r>
    </w:p>
    <w:p w14:paraId="4AC203AC" w14:textId="5677ACDD" w:rsidR="005A3448" w:rsidRPr="00BB4D49" w:rsidRDefault="00472E67" w:rsidP="005A3448">
      <w:pPr>
        <w:pStyle w:val="ae"/>
        <w:rPr>
          <w:lang w:val="en-US"/>
        </w:rPr>
      </w:pPr>
      <w:r>
        <w:rPr>
          <w:noProof/>
        </w:rPr>
        <w:drawing>
          <wp:inline distT="0" distB="0" distL="0" distR="0" wp14:anchorId="482F85A8" wp14:editId="6129351A">
            <wp:extent cx="5311656" cy="2781300"/>
            <wp:effectExtent l="0" t="0" r="3810" b="0"/>
            <wp:docPr id="480312871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12871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26"/>
                    <a:srcRect l="641" t="23946" r="34197" b="15393"/>
                    <a:stretch/>
                  </pic:blipFill>
                  <pic:spPr bwMode="auto">
                    <a:xfrm>
                      <a:off x="0" y="0"/>
                      <a:ext cx="5314331" cy="2782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3C27E" w14:textId="4E3BC6A2" w:rsidR="005A3448" w:rsidRPr="00060861" w:rsidRDefault="00BB4D49" w:rsidP="005A3448">
      <w:pPr>
        <w:pStyle w:val="a3"/>
        <w:rPr>
          <w:i/>
        </w:rPr>
      </w:pPr>
      <w:r>
        <w:t>Рисунок 1</w:t>
      </w:r>
      <w:r w:rsidR="00CB0CC5">
        <w:t>1</w:t>
      </w:r>
      <w:r>
        <w:t xml:space="preserve"> –</w:t>
      </w:r>
      <w:r w:rsidR="005A3448" w:rsidRPr="00060861">
        <w:t xml:space="preserve"> </w:t>
      </w:r>
      <w:r w:rsidR="005A3448">
        <w:t xml:space="preserve">Графики зависимости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д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(t)</m:t>
        </m:r>
        <m:r>
          <w:rPr>
            <w:rFonts w:ascii="Cambria Math" w:hAnsi="Cambria Math"/>
          </w:rPr>
          <m:t xml:space="preserve"> , </m:t>
        </m:r>
        <m:r>
          <w:rPr>
            <w:rFonts w:ascii="Cambria Math" w:eastAsiaTheme="minorEastAsia" w:hAnsi="Cambria Math" w:cs="Times New Roman"/>
            <w:szCs w:val="28"/>
          </w:rPr>
          <m:t>x(t)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x</m:t>
                </m:r>
              </m:e>
            </m:acc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  <w:szCs w:val="28"/>
              </w:rPr>
              <m:t>,F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д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(t)</m:t>
        </m:r>
        <m:r>
          <w:rPr>
            <w:rFonts w:ascii="Cambria Math" w:hAnsi="Cambria Math"/>
          </w:rPr>
          <m:t>,</m:t>
        </m:r>
        <m:r>
          <w:rPr>
            <w:rFonts w:ascii="Cambria Math" w:eastAsiaTheme="minorEastAsia" w:hAnsi="Cambria Math" w:cs="Times New Roman"/>
            <w:szCs w:val="28"/>
          </w:rPr>
          <m:t>u(t)</m:t>
        </m:r>
      </m:oMath>
      <w:r w:rsidR="005A3448">
        <w:rPr>
          <w:rFonts w:eastAsiaTheme="minorEastAsia"/>
        </w:rPr>
        <w:t xml:space="preserve"> </w:t>
      </w:r>
      <w:r w:rsidR="00150F9D">
        <w:rPr>
          <w:rFonts w:eastAsiaTheme="minorEastAsia"/>
        </w:rPr>
        <w:t>от времени</w:t>
      </w:r>
    </w:p>
    <w:p w14:paraId="6119098E" w14:textId="265DAE66" w:rsidR="005A3448" w:rsidRPr="00D22371" w:rsidRDefault="005A3448" w:rsidP="005A3448">
      <w:pPr>
        <w:rPr>
          <w:rFonts w:eastAsiaTheme="minorEastAsia"/>
        </w:rPr>
      </w:pPr>
      <w:r>
        <w:t xml:space="preserve">При заданных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=1000;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=1000 </m:t>
        </m:r>
      </m:oMath>
      <w:r>
        <w:rPr>
          <w:rFonts w:eastAsiaTheme="minorEastAsia"/>
        </w:rPr>
        <w:t>из области устойчивости система стремится к заданному положению</w:t>
      </w:r>
      <w:r w:rsidRPr="00682CEA">
        <w:rPr>
          <w:rFonts w:eastAsiaTheme="minorEastAsia"/>
        </w:rPr>
        <w:t>.</w:t>
      </w:r>
      <w:r w:rsidR="0049045D">
        <w:rPr>
          <w:rFonts w:eastAsiaTheme="minorEastAsia"/>
        </w:rPr>
        <w:t xml:space="preserve"> Время переходного процесса составляет </w:t>
      </w:r>
      <w:r w:rsidR="00472E67">
        <w:rPr>
          <w:rFonts w:eastAsiaTheme="minorEastAsia"/>
        </w:rPr>
        <w:t>2</w:t>
      </w:r>
      <w:r w:rsidR="0049045D">
        <w:rPr>
          <w:rFonts w:eastAsiaTheme="minorEastAsia"/>
        </w:rPr>
        <w:t xml:space="preserve"> сек.</w:t>
      </w:r>
    </w:p>
    <w:p w14:paraId="189065C1" w14:textId="77777777" w:rsidR="005A3448" w:rsidRDefault="005A3448" w:rsidP="005A3448">
      <w:pPr>
        <w:pStyle w:val="2"/>
      </w:pPr>
      <w:bookmarkStart w:id="31" w:name="_Toc68182295"/>
      <w:bookmarkStart w:id="32" w:name="_Toc71979029"/>
      <w:bookmarkStart w:id="33" w:name="_Toc135335702"/>
      <w:r>
        <w:lastRenderedPageBreak/>
        <w:t>Особенности переходных процессов в области устойчивости и на ее границе</w:t>
      </w:r>
      <w:bookmarkEnd w:id="31"/>
      <w:bookmarkEnd w:id="32"/>
      <w:bookmarkEnd w:id="33"/>
    </w:p>
    <w:p w14:paraId="48520BAD" w14:textId="371BF88D" w:rsidR="00D22371" w:rsidRPr="00D22371" w:rsidRDefault="00D22371" w:rsidP="0049045D">
      <w:r>
        <w:t>Характер поведения системы со значениями</w:t>
      </w:r>
      <w:r w:rsidR="00F323D1" w:rsidRPr="00F323D1">
        <w:t xml:space="preserve"> </w:t>
      </w:r>
      <w:r w:rsidR="00F323D1">
        <w:t>коэффициентов</w:t>
      </w:r>
      <w:r>
        <w:t>, выбранны</w:t>
      </w:r>
      <w:r w:rsidR="00F323D1">
        <w:t>х</w:t>
      </w:r>
      <w:r>
        <w:t xml:space="preserve"> внутри области устойчивости, представлен в пункте 3.1 (значения коэффициентов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=1000;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=1000</m:t>
        </m:r>
      </m:oMath>
      <w:r>
        <w:rPr>
          <w:rFonts w:eastAsiaTheme="minorEastAsia"/>
        </w:rPr>
        <w:t>)</w:t>
      </w:r>
    </w:p>
    <w:p w14:paraId="53073929" w14:textId="7ACDE834" w:rsidR="0049045D" w:rsidRPr="003A67EF" w:rsidRDefault="0049045D" w:rsidP="0049045D">
      <w:r>
        <w:t>Определим характер поведения системы, выбрав значения</w:t>
      </w:r>
      <w:r w:rsidRPr="0049045D">
        <w:t>,</w:t>
      </w:r>
      <w:r>
        <w:t xml:space="preserve"> находящиеся на границе области устойчивости, поэтому рассмотрим поведения системы при значениях</w:t>
      </w:r>
    </w:p>
    <w:p w14:paraId="5728CE68" w14:textId="11EF708B" w:rsidR="0049045D" w:rsidRPr="0096008E" w:rsidRDefault="00000000" w:rsidP="0049045D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=1000;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=38000</m:t>
        </m:r>
      </m:oMath>
      <w:r w:rsidR="0049045D">
        <w:rPr>
          <w:rFonts w:eastAsiaTheme="minorEastAsia"/>
        </w:rPr>
        <w:t>.</w:t>
      </w:r>
    </w:p>
    <w:p w14:paraId="30A410EF" w14:textId="45F2E645" w:rsidR="0049045D" w:rsidRDefault="0049045D" w:rsidP="0049045D">
      <w:pPr>
        <w:rPr>
          <w:rFonts w:eastAsiaTheme="minorEastAsia"/>
        </w:rPr>
      </w:pPr>
      <w:r>
        <w:rPr>
          <w:rFonts w:eastAsiaTheme="minorEastAsia"/>
        </w:rPr>
        <w:t>Полученные графики искомых величин представлены на рисунке 1</w:t>
      </w:r>
      <w:r w:rsidR="00CB0CC5">
        <w:rPr>
          <w:rFonts w:eastAsiaTheme="minorEastAsia"/>
        </w:rPr>
        <w:t>2</w:t>
      </w:r>
      <w:r>
        <w:rPr>
          <w:rFonts w:eastAsiaTheme="minorEastAsia"/>
        </w:rPr>
        <w:t>.</w:t>
      </w:r>
    </w:p>
    <w:p w14:paraId="212A75F2" w14:textId="6AF60ED9" w:rsidR="0049045D" w:rsidRDefault="00472E67" w:rsidP="0049045D">
      <w:pPr>
        <w:pStyle w:val="ae"/>
        <w:rPr>
          <w:b/>
        </w:rPr>
      </w:pPr>
      <w:r>
        <w:rPr>
          <w:noProof/>
        </w:rPr>
        <w:drawing>
          <wp:inline distT="0" distB="0" distL="0" distR="0" wp14:anchorId="7CA47844" wp14:editId="5F0C4181">
            <wp:extent cx="5076345" cy="2644140"/>
            <wp:effectExtent l="0" t="0" r="0" b="3810"/>
            <wp:docPr id="2142737501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37501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27"/>
                    <a:srcRect l="641" t="24857" r="34837" b="15393"/>
                    <a:stretch/>
                  </pic:blipFill>
                  <pic:spPr bwMode="auto">
                    <a:xfrm>
                      <a:off x="0" y="0"/>
                      <a:ext cx="5082459" cy="264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915BC" w14:textId="3D4EFB4F" w:rsidR="0049045D" w:rsidRPr="00060861" w:rsidRDefault="0049045D" w:rsidP="0049045D">
      <w:pPr>
        <w:pStyle w:val="a3"/>
        <w:rPr>
          <w:i/>
        </w:rPr>
      </w:pPr>
      <w:r>
        <w:t>Рисунок 1</w:t>
      </w:r>
      <w:r w:rsidR="00CB0CC5">
        <w:t>2</w:t>
      </w:r>
      <w:r>
        <w:t xml:space="preserve"> –</w:t>
      </w:r>
      <w:r w:rsidRPr="00060861">
        <w:t xml:space="preserve"> </w:t>
      </w:r>
      <w:r>
        <w:t xml:space="preserve">Графики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от времени</w:t>
      </w:r>
    </w:p>
    <w:p w14:paraId="1FC84D50" w14:textId="4B792763" w:rsidR="007E4B8C" w:rsidRDefault="007E4B8C" w:rsidP="007E4B8C">
      <w:pPr>
        <w:rPr>
          <w:rFonts w:eastAsiaTheme="minorEastAsia"/>
        </w:rPr>
      </w:pPr>
      <w:r>
        <w:rPr>
          <w:rFonts w:eastAsiaTheme="minorEastAsia"/>
        </w:rPr>
        <w:t xml:space="preserve">При заданных коэффициентах система является звенящей, и при этом за счет больших колебаний и нагрузок ей требуется </w:t>
      </w:r>
      <w:r w:rsidR="00472E67">
        <w:rPr>
          <w:rFonts w:eastAsiaTheme="minorEastAsia"/>
        </w:rPr>
        <w:t>большее</w:t>
      </w:r>
      <w:r>
        <w:rPr>
          <w:rFonts w:eastAsiaTheme="minorEastAsia"/>
        </w:rPr>
        <w:t xml:space="preserve"> время для успокоения, поэтому в системе присутствует продолжительное время переходного процесса.</w:t>
      </w:r>
    </w:p>
    <w:p w14:paraId="624AC9E8" w14:textId="1E54062D" w:rsidR="007E4B8C" w:rsidRPr="00BF1B46" w:rsidRDefault="007E4B8C" w:rsidP="007E4B8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Переходный процесс колебательный, с увеличением времени амплитуда колебаний уменьшается, длительность переходного процесса примерно составляет </w:t>
      </w:r>
      <w:r w:rsidR="00472E67">
        <w:rPr>
          <w:rFonts w:cs="Times New Roman"/>
          <w:szCs w:val="28"/>
        </w:rPr>
        <w:t>24</w:t>
      </w:r>
      <w:r>
        <w:rPr>
          <w:rFonts w:cs="Times New Roman"/>
          <w:szCs w:val="28"/>
        </w:rPr>
        <w:t xml:space="preserve"> сек.</w:t>
      </w:r>
      <w:r w:rsidRPr="00FE6550">
        <w:rPr>
          <w:rFonts w:cs="Times New Roman"/>
          <w:szCs w:val="28"/>
        </w:rPr>
        <w:t xml:space="preserve"> </w:t>
      </w:r>
    </w:p>
    <w:p w14:paraId="56C22596" w14:textId="2E2F83AF" w:rsidR="000B3995" w:rsidRPr="0096008E" w:rsidRDefault="0049045D" w:rsidP="000B3995">
      <w:pPr>
        <w:jc w:val="center"/>
        <w:rPr>
          <w:rFonts w:eastAsiaTheme="minorEastAsia"/>
        </w:rPr>
      </w:pPr>
      <w:r>
        <w:t xml:space="preserve">Рассмотрим поведение системы </w:t>
      </w:r>
      <w:r w:rsidR="00C5122F">
        <w:t>в</w:t>
      </w:r>
      <w:r>
        <w:t xml:space="preserve"> другой точке границы. Принимаем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=34000;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=1000</m:t>
        </m:r>
      </m:oMath>
      <w:r w:rsidR="000B3995">
        <w:rPr>
          <w:rFonts w:eastAsiaTheme="minorEastAsia"/>
        </w:rPr>
        <w:t>.</w:t>
      </w:r>
    </w:p>
    <w:p w14:paraId="369A5473" w14:textId="5163C725" w:rsidR="0049045D" w:rsidRDefault="0049045D" w:rsidP="0049045D">
      <w:pPr>
        <w:rPr>
          <w:rFonts w:eastAsiaTheme="minorEastAsia"/>
        </w:rPr>
      </w:pPr>
      <w:r>
        <w:rPr>
          <w:rFonts w:eastAsiaTheme="minorEastAsia"/>
        </w:rPr>
        <w:lastRenderedPageBreak/>
        <w:t>Полученные графики искомых величин представлены на рисунке 1</w:t>
      </w:r>
      <w:r w:rsidR="00CB0CC5">
        <w:rPr>
          <w:rFonts w:eastAsiaTheme="minorEastAsia"/>
        </w:rPr>
        <w:t>3</w:t>
      </w:r>
      <w:r>
        <w:rPr>
          <w:rFonts w:eastAsiaTheme="minorEastAsia"/>
        </w:rPr>
        <w:t>.</w:t>
      </w:r>
    </w:p>
    <w:p w14:paraId="7576A117" w14:textId="00159394" w:rsidR="00865D01" w:rsidRPr="00F47FAC" w:rsidRDefault="00955104" w:rsidP="0049045D">
      <w:pPr>
        <w:pStyle w:val="ae"/>
        <w:rPr>
          <w:b/>
        </w:rPr>
      </w:pPr>
      <w:r>
        <w:rPr>
          <w:noProof/>
        </w:rPr>
        <w:drawing>
          <wp:inline distT="0" distB="0" distL="0" distR="0" wp14:anchorId="56CB49F7" wp14:editId="369D67AB">
            <wp:extent cx="5221327" cy="2766060"/>
            <wp:effectExtent l="0" t="0" r="0" b="0"/>
            <wp:docPr id="1830181951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81951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28"/>
                    <a:srcRect l="1154" t="23945" r="34196" b="15165"/>
                    <a:stretch/>
                  </pic:blipFill>
                  <pic:spPr bwMode="auto">
                    <a:xfrm>
                      <a:off x="0" y="0"/>
                      <a:ext cx="5227462" cy="276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B0CC5" w14:textId="37066052" w:rsidR="0049045D" w:rsidRPr="00060861" w:rsidRDefault="0049045D" w:rsidP="0049045D">
      <w:pPr>
        <w:pStyle w:val="a3"/>
        <w:rPr>
          <w:i/>
        </w:rPr>
      </w:pPr>
      <w:r>
        <w:t>Рисунок 1</w:t>
      </w:r>
      <w:r w:rsidR="00CB0CC5">
        <w:t>3</w:t>
      </w:r>
      <w:r>
        <w:t xml:space="preserve"> –</w:t>
      </w:r>
      <w:r w:rsidRPr="00060861">
        <w:t xml:space="preserve"> </w:t>
      </w:r>
      <w:r>
        <w:t xml:space="preserve">Графики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="00851922">
        <w:rPr>
          <w:rFonts w:eastAsiaTheme="minorEastAsia"/>
        </w:rPr>
        <w:t xml:space="preserve"> </w:t>
      </w:r>
      <w:r>
        <w:rPr>
          <w:rFonts w:eastAsiaTheme="minorEastAsia"/>
        </w:rPr>
        <w:t>от времени</w:t>
      </w:r>
    </w:p>
    <w:p w14:paraId="08B531A7" w14:textId="325E9C13" w:rsidR="007E4B8C" w:rsidRDefault="007E4B8C" w:rsidP="007E4B8C">
      <w:pPr>
        <w:rPr>
          <w:rFonts w:eastAsiaTheme="minorEastAsia"/>
        </w:rPr>
      </w:pPr>
      <w:bookmarkStart w:id="34" w:name="_Toc68182296"/>
      <w:bookmarkStart w:id="35" w:name="_Toc71979030"/>
      <w:r>
        <w:rPr>
          <w:rFonts w:eastAsiaTheme="minorEastAsia"/>
        </w:rPr>
        <w:t xml:space="preserve">При заданных коэффициентах система является </w:t>
      </w:r>
      <w:r w:rsidR="00955104">
        <w:rPr>
          <w:rFonts w:eastAsiaTheme="minorEastAsia"/>
        </w:rPr>
        <w:t>нормальной.</w:t>
      </w:r>
    </w:p>
    <w:p w14:paraId="2A3E765D" w14:textId="0F32000F" w:rsidR="007E4B8C" w:rsidRPr="00BF1B46" w:rsidRDefault="007E4B8C" w:rsidP="007E4B8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Переходный процесс </w:t>
      </w:r>
      <w:r w:rsidR="00955104">
        <w:rPr>
          <w:rFonts w:cs="Times New Roman"/>
          <w:szCs w:val="28"/>
        </w:rPr>
        <w:t>апериодический</w:t>
      </w:r>
      <w:r>
        <w:rPr>
          <w:rFonts w:cs="Times New Roman"/>
          <w:szCs w:val="28"/>
        </w:rPr>
        <w:t xml:space="preserve">, </w:t>
      </w:r>
      <w:r w:rsidR="00955104">
        <w:rPr>
          <w:rFonts w:cs="Times New Roman"/>
          <w:szCs w:val="28"/>
        </w:rPr>
        <w:t>но при этом система не является вялой</w:t>
      </w:r>
      <w:r>
        <w:rPr>
          <w:rFonts w:cs="Times New Roman"/>
          <w:szCs w:val="28"/>
        </w:rPr>
        <w:t xml:space="preserve">, длительность переходного процесса примерно составляет </w:t>
      </w:r>
      <w:r w:rsidR="007D053C">
        <w:rPr>
          <w:rFonts w:cs="Times New Roman"/>
          <w:szCs w:val="28"/>
        </w:rPr>
        <w:t>примерно</w:t>
      </w:r>
      <w:r>
        <w:rPr>
          <w:rFonts w:cs="Times New Roman"/>
          <w:szCs w:val="28"/>
        </w:rPr>
        <w:t xml:space="preserve"> </w:t>
      </w:r>
      <w:r w:rsidR="00955104">
        <w:rPr>
          <w:rFonts w:cs="Times New Roman"/>
          <w:szCs w:val="28"/>
        </w:rPr>
        <w:t>0,1</w:t>
      </w:r>
      <w:r>
        <w:rPr>
          <w:rFonts w:cs="Times New Roman"/>
          <w:szCs w:val="28"/>
        </w:rPr>
        <w:t xml:space="preserve"> сек.</w:t>
      </w:r>
      <w:r w:rsidRPr="00FE6550">
        <w:rPr>
          <w:rFonts w:cs="Times New Roman"/>
          <w:szCs w:val="28"/>
        </w:rPr>
        <w:t xml:space="preserve"> </w:t>
      </w:r>
    </w:p>
    <w:p w14:paraId="7C19A007" w14:textId="4CC7E0DE" w:rsidR="005A3448" w:rsidRDefault="005A3448" w:rsidP="005A3448">
      <w:pPr>
        <w:pStyle w:val="2"/>
      </w:pPr>
      <w:bookmarkStart w:id="36" w:name="_Toc135335703"/>
      <w:r>
        <w:t xml:space="preserve">Область допустимых значений </w:t>
      </w:r>
      <w:bookmarkEnd w:id="34"/>
      <w:bookmarkEnd w:id="35"/>
      <w:r w:rsidR="00870CC3">
        <w:t xml:space="preserve">силы, приложенной к </w:t>
      </w:r>
      <w:r w:rsidR="00CA5676">
        <w:t>трансмиссии</w:t>
      </w:r>
      <w:bookmarkEnd w:id="36"/>
    </w:p>
    <w:p w14:paraId="5298E281" w14:textId="3C98DFED" w:rsidR="00150F9D" w:rsidRDefault="00150F9D" w:rsidP="005A3448">
      <w:pPr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По техническому заданию </w:t>
      </w:r>
      <w:r w:rsidR="007E4B8C">
        <w:rPr>
          <w:rFonts w:eastAsiaTheme="minorEastAsia" w:cs="Times New Roman"/>
          <w:szCs w:val="28"/>
        </w:rPr>
        <w:t xml:space="preserve">действующая на автомобиль сила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м</m:t>
            </m:r>
          </m:sub>
        </m:sSub>
        <m:r>
          <w:rPr>
            <w:rFonts w:ascii="Cambria Math" w:hAnsi="Cambria Math"/>
            <w:vertAlign w:val="subscript"/>
          </w:rPr>
          <m:t>=F+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н</m:t>
            </m:r>
          </m:sub>
        </m:sSub>
      </m:oMath>
      <w:r>
        <w:rPr>
          <w:rFonts w:eastAsiaTheme="minorEastAsia" w:cs="Times New Roman"/>
          <w:szCs w:val="28"/>
        </w:rPr>
        <w:t xml:space="preserve"> не должн</w:t>
      </w:r>
      <w:r w:rsidR="00A97ADD">
        <w:rPr>
          <w:rFonts w:eastAsiaTheme="minorEastAsia" w:cs="Times New Roman"/>
          <w:szCs w:val="28"/>
        </w:rPr>
        <w:t>а</w:t>
      </w:r>
      <w:r>
        <w:rPr>
          <w:rFonts w:eastAsiaTheme="minorEastAsia" w:cs="Times New Roman"/>
          <w:szCs w:val="28"/>
        </w:rPr>
        <w:t xml:space="preserve"> превышать </w:t>
      </w:r>
      <w:r w:rsidR="00AC0578" w:rsidRPr="00AC0578">
        <w:rPr>
          <w:rFonts w:eastAsiaTheme="minorEastAsia" w:cs="Times New Roman"/>
          <w:szCs w:val="28"/>
        </w:rPr>
        <w:t>1</w:t>
      </w:r>
      <w:r w:rsidR="00A97ADD">
        <w:rPr>
          <w:rFonts w:eastAsiaTheme="minorEastAsia" w:cs="Times New Roman"/>
          <w:szCs w:val="28"/>
        </w:rPr>
        <w:t>0000</w:t>
      </w:r>
      <w:r>
        <w:rPr>
          <w:rFonts w:eastAsiaTheme="minorEastAsia" w:cs="Times New Roman"/>
          <w:szCs w:val="28"/>
        </w:rPr>
        <w:t xml:space="preserve"> Н. Для </w:t>
      </w:r>
      <w:r w:rsidR="00A97ADD">
        <w:rPr>
          <w:rFonts w:eastAsiaTheme="minorEastAsia" w:cs="Times New Roman"/>
          <w:szCs w:val="28"/>
        </w:rPr>
        <w:t>ее</w:t>
      </w:r>
      <w:r>
        <w:rPr>
          <w:rFonts w:eastAsiaTheme="minorEastAsia" w:cs="Times New Roman"/>
          <w:szCs w:val="28"/>
        </w:rPr>
        <w:t xml:space="preserve"> определения применим принцип </w:t>
      </w:r>
      <w:proofErr w:type="spellStart"/>
      <w:r>
        <w:rPr>
          <w:rFonts w:eastAsiaTheme="minorEastAsia" w:cs="Times New Roman"/>
          <w:szCs w:val="28"/>
        </w:rPr>
        <w:t>освобождаемости</w:t>
      </w:r>
      <w:proofErr w:type="spellEnd"/>
      <w:r>
        <w:rPr>
          <w:rFonts w:eastAsiaTheme="minorEastAsia" w:cs="Times New Roman"/>
          <w:szCs w:val="28"/>
        </w:rPr>
        <w:t xml:space="preserve"> от связей и заменим </w:t>
      </w:r>
      <w:r w:rsidR="00AC0578">
        <w:rPr>
          <w:rFonts w:eastAsiaTheme="minorEastAsia" w:cs="Times New Roman"/>
          <w:szCs w:val="28"/>
        </w:rPr>
        <w:t xml:space="preserve">действие </w:t>
      </w:r>
      <w:r w:rsidR="007E4B8C">
        <w:rPr>
          <w:rFonts w:eastAsiaTheme="minorEastAsia" w:cs="Times New Roman"/>
          <w:szCs w:val="28"/>
        </w:rPr>
        <w:t>трансмисси</w:t>
      </w:r>
      <w:r w:rsidR="00AC0578">
        <w:rPr>
          <w:rFonts w:eastAsiaTheme="minorEastAsia" w:cs="Times New Roman"/>
          <w:szCs w:val="28"/>
        </w:rPr>
        <w:t>и</w:t>
      </w:r>
      <w:r>
        <w:rPr>
          <w:rFonts w:eastAsiaTheme="minorEastAsia" w:cs="Times New Roman"/>
          <w:szCs w:val="28"/>
        </w:rPr>
        <w:t xml:space="preserve"> </w:t>
      </w:r>
      <w:r w:rsidR="00A97ADD">
        <w:rPr>
          <w:rFonts w:eastAsiaTheme="minorEastAsia" w:cs="Times New Roman"/>
          <w:szCs w:val="28"/>
        </w:rPr>
        <w:t>нагрузк</w:t>
      </w:r>
      <w:r w:rsidR="00870CC3">
        <w:rPr>
          <w:rFonts w:eastAsiaTheme="minorEastAsia" w:cs="Times New Roman"/>
          <w:szCs w:val="28"/>
        </w:rPr>
        <w:t>ой</w:t>
      </w:r>
      <w:r w:rsidR="007E4B8C" w:rsidRPr="007E4B8C">
        <w:rPr>
          <w:rFonts w:ascii="Cambria Math" w:hAnsi="Cambria Math"/>
          <w:i/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F</m:t>
        </m:r>
      </m:oMath>
      <w:r>
        <w:rPr>
          <w:rFonts w:eastAsiaTheme="minorEastAsia" w:cs="Times New Roman"/>
          <w:szCs w:val="28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1099CFFF" w14:textId="77777777" w:rsidTr="005A3448">
        <w:tc>
          <w:tcPr>
            <w:tcW w:w="8217" w:type="dxa"/>
            <w:vAlign w:val="center"/>
          </w:tcPr>
          <w:p w14:paraId="5D0BBEBD" w14:textId="39A61644" w:rsidR="005A3448" w:rsidRPr="00AB6800" w:rsidRDefault="00A97ADD" w:rsidP="005A3448">
            <w:pPr>
              <w:pStyle w:val="a3"/>
            </w:pPr>
            <m:oMathPara>
              <m:oMath>
                <m:r>
                  <w:rPr>
                    <w:rFonts w:ascii="Cambria Math" w:hAnsi="Cambria Math"/>
                  </w:rPr>
                  <m:t>m⋅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vertAlign w:val="subscript"/>
                  </w:rPr>
                  <m:t>F+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м</m:t>
                    </m:r>
                  </m:sub>
                </m:sSub>
              </m:oMath>
            </m:oMathPara>
          </w:p>
        </w:tc>
        <w:tc>
          <w:tcPr>
            <w:tcW w:w="1128" w:type="dxa"/>
            <w:vAlign w:val="center"/>
          </w:tcPr>
          <w:p w14:paraId="26A12F21" w14:textId="77777777" w:rsidR="005A3448" w:rsidRPr="004A53B6" w:rsidRDefault="005A3448" w:rsidP="005A3448">
            <w:pPr>
              <w:pStyle w:val="a6"/>
              <w:numPr>
                <w:ilvl w:val="0"/>
                <w:numId w:val="8"/>
              </w:numPr>
              <w:jc w:val="right"/>
              <w:rPr>
                <w:lang w:val="en-US"/>
              </w:rPr>
            </w:pPr>
          </w:p>
        </w:tc>
      </w:tr>
    </w:tbl>
    <w:p w14:paraId="77CD164A" w14:textId="272E2F12" w:rsidR="005A3448" w:rsidRDefault="005A3448" w:rsidP="005A3448">
      <w:pPr>
        <w:rPr>
          <w:rFonts w:eastAsiaTheme="minorEastAsia"/>
        </w:rPr>
      </w:pPr>
      <w:r>
        <w:rPr>
          <w:rFonts w:eastAsiaTheme="minorEastAsia"/>
        </w:rPr>
        <w:t xml:space="preserve">Закон движения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был получен выше, поэтому: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1AB6D297" w14:textId="77777777" w:rsidTr="005A3448">
        <w:tc>
          <w:tcPr>
            <w:tcW w:w="8217" w:type="dxa"/>
            <w:vAlign w:val="center"/>
          </w:tcPr>
          <w:p w14:paraId="11DD1EFB" w14:textId="041BE16F" w:rsidR="005A3448" w:rsidRPr="00E874B6" w:rsidRDefault="00000000" w:rsidP="005A3448">
            <w:pPr>
              <w:pStyle w:val="a3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м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=m⋅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8"/>
                  </w:rPr>
                  <m:t xml:space="preserve"> или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м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=b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д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x</m:t>
                        </m:r>
                      </m:e>
                      <m:sub/>
                      <m:sup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'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+c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-x</m:t>
                    </m:r>
                  </m:e>
                </m:d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+2000(1-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0,1t)</m:t>
                    </m:r>
                  </m:e>
                </m:func>
              </m:oMath>
            </m:oMathPara>
          </w:p>
        </w:tc>
        <w:tc>
          <w:tcPr>
            <w:tcW w:w="1128" w:type="dxa"/>
            <w:vAlign w:val="center"/>
          </w:tcPr>
          <w:p w14:paraId="6AFA2DAA" w14:textId="77777777" w:rsidR="005A3448" w:rsidRPr="004A53B6" w:rsidRDefault="005A3448" w:rsidP="005A3448">
            <w:pPr>
              <w:pStyle w:val="a6"/>
              <w:numPr>
                <w:ilvl w:val="0"/>
                <w:numId w:val="8"/>
              </w:numPr>
              <w:jc w:val="right"/>
              <w:rPr>
                <w:lang w:val="en-US"/>
              </w:rPr>
            </w:pPr>
          </w:p>
        </w:tc>
      </w:tr>
    </w:tbl>
    <w:p w14:paraId="554F7C4F" w14:textId="2767CAC5" w:rsidR="005A3448" w:rsidRDefault="005A3448" w:rsidP="005A3448">
      <w:pPr>
        <w:rPr>
          <w:rFonts w:eastAsiaTheme="minorEastAsia"/>
        </w:rPr>
      </w:pPr>
      <w:r>
        <w:rPr>
          <w:rFonts w:eastAsiaTheme="minorEastAsia"/>
        </w:rPr>
        <w:t xml:space="preserve">Используя перебор точек, находящихся в области устойчивости возможно построить область устойчивости, на которой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м</m:t>
            </m:r>
          </m:sub>
        </m:sSub>
      </m:oMath>
      <w:r>
        <w:rPr>
          <w:rFonts w:eastAsiaTheme="minorEastAsia"/>
        </w:rPr>
        <w:t xml:space="preserve"> не будет превышать </w:t>
      </w:r>
      <w:r w:rsidR="00AC0578">
        <w:rPr>
          <w:rFonts w:eastAsiaTheme="minorEastAsia"/>
        </w:rPr>
        <w:t>1</w:t>
      </w:r>
      <w:r w:rsidR="00475D69" w:rsidRPr="00475D69">
        <w:rPr>
          <w:rFonts w:eastAsiaTheme="minorEastAsia"/>
        </w:rPr>
        <w:t>0000</w:t>
      </w:r>
      <w:r>
        <w:rPr>
          <w:rFonts w:eastAsiaTheme="minorEastAsia"/>
        </w:rPr>
        <w:t xml:space="preserve"> </w:t>
      </w:r>
      <w:r w:rsidR="002B2058">
        <w:rPr>
          <w:rFonts w:eastAsiaTheme="minorEastAsia" w:cs="Times New Roman"/>
          <w:szCs w:val="28"/>
        </w:rPr>
        <w:t>Н</w:t>
      </w:r>
      <w:r>
        <w:rPr>
          <w:rFonts w:eastAsiaTheme="minorEastAsia"/>
        </w:rPr>
        <w:t xml:space="preserve"> на всем интервале времени.</w:t>
      </w:r>
      <w:r w:rsidR="009311D0">
        <w:rPr>
          <w:rFonts w:eastAsiaTheme="minorEastAsia"/>
        </w:rPr>
        <w:t xml:space="preserve"> </w:t>
      </w:r>
      <w:r>
        <w:rPr>
          <w:rFonts w:eastAsiaTheme="minorEastAsia"/>
        </w:rPr>
        <w:t>Однако на практике реализуема система, в которой максимальн</w:t>
      </w:r>
      <w:r w:rsidR="00475D69">
        <w:rPr>
          <w:rFonts w:eastAsiaTheme="minorEastAsia"/>
        </w:rPr>
        <w:t xml:space="preserve">ая сила </w:t>
      </w:r>
      <w:r>
        <w:rPr>
          <w:rFonts w:eastAsiaTheme="minorEastAsia"/>
        </w:rPr>
        <w:t xml:space="preserve">будет, находится в диапазоне </w:t>
      </w:r>
      <w:r w:rsidR="00AC0578">
        <w:rPr>
          <w:rFonts w:eastAsiaTheme="minorEastAsia"/>
        </w:rPr>
        <w:t>9</w:t>
      </w:r>
      <w:r w:rsidR="00475D69">
        <w:rPr>
          <w:rFonts w:eastAsiaTheme="minorEastAsia"/>
        </w:rPr>
        <w:t>000</w:t>
      </w:r>
      <w:r>
        <w:rPr>
          <w:rFonts w:eastAsiaTheme="minorEastAsia"/>
        </w:rPr>
        <w:t>–</w:t>
      </w:r>
      <w:r w:rsidR="00AC0578">
        <w:rPr>
          <w:rFonts w:eastAsiaTheme="minorEastAsia"/>
        </w:rPr>
        <w:t>11</w:t>
      </w:r>
      <w:r w:rsidR="00475D69">
        <w:rPr>
          <w:rFonts w:eastAsiaTheme="minorEastAsia"/>
        </w:rPr>
        <w:t>000</w:t>
      </w:r>
      <w:r>
        <w:rPr>
          <w:rFonts w:eastAsiaTheme="minorEastAsia"/>
        </w:rPr>
        <w:t xml:space="preserve"> Н.</w:t>
      </w:r>
    </w:p>
    <w:p w14:paraId="378FA2D3" w14:textId="283F7779" w:rsidR="007F0A0D" w:rsidRDefault="001B4465" w:rsidP="007F0A0D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Постепенно перебирая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д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для каждого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и проверяя допустимые значения приложенной к трансмиссии силы, была сформирована таблица значений</w:t>
      </w:r>
      <w:r w:rsidRPr="00205CAF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w:r>
        <w:t xml:space="preserve">Полученные значения коэффициентов обратной связи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rPr>
          <w:rFonts w:eastAsiaTheme="minorEastAsia"/>
        </w:rPr>
        <w:t xml:space="preserve"> при различных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rFonts w:eastAsiaTheme="minorEastAsia"/>
        </w:rPr>
        <w:t xml:space="preserve"> представлены на рисунке 1</w:t>
      </w:r>
      <w:r w:rsidR="00CB0CC5">
        <w:rPr>
          <w:rFonts w:eastAsiaTheme="minorEastAsia"/>
        </w:rPr>
        <w:t>4</w:t>
      </w:r>
      <w:r>
        <w:rPr>
          <w:rFonts w:eastAsiaTheme="minorEastAsia"/>
        </w:rPr>
        <w:t>.</w:t>
      </w:r>
      <w:r w:rsidRPr="007F0A0D">
        <w:rPr>
          <w:rFonts w:eastAsiaTheme="minorEastAsia"/>
        </w:rPr>
        <w:t xml:space="preserve"> </w:t>
      </w:r>
      <w:r>
        <w:rPr>
          <w:rFonts w:eastAsiaTheme="minorEastAsia"/>
        </w:rPr>
        <w:t>Зеленым цветом показана область допустимых значений управляющего сигнала, а цифрой 1</w:t>
      </w:r>
      <w:r w:rsidRPr="001148FD">
        <w:rPr>
          <w:rFonts w:eastAsiaTheme="minorEastAsia"/>
        </w:rPr>
        <w:t xml:space="preserve"> </w:t>
      </w:r>
      <w:r>
        <w:rPr>
          <w:rFonts w:eastAsiaTheme="minorEastAsia"/>
        </w:rPr>
        <w:t>обозначена область устойчивости.</w:t>
      </w:r>
    </w:p>
    <w:p w14:paraId="3100F2C9" w14:textId="44A0FC84" w:rsidR="000B0E8E" w:rsidRPr="00D76A9D" w:rsidRDefault="008E3265" w:rsidP="00BE20F2">
      <w:pPr>
        <w:ind w:firstLine="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6F041E48" wp14:editId="3AB066A5">
            <wp:extent cx="5007279" cy="1485900"/>
            <wp:effectExtent l="0" t="0" r="3175" b="0"/>
            <wp:docPr id="1093043454" name="Рисунок 1" descr="Изображение выглядит как текст, снимок экрана, диаграмм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43454" name="Рисунок 1" descr="Изображение выглядит как текст, снимок экрана, диаграмма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29"/>
                    <a:srcRect l="53105" t="43102" r="15340" b="40250"/>
                    <a:stretch/>
                  </pic:blipFill>
                  <pic:spPr bwMode="auto">
                    <a:xfrm>
                      <a:off x="0" y="0"/>
                      <a:ext cx="5016835" cy="1488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5D033" w14:textId="3412AEED" w:rsidR="000B0E8E" w:rsidRPr="000B0E8E" w:rsidRDefault="000B0E8E" w:rsidP="00D013EE">
      <w:pPr>
        <w:jc w:val="center"/>
        <w:rPr>
          <w:rFonts w:eastAsiaTheme="minorEastAsia"/>
        </w:rPr>
      </w:pPr>
      <w:r>
        <w:rPr>
          <w:rFonts w:eastAsiaTheme="minorEastAsia"/>
        </w:rPr>
        <w:t>Рисунок 1</w:t>
      </w:r>
      <w:r w:rsidR="00CB0CC5">
        <w:rPr>
          <w:rFonts w:eastAsiaTheme="minorEastAsia"/>
        </w:rPr>
        <w:t>4</w:t>
      </w:r>
      <w:r>
        <w:rPr>
          <w:rFonts w:eastAsiaTheme="minorEastAsia"/>
        </w:rPr>
        <w:t xml:space="preserve"> – </w:t>
      </w:r>
      <w:r w:rsidRPr="000B0E8E">
        <w:rPr>
          <w:rFonts w:eastAsiaTheme="minorEastAsia"/>
          <w:szCs w:val="28"/>
        </w:rPr>
        <w:t>Область допустим</w:t>
      </w:r>
      <w:r w:rsidR="00870CC3">
        <w:rPr>
          <w:rFonts w:eastAsiaTheme="minorEastAsia"/>
          <w:szCs w:val="28"/>
        </w:rPr>
        <w:t>ой</w:t>
      </w:r>
      <w:r w:rsidRPr="000B0E8E">
        <w:rPr>
          <w:rFonts w:eastAsiaTheme="minorEastAsia"/>
          <w:szCs w:val="28"/>
        </w:rPr>
        <w:t xml:space="preserve"> </w:t>
      </w:r>
      <w:r w:rsidR="00870CC3">
        <w:rPr>
          <w:rFonts w:eastAsiaTheme="minorEastAsia"/>
          <w:szCs w:val="28"/>
        </w:rPr>
        <w:t>силы</w:t>
      </w:r>
    </w:p>
    <w:p w14:paraId="30E02982" w14:textId="3A23E604" w:rsidR="005A3448" w:rsidRPr="00CA5676" w:rsidRDefault="005A3448" w:rsidP="005A3448">
      <w:r>
        <w:t xml:space="preserve">Проиллюстрируем значения </w:t>
      </w:r>
      <w:r w:rsidR="00C17A75">
        <w:t>действующей на портал силы</w:t>
      </w:r>
      <w:r>
        <w:t xml:space="preserve"> при следующих значениях коэффициентов:</w:t>
      </w:r>
    </w:p>
    <w:p w14:paraId="22A5387F" w14:textId="517B7319" w:rsidR="005A3448" w:rsidRPr="00431BA2" w:rsidRDefault="00000000" w:rsidP="005A3448">
      <w:pPr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=5000;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=250</m:t>
          </m:r>
        </m:oMath>
      </m:oMathPara>
    </w:p>
    <w:p w14:paraId="37751290" w14:textId="5B353C60" w:rsidR="005A3448" w:rsidRPr="001C3B27" w:rsidRDefault="005A3448" w:rsidP="005A3448">
      <w:r>
        <w:rPr>
          <w:rFonts w:eastAsiaTheme="minorEastAsia"/>
        </w:rPr>
        <w:t xml:space="preserve">Полученные график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Cs w:val="28"/>
              </w:rPr>
              <m:t>м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 w:rsidRPr="001C3B2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представлен на </w:t>
      </w:r>
      <w:r w:rsidR="000B0E8E">
        <w:rPr>
          <w:rFonts w:eastAsiaTheme="minorEastAsia"/>
        </w:rPr>
        <w:t>рисунке 1</w:t>
      </w:r>
      <w:r w:rsidR="00CB0CC5">
        <w:rPr>
          <w:rFonts w:eastAsiaTheme="minorEastAsia"/>
        </w:rPr>
        <w:t>5</w:t>
      </w:r>
      <w:r>
        <w:rPr>
          <w:rFonts w:eastAsiaTheme="minorEastAsia"/>
        </w:rPr>
        <w:t>.</w:t>
      </w:r>
    </w:p>
    <w:p w14:paraId="21560185" w14:textId="7260CBE2" w:rsidR="005A3448" w:rsidRPr="00D76A9D" w:rsidRDefault="008E3265" w:rsidP="005A3448">
      <w:pPr>
        <w:pStyle w:val="a3"/>
        <w:keepNext/>
      </w:pPr>
      <w:r>
        <w:rPr>
          <w:noProof/>
        </w:rPr>
        <w:drawing>
          <wp:inline distT="0" distB="0" distL="0" distR="0" wp14:anchorId="067A8D0C" wp14:editId="1E8A4BF5">
            <wp:extent cx="2876349" cy="2484120"/>
            <wp:effectExtent l="0" t="0" r="635" b="0"/>
            <wp:docPr id="819281220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81220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30"/>
                    <a:srcRect l="1539" t="55416" r="78706" b="14253"/>
                    <a:stretch/>
                  </pic:blipFill>
                  <pic:spPr bwMode="auto">
                    <a:xfrm>
                      <a:off x="0" y="0"/>
                      <a:ext cx="2881693" cy="248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511AC" w14:textId="2C9FEB11" w:rsidR="005A3448" w:rsidRPr="008C3B11" w:rsidRDefault="000B0E8E" w:rsidP="005A3448">
      <w:pPr>
        <w:pStyle w:val="a7"/>
        <w:rPr>
          <w:rFonts w:eastAsiaTheme="minorEastAsia"/>
          <w:sz w:val="28"/>
          <w:szCs w:val="28"/>
        </w:rPr>
      </w:pPr>
      <w:r w:rsidRPr="008C3B11">
        <w:rPr>
          <w:sz w:val="28"/>
          <w:szCs w:val="28"/>
        </w:rPr>
        <w:t>Рисунок 1</w:t>
      </w:r>
      <w:r w:rsidR="00CB0CC5">
        <w:rPr>
          <w:sz w:val="28"/>
          <w:szCs w:val="28"/>
        </w:rPr>
        <w:t>5</w:t>
      </w:r>
      <w:r w:rsidRPr="008C3B11">
        <w:rPr>
          <w:sz w:val="28"/>
          <w:szCs w:val="28"/>
        </w:rPr>
        <w:t xml:space="preserve"> – </w:t>
      </w:r>
      <w:r w:rsidR="005A3448" w:rsidRPr="008C3B11">
        <w:rPr>
          <w:sz w:val="28"/>
          <w:szCs w:val="28"/>
        </w:rPr>
        <w:t xml:space="preserve">График зависимости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  <m:r>
          <w:rPr>
            <w:rFonts w:ascii="Cambria Math" w:hAnsi="Cambria Math"/>
            <w:sz w:val="28"/>
            <w:szCs w:val="28"/>
          </w:rPr>
          <m:t>(t)</m:t>
        </m:r>
      </m:oMath>
    </w:p>
    <w:p w14:paraId="1F21B5DC" w14:textId="77777777" w:rsidR="005A3448" w:rsidRPr="00484900" w:rsidRDefault="005A3448" w:rsidP="005A3448">
      <w:pPr>
        <w:pStyle w:val="2"/>
      </w:pPr>
      <w:bookmarkStart w:id="37" w:name="_Toc65406257"/>
      <w:bookmarkStart w:id="38" w:name="_Toc70710661"/>
      <w:bookmarkStart w:id="39" w:name="_Toc71979031"/>
      <w:bookmarkStart w:id="40" w:name="_Toc135335704"/>
      <w:r>
        <w:t xml:space="preserve">Область </w:t>
      </w:r>
      <w:bookmarkStart w:id="41" w:name="_Hlk128072191"/>
      <w:r>
        <w:t>допустимых значений управляющего сигнала</w:t>
      </w:r>
      <w:bookmarkEnd w:id="37"/>
      <w:bookmarkEnd w:id="38"/>
      <w:bookmarkEnd w:id="39"/>
      <w:bookmarkEnd w:id="40"/>
      <w:bookmarkEnd w:id="41"/>
    </w:p>
    <w:p w14:paraId="6B4A8067" w14:textId="01F1A4A8" w:rsidR="005A3448" w:rsidRDefault="005A3448" w:rsidP="005A3448">
      <w:r>
        <w:t xml:space="preserve">Согласно </w:t>
      </w:r>
      <w:r w:rsidR="003A473B">
        <w:t>техническому заданию</w:t>
      </w:r>
      <w:r>
        <w:t xml:space="preserve"> необходимо, чтобы в момент </w:t>
      </w:r>
      <w:r w:rsidR="00D76A9D">
        <w:t>движения</w:t>
      </w:r>
      <w:r>
        <w:t xml:space="preserve"> механизма напряжение не превышало 220 В, </w:t>
      </w:r>
      <w:r w:rsidR="003A473B">
        <w:t>превышение данного значения</w:t>
      </w:r>
      <w:r>
        <w:t xml:space="preserve"> привело бы к короткому замыканию в процессе его работы.</w:t>
      </w:r>
    </w:p>
    <w:p w14:paraId="739880EB" w14:textId="47507BFA" w:rsidR="007F0A0D" w:rsidRDefault="00AC0578" w:rsidP="007F0A0D">
      <w:pPr>
        <w:rPr>
          <w:rFonts w:eastAsiaTheme="minorEastAsia"/>
        </w:rPr>
      </w:pPr>
      <w:r>
        <w:rPr>
          <w:rFonts w:eastAsiaTheme="minorEastAsia"/>
        </w:rPr>
        <w:lastRenderedPageBreak/>
        <w:t>П</w:t>
      </w:r>
      <w:r w:rsidR="007B7737">
        <w:rPr>
          <w:rFonts w:eastAsiaTheme="minorEastAsia"/>
        </w:rPr>
        <w:t xml:space="preserve">остепенно перебирая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д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7B7737">
        <w:rPr>
          <w:rFonts w:eastAsiaTheme="minorEastAsia"/>
        </w:rPr>
        <w:t xml:space="preserve"> для каждого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7B7737">
        <w:rPr>
          <w:rFonts w:eastAsiaTheme="minorEastAsia"/>
        </w:rPr>
        <w:t xml:space="preserve">и проверяя допустимые значения </w:t>
      </w:r>
      <w:r>
        <w:rPr>
          <w:rFonts w:eastAsiaTheme="minorEastAsia"/>
        </w:rPr>
        <w:t>управляющего сигнала,</w:t>
      </w:r>
      <w:r w:rsidR="007B7737">
        <w:rPr>
          <w:rFonts w:eastAsiaTheme="minorEastAsia"/>
        </w:rPr>
        <w:t xml:space="preserve"> была сформирована таблица значений</w:t>
      </w:r>
      <w:r w:rsidR="007B7737" w:rsidRPr="00205CAF">
        <w:rPr>
          <w:rFonts w:eastAsiaTheme="minorEastAsia"/>
        </w:rPr>
        <w:t>.</w:t>
      </w:r>
      <w:r w:rsidR="007B7737">
        <w:rPr>
          <w:rFonts w:eastAsiaTheme="minorEastAsia"/>
        </w:rPr>
        <w:t xml:space="preserve"> </w:t>
      </w:r>
      <w:r w:rsidR="007B7737">
        <w:t xml:space="preserve">Полученные значения коэффициентов обратной связи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="007B7737">
        <w:rPr>
          <w:rFonts w:eastAsiaTheme="minorEastAsia"/>
        </w:rPr>
        <w:t xml:space="preserve"> при различных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="007B7737">
        <w:rPr>
          <w:rFonts w:eastAsiaTheme="minorEastAsia"/>
        </w:rPr>
        <w:t xml:space="preserve"> представлены на рисунке 1</w:t>
      </w:r>
      <w:r w:rsidR="00CB0CC5">
        <w:rPr>
          <w:rFonts w:eastAsiaTheme="minorEastAsia"/>
        </w:rPr>
        <w:t>6</w:t>
      </w:r>
      <w:r w:rsidR="007B7737">
        <w:rPr>
          <w:rFonts w:eastAsiaTheme="minorEastAsia"/>
        </w:rPr>
        <w:t>.</w:t>
      </w:r>
      <w:r w:rsidR="007F0A0D" w:rsidRPr="007F0A0D">
        <w:rPr>
          <w:rFonts w:eastAsiaTheme="minorEastAsia"/>
        </w:rPr>
        <w:t xml:space="preserve"> </w:t>
      </w:r>
      <w:r w:rsidR="007F0A0D">
        <w:rPr>
          <w:rFonts w:eastAsiaTheme="minorEastAsia"/>
        </w:rPr>
        <w:t>Зеленым цветом показана область допустимых значений управляющего сигнала, а цифрой 1</w:t>
      </w:r>
      <w:r w:rsidR="007F0A0D" w:rsidRPr="001148FD">
        <w:rPr>
          <w:rFonts w:eastAsiaTheme="minorEastAsia"/>
        </w:rPr>
        <w:t xml:space="preserve"> </w:t>
      </w:r>
      <w:r w:rsidR="007F0A0D">
        <w:rPr>
          <w:rFonts w:eastAsiaTheme="minorEastAsia"/>
        </w:rPr>
        <w:t>обозначена область устойчивости.</w:t>
      </w:r>
    </w:p>
    <w:p w14:paraId="7EFD836E" w14:textId="4C4A7801" w:rsidR="007B7737" w:rsidRDefault="008E3265" w:rsidP="00204715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5FEAA670" wp14:editId="7DAD591E">
            <wp:extent cx="4802263" cy="1661160"/>
            <wp:effectExtent l="0" t="0" r="0" b="0"/>
            <wp:docPr id="1856173576" name="Рисунок 1" descr="Изображение выглядит как текст, снимок экрана, диаграмм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73576" name="Рисунок 1" descr="Изображение выглядит как текст, снимок экрана, диаграмма, дисплей&#10;&#10;Автоматически созданное описание"/>
                    <pic:cNvPicPr/>
                  </pic:nvPicPr>
                  <pic:blipFill rotWithShape="1">
                    <a:blip r:embed="rId31"/>
                    <a:srcRect l="53875" t="41049" r="5334" b="33865"/>
                    <a:stretch/>
                  </pic:blipFill>
                  <pic:spPr bwMode="auto">
                    <a:xfrm>
                      <a:off x="0" y="0"/>
                      <a:ext cx="4807094" cy="1662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80826" w14:textId="242FB257" w:rsidR="007B7737" w:rsidRPr="000B0E8E" w:rsidRDefault="007B7737" w:rsidP="00AC0578">
      <w:pPr>
        <w:jc w:val="center"/>
        <w:rPr>
          <w:rFonts w:eastAsiaTheme="minorEastAsia"/>
        </w:rPr>
      </w:pPr>
      <w:r>
        <w:rPr>
          <w:rFonts w:eastAsiaTheme="minorEastAsia"/>
        </w:rPr>
        <w:t>Рисунок 1</w:t>
      </w:r>
      <w:r w:rsidR="00CB0CC5">
        <w:rPr>
          <w:rFonts w:eastAsiaTheme="minorEastAsia"/>
        </w:rPr>
        <w:t>6</w:t>
      </w:r>
      <w:r>
        <w:rPr>
          <w:rFonts w:eastAsiaTheme="minorEastAsia"/>
        </w:rPr>
        <w:t xml:space="preserve"> – </w:t>
      </w:r>
      <w:r w:rsidRPr="000B0E8E">
        <w:rPr>
          <w:rFonts w:eastAsiaTheme="minorEastAsia"/>
          <w:szCs w:val="28"/>
        </w:rPr>
        <w:t xml:space="preserve">Область допустимого </w:t>
      </w:r>
      <w:r>
        <w:rPr>
          <w:rFonts w:eastAsiaTheme="minorEastAsia"/>
          <w:szCs w:val="28"/>
        </w:rPr>
        <w:t>значения напряжения</w:t>
      </w:r>
    </w:p>
    <w:p w14:paraId="000F03E0" w14:textId="38C3A3B5" w:rsidR="007B7737" w:rsidRDefault="007B7737" w:rsidP="007B7737">
      <w:pPr>
        <w:rPr>
          <w:rFonts w:eastAsiaTheme="minorEastAsia"/>
        </w:rPr>
      </w:pPr>
      <w:r>
        <w:rPr>
          <w:rFonts w:eastAsiaTheme="minorEastAsia"/>
        </w:rPr>
        <w:t xml:space="preserve">Полученный график зависимости напряжения управляющего сигнала при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д</m:t>
            </m:r>
          </m:sub>
        </m:sSub>
        <m:r>
          <w:rPr>
            <w:rFonts w:ascii="Cambria Math" w:eastAsiaTheme="minorEastAsia" w:hAnsi="Cambria Math"/>
          </w:rPr>
          <m:t>=4</m:t>
        </m:r>
      </m:oMath>
      <w:r w:rsidRPr="0049481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>
        <w:rPr>
          <w:rFonts w:eastAsiaTheme="minorEastAsia"/>
        </w:rPr>
        <w:t xml:space="preserve"> </w:t>
      </w:r>
      <w:r w:rsidR="008E3265">
        <w:rPr>
          <w:rFonts w:eastAsiaTheme="minorEastAsia"/>
        </w:rPr>
        <w:t xml:space="preserve">представлен </w:t>
      </w:r>
      <w:r>
        <w:rPr>
          <w:rFonts w:eastAsiaTheme="minorEastAsia"/>
        </w:rPr>
        <w:t>на рисунке 1</w:t>
      </w:r>
      <w:r w:rsidR="00CB0CC5">
        <w:rPr>
          <w:rFonts w:eastAsiaTheme="minorEastAsia"/>
        </w:rPr>
        <w:t>7</w:t>
      </w:r>
      <w:r>
        <w:rPr>
          <w:rFonts w:eastAsiaTheme="minorEastAsia"/>
        </w:rPr>
        <w:t>.</w:t>
      </w:r>
    </w:p>
    <w:p w14:paraId="5B146524" w14:textId="4A9F791C" w:rsidR="007B7737" w:rsidRDefault="008E3265" w:rsidP="007B7737">
      <w:pPr>
        <w:pStyle w:val="a3"/>
        <w:keepNext/>
      </w:pPr>
      <w:r>
        <w:rPr>
          <w:noProof/>
        </w:rPr>
        <w:drawing>
          <wp:inline distT="0" distB="0" distL="0" distR="0" wp14:anchorId="62F5FF83" wp14:editId="154AD0AC">
            <wp:extent cx="2161953" cy="2286000"/>
            <wp:effectExtent l="0" t="0" r="0" b="0"/>
            <wp:docPr id="1771642125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42125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32"/>
                    <a:srcRect l="2822" t="53136" r="81529" b="17445"/>
                    <a:stretch/>
                  </pic:blipFill>
                  <pic:spPr bwMode="auto">
                    <a:xfrm>
                      <a:off x="0" y="0"/>
                      <a:ext cx="2165839" cy="2290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8FBD5" w14:textId="058B4927" w:rsidR="007B7737" w:rsidRPr="00797396" w:rsidRDefault="007520AE" w:rsidP="007B7737">
      <w:pPr>
        <w:pStyle w:val="a7"/>
        <w:rPr>
          <w:rFonts w:eastAsiaTheme="minorEastAsia"/>
          <w:sz w:val="28"/>
          <w:szCs w:val="28"/>
        </w:rPr>
      </w:pPr>
      <w:r w:rsidRPr="007520AE">
        <w:rPr>
          <w:sz w:val="28"/>
          <w:szCs w:val="28"/>
        </w:rPr>
        <w:t>Рисунок 1</w:t>
      </w:r>
      <w:r w:rsidR="00CB0CC5">
        <w:rPr>
          <w:sz w:val="28"/>
          <w:szCs w:val="28"/>
        </w:rPr>
        <w:t>7</w:t>
      </w:r>
      <w:r w:rsidRPr="007520AE">
        <w:rPr>
          <w:sz w:val="28"/>
          <w:szCs w:val="28"/>
        </w:rPr>
        <w:t xml:space="preserve"> – </w:t>
      </w:r>
      <w:r w:rsidR="007B7737" w:rsidRPr="007520AE">
        <w:rPr>
          <w:sz w:val="28"/>
          <w:szCs w:val="28"/>
        </w:rPr>
        <w:t xml:space="preserve">График зависимости напряжения управляющего сигнала при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д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=4</m:t>
        </m:r>
      </m:oMath>
      <w:r w:rsidR="00797396" w:rsidRPr="00797396">
        <w:rPr>
          <w:rFonts w:eastAsiaTheme="minorEastAsia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=3</m:t>
        </m:r>
      </m:oMath>
    </w:p>
    <w:p w14:paraId="517AE162" w14:textId="45F97F27" w:rsidR="005A3448" w:rsidRPr="007C1DFA" w:rsidRDefault="005A3448" w:rsidP="005A3448">
      <w:r w:rsidRPr="00484900">
        <w:t xml:space="preserve">Область </w:t>
      </w:r>
      <w:r w:rsidR="007520AE" w:rsidRPr="007520AE">
        <w:t>допустимых значений управляющего сигнала</w:t>
      </w:r>
      <w:r w:rsidRPr="00484900">
        <w:t xml:space="preserve"> полностью входит в область допустимых</w:t>
      </w:r>
      <w:r>
        <w:t xml:space="preserve"> значений </w:t>
      </w:r>
      <w:r w:rsidR="00797396">
        <w:t>действующей на автомобиль силы</w:t>
      </w:r>
      <w:r>
        <w:t xml:space="preserve">, поэтому совмещенной областью всех трех критериев является </w:t>
      </w:r>
      <w:r w:rsidR="007520AE">
        <w:t>о</w:t>
      </w:r>
      <w:r w:rsidR="007520AE" w:rsidRPr="00484900">
        <w:t xml:space="preserve">бласть </w:t>
      </w:r>
      <w:r w:rsidR="007520AE" w:rsidRPr="007520AE">
        <w:t>допустимых значений управляющего сигнала</w:t>
      </w:r>
      <w:r>
        <w:t xml:space="preserve">. </w:t>
      </w:r>
    </w:p>
    <w:p w14:paraId="04CBAA18" w14:textId="61B81C28" w:rsidR="00C003D1" w:rsidRDefault="005A3448" w:rsidP="00C003D1">
      <w:r>
        <w:lastRenderedPageBreak/>
        <w:t xml:space="preserve">В результате третьего раздела была получена область устойчивости, удовлетворяющая ряду условий: </w:t>
      </w:r>
      <w:proofErr w:type="spellStart"/>
      <w:r>
        <w:t>Рауса</w:t>
      </w:r>
      <w:proofErr w:type="spellEnd"/>
      <w:r>
        <w:t xml:space="preserve">-Гурвицы, предъявляемым требованиям к </w:t>
      </w:r>
      <w:r w:rsidR="00870CC3">
        <w:t xml:space="preserve">действующей на </w:t>
      </w:r>
      <w:r w:rsidR="00797396">
        <w:t>автомобиль</w:t>
      </w:r>
      <w:r w:rsidR="00870CC3">
        <w:t xml:space="preserve"> силе</w:t>
      </w:r>
      <w:r>
        <w:t xml:space="preserve">, а также напряжению управляющего сигнала. </w:t>
      </w:r>
    </w:p>
    <w:p w14:paraId="0C482C3B" w14:textId="77777777" w:rsidR="005A3448" w:rsidRDefault="005A3448" w:rsidP="005A3448">
      <w:pPr>
        <w:pStyle w:val="2"/>
      </w:pPr>
      <w:bookmarkStart w:id="42" w:name="_Toc68182298"/>
      <w:bookmarkStart w:id="43" w:name="_Toc71979032"/>
      <w:bookmarkStart w:id="44" w:name="_Toc135335705"/>
      <w:r>
        <w:t>Линии равных длительностей переходных процессов. Минимальная и максимальная длительности</w:t>
      </w:r>
      <w:bookmarkEnd w:id="42"/>
      <w:bookmarkEnd w:id="43"/>
      <w:bookmarkEnd w:id="44"/>
    </w:p>
    <w:p w14:paraId="47D59D50" w14:textId="0445FE5F" w:rsidR="005A3448" w:rsidRDefault="005A3448" w:rsidP="005A3448">
      <w:pPr>
        <w:rPr>
          <w:rFonts w:eastAsiaTheme="minorEastAsia"/>
        </w:rPr>
      </w:pPr>
      <w:r>
        <w:t xml:space="preserve">Длительностью переходного процесса называется время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rFonts w:eastAsiaTheme="minorEastAsia"/>
        </w:rPr>
        <w:t xml:space="preserve">, после которого </w:t>
      </w:r>
      <w:r w:rsidR="00797396">
        <w:rPr>
          <w:rFonts w:eastAsiaTheme="minorEastAsia"/>
        </w:rPr>
        <w:t>скорость</w:t>
      </w:r>
      <w:r>
        <w:rPr>
          <w:rFonts w:eastAsiaTheme="minorEastAsia"/>
        </w:rPr>
        <w:t xml:space="preserve">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не выходит из </w:t>
      </w:r>
      <w:r w:rsidR="00797396">
        <w:rPr>
          <w:rFonts w:eastAsiaTheme="minorEastAsia"/>
        </w:rPr>
        <w:t>10</w:t>
      </w:r>
      <w:r>
        <w:rPr>
          <w:rFonts w:eastAsiaTheme="minorEastAsia"/>
        </w:rPr>
        <w:t>% отклонения от требуемо</w:t>
      </w:r>
      <w:r w:rsidR="00797396">
        <w:rPr>
          <w:rFonts w:eastAsiaTheme="minorEastAsia"/>
        </w:rPr>
        <w:t>й</w:t>
      </w:r>
      <w:r>
        <w:rPr>
          <w:rFonts w:eastAsiaTheme="minorEastAsia"/>
        </w:rPr>
        <w:t xml:space="preserve"> </w:t>
      </w:r>
      <w:r w:rsidR="00797396">
        <w:rPr>
          <w:rFonts w:eastAsiaTheme="minorEastAsia"/>
        </w:rPr>
        <w:t>скорости</w:t>
      </w:r>
      <w:r>
        <w:rPr>
          <w:rFonts w:eastAsiaTheme="minorEastAsia"/>
        </w:rPr>
        <w:t xml:space="preserve">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acc>
        <m:r>
          <w:rPr>
            <w:rFonts w:ascii="Cambria Math" w:eastAsiaTheme="minorEastAsia" w:hAnsi="Cambria Math"/>
          </w:rPr>
          <m:t>=10 м/с.</m:t>
        </m:r>
      </m:oMath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06EB92C8" w14:textId="77777777" w:rsidTr="005A3448">
        <w:tc>
          <w:tcPr>
            <w:tcW w:w="8217" w:type="dxa"/>
            <w:vAlign w:val="center"/>
          </w:tcPr>
          <w:p w14:paraId="6900E3A5" w14:textId="6FF57194" w:rsidR="005A3448" w:rsidRPr="00876A65" w:rsidRDefault="005A3448" w:rsidP="005A3448">
            <w:pPr>
              <w:pStyle w:val="a3"/>
              <w:rPr>
                <w:i/>
                <w:lang w:val="en-US"/>
              </w:rPr>
            </w:pPr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п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∈[9.. 11]</m:t>
              </m:r>
            </m:oMath>
          </w:p>
        </w:tc>
        <w:tc>
          <w:tcPr>
            <w:tcW w:w="1128" w:type="dxa"/>
            <w:vAlign w:val="center"/>
          </w:tcPr>
          <w:p w14:paraId="622A2C1F" w14:textId="77777777" w:rsidR="005A3448" w:rsidRPr="004A53B6" w:rsidRDefault="005A3448" w:rsidP="005A3448">
            <w:pPr>
              <w:pStyle w:val="a6"/>
              <w:numPr>
                <w:ilvl w:val="0"/>
                <w:numId w:val="8"/>
              </w:numPr>
              <w:jc w:val="right"/>
              <w:rPr>
                <w:lang w:val="en-US"/>
              </w:rPr>
            </w:pPr>
          </w:p>
        </w:tc>
      </w:tr>
    </w:tbl>
    <w:p w14:paraId="6197482E" w14:textId="58F04E2A" w:rsidR="00E50D64" w:rsidRDefault="005A3448" w:rsidP="00E50D64">
      <w:pPr>
        <w:rPr>
          <w:rFonts w:eastAsiaTheme="minorEastAsia"/>
        </w:rPr>
      </w:pPr>
      <w:r>
        <w:rPr>
          <w:rFonts w:eastAsiaTheme="minorEastAsia"/>
        </w:rPr>
        <w:t>С помощью перебора точек на области выполнения трех условий устойчивости исследуемой системы была сформирована таблица</w:t>
      </w:r>
      <w:r w:rsidR="00A23541" w:rsidRPr="00A23541">
        <w:rPr>
          <w:rFonts w:eastAsiaTheme="minorEastAsia"/>
        </w:rPr>
        <w:t xml:space="preserve">, </w:t>
      </w:r>
      <w:r w:rsidR="00A23541">
        <w:rPr>
          <w:rFonts w:eastAsiaTheme="minorEastAsia"/>
        </w:rPr>
        <w:t>представленная на рисунке 1</w:t>
      </w:r>
      <w:r w:rsidR="00CB0CC5">
        <w:rPr>
          <w:rFonts w:eastAsiaTheme="minorEastAsia"/>
        </w:rPr>
        <w:t>8</w:t>
      </w:r>
      <w:r>
        <w:rPr>
          <w:rFonts w:eastAsiaTheme="minorEastAsia"/>
        </w:rPr>
        <w:t>.</w:t>
      </w:r>
    </w:p>
    <w:p w14:paraId="1DA5C671" w14:textId="2DE39E3E" w:rsidR="00AE7E0C" w:rsidRPr="00AE7B71" w:rsidRDefault="00EF63AF" w:rsidP="000258A5">
      <w:pPr>
        <w:ind w:firstLine="0"/>
        <w:jc w:val="center"/>
        <w:rPr>
          <w:rFonts w:eastAsiaTheme="minorEastAsia"/>
          <w:i/>
        </w:rPr>
      </w:pPr>
      <w:r>
        <w:rPr>
          <w:noProof/>
        </w:rPr>
        <w:drawing>
          <wp:inline distT="0" distB="0" distL="0" distR="0" wp14:anchorId="103A70F7" wp14:editId="642E50A1">
            <wp:extent cx="5529031" cy="1303020"/>
            <wp:effectExtent l="0" t="0" r="0" b="0"/>
            <wp:docPr id="1153183461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83461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33"/>
                    <a:srcRect l="1539" t="43102" r="58183" b="40022"/>
                    <a:stretch/>
                  </pic:blipFill>
                  <pic:spPr bwMode="auto">
                    <a:xfrm>
                      <a:off x="0" y="0"/>
                      <a:ext cx="5533653" cy="130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B1BBD" w14:textId="37B80BE9" w:rsidR="005A3448" w:rsidRPr="00AE7E0C" w:rsidRDefault="00A23541" w:rsidP="00D013EE">
      <w:pPr>
        <w:pStyle w:val="a3"/>
        <w:rPr>
          <w:szCs w:val="28"/>
        </w:rPr>
      </w:pPr>
      <w:r w:rsidRPr="00AE7E0C">
        <w:rPr>
          <w:szCs w:val="28"/>
        </w:rPr>
        <w:t>Рисунок 1</w:t>
      </w:r>
      <w:r w:rsidR="00CB0CC5">
        <w:rPr>
          <w:szCs w:val="28"/>
        </w:rPr>
        <w:t>8</w:t>
      </w:r>
      <w:r w:rsidRPr="00AE7E0C">
        <w:rPr>
          <w:szCs w:val="28"/>
        </w:rPr>
        <w:t xml:space="preserve"> – Длительность переходных процессов</w:t>
      </w:r>
    </w:p>
    <w:p w14:paraId="706C7DC9" w14:textId="67DFFADF" w:rsidR="005A3448" w:rsidRDefault="005A3448" w:rsidP="005A3448">
      <w:r>
        <w:t>По</w:t>
      </w:r>
      <w:r w:rsidR="00EE54E5">
        <w:t xml:space="preserve"> таблице </w:t>
      </w:r>
      <w:r w:rsidR="00AE7E0C">
        <w:t>длительности переходных процессов</w:t>
      </w:r>
      <w:r>
        <w:t xml:space="preserve"> была определена минимальная </w:t>
      </w:r>
      <w:r w:rsidR="00AE7E0C">
        <w:t xml:space="preserve">и максимальная </w:t>
      </w:r>
      <w:r>
        <w:t>длительност</w:t>
      </w:r>
      <w:r w:rsidR="00AE7E0C">
        <w:t>и</w:t>
      </w:r>
      <w:r>
        <w:t xml:space="preserve"> переходн</w:t>
      </w:r>
      <w:r w:rsidR="00AE7E0C">
        <w:t>ых</w:t>
      </w:r>
      <w:r>
        <w:t xml:space="preserve"> процесс</w:t>
      </w:r>
      <w:r w:rsidR="00AE7E0C">
        <w:t>ов</w:t>
      </w:r>
      <w:r>
        <w:t>:</w:t>
      </w:r>
    </w:p>
    <w:p w14:paraId="0D22745F" w14:textId="11856D1C" w:rsidR="005A3448" w:rsidRPr="00D4044F" w:rsidRDefault="00000000" w:rsidP="005A34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п 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min 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=13 </m:t>
          </m:r>
          <m:r>
            <w:rPr>
              <w:rFonts w:ascii="Cambria Math" w:eastAsiaTheme="minorEastAsia" w:hAnsi="Cambria Math"/>
            </w:rPr>
            <m:t>с</m:t>
          </m:r>
        </m:oMath>
      </m:oMathPara>
    </w:p>
    <w:p w14:paraId="7DD706CC" w14:textId="693367BC" w:rsidR="005A3448" w:rsidRPr="006869F3" w:rsidRDefault="00000000" w:rsidP="005A3448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п max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=9∙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c</m:t>
          </m:r>
        </m:oMath>
      </m:oMathPara>
    </w:p>
    <w:p w14:paraId="3018CD60" w14:textId="67AFB807" w:rsidR="00AE7E0C" w:rsidRDefault="00AE7E0C" w:rsidP="00AE7E0C">
      <w:r>
        <w:t xml:space="preserve">По полученным значениям были построены </w:t>
      </w:r>
      <w:r w:rsidR="00D3191F">
        <w:t xml:space="preserve">приблизительные </w:t>
      </w:r>
      <w:r>
        <w:t>линии уровней равных длительностей, которые представлены на рисунке 1</w:t>
      </w:r>
      <w:r w:rsidR="00CB0CC5">
        <w:t>9</w:t>
      </w:r>
      <w:r>
        <w:t xml:space="preserve">. </w:t>
      </w:r>
    </w:p>
    <w:p w14:paraId="31AAA3D8" w14:textId="69512FFE" w:rsidR="006779B0" w:rsidRPr="00EE54E5" w:rsidRDefault="004F1E6A" w:rsidP="005A3448">
      <w:pPr>
        <w:pStyle w:val="ae"/>
      </w:pPr>
      <w:r>
        <w:rPr>
          <w:noProof/>
        </w:rPr>
        <w:drawing>
          <wp:inline distT="0" distB="0" distL="0" distR="0" wp14:anchorId="23AFD96D" wp14:editId="28CB8ACF">
            <wp:extent cx="5506539" cy="1150620"/>
            <wp:effectExtent l="0" t="0" r="0" b="0"/>
            <wp:docPr id="185492684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2684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" t="45154" r="55618" b="38883"/>
                    <a:stretch/>
                  </pic:blipFill>
                  <pic:spPr bwMode="auto">
                    <a:xfrm>
                      <a:off x="0" y="0"/>
                      <a:ext cx="5510027" cy="115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F2E3C" w14:textId="4AD278EE" w:rsidR="005A3448" w:rsidRDefault="00AE7E0C" w:rsidP="00C003D1">
      <w:pPr>
        <w:pStyle w:val="ae"/>
      </w:pPr>
      <w:r>
        <w:t>Рисунок 1</w:t>
      </w:r>
      <w:r w:rsidR="00CB0CC5">
        <w:t>9</w:t>
      </w:r>
      <w:r>
        <w:t xml:space="preserve"> –</w:t>
      </w:r>
      <w:r w:rsidR="005A3448">
        <w:t xml:space="preserve"> </w:t>
      </w:r>
      <w:r>
        <w:t>Линии</w:t>
      </w:r>
      <w:r w:rsidR="005A3448">
        <w:t xml:space="preserve"> уровней равных длительностей переходных процессов</w:t>
      </w:r>
    </w:p>
    <w:p w14:paraId="636DA2D7" w14:textId="77777777" w:rsidR="005A3448" w:rsidRDefault="005A3448" w:rsidP="005A3448">
      <w:pPr>
        <w:pStyle w:val="1"/>
      </w:pPr>
      <w:bookmarkStart w:id="45" w:name="_Toc68182299"/>
      <w:bookmarkStart w:id="46" w:name="_Toc71979033"/>
      <w:bookmarkStart w:id="47" w:name="_Toc135335706"/>
      <w:r>
        <w:lastRenderedPageBreak/>
        <w:t>Оптимальное управление</w:t>
      </w:r>
      <w:bookmarkEnd w:id="45"/>
      <w:bookmarkEnd w:id="46"/>
      <w:bookmarkEnd w:id="47"/>
    </w:p>
    <w:p w14:paraId="000CF34B" w14:textId="52706632" w:rsidR="005A3448" w:rsidRPr="00CB3D24" w:rsidRDefault="005A3448" w:rsidP="005A3448">
      <w:pPr>
        <w:rPr>
          <w:rFonts w:eastAsiaTheme="minorEastAsia"/>
        </w:rPr>
      </w:pPr>
      <w:r>
        <w:t xml:space="preserve">При проектировании системы управления необходимо уменьшить управляющие сигналы </w:t>
      </w:r>
      <m:oMath>
        <m:r>
          <w:rPr>
            <w:rFonts w:ascii="Cambria Math" w:hAnsi="Cambria Math"/>
            <w:lang w:val="en-US"/>
          </w:rPr>
          <m:t>U</m:t>
        </m:r>
      </m:oMath>
      <w:r>
        <w:t xml:space="preserve"> и динамическую ошибку</w:t>
      </w:r>
      <w:r w:rsidR="003E153F">
        <w:t xml:space="preserve"> по скорости</w:t>
      </w:r>
      <w: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876A65">
        <w:rPr>
          <w:rFonts w:eastAsiaTheme="minorEastAsia"/>
        </w:rPr>
        <w:t xml:space="preserve">. </w:t>
      </w:r>
      <w:r>
        <w:rPr>
          <w:rFonts w:eastAsiaTheme="minorEastAsia"/>
        </w:rPr>
        <w:t>Эти требования удается свести к единому функционалу качества: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026FA8DC" w14:textId="77777777" w:rsidTr="005A3448">
        <w:tc>
          <w:tcPr>
            <w:tcW w:w="8217" w:type="dxa"/>
            <w:vAlign w:val="center"/>
          </w:tcPr>
          <w:p w14:paraId="0BDE27EA" w14:textId="48AB29EB" w:rsidR="005A3448" w:rsidRPr="00876A65" w:rsidRDefault="005A3448" w:rsidP="005A344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J=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+ρ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dt,</m:t>
                    </m:r>
                  </m:e>
                </m:nary>
              </m:oMath>
            </m:oMathPara>
          </w:p>
        </w:tc>
        <w:tc>
          <w:tcPr>
            <w:tcW w:w="1128" w:type="dxa"/>
            <w:vAlign w:val="center"/>
          </w:tcPr>
          <w:p w14:paraId="64AE012B" w14:textId="77777777" w:rsidR="005A3448" w:rsidRPr="004A53B6" w:rsidRDefault="005A3448" w:rsidP="005A3448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10AD9FD8" w14:textId="77777777" w:rsidR="005A3448" w:rsidRDefault="005A3448" w:rsidP="005A3448">
      <w:pPr>
        <w:ind w:firstLine="0"/>
        <w:rPr>
          <w:rFonts w:eastAsiaTheme="minorEastAsia"/>
        </w:rPr>
      </w:pPr>
      <w:r>
        <w:t xml:space="preserve">где </w:t>
      </w:r>
      <m:oMath>
        <m:r>
          <w:rPr>
            <w:rFonts w:ascii="Cambria Math" w:hAnsi="Cambria Math"/>
          </w:rPr>
          <m:t>ρ</m:t>
        </m:r>
      </m:oMath>
      <w:r w:rsidRPr="00847916">
        <w:rPr>
          <w:rFonts w:eastAsiaTheme="minorEastAsia"/>
        </w:rPr>
        <w:t xml:space="preserve"> — </w:t>
      </w:r>
      <w:r>
        <w:rPr>
          <w:rFonts w:eastAsiaTheme="minorEastAsia"/>
        </w:rPr>
        <w:t>весовой множитель.</w:t>
      </w:r>
    </w:p>
    <w:p w14:paraId="6FD9E37B" w14:textId="2CB02D0A" w:rsidR="005A3448" w:rsidRDefault="005A3448" w:rsidP="005A3448">
      <w:pPr>
        <w:rPr>
          <w:rFonts w:eastAsiaTheme="minorEastAsia"/>
        </w:rPr>
      </w:pPr>
      <w:r>
        <w:t>В пространстве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t xml:space="preserve">) необходимо найти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r>
              <w:rPr>
                <w:rFonts w:ascii="Cambria Math" w:hAnsi="Cambria Math"/>
              </w:rPr>
              <m:t>J</m:t>
            </m:r>
          </m:e>
        </m:func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</m:t>
        </m:r>
      </m:oMath>
      <w:r w:rsidRPr="00876A65">
        <w:rPr>
          <w:rFonts w:eastAsiaTheme="minorEastAsia"/>
        </w:rPr>
        <w:t xml:space="preserve">, </w:t>
      </w:r>
      <w:r>
        <w:rPr>
          <w:rFonts w:eastAsiaTheme="minorEastAsia"/>
        </w:rPr>
        <w:t>который определит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 опт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п опт</m:t>
            </m:r>
          </m:sub>
        </m:sSub>
      </m:oMath>
      <w:r>
        <w:rPr>
          <w:rFonts w:eastAsiaTheme="minorEastAsia"/>
        </w:rPr>
        <w:t xml:space="preserve">). </w:t>
      </w:r>
      <w:r w:rsidR="00150F9D">
        <w:rPr>
          <w:rFonts w:eastAsiaTheme="minorEastAsia" w:cs="Times New Roman"/>
          <w:szCs w:val="28"/>
        </w:rPr>
        <w:t xml:space="preserve">Необходимо найти оптимальную точку в области выполнения трех условий. </w:t>
      </w:r>
      <w:r>
        <w:rPr>
          <w:rFonts w:eastAsiaTheme="minorEastAsia"/>
        </w:rPr>
        <w:t xml:space="preserve">Так как оптимальная точка зависит от </w:t>
      </w:r>
      <m:oMath>
        <m:r>
          <m:rPr>
            <m:sty m:val="p"/>
          </m:rPr>
          <w:rPr>
            <w:rFonts w:ascii="Cambria Math" w:eastAsiaTheme="minorEastAsia" w:hAnsi="Cambria Math"/>
          </w:rPr>
          <m:t>ρ</m:t>
        </m:r>
      </m:oMath>
      <w:r w:rsidRPr="00876A65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образуется оптимальная прямая по нескольким значениям весового множителя. Эта задача может быть решена с помощью уравнения Лурье, однако, из-за её громоздкости </w:t>
      </w:r>
      <w:r w:rsidR="00150F9D">
        <w:rPr>
          <w:rFonts w:eastAsiaTheme="minorEastAsia" w:cs="Times New Roman"/>
          <w:szCs w:val="28"/>
        </w:rPr>
        <w:t xml:space="preserve">воспользуемся </w:t>
      </w:r>
      <w:r>
        <w:rPr>
          <w:rFonts w:eastAsiaTheme="minorEastAsia"/>
        </w:rPr>
        <w:t>перебор</w:t>
      </w:r>
      <w:r w:rsidR="00150F9D">
        <w:rPr>
          <w:rFonts w:eastAsiaTheme="minorEastAsia"/>
        </w:rPr>
        <w:t>ом</w:t>
      </w:r>
      <w:r>
        <w:rPr>
          <w:rFonts w:eastAsiaTheme="minorEastAsia"/>
        </w:rPr>
        <w:t xml:space="preserve"> точек.</w:t>
      </w:r>
    </w:p>
    <w:p w14:paraId="14F8D781" w14:textId="77777777" w:rsidR="005A3448" w:rsidRDefault="005A3448" w:rsidP="005A3448">
      <w:pPr>
        <w:pStyle w:val="2"/>
      </w:pPr>
      <w:bookmarkStart w:id="48" w:name="_Toc68182300"/>
      <w:bookmarkStart w:id="49" w:name="_Toc71979034"/>
      <w:bookmarkStart w:id="50" w:name="_Toc135335707"/>
      <w:r>
        <w:t>Линии равных уровней интегрального показателя качества при нулевом весовом множителе</w:t>
      </w:r>
      <w:bookmarkEnd w:id="48"/>
      <w:bookmarkEnd w:id="49"/>
      <w:bookmarkEnd w:id="50"/>
    </w:p>
    <w:p w14:paraId="2970200B" w14:textId="1286E24F" w:rsidR="005A3448" w:rsidRPr="00701A3D" w:rsidRDefault="003A473B" w:rsidP="005A3448">
      <w:pPr>
        <w:rPr>
          <w:rFonts w:eastAsiaTheme="minorEastAsia"/>
        </w:rPr>
      </w:pPr>
      <w:r>
        <w:rPr>
          <w:rFonts w:eastAsiaTheme="minorEastAsia" w:cs="Times New Roman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Cs w:val="28"/>
            <w:lang w:val="en-US"/>
          </w:rPr>
          <m:t>ρ</m:t>
        </m:r>
        <m:r>
          <w:rPr>
            <w:rFonts w:ascii="Cambria Math" w:eastAsiaTheme="minorEastAsia" w:hAnsi="Cambria Math" w:cs="Times New Roman"/>
            <w:szCs w:val="28"/>
          </w:rPr>
          <m:t>=0</m:t>
        </m:r>
      </m:oMath>
      <w:r>
        <w:rPr>
          <w:rFonts w:eastAsiaTheme="minorEastAsia" w:cs="Times New Roman"/>
          <w:szCs w:val="28"/>
        </w:rPr>
        <w:t xml:space="preserve"> для расчета интеграла (4.1) можно ограничиться временем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max⁡</m:t>
        </m:r>
        <m:r>
          <w:rPr>
            <w:rFonts w:ascii="Cambria Math" w:eastAsiaTheme="minorEastAsia" w:hAnsi="Cambria Math" w:cs="Times New Roman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)</m:t>
        </m:r>
      </m:oMath>
      <w:r>
        <w:rPr>
          <w:rFonts w:eastAsiaTheme="minorEastAsia" w:cs="Times New Roman"/>
          <w:szCs w:val="28"/>
        </w:rPr>
        <w:t xml:space="preserve">. Однако </w:t>
      </w:r>
      <w:r w:rsidR="00701A3D">
        <w:rPr>
          <w:rFonts w:eastAsiaTheme="minorEastAsia" w:cs="Times New Roman"/>
          <w:szCs w:val="28"/>
        </w:rPr>
        <w:t xml:space="preserve">из-за нехватки мощностей вычислительной программы был взят интеграл от 0 до </w:t>
      </w:r>
      <w:r w:rsidR="00270504" w:rsidRPr="00270504">
        <w:rPr>
          <w:rFonts w:eastAsiaTheme="minorEastAsia" w:cs="Times New Roman"/>
          <w:szCs w:val="28"/>
        </w:rPr>
        <w:t>1</w:t>
      </w:r>
      <w:r w:rsidR="00701A3D">
        <w:rPr>
          <w:rFonts w:eastAsiaTheme="minorEastAsia" w:cs="Times New Roman"/>
          <w:szCs w:val="28"/>
        </w:rPr>
        <w:t>0000 сек: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64911B60" w14:textId="77777777" w:rsidTr="005A3448">
        <w:tc>
          <w:tcPr>
            <w:tcW w:w="8217" w:type="dxa"/>
            <w:vAlign w:val="center"/>
          </w:tcPr>
          <w:p w14:paraId="4D8A17F8" w14:textId="18CD18B7" w:rsidR="005A3448" w:rsidRPr="00876A65" w:rsidRDefault="00000000" w:rsidP="00900E9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10000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-10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dt,</m:t>
                    </m:r>
                  </m:e>
                </m:nary>
              </m:oMath>
            </m:oMathPara>
          </w:p>
        </w:tc>
        <w:tc>
          <w:tcPr>
            <w:tcW w:w="1128" w:type="dxa"/>
            <w:vAlign w:val="center"/>
          </w:tcPr>
          <w:p w14:paraId="45C653FE" w14:textId="77777777" w:rsidR="005A3448" w:rsidRPr="004A53B6" w:rsidRDefault="005A3448" w:rsidP="005A3448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2DD4257E" w14:textId="687C9D15" w:rsidR="005A3448" w:rsidRDefault="005A3448" w:rsidP="005A3448">
      <w:pPr>
        <w:rPr>
          <w:rFonts w:eastAsiaTheme="minorEastAsia"/>
        </w:rPr>
      </w:pPr>
      <w:r>
        <w:t>С помощью перебора точек была получена таблица</w:t>
      </w:r>
      <w:r w:rsidR="005803C2">
        <w:t xml:space="preserve">, представленная на рисунке </w:t>
      </w:r>
      <w:r w:rsidR="00CB0CC5">
        <w:t>20</w:t>
      </w:r>
      <w:r w:rsidRPr="00A72F65">
        <w:t xml:space="preserve">, </w:t>
      </w:r>
      <w:r>
        <w:t xml:space="preserve">по которой был определен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 xml:space="preserve">1 min </m:t>
            </m:r>
          </m:sub>
        </m:sSub>
      </m:oMath>
      <w:r>
        <w:rPr>
          <w:rFonts w:eastAsiaTheme="minorEastAsia"/>
        </w:rPr>
        <w:t>.</w:t>
      </w:r>
      <w:r w:rsidR="00CD1573" w:rsidRPr="00CD1573">
        <w:rPr>
          <w:rFonts w:eastAsiaTheme="minorEastAsia"/>
        </w:rPr>
        <w:t xml:space="preserve"> </w:t>
      </w:r>
      <w:r w:rsidR="00CD1573">
        <w:rPr>
          <w:rFonts w:eastAsiaTheme="minorEastAsia"/>
        </w:rPr>
        <w:t>Жирным шрифтом обозначены точки локального минимума по столбцам.</w:t>
      </w:r>
    </w:p>
    <w:p w14:paraId="1E939870" w14:textId="0421F7AB" w:rsidR="004E5B4D" w:rsidRPr="00A72F65" w:rsidRDefault="004F1E6A" w:rsidP="00F7182A">
      <w:pPr>
        <w:ind w:firstLine="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626FB58" wp14:editId="2A92EF85">
            <wp:extent cx="3939540" cy="953859"/>
            <wp:effectExtent l="0" t="0" r="3810" b="0"/>
            <wp:docPr id="1140490193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90193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35"/>
                    <a:srcRect l="1411" t="40365" r="49717" b="41163"/>
                    <a:stretch/>
                  </pic:blipFill>
                  <pic:spPr bwMode="auto">
                    <a:xfrm>
                      <a:off x="0" y="0"/>
                      <a:ext cx="3985979" cy="965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F10AA" w14:textId="79444263" w:rsidR="005A3448" w:rsidRPr="00EE54E5" w:rsidRDefault="005803C2" w:rsidP="00A67BAC">
      <w:pPr>
        <w:pStyle w:val="a7"/>
        <w:keepNext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B0CC5">
        <w:rPr>
          <w:sz w:val="28"/>
          <w:szCs w:val="28"/>
        </w:rPr>
        <w:t>20</w:t>
      </w:r>
      <w:r w:rsidR="005A3448" w:rsidRPr="003A473B">
        <w:rPr>
          <w:sz w:val="28"/>
          <w:szCs w:val="28"/>
        </w:rPr>
        <w:t xml:space="preserve"> — Определение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</w:p>
    <w:p w14:paraId="7D41F515" w14:textId="6B64B003" w:rsidR="005A3448" w:rsidRDefault="005A3448" w:rsidP="005A3448">
      <w:r>
        <w:t xml:space="preserve">На </w:t>
      </w:r>
      <w:r w:rsidR="00A67BAC">
        <w:t>рисунке 2</w:t>
      </w:r>
      <w:r w:rsidR="00CB0CC5">
        <w:t>1</w:t>
      </w:r>
      <w:r>
        <w:t xml:space="preserve"> представлены </w:t>
      </w:r>
      <w:r w:rsidR="00050311">
        <w:t xml:space="preserve">приблизительные </w:t>
      </w:r>
      <w:r>
        <w:t>линии уровней (</w:t>
      </w:r>
      <m:oMath>
        <m:r>
          <w:rPr>
            <w:rFonts w:ascii="Cambria Math" w:hAnsi="Cambria Math"/>
          </w:rPr>
          <m:t>ρ=0</m:t>
        </m:r>
      </m:oMath>
      <w:r w:rsidRPr="00915241">
        <w:rPr>
          <w:rFonts w:eastAsiaTheme="minorEastAsia"/>
        </w:rPr>
        <w:t>)</w:t>
      </w:r>
      <w:r>
        <w:t xml:space="preserve"> при различных коэффициентах</w:t>
      </w:r>
      <w:r w:rsidRPr="00915241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915241">
        <w:rPr>
          <w:rFonts w:eastAsiaTheme="minorEastAsia"/>
        </w:rPr>
        <w:t>).</w:t>
      </w:r>
      <w:r>
        <w:t xml:space="preserve"> </w:t>
      </w:r>
    </w:p>
    <w:p w14:paraId="6664258E" w14:textId="5EBD6104" w:rsidR="005A3448" w:rsidRDefault="004F1E6A" w:rsidP="005A3448">
      <w:pPr>
        <w:pStyle w:val="a3"/>
        <w:keepNext/>
      </w:pPr>
      <w:r>
        <w:rPr>
          <w:noProof/>
        </w:rPr>
        <w:lastRenderedPageBreak/>
        <w:drawing>
          <wp:inline distT="0" distB="0" distL="0" distR="0" wp14:anchorId="37F610FA" wp14:editId="3C921703">
            <wp:extent cx="4804984" cy="1043940"/>
            <wp:effectExtent l="0" t="0" r="0" b="3810"/>
            <wp:docPr id="1817105135" name="Рисунок 2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05135" name="Рисунок 2" descr="Изображение выглядит как текст, снимок экрана, дисплей,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" t="62942" r="55362" b="20410"/>
                    <a:stretch/>
                  </pic:blipFill>
                  <pic:spPr bwMode="auto">
                    <a:xfrm>
                      <a:off x="0" y="0"/>
                      <a:ext cx="4808589" cy="104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1AD67" w14:textId="2D91B3D1" w:rsidR="005A3448" w:rsidRPr="00A67BAC" w:rsidRDefault="005A3448" w:rsidP="005A3448">
      <w:pPr>
        <w:pStyle w:val="a7"/>
        <w:rPr>
          <w:sz w:val="28"/>
          <w:szCs w:val="28"/>
        </w:rPr>
      </w:pPr>
      <w:bookmarkStart w:id="51" w:name="_Ref68159750"/>
      <w:r w:rsidRPr="00A67BAC">
        <w:rPr>
          <w:sz w:val="28"/>
          <w:szCs w:val="28"/>
        </w:rPr>
        <w:t>Рис</w:t>
      </w:r>
      <w:bookmarkEnd w:id="51"/>
      <w:r w:rsidR="00A67BAC">
        <w:rPr>
          <w:sz w:val="28"/>
          <w:szCs w:val="28"/>
        </w:rPr>
        <w:t>унок 2</w:t>
      </w:r>
      <w:r w:rsidR="00CB0CC5">
        <w:rPr>
          <w:sz w:val="28"/>
          <w:szCs w:val="28"/>
        </w:rPr>
        <w:t>1</w:t>
      </w:r>
      <w:r w:rsidR="00A67BAC">
        <w:rPr>
          <w:sz w:val="28"/>
          <w:szCs w:val="28"/>
        </w:rPr>
        <w:t xml:space="preserve"> – </w:t>
      </w:r>
      <w:r w:rsidRPr="00A67BAC">
        <w:rPr>
          <w:sz w:val="28"/>
          <w:szCs w:val="28"/>
        </w:rPr>
        <w:t>Линии уровней при нулевом весовом множителе</w:t>
      </w:r>
    </w:p>
    <w:p w14:paraId="7A6602B5" w14:textId="77777777" w:rsidR="005A3448" w:rsidRDefault="005A3448" w:rsidP="005A3448">
      <w:r>
        <w:t>Наилучшая точка была получена при минимальном значении</w:t>
      </w:r>
      <w:r w:rsidRPr="00835AB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:</w:t>
      </w:r>
    </w:p>
    <w:p w14:paraId="3682E618" w14:textId="6B3DC1B4" w:rsidR="005A3448" w:rsidRPr="00360B7E" w:rsidRDefault="00000000" w:rsidP="005A3448">
      <w:pPr>
        <w:jc w:val="center"/>
        <w:rPr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</w:rPr>
            <m:t>=3250</m:t>
          </m:r>
        </m:oMath>
      </m:oMathPara>
    </w:p>
    <w:p w14:paraId="56C208CC" w14:textId="77777777" w:rsidR="005A3448" w:rsidRDefault="005A3448" w:rsidP="005A3448">
      <w:r>
        <w:t xml:space="preserve">Соответствующие определенному значению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коэффициенты соответственно равны:</w:t>
      </w:r>
    </w:p>
    <w:p w14:paraId="6CD87165" w14:textId="0B019550" w:rsidR="005A3448" w:rsidRPr="00265881" w:rsidRDefault="00000000" w:rsidP="005A3448">
      <w:pPr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=8,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5</m:t>
          </m:r>
        </m:oMath>
      </m:oMathPara>
    </w:p>
    <w:p w14:paraId="46831020" w14:textId="6DD0FE9F" w:rsidR="005A3448" w:rsidRPr="00835AB3" w:rsidRDefault="005A3448" w:rsidP="005A3448">
      <w:r>
        <w:t xml:space="preserve">Полученные графики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 xml:space="preserve">,  </m:t>
            </m:r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при полученных коэффициентах представлены на</w:t>
      </w:r>
      <w:r w:rsidR="00A52A8D">
        <w:rPr>
          <w:rFonts w:eastAsiaTheme="minorEastAsia"/>
        </w:rPr>
        <w:t xml:space="preserve"> рисунке 2</w:t>
      </w:r>
      <w:r w:rsidR="00CB0CC5">
        <w:rPr>
          <w:rFonts w:eastAsiaTheme="minorEastAsia"/>
        </w:rPr>
        <w:t>2</w:t>
      </w:r>
      <w:r>
        <w:rPr>
          <w:rFonts w:eastAsiaTheme="minorEastAsia"/>
        </w:rPr>
        <w:t>.</w:t>
      </w:r>
    </w:p>
    <w:p w14:paraId="2D0E6CC6" w14:textId="13618A53" w:rsidR="005A3448" w:rsidRDefault="004F1E6A" w:rsidP="005A3448">
      <w:pPr>
        <w:pStyle w:val="a7"/>
        <w:keepNext/>
      </w:pPr>
      <w:r>
        <w:rPr>
          <w:noProof/>
        </w:rPr>
        <w:drawing>
          <wp:inline distT="0" distB="0" distL="0" distR="0" wp14:anchorId="20044EFF" wp14:editId="348E4EF1">
            <wp:extent cx="5077828" cy="2598420"/>
            <wp:effectExtent l="0" t="0" r="8890" b="0"/>
            <wp:docPr id="1053448207" name="Рисунок 1" descr="Изображение выглядит как текст, снимок экрана, программное обеспечение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48207" name="Рисунок 1" descr="Изображение выглядит как текст, снимок экрана, программное обеспечение, диаграмма&#10;&#10;Автоматически созданное описание"/>
                    <pic:cNvPicPr/>
                  </pic:nvPicPr>
                  <pic:blipFill rotWithShape="1">
                    <a:blip r:embed="rId36"/>
                    <a:srcRect l="641" t="25542" r="33684" b="14709"/>
                    <a:stretch/>
                  </pic:blipFill>
                  <pic:spPr bwMode="auto">
                    <a:xfrm>
                      <a:off x="0" y="0"/>
                      <a:ext cx="5080302" cy="2599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15053" w14:textId="77777777" w:rsidR="00CB0CC5" w:rsidRDefault="00A52A8D" w:rsidP="005A3448">
      <w:pPr>
        <w:pStyle w:val="a3"/>
      </w:pPr>
      <w:r>
        <w:t>Рисунок 2</w:t>
      </w:r>
      <w:r w:rsidR="00CB0CC5">
        <w:t>2</w:t>
      </w:r>
    </w:p>
    <w:p w14:paraId="2A81107F" w14:textId="77777777" w:rsidR="00CB0CC5" w:rsidRDefault="00CB0CC5" w:rsidP="005A3448">
      <w:pPr>
        <w:pStyle w:val="a3"/>
      </w:pPr>
    </w:p>
    <w:p w14:paraId="481F0354" w14:textId="77777777" w:rsidR="00CB0CC5" w:rsidRDefault="00CB0CC5" w:rsidP="005A3448">
      <w:pPr>
        <w:pStyle w:val="a3"/>
      </w:pPr>
    </w:p>
    <w:p w14:paraId="1D6FB6E8" w14:textId="3462A9F6" w:rsidR="005A3448" w:rsidRDefault="00A52A8D" w:rsidP="005A3448">
      <w:pPr>
        <w:pStyle w:val="a3"/>
        <w:rPr>
          <w:noProof/>
        </w:rPr>
      </w:pPr>
      <w:r>
        <w:t xml:space="preserve"> – Графики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 xml:space="preserve">,  </m:t>
            </m:r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от времени</w:t>
      </w:r>
    </w:p>
    <w:p w14:paraId="61C8A6FD" w14:textId="278AA9C9" w:rsidR="005A3448" w:rsidRDefault="005A3448" w:rsidP="005A3448">
      <w:pPr>
        <w:pStyle w:val="2"/>
      </w:pPr>
      <w:bookmarkStart w:id="52" w:name="_Toc68182301"/>
      <w:bookmarkStart w:id="53" w:name="_Toc71979035"/>
      <w:bookmarkStart w:id="54" w:name="_Toc135335708"/>
      <w:r>
        <w:t>Л</w:t>
      </w:r>
      <w:r w:rsidR="004D0328">
        <w:t>инии</w:t>
      </w:r>
      <w:r>
        <w:t xml:space="preserve"> равных уровней интегрального показателя качества при бесконечно большом весовом множителе</w:t>
      </w:r>
      <w:bookmarkEnd w:id="52"/>
      <w:bookmarkEnd w:id="53"/>
      <w:bookmarkEnd w:id="54"/>
    </w:p>
    <w:p w14:paraId="69BB2767" w14:textId="77777777" w:rsidR="005A3448" w:rsidRDefault="005A3448" w:rsidP="005A3448">
      <w:pPr>
        <w:rPr>
          <w:rFonts w:eastAsiaTheme="minorEastAsia"/>
        </w:rPr>
      </w:pPr>
      <w:r>
        <w:t xml:space="preserve">При </w:t>
      </w:r>
      <m:oMath>
        <m:r>
          <w:rPr>
            <w:rFonts w:ascii="Cambria Math" w:hAnsi="Cambria Math"/>
          </w:rPr>
          <m:t>ρ→∞</m:t>
        </m:r>
      </m:oMath>
      <w:r w:rsidRPr="00EF47C1">
        <w:rPr>
          <w:rFonts w:eastAsiaTheme="minorEastAsia"/>
        </w:rPr>
        <w:t xml:space="preserve"> </w:t>
      </w:r>
      <w:r>
        <w:rPr>
          <w:rFonts w:eastAsiaTheme="minorEastAsia"/>
        </w:rPr>
        <w:t>выражение (4.1) принимает вид: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67191EF3" w14:textId="77777777" w:rsidTr="005A3448">
        <w:tc>
          <w:tcPr>
            <w:tcW w:w="8217" w:type="dxa"/>
            <w:vAlign w:val="center"/>
          </w:tcPr>
          <w:p w14:paraId="4BE37F0C" w14:textId="0D1C4BA9" w:rsidR="005A3448" w:rsidRPr="00876A65" w:rsidRDefault="00000000" w:rsidP="005A344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10000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 dt,</m:t>
                    </m:r>
                  </m:e>
                </m:nary>
              </m:oMath>
            </m:oMathPara>
          </w:p>
        </w:tc>
        <w:tc>
          <w:tcPr>
            <w:tcW w:w="1128" w:type="dxa"/>
            <w:vAlign w:val="center"/>
          </w:tcPr>
          <w:p w14:paraId="718DC706" w14:textId="77777777" w:rsidR="005A3448" w:rsidRPr="004A53B6" w:rsidRDefault="005A3448" w:rsidP="005A3448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6E1D3C82" w14:textId="7F4E7FC9" w:rsidR="004E5B4D" w:rsidRDefault="005A3448" w:rsidP="004E5B4D">
      <w:r>
        <w:t>С помощью перебора точек была получена таблица</w:t>
      </w:r>
      <w:r w:rsidR="004D0328">
        <w:t>, представленная на рисунке</w:t>
      </w:r>
      <w:r w:rsidR="00A52A8D">
        <w:t xml:space="preserve"> 2</w:t>
      </w:r>
      <w:r w:rsidR="00CB0CC5">
        <w:t>3</w:t>
      </w:r>
      <w:r>
        <w:t xml:space="preserve">, по которой был определен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 min</m:t>
            </m:r>
          </m:sub>
        </m:sSub>
      </m:oMath>
      <w:r>
        <w:t xml:space="preserve">. </w:t>
      </w:r>
      <w:r w:rsidR="00CD1573">
        <w:rPr>
          <w:rFonts w:eastAsiaTheme="minorEastAsia"/>
        </w:rPr>
        <w:t>Жирным шрифтом обозначены точки локального минимума по столбцам.</w:t>
      </w:r>
    </w:p>
    <w:p w14:paraId="682CE06D" w14:textId="3B362239" w:rsidR="00A52A8D" w:rsidRDefault="004F1E6A" w:rsidP="00A52A8D">
      <w:pPr>
        <w:jc w:val="center"/>
      </w:pPr>
      <w:r>
        <w:rPr>
          <w:noProof/>
        </w:rPr>
        <w:drawing>
          <wp:inline distT="0" distB="0" distL="0" distR="0" wp14:anchorId="26CBAD2A" wp14:editId="1BE560ED">
            <wp:extent cx="5067935" cy="1287780"/>
            <wp:effectExtent l="0" t="0" r="0" b="7620"/>
            <wp:docPr id="45648365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8365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37"/>
                    <a:srcRect l="40791" t="34892" r="5462" b="46864"/>
                    <a:stretch/>
                  </pic:blipFill>
                  <pic:spPr bwMode="auto">
                    <a:xfrm>
                      <a:off x="0" y="0"/>
                      <a:ext cx="5073405" cy="1289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71A87" w14:textId="069C5A77" w:rsidR="005A3448" w:rsidRDefault="004D0328" w:rsidP="00A52A8D">
      <w:pPr>
        <w:ind w:firstLine="0"/>
        <w:jc w:val="center"/>
        <w:rPr>
          <w:noProof/>
        </w:rPr>
      </w:pPr>
      <w:r>
        <w:t xml:space="preserve">Рисунок </w:t>
      </w:r>
      <w:r w:rsidR="00A52A8D">
        <w:t>2</w:t>
      </w:r>
      <w:r w:rsidR="00CB0CC5">
        <w:t>3</w:t>
      </w:r>
      <w:r>
        <w:t xml:space="preserve">– </w:t>
      </w:r>
      <w:r w:rsidRPr="003A473B">
        <w:rPr>
          <w:szCs w:val="28"/>
        </w:rPr>
        <w:t xml:space="preserve">Определение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</w:p>
    <w:p w14:paraId="5CCB2AD2" w14:textId="4267B1A3" w:rsidR="005A3448" w:rsidRDefault="005A3448" w:rsidP="005A3448">
      <w:pPr>
        <w:rPr>
          <w:rFonts w:eastAsiaTheme="minorEastAsia"/>
        </w:rPr>
      </w:pPr>
      <w:r>
        <w:t xml:space="preserve">На </w:t>
      </w:r>
      <w:r w:rsidR="00A52A8D">
        <w:t>рисунке 2</w:t>
      </w:r>
      <w:r w:rsidR="00CB0CC5">
        <w:t>4</w:t>
      </w:r>
      <w:r>
        <w:t xml:space="preserve"> представлены </w:t>
      </w:r>
      <w:r w:rsidR="008A1255">
        <w:t xml:space="preserve">приблизительные </w:t>
      </w:r>
      <w:r>
        <w:t>линии уровней (</w:t>
      </w:r>
      <m:oMath>
        <m:r>
          <w:rPr>
            <w:rFonts w:ascii="Cambria Math" w:hAnsi="Cambria Math"/>
          </w:rPr>
          <m:t>ρ=∞</m:t>
        </m:r>
      </m:oMath>
      <w:r w:rsidRPr="00915241">
        <w:rPr>
          <w:rFonts w:eastAsiaTheme="minorEastAsia"/>
        </w:rPr>
        <w:t>)</w:t>
      </w:r>
      <w:r>
        <w:t xml:space="preserve"> при различных коэффициентах</w:t>
      </w:r>
      <w:r w:rsidRPr="00915241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915241">
        <w:rPr>
          <w:rFonts w:eastAsiaTheme="minorEastAsia"/>
        </w:rPr>
        <w:t>).</w:t>
      </w:r>
    </w:p>
    <w:p w14:paraId="228B33C9" w14:textId="1F9B5E8A" w:rsidR="00A52A8D" w:rsidRDefault="006F6BA7" w:rsidP="00A52A8D">
      <w:pPr>
        <w:jc w:val="center"/>
      </w:pPr>
      <w:r>
        <w:rPr>
          <w:noProof/>
        </w:rPr>
        <w:drawing>
          <wp:inline distT="0" distB="0" distL="0" distR="0" wp14:anchorId="3907FE63" wp14:editId="541858E5">
            <wp:extent cx="5643245" cy="1455420"/>
            <wp:effectExtent l="0" t="0" r="0" b="0"/>
            <wp:docPr id="965813911" name="Рисунок 3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13911" name="Рисунок 3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3" t="62030" r="55232" b="23375"/>
                    <a:stretch/>
                  </pic:blipFill>
                  <pic:spPr bwMode="auto">
                    <a:xfrm>
                      <a:off x="0" y="0"/>
                      <a:ext cx="5646626" cy="145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D86AC" w14:textId="42B03270" w:rsidR="005A3448" w:rsidRPr="004D0328" w:rsidRDefault="005A3448" w:rsidP="005A3448">
      <w:pPr>
        <w:pStyle w:val="a7"/>
        <w:rPr>
          <w:sz w:val="28"/>
          <w:szCs w:val="28"/>
        </w:rPr>
      </w:pPr>
      <w:bookmarkStart w:id="55" w:name="_Ref68173624"/>
      <w:r w:rsidRPr="004D0328">
        <w:rPr>
          <w:sz w:val="28"/>
          <w:szCs w:val="28"/>
        </w:rPr>
        <w:t>Ри</w:t>
      </w:r>
      <w:bookmarkEnd w:id="55"/>
      <w:r w:rsidR="004D0328">
        <w:rPr>
          <w:sz w:val="28"/>
          <w:szCs w:val="28"/>
        </w:rPr>
        <w:t xml:space="preserve">сунок </w:t>
      </w:r>
      <w:r w:rsidR="00A52A8D">
        <w:rPr>
          <w:sz w:val="28"/>
          <w:szCs w:val="28"/>
        </w:rPr>
        <w:t>2</w:t>
      </w:r>
      <w:r w:rsidR="00CB0CC5">
        <w:rPr>
          <w:sz w:val="28"/>
          <w:szCs w:val="28"/>
        </w:rPr>
        <w:t>4</w:t>
      </w:r>
      <w:r w:rsidR="004D0328">
        <w:rPr>
          <w:sz w:val="28"/>
          <w:szCs w:val="28"/>
        </w:rPr>
        <w:t xml:space="preserve">– </w:t>
      </w:r>
      <w:r w:rsidRPr="004D0328">
        <w:rPr>
          <w:sz w:val="28"/>
          <w:szCs w:val="28"/>
        </w:rPr>
        <w:t>Линии уровней при бесконечно большом весовом множителе</w:t>
      </w:r>
    </w:p>
    <w:p w14:paraId="01C4579E" w14:textId="2FCE635A" w:rsidR="005A3448" w:rsidRDefault="005A3448" w:rsidP="005A3448">
      <w:r>
        <w:t>Наилучшая точка была получена при минимальном значении</w:t>
      </w:r>
      <w:r w:rsidRPr="00835AB3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:</w:t>
      </w:r>
    </w:p>
    <w:p w14:paraId="646207C9" w14:textId="06CB65E9" w:rsidR="005A3448" w:rsidRPr="00360B7E" w:rsidRDefault="00000000" w:rsidP="005A3448">
      <w:pPr>
        <w:jc w:val="center"/>
        <w:rPr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</w:rPr>
            <m:t>=45000000</m:t>
          </m:r>
        </m:oMath>
      </m:oMathPara>
    </w:p>
    <w:p w14:paraId="1FD19D7D" w14:textId="77777777" w:rsidR="005A3448" w:rsidRDefault="005A3448" w:rsidP="005A3448">
      <w:r>
        <w:t xml:space="preserve">Соответствующие определенному значению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коэффициенты соответственно равны:</w:t>
      </w:r>
    </w:p>
    <w:p w14:paraId="47938B5E" w14:textId="13DF314A" w:rsidR="005A3448" w:rsidRPr="00160CB6" w:rsidRDefault="00000000" w:rsidP="005A3448">
      <w:pPr>
        <w:jc w:val="center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=10;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=0,5</m:t>
          </m:r>
        </m:oMath>
      </m:oMathPara>
    </w:p>
    <w:p w14:paraId="02566F84" w14:textId="57905A02" w:rsidR="005A3448" w:rsidRDefault="005A3448" w:rsidP="005A3448">
      <w:pPr>
        <w:rPr>
          <w:rFonts w:eastAsiaTheme="minorEastAsia"/>
        </w:rPr>
      </w:pPr>
      <w:r>
        <w:t xml:space="preserve">Полученные графики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="00CB3D24" w:rsidRPr="00CB3D24">
        <w:rPr>
          <w:rFonts w:eastAsiaTheme="minorEastAsia"/>
        </w:rPr>
        <w:t xml:space="preserve"> </w:t>
      </w:r>
      <w:r>
        <w:rPr>
          <w:rFonts w:eastAsiaTheme="minorEastAsia"/>
        </w:rPr>
        <w:t>при полученных коэффициентах</w:t>
      </w:r>
      <w:r w:rsidR="00275B23">
        <w:rPr>
          <w:rFonts w:eastAsiaTheme="minorEastAsia"/>
        </w:rPr>
        <w:t xml:space="preserve"> уже</w:t>
      </w:r>
      <w:r>
        <w:rPr>
          <w:rFonts w:eastAsiaTheme="minorEastAsia"/>
        </w:rPr>
        <w:t xml:space="preserve"> представлены на </w:t>
      </w:r>
      <w:r w:rsidR="00E910AF">
        <w:rPr>
          <w:rFonts w:eastAsiaTheme="minorEastAsia"/>
        </w:rPr>
        <w:t xml:space="preserve">рисунке </w:t>
      </w:r>
      <w:r w:rsidR="00275B23">
        <w:rPr>
          <w:rFonts w:eastAsiaTheme="minorEastAsia"/>
        </w:rPr>
        <w:t>2</w:t>
      </w:r>
      <w:r w:rsidR="00C003D1">
        <w:rPr>
          <w:rFonts w:eastAsiaTheme="minorEastAsia"/>
        </w:rPr>
        <w:t>5</w:t>
      </w:r>
      <w:r>
        <w:rPr>
          <w:rFonts w:eastAsiaTheme="minorEastAsia"/>
        </w:rPr>
        <w:t>.</w:t>
      </w:r>
    </w:p>
    <w:p w14:paraId="02C313D8" w14:textId="3FADA573" w:rsidR="00F7182A" w:rsidRDefault="006F6BA7" w:rsidP="00F7182A">
      <w:pPr>
        <w:pStyle w:val="a7"/>
        <w:keepNext/>
      </w:pPr>
      <w:r>
        <w:rPr>
          <w:noProof/>
        </w:rPr>
        <w:lastRenderedPageBreak/>
        <w:drawing>
          <wp:inline distT="0" distB="0" distL="0" distR="0" wp14:anchorId="03B104D2" wp14:editId="3592C5BC">
            <wp:extent cx="5382814" cy="2796540"/>
            <wp:effectExtent l="0" t="0" r="8890" b="3810"/>
            <wp:docPr id="1579580189" name="Рисунок 1" descr="Изображение выглядит как текст, снимок экрана, программное обеспечение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80189" name="Рисунок 1" descr="Изображение выглядит как текст, снимок экрана, программное обеспечение, диаграмма&#10;&#10;Автоматически созданное описание"/>
                    <pic:cNvPicPr/>
                  </pic:nvPicPr>
                  <pic:blipFill rotWithShape="1">
                    <a:blip r:embed="rId39"/>
                    <a:srcRect l="770" t="28278" r="33554" b="11060"/>
                    <a:stretch/>
                  </pic:blipFill>
                  <pic:spPr bwMode="auto">
                    <a:xfrm>
                      <a:off x="0" y="0"/>
                      <a:ext cx="5384355" cy="2797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D047D" w14:textId="58FF6A58" w:rsidR="00F7182A" w:rsidRDefault="00F7182A" w:rsidP="00F7182A">
      <w:pPr>
        <w:pStyle w:val="a3"/>
        <w:rPr>
          <w:noProof/>
        </w:rPr>
      </w:pPr>
      <w:r>
        <w:t>Рисунок 2</w:t>
      </w:r>
      <w:r w:rsidR="00CB0CC5">
        <w:t>5</w:t>
      </w:r>
      <w:r>
        <w:t xml:space="preserve"> – Графики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 xml:space="preserve">,  </m:t>
            </m:r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от времени</w:t>
      </w:r>
    </w:p>
    <w:p w14:paraId="563056F6" w14:textId="77777777" w:rsidR="005A3448" w:rsidRDefault="005A3448" w:rsidP="005A3448">
      <w:pPr>
        <w:pStyle w:val="2"/>
      </w:pPr>
      <w:bookmarkStart w:id="56" w:name="_Toc68182302"/>
      <w:bookmarkStart w:id="57" w:name="_Toc71979036"/>
      <w:bookmarkStart w:id="58" w:name="_Toc135335709"/>
      <w:r>
        <w:t>Линии равных уровней интегрального показателя качества при весовом множителе, определенным на основе ограничений</w:t>
      </w:r>
      <w:bookmarkEnd w:id="56"/>
      <w:bookmarkEnd w:id="57"/>
      <w:bookmarkEnd w:id="58"/>
    </w:p>
    <w:p w14:paraId="17851222" w14:textId="77777777" w:rsidR="005A3448" w:rsidRDefault="005A3448" w:rsidP="005A3448">
      <w:r>
        <w:t>Основным методом определения весовых множителей является их задание как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3B175BE7" w14:textId="77777777" w:rsidTr="005A3448">
        <w:tc>
          <w:tcPr>
            <w:tcW w:w="8217" w:type="dxa"/>
            <w:vAlign w:val="center"/>
          </w:tcPr>
          <w:p w14:paraId="67155201" w14:textId="77777777" w:rsidR="005A3448" w:rsidRPr="00876A65" w:rsidRDefault="00000000" w:rsidP="005A3448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1128" w:type="dxa"/>
            <w:vAlign w:val="center"/>
          </w:tcPr>
          <w:p w14:paraId="37F7DE49" w14:textId="77777777" w:rsidR="005A3448" w:rsidRPr="004A53B6" w:rsidRDefault="005A3448" w:rsidP="005A3448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0A2D8E67" w14:textId="77777777" w:rsidR="005A3448" w:rsidRPr="003F0FC3" w:rsidRDefault="005A3448" w:rsidP="005A3448">
      <w:pPr>
        <w:ind w:firstLine="0"/>
      </w:pPr>
      <w:r>
        <w:t xml:space="preserve">для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14A66213" w14:textId="77777777" w:rsidTr="005A3448">
        <w:tc>
          <w:tcPr>
            <w:tcW w:w="8217" w:type="dxa"/>
            <w:vAlign w:val="center"/>
          </w:tcPr>
          <w:p w14:paraId="10BCC4F6" w14:textId="712CFBDF" w:rsidR="005A3448" w:rsidRPr="00876A65" w:rsidRDefault="00000000" w:rsidP="005A3448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1128" w:type="dxa"/>
            <w:vAlign w:val="center"/>
          </w:tcPr>
          <w:p w14:paraId="34DCC60B" w14:textId="77777777" w:rsidR="005A3448" w:rsidRPr="004A53B6" w:rsidRDefault="005A3448" w:rsidP="005A3448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4E0D30B8" w14:textId="6AA09548" w:rsidR="005A3448" w:rsidRDefault="005A3448" w:rsidP="005A3448">
      <w:pPr>
        <w:ind w:firstLine="0"/>
        <w:rPr>
          <w:rFonts w:eastAsiaTheme="minorEastAsia"/>
        </w:rPr>
      </w:pPr>
      <w:r>
        <w:t xml:space="preserve">для ошибки. Было принято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=220 В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=1</m:t>
        </m:r>
      </m:oMath>
      <w:r w:rsidRPr="003F0FC3">
        <w:rPr>
          <w:rFonts w:eastAsiaTheme="minorEastAsia"/>
        </w:rPr>
        <w:t xml:space="preserve">. </w:t>
      </w:r>
      <w:r>
        <w:rPr>
          <w:rFonts w:eastAsiaTheme="minorEastAsia"/>
        </w:rPr>
        <w:t>Тогда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1780FF8E" w14:textId="77777777" w:rsidTr="005A3448">
        <w:tc>
          <w:tcPr>
            <w:tcW w:w="8217" w:type="dxa"/>
            <w:vAlign w:val="center"/>
          </w:tcPr>
          <w:p w14:paraId="6B12D710" w14:textId="63689DC0" w:rsidR="005A3448" w:rsidRPr="00CB3CCD" w:rsidRDefault="005A3448" w:rsidP="00EC3EC5">
            <w:pPr>
              <w:ind w:firstLine="0"/>
              <w:rPr>
                <w:rFonts w:eastAsiaTheme="minorEastAsia"/>
                <w:i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J=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10000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</m:acc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*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220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dt=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10000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dt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4CD160F2" w14:textId="77777777" w:rsidR="005A3448" w:rsidRPr="00CA2404" w:rsidRDefault="005A3448" w:rsidP="005A3448">
            <w:pPr>
              <w:pStyle w:val="a6"/>
              <w:numPr>
                <w:ilvl w:val="0"/>
                <w:numId w:val="9"/>
              </w:numPr>
              <w:jc w:val="right"/>
            </w:pPr>
          </w:p>
        </w:tc>
      </w:tr>
      <w:tr w:rsidR="005A3448" w14:paraId="06705120" w14:textId="77777777" w:rsidTr="005A3448">
        <w:tc>
          <w:tcPr>
            <w:tcW w:w="8217" w:type="dxa"/>
            <w:vAlign w:val="center"/>
          </w:tcPr>
          <w:p w14:paraId="740C33C8" w14:textId="15FAB951" w:rsidR="005A3448" w:rsidRPr="00876A65" w:rsidRDefault="00000000" w:rsidP="005A344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opt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+ρ⋅x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 xml:space="preserve"> dt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32B7D3D" w14:textId="77777777" w:rsidR="005A3448" w:rsidRPr="004A53B6" w:rsidRDefault="005A3448" w:rsidP="005A3448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1DE4E270" w14:textId="77777777" w:rsidR="005A3448" w:rsidRDefault="005A3448" w:rsidP="005A3448">
      <w:r>
        <w:t>Оптимальная кривая имеет вид: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6C13BDF3" w14:textId="77777777" w:rsidTr="005A3448">
        <w:tc>
          <w:tcPr>
            <w:tcW w:w="8217" w:type="dxa"/>
            <w:vAlign w:val="center"/>
          </w:tcPr>
          <w:p w14:paraId="70CFA3CC" w14:textId="77777777" w:rsidR="005A3448" w:rsidRPr="00876A65" w:rsidRDefault="005A3448" w:rsidP="005A344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J=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+ρ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28" w:type="dxa"/>
            <w:vAlign w:val="center"/>
          </w:tcPr>
          <w:p w14:paraId="68CBC364" w14:textId="77777777" w:rsidR="005A3448" w:rsidRPr="004A53B6" w:rsidRDefault="005A3448" w:rsidP="005A3448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4C6AFF53" w14:textId="0F189844" w:rsidR="005A3448" w:rsidRPr="00360B7E" w:rsidRDefault="00000000" w:rsidP="005A3448">
      <w:pPr>
        <w:rPr>
          <w:rFonts w:eastAsiaTheme="minorEastAsia"/>
          <w:i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п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и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ρ=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0,001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220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2,06⋅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-5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=4250</m:t>
          </m:r>
        </m:oMath>
      </m:oMathPara>
    </w:p>
    <w:p w14:paraId="3FD1EA4B" w14:textId="77777777" w:rsidR="005A3448" w:rsidRDefault="005A3448" w:rsidP="005A3448">
      <w:r>
        <w:lastRenderedPageBreak/>
        <w:t xml:space="preserve">Соответствующие значению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opt</m:t>
            </m:r>
          </m:sub>
        </m:sSub>
        <m:r>
          <w:rPr>
            <w:rFonts w:ascii="Cambria Math" w:hAnsi="Cambria Math"/>
          </w:rPr>
          <m:t>(0)</m:t>
        </m:r>
      </m:oMath>
      <w:r w:rsidRPr="00BA5974">
        <w:rPr>
          <w:rFonts w:eastAsiaTheme="minorEastAsia"/>
        </w:rPr>
        <w:t xml:space="preserve"> </w:t>
      </w:r>
      <w:r>
        <w:t>коэффициенты соответственно равны:</w:t>
      </w:r>
    </w:p>
    <w:p w14:paraId="73162299" w14:textId="11DA070C" w:rsidR="005A3448" w:rsidRPr="00246700" w:rsidRDefault="00000000" w:rsidP="005A3448">
      <w:pPr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д опт</m:t>
              </m:r>
            </m:sub>
          </m:sSub>
          <m:r>
            <w:rPr>
              <w:rFonts w:ascii="Cambria Math" w:hAnsi="Cambria Math"/>
            </w:rPr>
            <m:t>=8;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п опт</m:t>
              </m:r>
            </m:sub>
          </m:sSub>
          <m:r>
            <w:rPr>
              <w:rFonts w:ascii="Cambria Math" w:hAnsi="Cambria Math"/>
            </w:rPr>
            <m:t>=5</m:t>
          </m:r>
        </m:oMath>
      </m:oMathPara>
    </w:p>
    <w:p w14:paraId="5D0C0556" w14:textId="23199794" w:rsidR="005A3448" w:rsidRDefault="005A3448" w:rsidP="005A3448">
      <w:pPr>
        <w:rPr>
          <w:rFonts w:eastAsiaTheme="minorEastAsia"/>
        </w:rPr>
      </w:pPr>
      <w:r>
        <w:t xml:space="preserve">Полученные графики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  <m:r>
          <w:rPr>
            <w:rFonts w:ascii="Cambria Math" w:hAnsi="Cambria Math"/>
            <w:szCs w:val="28"/>
          </w:rPr>
          <m:t xml:space="preserve"> , </m:t>
        </m:r>
        <m:r>
          <w:rPr>
            <w:rFonts w:ascii="Cambria Math" w:hAnsi="Cambria Math"/>
            <w:szCs w:val="28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Cs w:val="28"/>
          </w:rPr>
          <m:t xml:space="preserve">, </m:t>
        </m:r>
        <m:acc>
          <m:accPr>
            <m:chr m:val="̇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</m:acc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Cs w:val="28"/>
          </w:rPr>
          <m:t xml:space="preserve">, </m:t>
        </m:r>
        <m:r>
          <w:rPr>
            <w:rFonts w:ascii="Cambria Math" w:hAnsi="Cambria Math"/>
            <w:szCs w:val="28"/>
            <w:lang w:val="en-US"/>
          </w:rPr>
          <m:t>U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</m:d>
      </m:oMath>
      <w:r>
        <w:rPr>
          <w:rFonts w:eastAsiaTheme="minorEastAsia"/>
        </w:rPr>
        <w:t xml:space="preserve"> при полученных коэффициентах представлены на </w:t>
      </w:r>
      <w:r w:rsidR="009837E0">
        <w:rPr>
          <w:rFonts w:eastAsiaTheme="minorEastAsia"/>
        </w:rPr>
        <w:t>рисунке 2</w:t>
      </w:r>
      <w:r w:rsidR="00C003D1">
        <w:rPr>
          <w:rFonts w:eastAsiaTheme="minorEastAsia"/>
        </w:rPr>
        <w:t>2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_Ref68174139 \h </w:instrText>
      </w:r>
      <w:r>
        <w:rPr>
          <w:rFonts w:eastAsiaTheme="minorEastAsia"/>
        </w:rPr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. Линии уровней совпадает </w:t>
      </w:r>
      <w:proofErr w:type="gramStart"/>
      <w:r>
        <w:rPr>
          <w:rFonts w:eastAsiaTheme="minorEastAsia"/>
        </w:rPr>
        <w:t>с линиями</w:t>
      </w:r>
      <w:proofErr w:type="gramEnd"/>
      <w:r>
        <w:rPr>
          <w:rFonts w:eastAsiaTheme="minorEastAsia"/>
        </w:rPr>
        <w:t xml:space="preserve"> приведенными на </w:t>
      </w:r>
      <w:r w:rsidR="009837E0">
        <w:rPr>
          <w:rFonts w:eastAsiaTheme="minorEastAsia"/>
        </w:rPr>
        <w:t xml:space="preserve">рисунке </w:t>
      </w:r>
      <w:r w:rsidR="00275B23">
        <w:rPr>
          <w:rFonts w:eastAsiaTheme="minorEastAsia"/>
        </w:rPr>
        <w:t>2</w:t>
      </w:r>
      <w:r w:rsidR="00C003D1">
        <w:rPr>
          <w:rFonts w:eastAsiaTheme="minorEastAsia"/>
        </w:rPr>
        <w:t>1</w:t>
      </w:r>
      <w:r>
        <w:rPr>
          <w:rFonts w:eastAsiaTheme="minorEastAsia"/>
        </w:rPr>
        <w:t>.</w:t>
      </w:r>
    </w:p>
    <w:p w14:paraId="313592A7" w14:textId="77777777" w:rsidR="005A3448" w:rsidRDefault="005A3448" w:rsidP="005A3448">
      <w:pPr>
        <w:pStyle w:val="2"/>
      </w:pPr>
      <w:bookmarkStart w:id="59" w:name="_Toc68182303"/>
      <w:bookmarkStart w:id="60" w:name="_Toc71979037"/>
      <w:bookmarkStart w:id="61" w:name="_Toc135335710"/>
      <w:r>
        <w:t>Анализ переходных процессов на оптимальной кривой</w:t>
      </w:r>
      <w:bookmarkEnd w:id="59"/>
      <w:bookmarkEnd w:id="60"/>
      <w:bookmarkEnd w:id="61"/>
    </w:p>
    <w:p w14:paraId="4478AF85" w14:textId="7DB23377" w:rsidR="005A3448" w:rsidRDefault="005A3448" w:rsidP="005A3448">
      <w:pPr>
        <w:rPr>
          <w:rFonts w:eastAsiaTheme="minorEastAsia"/>
        </w:rPr>
      </w:pPr>
      <w:r>
        <w:t xml:space="preserve">Через перебор параметра </w:t>
      </w:r>
      <m:oMath>
        <m:r>
          <w:rPr>
            <w:rFonts w:ascii="Cambria Math" w:hAnsi="Cambria Math"/>
          </w:rPr>
          <m:t>ρ</m:t>
        </m:r>
      </m:oMath>
      <w:r>
        <w:rPr>
          <w:rFonts w:eastAsiaTheme="minorEastAsia"/>
        </w:rPr>
        <w:t xml:space="preserve"> </w:t>
      </w:r>
      <w:r w:rsidR="00275B23">
        <w:rPr>
          <w:rFonts w:eastAsiaTheme="minorEastAsia"/>
        </w:rPr>
        <w:t>было установлено, что кривая оптимальных коэффициентов превращается в точку, что демонстрирует таблица 1.</w:t>
      </w:r>
    </w:p>
    <w:p w14:paraId="64F2621F" w14:textId="42D19AE5" w:rsidR="005A3448" w:rsidRPr="004D0328" w:rsidRDefault="005A3448" w:rsidP="005A3448">
      <w:pPr>
        <w:pStyle w:val="a7"/>
        <w:keepNext/>
        <w:jc w:val="both"/>
        <w:rPr>
          <w:rFonts w:eastAsiaTheme="minorEastAsia"/>
          <w:sz w:val="28"/>
          <w:szCs w:val="28"/>
        </w:rPr>
      </w:pPr>
      <w:r w:rsidRPr="004D0328">
        <w:rPr>
          <w:sz w:val="28"/>
          <w:szCs w:val="28"/>
        </w:rPr>
        <w:t xml:space="preserve">Таблица </w:t>
      </w:r>
      <w:r w:rsidR="004D0328">
        <w:rPr>
          <w:sz w:val="28"/>
          <w:szCs w:val="28"/>
        </w:rPr>
        <w:t>1</w:t>
      </w:r>
      <w:r w:rsidRPr="004D0328">
        <w:rPr>
          <w:sz w:val="28"/>
          <w:szCs w:val="28"/>
        </w:rPr>
        <w:t xml:space="preserve"> — Оптимальные коэффициенты при различных </w:t>
      </w:r>
      <m:oMath>
        <m:r>
          <w:rPr>
            <w:rFonts w:ascii="Cambria Math" w:hAnsi="Cambria Math"/>
            <w:sz w:val="28"/>
            <w:szCs w:val="28"/>
          </w:rPr>
          <m:t>ρ</m:t>
        </m:r>
      </m:oMath>
    </w:p>
    <w:tbl>
      <w:tblPr>
        <w:tblW w:w="6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9"/>
        <w:gridCol w:w="1589"/>
        <w:gridCol w:w="1589"/>
        <w:gridCol w:w="1589"/>
      </w:tblGrid>
      <w:tr w:rsidR="004134D6" w:rsidRPr="00F40DB1" w14:paraId="2E4C0FAC" w14:textId="5F1BA83B" w:rsidTr="004134D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  <w:vAlign w:val="bottom"/>
            <w:hideMark/>
          </w:tcPr>
          <w:p w14:paraId="41AB332D" w14:textId="77777777" w:rsidR="004134D6" w:rsidRPr="00F40DB1" w:rsidRDefault="004134D6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2"/>
                    <w:lang w:eastAsia="ru-RU"/>
                  </w:rPr>
                  <m:t>ρ</m:t>
                </m:r>
              </m:oMath>
            </m:oMathPara>
          </w:p>
        </w:tc>
        <w:tc>
          <w:tcPr>
            <w:tcW w:w="1589" w:type="dxa"/>
            <w:shd w:val="clear" w:color="auto" w:fill="auto"/>
            <w:noWrap/>
            <w:vAlign w:val="center"/>
            <w:hideMark/>
          </w:tcPr>
          <w:p w14:paraId="5FD71F1C" w14:textId="56E240D7" w:rsidR="004134D6" w:rsidRPr="00F40DB1" w:rsidRDefault="00000000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0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0"/>
                        <w:lang w:eastAsia="ru-RU"/>
                      </w:rPr>
                      <m:t>д</m:t>
                    </m:r>
                  </m:sub>
                </m:sSub>
              </m:oMath>
            </m:oMathPara>
          </w:p>
        </w:tc>
        <w:tc>
          <w:tcPr>
            <w:tcW w:w="1589" w:type="dxa"/>
            <w:shd w:val="clear" w:color="auto" w:fill="auto"/>
            <w:noWrap/>
            <w:vAlign w:val="center"/>
            <w:hideMark/>
          </w:tcPr>
          <w:p w14:paraId="5AD1663D" w14:textId="5ED08215" w:rsidR="004134D6" w:rsidRPr="00F40DB1" w:rsidRDefault="00000000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0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0"/>
                        <w:lang w:eastAsia="ru-RU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1589" w:type="dxa"/>
          </w:tcPr>
          <w:p w14:paraId="4311BD18" w14:textId="0D9108BA" w:rsidR="004134D6" w:rsidRDefault="00000000" w:rsidP="005A3448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szCs w:val="20"/>
                <w:lang w:eastAsia="ru-RU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min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e>
                      <m:sub/>
                    </m:sSub>
                  </m:e>
                </m:func>
              </m:oMath>
            </m:oMathPara>
          </w:p>
        </w:tc>
      </w:tr>
      <w:tr w:rsidR="004134D6" w:rsidRPr="00F40DB1" w14:paraId="4A0753C7" w14:textId="1A901D82" w:rsidTr="004134D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37020756" w14:textId="03123100" w:rsidR="004134D6" w:rsidRPr="00FE4108" w:rsidRDefault="004134D6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</w:rPr>
              <w:t>0</w:t>
            </w:r>
          </w:p>
        </w:tc>
        <w:tc>
          <w:tcPr>
            <w:tcW w:w="1589" w:type="dxa"/>
            <w:shd w:val="clear" w:color="auto" w:fill="auto"/>
            <w:noWrap/>
          </w:tcPr>
          <w:p w14:paraId="63E03D84" w14:textId="4960B407" w:rsidR="004134D6" w:rsidRPr="00275B23" w:rsidRDefault="006F6BA7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8</w:t>
            </w:r>
          </w:p>
        </w:tc>
        <w:tc>
          <w:tcPr>
            <w:tcW w:w="1589" w:type="dxa"/>
            <w:shd w:val="clear" w:color="auto" w:fill="auto"/>
            <w:noWrap/>
          </w:tcPr>
          <w:p w14:paraId="2CA4D18A" w14:textId="5E40ECE5" w:rsidR="004134D6" w:rsidRPr="00275B23" w:rsidRDefault="006F6BA7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  <w:t>5</w:t>
            </w:r>
          </w:p>
        </w:tc>
        <w:tc>
          <w:tcPr>
            <w:tcW w:w="1589" w:type="dxa"/>
          </w:tcPr>
          <w:p w14:paraId="25C8CB43" w14:textId="2C0DE626" w:rsidR="004134D6" w:rsidRPr="00F7182A" w:rsidRDefault="00F7182A" w:rsidP="00F7182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F7182A">
              <w:rPr>
                <w:b/>
                <w:bCs/>
                <w:sz w:val="24"/>
                <w:szCs w:val="20"/>
              </w:rPr>
              <w:t>3</w:t>
            </w:r>
            <w:r w:rsidR="006F6BA7">
              <w:rPr>
                <w:b/>
                <w:bCs/>
                <w:sz w:val="24"/>
                <w:szCs w:val="20"/>
              </w:rPr>
              <w:t>250</w:t>
            </w:r>
          </w:p>
        </w:tc>
      </w:tr>
      <w:tr w:rsidR="00275B23" w:rsidRPr="00F40DB1" w14:paraId="0BC64C85" w14:textId="232A844F" w:rsidTr="004134D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1625DF6C" w14:textId="658684E5" w:rsidR="00275B23" w:rsidRPr="00FE4108" w:rsidRDefault="00275B23" w:rsidP="00275B2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0,0</w:t>
            </w:r>
            <w:r>
              <w:rPr>
                <w:sz w:val="24"/>
                <w:szCs w:val="20"/>
                <w:lang w:val="en-US"/>
              </w:rPr>
              <w:t>0</w:t>
            </w:r>
            <w:r>
              <w:rPr>
                <w:sz w:val="24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noWrap/>
          </w:tcPr>
          <w:p w14:paraId="45F8FBD0" w14:textId="4DDB1ABD" w:rsidR="00275B23" w:rsidRPr="005301A0" w:rsidRDefault="006F6BA7" w:rsidP="00275B2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</w:rPr>
              <w:t>8</w:t>
            </w:r>
          </w:p>
        </w:tc>
        <w:tc>
          <w:tcPr>
            <w:tcW w:w="1589" w:type="dxa"/>
            <w:shd w:val="clear" w:color="auto" w:fill="auto"/>
            <w:noWrap/>
          </w:tcPr>
          <w:p w14:paraId="7BE142A2" w14:textId="0215098F" w:rsidR="00275B23" w:rsidRPr="005301A0" w:rsidRDefault="006F6BA7" w:rsidP="00275B2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  <w:t>5</w:t>
            </w:r>
          </w:p>
        </w:tc>
        <w:tc>
          <w:tcPr>
            <w:tcW w:w="1589" w:type="dxa"/>
          </w:tcPr>
          <w:p w14:paraId="3122A2AB" w14:textId="6A104F7A" w:rsidR="00275B23" w:rsidRPr="00F7182A" w:rsidRDefault="00F7182A" w:rsidP="00F7182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F7182A">
              <w:rPr>
                <w:b/>
                <w:bCs/>
                <w:sz w:val="24"/>
                <w:szCs w:val="20"/>
              </w:rPr>
              <w:t>5</w:t>
            </w:r>
            <w:r w:rsidR="006F6BA7">
              <w:rPr>
                <w:b/>
                <w:bCs/>
                <w:sz w:val="24"/>
                <w:szCs w:val="20"/>
              </w:rPr>
              <w:t>2930</w:t>
            </w:r>
          </w:p>
        </w:tc>
      </w:tr>
      <w:tr w:rsidR="00275B23" w:rsidRPr="00F40DB1" w14:paraId="703CC495" w14:textId="18C7370A" w:rsidTr="004134D6">
        <w:trPr>
          <w:trHeight w:val="289"/>
          <w:jc w:val="center"/>
        </w:trPr>
        <w:tc>
          <w:tcPr>
            <w:tcW w:w="1589" w:type="dxa"/>
            <w:shd w:val="clear" w:color="000000" w:fill="FFFFFF"/>
            <w:noWrap/>
          </w:tcPr>
          <w:p w14:paraId="517253F8" w14:textId="74A52014" w:rsidR="00275B23" w:rsidRPr="00FE4108" w:rsidRDefault="00275B23" w:rsidP="00275B2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0,</w:t>
            </w:r>
            <w:r>
              <w:rPr>
                <w:sz w:val="24"/>
                <w:szCs w:val="20"/>
                <w:lang w:val="en-US"/>
              </w:rPr>
              <w:t>0</w:t>
            </w:r>
            <w:r>
              <w:rPr>
                <w:sz w:val="24"/>
                <w:szCs w:val="20"/>
              </w:rPr>
              <w:t>1</w:t>
            </w:r>
          </w:p>
        </w:tc>
        <w:tc>
          <w:tcPr>
            <w:tcW w:w="1589" w:type="dxa"/>
            <w:shd w:val="clear" w:color="000000" w:fill="FFFFFF"/>
            <w:noWrap/>
          </w:tcPr>
          <w:p w14:paraId="2A0C4024" w14:textId="1B593D97" w:rsidR="00275B23" w:rsidRPr="00FE4108" w:rsidRDefault="00275B23" w:rsidP="00275B2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10</w:t>
            </w:r>
          </w:p>
        </w:tc>
        <w:tc>
          <w:tcPr>
            <w:tcW w:w="1589" w:type="dxa"/>
            <w:shd w:val="clear" w:color="000000" w:fill="FFFFFF"/>
            <w:noWrap/>
          </w:tcPr>
          <w:p w14:paraId="33055FE6" w14:textId="18EBD265" w:rsidR="00275B23" w:rsidRPr="00026656" w:rsidRDefault="00F7182A" w:rsidP="00275B2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  <w:t>0,5</w:t>
            </w:r>
          </w:p>
        </w:tc>
        <w:tc>
          <w:tcPr>
            <w:tcW w:w="1589" w:type="dxa"/>
            <w:shd w:val="clear" w:color="000000" w:fill="FFFFFF"/>
          </w:tcPr>
          <w:p w14:paraId="2D9747F6" w14:textId="4BCAB83F" w:rsidR="00275B23" w:rsidRPr="00F7182A" w:rsidRDefault="00F7182A" w:rsidP="00F7182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F7182A">
              <w:rPr>
                <w:b/>
                <w:bCs/>
                <w:sz w:val="24"/>
                <w:szCs w:val="20"/>
              </w:rPr>
              <w:t>49</w:t>
            </w:r>
            <w:r w:rsidR="006F6BA7">
              <w:rPr>
                <w:b/>
                <w:bCs/>
                <w:sz w:val="24"/>
                <w:szCs w:val="20"/>
              </w:rPr>
              <w:t>9600</w:t>
            </w:r>
          </w:p>
        </w:tc>
      </w:tr>
      <w:tr w:rsidR="00275B23" w:rsidRPr="00F40DB1" w14:paraId="6A473F2F" w14:textId="1FB06D3B" w:rsidTr="004134D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664E73A6" w14:textId="7DCC85C4" w:rsidR="00275B23" w:rsidRPr="00FE4108" w:rsidRDefault="00275B23" w:rsidP="00275B2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0,1</w:t>
            </w:r>
          </w:p>
        </w:tc>
        <w:tc>
          <w:tcPr>
            <w:tcW w:w="1589" w:type="dxa"/>
            <w:shd w:val="clear" w:color="auto" w:fill="auto"/>
            <w:noWrap/>
          </w:tcPr>
          <w:p w14:paraId="6AB79A51" w14:textId="499C977B" w:rsidR="00275B23" w:rsidRPr="00FE4108" w:rsidRDefault="00275B23" w:rsidP="00275B2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10</w:t>
            </w:r>
          </w:p>
        </w:tc>
        <w:tc>
          <w:tcPr>
            <w:tcW w:w="1589" w:type="dxa"/>
            <w:shd w:val="clear" w:color="auto" w:fill="auto"/>
            <w:noWrap/>
          </w:tcPr>
          <w:p w14:paraId="20A80EA9" w14:textId="6FF7B9D9" w:rsidR="00275B23" w:rsidRPr="00026656" w:rsidRDefault="00F7182A" w:rsidP="00275B2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  <w:t>0,5</w:t>
            </w:r>
          </w:p>
        </w:tc>
        <w:tc>
          <w:tcPr>
            <w:tcW w:w="1589" w:type="dxa"/>
          </w:tcPr>
          <w:p w14:paraId="4E5B2123" w14:textId="650527C0" w:rsidR="00275B23" w:rsidRPr="00F7182A" w:rsidRDefault="00F7182A" w:rsidP="00F7182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F7182A">
              <w:rPr>
                <w:b/>
                <w:bCs/>
                <w:sz w:val="24"/>
                <w:szCs w:val="20"/>
              </w:rPr>
              <w:t>45</w:t>
            </w:r>
            <w:r w:rsidR="006F6BA7">
              <w:rPr>
                <w:b/>
                <w:bCs/>
                <w:sz w:val="24"/>
                <w:szCs w:val="20"/>
              </w:rPr>
              <w:t>49000</w:t>
            </w:r>
          </w:p>
        </w:tc>
      </w:tr>
    </w:tbl>
    <w:p w14:paraId="45880E5A" w14:textId="422A57A4" w:rsidR="00A12904" w:rsidRDefault="00A12904" w:rsidP="00A12904">
      <w:pPr>
        <w:pStyle w:val="a3"/>
        <w:keepNext/>
        <w:jc w:val="both"/>
      </w:pPr>
      <w:r>
        <w:tab/>
      </w:r>
      <w:r w:rsidR="00275B23">
        <w:t xml:space="preserve">Оптимальная </w:t>
      </w:r>
      <w:r w:rsidR="00F7182A">
        <w:t>кривая</w:t>
      </w:r>
      <w:r w:rsidR="00275B23">
        <w:t xml:space="preserve"> </w:t>
      </w:r>
      <w:r>
        <w:t>представлен</w:t>
      </w:r>
      <w:r w:rsidR="00275B23">
        <w:t>а</w:t>
      </w:r>
      <w:r>
        <w:t xml:space="preserve"> на рисунке 2</w:t>
      </w:r>
      <w:r w:rsidR="00C003D1">
        <w:t>6</w:t>
      </w:r>
      <w:r>
        <w:t>.</w:t>
      </w:r>
      <w:r w:rsidR="004B56B0">
        <w:t xml:space="preserve"> Красн</w:t>
      </w:r>
      <w:r w:rsidR="00697D53">
        <w:t>ым</w:t>
      </w:r>
      <w:r w:rsidR="004B56B0">
        <w:t xml:space="preserve"> </w:t>
      </w:r>
      <w:r w:rsidR="00574D95">
        <w:t>прямоугольником</w:t>
      </w:r>
      <w:r w:rsidR="004B56B0">
        <w:t xml:space="preserve"> отмечена точка минимальной длительности переходных процессов.</w:t>
      </w:r>
    </w:p>
    <w:p w14:paraId="55FB8227" w14:textId="09F5D844" w:rsidR="005A3448" w:rsidRDefault="006F6BA7" w:rsidP="005A3448">
      <w:pPr>
        <w:pStyle w:val="a3"/>
        <w:keepNext/>
      </w:pPr>
      <w:r>
        <w:rPr>
          <w:noProof/>
        </w:rPr>
        <w:drawing>
          <wp:inline distT="0" distB="0" distL="0" distR="0" wp14:anchorId="451E5F76" wp14:editId="13FCD09D">
            <wp:extent cx="5394452" cy="1127760"/>
            <wp:effectExtent l="0" t="0" r="0" b="0"/>
            <wp:docPr id="1187461044" name="Рисунок 4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1044" name="Рисунок 4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" t="68643" r="61775" b="17674"/>
                    <a:stretch/>
                  </pic:blipFill>
                  <pic:spPr bwMode="auto">
                    <a:xfrm>
                      <a:off x="0" y="0"/>
                      <a:ext cx="5396799" cy="1128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CEFFB" w14:textId="25BB72C4" w:rsidR="005A3448" w:rsidRDefault="00A12904" w:rsidP="005A3448">
      <w:pPr>
        <w:pStyle w:val="a3"/>
      </w:pPr>
      <w:r>
        <w:t>Рисунок 2</w:t>
      </w:r>
      <w:r w:rsidR="00C003D1">
        <w:t>6</w:t>
      </w:r>
      <w:r>
        <w:t xml:space="preserve"> – График оптимальной кривой</w:t>
      </w:r>
      <w:r w:rsidR="004B56B0">
        <w:t>, находящей</w:t>
      </w:r>
      <w:r w:rsidR="00093B51">
        <w:t>ся</w:t>
      </w:r>
      <w:r w:rsidR="004B56B0">
        <w:t xml:space="preserve"> в зоне устойчивости</w:t>
      </w:r>
    </w:p>
    <w:p w14:paraId="674F338B" w14:textId="4E85366D" w:rsidR="005A3448" w:rsidRDefault="005A3448" w:rsidP="005A3448">
      <w:pPr>
        <w:rPr>
          <w:rFonts w:eastAsiaTheme="minorEastAsia"/>
        </w:rPr>
      </w:pPr>
      <w:r>
        <w:rPr>
          <w:rFonts w:eastAsiaTheme="minorEastAsia"/>
        </w:rPr>
        <w:t xml:space="preserve">Функционал при </w:t>
      </w:r>
      <m:oMath>
        <m:r>
          <w:rPr>
            <w:rFonts w:ascii="Cambria Math" w:eastAsiaTheme="minorEastAsia" w:hAnsi="Cambria Math"/>
          </w:rPr>
          <m:t>ρ=0,001</m:t>
        </m:r>
      </m:oMath>
      <w:r w:rsidRPr="00B72E7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представлен в таблице </w:t>
      </w:r>
      <w:r w:rsidR="004B56B0">
        <w:rPr>
          <w:rFonts w:eastAsiaTheme="minorEastAsia"/>
        </w:rPr>
        <w:t>рисунка 2</w:t>
      </w:r>
      <w:r w:rsidR="00C003D1">
        <w:rPr>
          <w:rFonts w:eastAsiaTheme="minorEastAsia"/>
        </w:rPr>
        <w:t>7</w:t>
      </w:r>
      <w:r>
        <w:rPr>
          <w:rFonts w:eastAsiaTheme="minorEastAsia"/>
        </w:rPr>
        <w:t>.</w:t>
      </w:r>
      <w:r w:rsidR="00CD1573">
        <w:rPr>
          <w:rFonts w:eastAsiaTheme="minorEastAsia"/>
        </w:rPr>
        <w:t xml:space="preserve"> Жирным шрифтом обозначены точки локального минимума по столбцам.</w:t>
      </w:r>
    </w:p>
    <w:p w14:paraId="2A4B7ECF" w14:textId="37EDF94D" w:rsidR="004B56B0" w:rsidRDefault="004F1E6A" w:rsidP="004B56B0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3F81CCF9" wp14:editId="140725C7">
            <wp:extent cx="4988805" cy="990600"/>
            <wp:effectExtent l="0" t="0" r="2540" b="0"/>
            <wp:docPr id="127005730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5730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37"/>
                    <a:srcRect l="40663" t="54732" r="5719" b="26340"/>
                    <a:stretch/>
                  </pic:blipFill>
                  <pic:spPr bwMode="auto">
                    <a:xfrm>
                      <a:off x="0" y="0"/>
                      <a:ext cx="4991241" cy="991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260E3" w14:textId="15A536A7" w:rsidR="005A3448" w:rsidRDefault="004B56B0" w:rsidP="004B56B0">
      <w:pPr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2</w:t>
      </w:r>
      <w:r w:rsidR="00C003D1">
        <w:rPr>
          <w:rFonts w:eastAsiaTheme="minorEastAsia"/>
        </w:rPr>
        <w:t>7</w:t>
      </w:r>
      <w:r>
        <w:rPr>
          <w:rFonts w:eastAsiaTheme="minorEastAsia"/>
        </w:rPr>
        <w:t xml:space="preserve"> – Таблица функционала при </w:t>
      </w:r>
      <m:oMath>
        <m:r>
          <w:rPr>
            <w:rFonts w:ascii="Cambria Math" w:eastAsiaTheme="minorEastAsia" w:hAnsi="Cambria Math"/>
          </w:rPr>
          <m:t>ρ=0,001</m:t>
        </m:r>
      </m:oMath>
    </w:p>
    <w:p w14:paraId="553FF04B" w14:textId="53C74BCD" w:rsidR="005A3448" w:rsidRDefault="005A3448" w:rsidP="005A3448">
      <w:pPr>
        <w:rPr>
          <w:rFonts w:eastAsiaTheme="minorEastAsia"/>
        </w:rPr>
      </w:pPr>
      <w:r w:rsidRPr="00762731">
        <w:rPr>
          <w:iCs/>
        </w:rPr>
        <w:lastRenderedPageBreak/>
        <w:t>Гр</w:t>
      </w:r>
      <w:r>
        <w:rPr>
          <w:iCs/>
        </w:rPr>
        <w:t xml:space="preserve">афики </w:t>
      </w:r>
      <w:r w:rsidR="006A3440">
        <w:t>скорости</w:t>
      </w:r>
      <w:r w:rsidR="001E7028"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="001E7028">
        <w:t>, сигнала рассогласования</w:t>
      </w:r>
      <w:r w:rsidR="006A3440">
        <w:t xml:space="preserve"> по скорости</w:t>
      </w:r>
      <w:r w:rsidR="001E7028"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="001E7028">
        <w:t xml:space="preserve">, упругой деформации </w:t>
      </w:r>
      <w:r w:rsidR="00214FFE">
        <w:t>трансмиссии</w:t>
      </w:r>
      <w:r w:rsidR="001E7028"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–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="001E7028">
        <w:t xml:space="preserve">, движущего момента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="001E7028">
        <w:t>, движущего м</w:t>
      </w:r>
      <w:proofErr w:type="spellStart"/>
      <w:r w:rsidR="001E7028">
        <w:t>омента</w:t>
      </w:r>
      <w:proofErr w:type="spellEnd"/>
      <w:r w:rsidR="001E7028">
        <w:t xml:space="preserve">, приведенного к </w:t>
      </w:r>
      <w:r w:rsidR="00214FFE">
        <w:t>пройденному пути</w:t>
      </w:r>
      <w:r w:rsidR="001E7028"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  <w:lang w:val="en-US"/>
          </w:rPr>
          <m:t>i</m:t>
        </m:r>
      </m:oMath>
      <w:r w:rsidR="001E7028">
        <w:rPr>
          <w:rFonts w:eastAsiaTheme="minorEastAsia"/>
        </w:rPr>
        <w:t xml:space="preserve">, силы действующей на </w:t>
      </w:r>
      <w:r w:rsidR="00214FFE">
        <w:rPr>
          <w:rFonts w:eastAsiaTheme="minorEastAsia"/>
        </w:rPr>
        <w:t>автомобиль</w:t>
      </w:r>
      <w:r w:rsidR="001E702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м</m:t>
            </m:r>
          </m:sub>
        </m:sSub>
      </m:oMath>
      <w:r w:rsidR="001E7028">
        <w:t xml:space="preserve"> и сигнала управления </w:t>
      </w:r>
      <w:r w:rsidR="001E7028">
        <w:rPr>
          <w:i/>
          <w:lang w:val="en-US"/>
        </w:rPr>
        <w:t>u</w:t>
      </w:r>
      <w:r w:rsidR="001E7028">
        <w:t xml:space="preserve"> как функций времени</w:t>
      </w:r>
      <w:r w:rsidR="00697D53">
        <w:t xml:space="preserve"> </w:t>
      </w:r>
      <w:r>
        <w:rPr>
          <w:rFonts w:eastAsiaTheme="minorEastAsia"/>
        </w:rPr>
        <w:t xml:space="preserve">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=10,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=3</m:t>
        </m:r>
      </m:oMath>
      <w:r>
        <w:rPr>
          <w:rFonts w:eastAsiaTheme="minorEastAsia"/>
        </w:rPr>
        <w:t xml:space="preserve">, </w:t>
      </w:r>
      <w:r w:rsidR="00697D53">
        <w:rPr>
          <w:rFonts w:eastAsiaTheme="minorEastAsia"/>
        </w:rPr>
        <w:t>значения которых</w:t>
      </w:r>
      <w:r w:rsidR="00275B23">
        <w:rPr>
          <w:rFonts w:eastAsiaTheme="minorEastAsia"/>
        </w:rPr>
        <w:t xml:space="preserve"> находятся в оптимальной точке</w:t>
      </w:r>
      <w:r w:rsidR="009F41C5">
        <w:rPr>
          <w:rFonts w:eastAsiaTheme="minorEastAsia"/>
        </w:rPr>
        <w:t>,</w:t>
      </w:r>
      <w:r>
        <w:rPr>
          <w:rFonts w:eastAsiaTheme="minorEastAsia"/>
        </w:rPr>
        <w:t xml:space="preserve"> представлены на </w:t>
      </w:r>
      <w:r w:rsidR="00697D53">
        <w:rPr>
          <w:rFonts w:eastAsiaTheme="minorEastAsia"/>
        </w:rPr>
        <w:t>рисунке 2</w:t>
      </w:r>
      <w:r w:rsidR="00C003D1">
        <w:rPr>
          <w:rFonts w:eastAsiaTheme="minorEastAsia"/>
        </w:rPr>
        <w:t>8</w:t>
      </w:r>
      <w:r>
        <w:rPr>
          <w:rFonts w:eastAsiaTheme="minorEastAsia"/>
        </w:rPr>
        <w:t>.</w:t>
      </w:r>
    </w:p>
    <w:p w14:paraId="7C6D7309" w14:textId="2F255A27" w:rsidR="00BD027E" w:rsidRDefault="006F6BA7" w:rsidP="0016659A">
      <w:pPr>
        <w:pStyle w:val="a3"/>
        <w:keepNext/>
        <w:rPr>
          <w:szCs w:val="28"/>
        </w:rPr>
      </w:pPr>
      <w:r>
        <w:rPr>
          <w:noProof/>
        </w:rPr>
        <w:drawing>
          <wp:inline distT="0" distB="0" distL="0" distR="0" wp14:anchorId="470053E6" wp14:editId="38B1121E">
            <wp:extent cx="4483586" cy="3459480"/>
            <wp:effectExtent l="0" t="0" r="0" b="7620"/>
            <wp:docPr id="230194177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94177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41"/>
                    <a:srcRect l="1796" t="21893" r="52154" b="14937"/>
                    <a:stretch/>
                  </pic:blipFill>
                  <pic:spPr bwMode="auto">
                    <a:xfrm>
                      <a:off x="0" y="0"/>
                      <a:ext cx="4487613" cy="3462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7DBD2" w14:textId="055E2AC1" w:rsidR="006F6BA7" w:rsidRDefault="006F6BA7" w:rsidP="0016659A">
      <w:pPr>
        <w:pStyle w:val="a3"/>
        <w:keepNext/>
        <w:rPr>
          <w:szCs w:val="28"/>
        </w:rPr>
      </w:pPr>
      <w:r>
        <w:rPr>
          <w:noProof/>
        </w:rPr>
        <w:drawing>
          <wp:inline distT="0" distB="0" distL="0" distR="0" wp14:anchorId="089AE45D" wp14:editId="64F71E11">
            <wp:extent cx="3955961" cy="2941320"/>
            <wp:effectExtent l="0" t="0" r="6985" b="0"/>
            <wp:docPr id="2027967183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67183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42"/>
                    <a:srcRect l="1668" t="23945" r="53821" b="17218"/>
                    <a:stretch/>
                  </pic:blipFill>
                  <pic:spPr bwMode="auto">
                    <a:xfrm>
                      <a:off x="0" y="0"/>
                      <a:ext cx="3957613" cy="2942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CD934" w14:textId="51ED2AAA" w:rsidR="005A3448" w:rsidRDefault="00697D53" w:rsidP="005A3448">
      <w:pPr>
        <w:pStyle w:val="a7"/>
      </w:pPr>
      <w:r w:rsidRPr="00697D53">
        <w:rPr>
          <w:sz w:val="28"/>
          <w:szCs w:val="28"/>
        </w:rPr>
        <w:t>Рисунок 2</w:t>
      </w:r>
      <w:r w:rsidR="00C003D1">
        <w:rPr>
          <w:sz w:val="28"/>
          <w:szCs w:val="28"/>
        </w:rPr>
        <w:t>8</w:t>
      </w:r>
      <w:r w:rsidRPr="00697D53">
        <w:rPr>
          <w:sz w:val="28"/>
          <w:szCs w:val="28"/>
        </w:rPr>
        <w:t xml:space="preserve"> – Графики</w:t>
      </w:r>
      <w:r w:rsidRPr="00E910AF">
        <w:rPr>
          <w:sz w:val="28"/>
          <w:szCs w:val="28"/>
        </w:rPr>
        <w:t xml:space="preserve"> зависимости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р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–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м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), 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A52C49">
        <w:rPr>
          <w:rFonts w:eastAsiaTheme="minorEastAsia"/>
          <w:sz w:val="28"/>
          <w:szCs w:val="28"/>
        </w:rPr>
        <w:t xml:space="preserve"> от врем</w:t>
      </w:r>
      <w:proofErr w:type="spellStart"/>
      <w:r w:rsidRPr="00E910AF">
        <w:rPr>
          <w:rFonts w:eastAsiaTheme="minorEastAsia"/>
          <w:sz w:val="28"/>
          <w:szCs w:val="28"/>
        </w:rPr>
        <w:t>ени</w:t>
      </w:r>
      <w:proofErr w:type="spellEnd"/>
    </w:p>
    <w:p w14:paraId="5D3FB0B9" w14:textId="68802CED" w:rsidR="00EA0DEA" w:rsidRDefault="00214FFE" w:rsidP="00EA0DEA">
      <w:pPr>
        <w:rPr>
          <w:rFonts w:eastAsiaTheme="minorEastAsia"/>
        </w:rPr>
      </w:pPr>
      <w:r w:rsidRPr="00762731">
        <w:rPr>
          <w:iCs/>
        </w:rPr>
        <w:lastRenderedPageBreak/>
        <w:t>Гр</w:t>
      </w:r>
      <w:r>
        <w:rPr>
          <w:iCs/>
        </w:rPr>
        <w:t xml:space="preserve">афики </w:t>
      </w:r>
      <w:r w:rsidR="006A3440">
        <w:t>скорости</w:t>
      </w:r>
      <w: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>
        <w:t>, сигнала рассогласования</w:t>
      </w:r>
      <w:r w:rsidR="006A3440">
        <w:t xml:space="preserve"> по скорости</w:t>
      </w:r>
      <w: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>
        <w:t xml:space="preserve">, упругой деформации трансмиссии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–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>
        <w:t xml:space="preserve">, движущего момента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t xml:space="preserve">, движущего момента, приведенного к пройденному пути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  <w:lang w:val="en-US"/>
          </w:rPr>
          <m:t>i</m:t>
        </m:r>
      </m:oMath>
      <w:r>
        <w:rPr>
          <w:rFonts w:eastAsiaTheme="minorEastAsia"/>
        </w:rPr>
        <w:t xml:space="preserve">, силы действующей на автомобиль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м</m:t>
            </m:r>
          </m:sub>
        </m:sSub>
      </m:oMath>
      <w:r>
        <w:t xml:space="preserve"> и сигнала управления </w:t>
      </w:r>
      <w:r>
        <w:rPr>
          <w:i/>
          <w:lang w:val="en-US"/>
        </w:rPr>
        <w:t>u</w:t>
      </w:r>
      <w:r>
        <w:t xml:space="preserve"> как функций времени </w:t>
      </w:r>
      <w:r w:rsidR="00EA0DEA">
        <w:rPr>
          <w:rFonts w:eastAsiaTheme="minorEastAsia"/>
        </w:rPr>
        <w:t xml:space="preserve">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=4,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=3</m:t>
        </m:r>
      </m:oMath>
      <w:r w:rsidR="00EA0DEA">
        <w:rPr>
          <w:rFonts w:eastAsiaTheme="minorEastAsia"/>
        </w:rPr>
        <w:t xml:space="preserve">, значения которых не находятся </w:t>
      </w:r>
      <w:r w:rsidR="00275B23">
        <w:rPr>
          <w:rFonts w:eastAsiaTheme="minorEastAsia"/>
        </w:rPr>
        <w:t>в  оптимальной точке</w:t>
      </w:r>
      <w:r w:rsidR="009F41C5">
        <w:rPr>
          <w:rFonts w:eastAsiaTheme="minorEastAsia"/>
        </w:rPr>
        <w:t>,</w:t>
      </w:r>
      <w:r w:rsidR="00EA0DEA">
        <w:rPr>
          <w:rFonts w:eastAsiaTheme="minorEastAsia"/>
        </w:rPr>
        <w:t xml:space="preserve"> представлены на рисунке 2</w:t>
      </w:r>
      <w:r w:rsidR="00C003D1">
        <w:rPr>
          <w:rFonts w:eastAsiaTheme="minorEastAsia"/>
        </w:rPr>
        <w:t>9</w:t>
      </w:r>
      <w:r w:rsidR="00EA0DEA">
        <w:rPr>
          <w:rFonts w:eastAsiaTheme="minorEastAsia"/>
        </w:rPr>
        <w:t>.</w:t>
      </w:r>
    </w:p>
    <w:p w14:paraId="6F6B8F2F" w14:textId="5FF3518A" w:rsidR="00EA0DEA" w:rsidRPr="006F6BA7" w:rsidRDefault="006F6BA7" w:rsidP="00EA0DEA">
      <w:pPr>
        <w:pStyle w:val="a3"/>
        <w:keepNext/>
      </w:pPr>
      <w:r>
        <w:rPr>
          <w:noProof/>
        </w:rPr>
        <w:drawing>
          <wp:inline distT="0" distB="0" distL="0" distR="0" wp14:anchorId="148C150B" wp14:editId="3ECB0D06">
            <wp:extent cx="4587853" cy="3581400"/>
            <wp:effectExtent l="0" t="0" r="3810" b="0"/>
            <wp:docPr id="1009524936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24936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43"/>
                    <a:srcRect l="1411" t="23489" r="53565" b="14025"/>
                    <a:stretch/>
                  </pic:blipFill>
                  <pic:spPr bwMode="auto">
                    <a:xfrm>
                      <a:off x="0" y="0"/>
                      <a:ext cx="4590403" cy="3583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BC493" w14:textId="38FA1A22" w:rsidR="009F41C5" w:rsidRDefault="006F6BA7" w:rsidP="00EA0DEA">
      <w:pPr>
        <w:pStyle w:val="a3"/>
        <w:keepNext/>
      </w:pPr>
      <w:r>
        <w:rPr>
          <w:noProof/>
        </w:rPr>
        <w:drawing>
          <wp:inline distT="0" distB="0" distL="0" distR="0" wp14:anchorId="6DC95C9F" wp14:editId="250B4F08">
            <wp:extent cx="3914467" cy="2758440"/>
            <wp:effectExtent l="0" t="0" r="0" b="3810"/>
            <wp:docPr id="338112644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12644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44"/>
                    <a:srcRect l="2181" t="27139" r="53950" b="17901"/>
                    <a:stretch/>
                  </pic:blipFill>
                  <pic:spPr bwMode="auto">
                    <a:xfrm>
                      <a:off x="0" y="0"/>
                      <a:ext cx="3916410" cy="2759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0E015" w14:textId="2DA5FBB8" w:rsidR="00EA0DEA" w:rsidRDefault="00EA0DEA" w:rsidP="00EA0DEA">
      <w:pPr>
        <w:pStyle w:val="a7"/>
      </w:pPr>
      <w:r w:rsidRPr="00697D5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="00C003D1">
        <w:rPr>
          <w:sz w:val="28"/>
          <w:szCs w:val="28"/>
        </w:rPr>
        <w:t>9</w:t>
      </w:r>
      <w:r w:rsidRPr="00697D53">
        <w:rPr>
          <w:sz w:val="28"/>
          <w:szCs w:val="28"/>
        </w:rPr>
        <w:t xml:space="preserve"> – Графики</w:t>
      </w:r>
      <w:r w:rsidRPr="00E910AF">
        <w:rPr>
          <w:sz w:val="28"/>
          <w:szCs w:val="28"/>
        </w:rPr>
        <w:t xml:space="preserve"> </w:t>
      </w:r>
      <w:r w:rsidRPr="00A52C49">
        <w:rPr>
          <w:sz w:val="28"/>
          <w:szCs w:val="28"/>
        </w:rPr>
        <w:t xml:space="preserve">зависимости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р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–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м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), 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FA260B" w:rsidRPr="00A52C49">
        <w:rPr>
          <w:rFonts w:eastAsiaTheme="minorEastAsia"/>
          <w:sz w:val="28"/>
          <w:szCs w:val="28"/>
        </w:rPr>
        <w:t xml:space="preserve"> </w:t>
      </w:r>
      <w:r w:rsidRPr="00A52C49">
        <w:rPr>
          <w:rFonts w:eastAsiaTheme="minorEastAsia"/>
          <w:sz w:val="28"/>
          <w:szCs w:val="28"/>
        </w:rPr>
        <w:t xml:space="preserve"> от времени</w:t>
      </w:r>
    </w:p>
    <w:p w14:paraId="2B69D70A" w14:textId="712D2A46" w:rsidR="005A3448" w:rsidRPr="003E2DC0" w:rsidRDefault="005A3448" w:rsidP="005A3448">
      <w:r>
        <w:lastRenderedPageBreak/>
        <w:t xml:space="preserve">Полученные графики показывают, что при значениях коэффициентов, </w:t>
      </w:r>
      <w:r w:rsidR="00275B23">
        <w:t xml:space="preserve">находящихся </w:t>
      </w:r>
      <w:r w:rsidR="00EC2E67">
        <w:t>на оптимальной кривой</w:t>
      </w:r>
      <w:r>
        <w:t>, полученн</w:t>
      </w:r>
      <w:r w:rsidR="006F6BA7">
        <w:t>ое</w:t>
      </w:r>
      <w:r>
        <w:t xml:space="preserve"> значени</w:t>
      </w:r>
      <w:r w:rsidR="006F6BA7">
        <w:t xml:space="preserve">е </w:t>
      </w:r>
      <w:r w:rsidR="00275B23">
        <w:t>длительност</w:t>
      </w:r>
      <w:r w:rsidR="006F6BA7">
        <w:t>и</w:t>
      </w:r>
      <w:r w:rsidR="00275B23">
        <w:t xml:space="preserve"> переходного процесса </w:t>
      </w:r>
      <w:r>
        <w:t>облада</w:t>
      </w:r>
      <w:r w:rsidR="006F6BA7">
        <w:t>е</w:t>
      </w:r>
      <w:r>
        <w:t>т меньшим значениям</w:t>
      </w:r>
      <w:r w:rsidR="00AD42E4" w:rsidRPr="00AD42E4">
        <w:t xml:space="preserve">, </w:t>
      </w:r>
      <w:r w:rsidR="00AD42E4">
        <w:t xml:space="preserve">однако максимальное значение силы, действующей на трансмиссию, </w:t>
      </w:r>
      <w:r w:rsidR="006F6BA7">
        <w:t xml:space="preserve">и значение максимального напряжения </w:t>
      </w:r>
      <w:r w:rsidR="00AD42E4">
        <w:t>увеличива</w:t>
      </w:r>
      <w:r w:rsidR="006F6BA7">
        <w:t>ю</w:t>
      </w:r>
      <w:r w:rsidR="00AD42E4">
        <w:t>тся, но все же находится в пределах нормы</w:t>
      </w:r>
      <w:r w:rsidR="009C7471">
        <w:t>.</w:t>
      </w:r>
      <w:r>
        <w:t xml:space="preserve"> </w:t>
      </w:r>
    </w:p>
    <w:p w14:paraId="166B5228" w14:textId="77777777" w:rsidR="005A3448" w:rsidRPr="00907357" w:rsidRDefault="005A3448" w:rsidP="005A3448">
      <w:pPr>
        <w:pStyle w:val="2"/>
      </w:pPr>
      <w:bookmarkStart w:id="62" w:name="_Toc68182304"/>
      <w:bookmarkStart w:id="63" w:name="_Toc70710668"/>
      <w:bookmarkStart w:id="64" w:name="_Toc84767022"/>
      <w:bookmarkStart w:id="65" w:name="_Toc135335711"/>
      <w:r w:rsidRPr="00907357">
        <w:t>Описание наилучшего переходного процесса</w:t>
      </w:r>
      <w:bookmarkEnd w:id="62"/>
      <w:bookmarkEnd w:id="63"/>
      <w:bookmarkEnd w:id="64"/>
      <w:bookmarkEnd w:id="65"/>
    </w:p>
    <w:p w14:paraId="2E3B92DD" w14:textId="0AA728B4" w:rsidR="005A3448" w:rsidRDefault="005A3448" w:rsidP="005A3448">
      <w:pPr>
        <w:rPr>
          <w:rFonts w:eastAsiaTheme="minorEastAsia"/>
        </w:rPr>
      </w:pPr>
      <w:r>
        <w:t xml:space="preserve">С учетом принятых ограничений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м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&lt;10000 Нм</m:t>
        </m:r>
      </m:oMath>
      <w:r>
        <w:rPr>
          <w:rFonts w:eastAsiaTheme="minorEastAsia"/>
        </w:rPr>
        <w:t>,</w:t>
      </w:r>
      <w:r w:rsidRPr="00F316A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&lt;220</m:t>
        </m:r>
      </m:oMath>
      <w:r w:rsidRPr="00F316A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 w:rsidR="003E153F">
        <w:rPr>
          <w:rFonts w:eastAsiaTheme="minorEastAsia"/>
        </w:rPr>
        <w:t xml:space="preserve">минимизации длительности переходного процесса </w:t>
      </w:r>
      <w:r>
        <w:rPr>
          <w:rFonts w:eastAsiaTheme="minorEastAsia"/>
        </w:rPr>
        <w:t xml:space="preserve">была получена оптимальная точка в пространстве коэффициентов обратной связи 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д опт</m:t>
            </m:r>
          </m:sub>
        </m:sSub>
        <m:r>
          <w:rPr>
            <w:rFonts w:ascii="Cambria Math" w:hAnsi="Cambria Math"/>
          </w:rPr>
          <m:t xml:space="preserve">=8;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и опт</m:t>
            </m:r>
          </m:sub>
        </m:sSub>
        <m:r>
          <w:rPr>
            <w:rFonts w:ascii="Cambria Math" w:eastAsiaTheme="minorEastAsia" w:hAnsi="Cambria Math"/>
          </w:rPr>
          <m:t>=5</m:t>
        </m:r>
      </m:oMath>
      <w:r>
        <w:rPr>
          <w:rFonts w:eastAsiaTheme="minorEastAsia"/>
        </w:rPr>
        <w:t>)</w:t>
      </w:r>
      <w:r w:rsidR="00C03266">
        <w:rPr>
          <w:rFonts w:eastAsiaTheme="minorEastAsia"/>
        </w:rPr>
        <w:t xml:space="preserve"> при весовом множителе определённым на основе ограничений</w:t>
      </w:r>
      <w:r>
        <w:rPr>
          <w:rFonts w:eastAsiaTheme="minorEastAsia"/>
        </w:rPr>
        <w:t>.</w:t>
      </w:r>
    </w:p>
    <w:p w14:paraId="2D2B4075" w14:textId="34F8777E" w:rsidR="009F41C5" w:rsidRDefault="00FA260B" w:rsidP="009F41C5">
      <w:pPr>
        <w:rPr>
          <w:rFonts w:eastAsiaTheme="minorEastAsia"/>
        </w:rPr>
      </w:pPr>
      <w:r w:rsidRPr="00762731">
        <w:rPr>
          <w:iCs/>
        </w:rPr>
        <w:t>Гр</w:t>
      </w:r>
      <w:r>
        <w:rPr>
          <w:iCs/>
        </w:rPr>
        <w:t xml:space="preserve">афики </w:t>
      </w:r>
      <w:r w:rsidR="006A3440">
        <w:t>скорости</w:t>
      </w:r>
      <w:r>
        <w:t xml:space="preserve">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м</m:t>
                </m:r>
              </m:sub>
            </m:sSub>
          </m:e>
        </m:acc>
      </m:oMath>
      <w:r>
        <w:t>, сигнала рассогласования</w:t>
      </w:r>
      <w:r w:rsidR="006A3440">
        <w:t xml:space="preserve"> по скорости</w:t>
      </w:r>
      <w: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>
        <w:t xml:space="preserve">, упругой деформации редуктора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–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>
        <w:t xml:space="preserve">, движущего момента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t xml:space="preserve">, движущего момента, приведенного к перемещению портала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  <w:lang w:val="en-US"/>
          </w:rPr>
          <m:t>i</m:t>
        </m:r>
      </m:oMath>
      <w:r>
        <w:rPr>
          <w:rFonts w:eastAsiaTheme="minorEastAsia"/>
        </w:rPr>
        <w:t xml:space="preserve">, силы действующей на портал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м</m:t>
            </m:r>
          </m:sub>
        </m:sSub>
      </m:oMath>
      <w:r>
        <w:t xml:space="preserve"> и сигнала управления </w:t>
      </w:r>
      <w:r>
        <w:rPr>
          <w:i/>
          <w:lang w:val="en-US"/>
        </w:rPr>
        <w:t>u</w:t>
      </w:r>
      <w:r>
        <w:t xml:space="preserve"> как функций времени </w:t>
      </w:r>
      <w:r w:rsidR="009F41C5">
        <w:rPr>
          <w:rFonts w:eastAsiaTheme="minorEastAsia"/>
        </w:rPr>
        <w:t xml:space="preserve">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=8,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=5</m:t>
        </m:r>
      </m:oMath>
      <w:r w:rsidR="009F41C5">
        <w:rPr>
          <w:rFonts w:eastAsiaTheme="minorEastAsia"/>
        </w:rPr>
        <w:t xml:space="preserve"> представлены на рисунке </w:t>
      </w:r>
      <w:r w:rsidR="00C003D1">
        <w:rPr>
          <w:rFonts w:eastAsiaTheme="minorEastAsia"/>
        </w:rPr>
        <w:t>30</w:t>
      </w:r>
      <w:r w:rsidR="009F41C5">
        <w:rPr>
          <w:rFonts w:eastAsiaTheme="minorEastAsia"/>
        </w:rPr>
        <w:t>.</w:t>
      </w:r>
    </w:p>
    <w:p w14:paraId="73B98BE4" w14:textId="7413FBE2" w:rsidR="006779B0" w:rsidRDefault="0039307B" w:rsidP="0054444C">
      <w:pPr>
        <w:pStyle w:val="a3"/>
        <w:keepNext/>
      </w:pPr>
      <w:r>
        <w:rPr>
          <w:noProof/>
        </w:rPr>
        <w:lastRenderedPageBreak/>
        <w:drawing>
          <wp:inline distT="0" distB="0" distL="0" distR="0" wp14:anchorId="3DB314CC" wp14:editId="768639A2">
            <wp:extent cx="4264975" cy="3246120"/>
            <wp:effectExtent l="0" t="0" r="2540" b="0"/>
            <wp:docPr id="54364776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4776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45"/>
                    <a:srcRect l="1539" t="22121" r="52282" b="15393"/>
                    <a:stretch/>
                  </pic:blipFill>
                  <pic:spPr bwMode="auto">
                    <a:xfrm>
                      <a:off x="0" y="0"/>
                      <a:ext cx="4267980" cy="3248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BEE05" w14:textId="5A1E7810" w:rsidR="0039307B" w:rsidRDefault="0039307B" w:rsidP="0054444C">
      <w:pPr>
        <w:pStyle w:val="a3"/>
        <w:keepNext/>
      </w:pPr>
      <w:r>
        <w:rPr>
          <w:noProof/>
        </w:rPr>
        <w:drawing>
          <wp:inline distT="0" distB="0" distL="0" distR="0" wp14:anchorId="5DF0D9BF" wp14:editId="2B6DFB95">
            <wp:extent cx="3858670" cy="2865120"/>
            <wp:effectExtent l="0" t="0" r="8890" b="0"/>
            <wp:docPr id="1493922202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22202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46"/>
                    <a:srcRect l="2822" t="23489" r="54334" b="19954"/>
                    <a:stretch/>
                  </pic:blipFill>
                  <pic:spPr bwMode="auto">
                    <a:xfrm>
                      <a:off x="0" y="0"/>
                      <a:ext cx="3864595" cy="2869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2A975" w14:textId="3AD39C72" w:rsidR="009F41C5" w:rsidRDefault="009F41C5" w:rsidP="009F41C5">
      <w:pPr>
        <w:pStyle w:val="a7"/>
      </w:pPr>
      <w:r w:rsidRPr="00697D53">
        <w:rPr>
          <w:sz w:val="28"/>
          <w:szCs w:val="28"/>
        </w:rPr>
        <w:t xml:space="preserve">Рисунок </w:t>
      </w:r>
      <w:r w:rsidR="00C003D1">
        <w:rPr>
          <w:sz w:val="28"/>
          <w:szCs w:val="28"/>
        </w:rPr>
        <w:t>30</w:t>
      </w:r>
      <w:r w:rsidRPr="00697D53">
        <w:rPr>
          <w:sz w:val="28"/>
          <w:szCs w:val="28"/>
        </w:rPr>
        <w:t xml:space="preserve"> – Графики</w:t>
      </w:r>
      <w:r w:rsidRPr="00E910AF">
        <w:rPr>
          <w:sz w:val="28"/>
          <w:szCs w:val="28"/>
        </w:rPr>
        <w:t xml:space="preserve"> </w:t>
      </w:r>
      <w:r w:rsidRPr="00A52C49">
        <w:rPr>
          <w:sz w:val="28"/>
          <w:szCs w:val="28"/>
        </w:rPr>
        <w:t xml:space="preserve">зависимости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р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–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м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), 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FA260B" w:rsidRPr="00E910AF">
        <w:rPr>
          <w:rFonts w:eastAsiaTheme="minorEastAsia"/>
          <w:sz w:val="28"/>
          <w:szCs w:val="28"/>
        </w:rPr>
        <w:t xml:space="preserve"> </w:t>
      </w:r>
      <w:r w:rsidRPr="00E910AF">
        <w:rPr>
          <w:rFonts w:eastAsiaTheme="minorEastAsia"/>
          <w:sz w:val="28"/>
          <w:szCs w:val="28"/>
        </w:rPr>
        <w:t>от времени</w:t>
      </w:r>
    </w:p>
    <w:p w14:paraId="780AEC13" w14:textId="692FD546" w:rsidR="00C03266" w:rsidRDefault="00C03266" w:rsidP="00C03266">
      <w:pPr>
        <w:rPr>
          <w:rFonts w:eastAsiaTheme="minorEastAsia"/>
        </w:rPr>
      </w:pPr>
      <w:bookmarkStart w:id="66" w:name="_Toc70710669"/>
      <w:bookmarkStart w:id="67" w:name="_Toc84767023"/>
      <w:r>
        <w:t xml:space="preserve">В данном случае оптимальные коэффициенты совпадают с коэффициентами, которые обеспечивают минимальную длительность переходного процесса, так как предъявляемые требования по действующей силе и максимальному напряжению определяют значение </w:t>
      </w:r>
      <w:r>
        <w:br/>
      </w:r>
      <m:oMath>
        <m:r>
          <w:rPr>
            <w:rFonts w:ascii="Cambria Math" w:hAnsi="Cambria Math"/>
          </w:rPr>
          <m:t>ρ=</m:t>
        </m:r>
        <m:r>
          <w:rPr>
            <w:rFonts w:ascii="Cambria Math" w:eastAsiaTheme="minorEastAsia" w:hAnsi="Cambria Math"/>
          </w:rPr>
          <m:t>2,06⋅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-5</m:t>
            </m:r>
          </m:sup>
        </m:sSup>
        <m:r>
          <w:rPr>
            <w:rFonts w:ascii="Cambria Math" w:hAnsi="Cambria Math"/>
          </w:rPr>
          <m:t>≈0</m:t>
        </m:r>
      </m:oMath>
      <w:r w:rsidRPr="00EB65DE">
        <w:rPr>
          <w:rFonts w:eastAsiaTheme="minorEastAsia"/>
        </w:rPr>
        <w:t xml:space="preserve">, </w:t>
      </w:r>
      <w:r>
        <w:rPr>
          <w:rFonts w:eastAsiaTheme="minorEastAsia"/>
        </w:rPr>
        <w:t>а значит при расчете функционала будет учитываться только динамическая ошибка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.</w:t>
      </w:r>
    </w:p>
    <w:p w14:paraId="560F7D6D" w14:textId="77777777" w:rsidR="00C03266" w:rsidRDefault="00C03266" w:rsidP="00C03266">
      <w:pPr>
        <w:rPr>
          <w:rFonts w:eastAsiaTheme="minorEastAsia"/>
        </w:rPr>
      </w:pPr>
      <w:r>
        <w:rPr>
          <w:rFonts w:eastAsiaTheme="minorEastAsia"/>
        </w:rPr>
        <w:lastRenderedPageBreak/>
        <w:t>Однако если будут предъявляться другие требования, то оптимальные коэффициенты не обязательно будут совпадать с коэффициентами, обеспечивающими минимальную длительность переходного процесса.</w:t>
      </w:r>
    </w:p>
    <w:p w14:paraId="51A22DA2" w14:textId="77777777" w:rsidR="00214FFE" w:rsidRDefault="00214FFE">
      <w:pPr>
        <w:spacing w:after="160" w:line="259" w:lineRule="auto"/>
        <w:ind w:firstLine="0"/>
        <w:jc w:val="left"/>
        <w:rPr>
          <w:rFonts w:eastAsiaTheme="minorEastAsia" w:cstheme="majorBidi"/>
          <w:b/>
          <w:caps/>
          <w:sz w:val="32"/>
          <w:szCs w:val="32"/>
        </w:rPr>
      </w:pPr>
      <w:r>
        <w:rPr>
          <w:rFonts w:eastAsiaTheme="minorEastAsia"/>
        </w:rPr>
        <w:br w:type="page"/>
      </w:r>
    </w:p>
    <w:p w14:paraId="3255B736" w14:textId="1C4D0414" w:rsidR="005A3448" w:rsidRDefault="005A3448" w:rsidP="005A3448">
      <w:pPr>
        <w:pStyle w:val="1"/>
        <w:numPr>
          <w:ilvl w:val="0"/>
          <w:numId w:val="0"/>
        </w:numPr>
        <w:ind w:left="432"/>
        <w:rPr>
          <w:rFonts w:eastAsiaTheme="minorEastAsia"/>
        </w:rPr>
      </w:pPr>
      <w:bookmarkStart w:id="68" w:name="_Toc135335712"/>
      <w:r>
        <w:rPr>
          <w:rFonts w:eastAsiaTheme="minorEastAsia"/>
        </w:rPr>
        <w:lastRenderedPageBreak/>
        <w:t>Выводы</w:t>
      </w:r>
      <w:bookmarkEnd w:id="66"/>
      <w:bookmarkEnd w:id="67"/>
      <w:bookmarkEnd w:id="68"/>
    </w:p>
    <w:p w14:paraId="1D626198" w14:textId="56BE0B18" w:rsidR="005A3448" w:rsidRPr="00907357" w:rsidRDefault="005A3448" w:rsidP="005A3448">
      <w:pPr>
        <w:rPr>
          <w:rStyle w:val="a4"/>
          <w:szCs w:val="20"/>
        </w:rPr>
      </w:pPr>
      <w:r w:rsidRPr="00907357">
        <w:rPr>
          <w:rStyle w:val="a4"/>
          <w:szCs w:val="20"/>
        </w:rPr>
        <w:t xml:space="preserve">В ходе выполнения работы была представлена математическая модель, описываемая системой из четырех уравнений. Области устойчивости была построена с учетом критериев Стодолы и </w:t>
      </w:r>
      <w:proofErr w:type="spellStart"/>
      <w:r w:rsidRPr="00907357">
        <w:rPr>
          <w:rStyle w:val="a4"/>
          <w:szCs w:val="20"/>
        </w:rPr>
        <w:t>Раусса</w:t>
      </w:r>
      <w:proofErr w:type="spellEnd"/>
      <w:r w:rsidRPr="00907357">
        <w:rPr>
          <w:rStyle w:val="a4"/>
          <w:szCs w:val="20"/>
        </w:rPr>
        <w:t xml:space="preserve">-Гурвицы в зависимости от коэффициентов обратных связей </w:t>
      </w:r>
      <m:oMath>
        <m:sSub>
          <m:sSubPr>
            <m:ctrlPr>
              <w:rPr>
                <w:rStyle w:val="a4"/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Style w:val="a4"/>
                <w:rFonts w:ascii="Cambria Math" w:hAnsi="Cambria Math"/>
                <w:szCs w:val="20"/>
              </w:rPr>
              <m:t>k</m:t>
            </m:r>
          </m:e>
          <m:sub>
            <m:r>
              <w:rPr>
                <w:rStyle w:val="a4"/>
                <w:rFonts w:ascii="Cambria Math" w:hAnsi="Cambria Math"/>
                <w:szCs w:val="20"/>
              </w:rPr>
              <m:t>п</m:t>
            </m:r>
          </m:sub>
        </m:sSub>
        <m:r>
          <w:rPr>
            <w:rStyle w:val="a4"/>
            <w:rFonts w:ascii="Cambria Math" w:hAnsi="Cambria Math"/>
            <w:szCs w:val="20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907357">
        <w:rPr>
          <w:rStyle w:val="a4"/>
          <w:szCs w:val="20"/>
        </w:rPr>
        <w:t xml:space="preserve">. </w:t>
      </w:r>
    </w:p>
    <w:p w14:paraId="6246C8ED" w14:textId="77777777" w:rsidR="005A3448" w:rsidRPr="00907357" w:rsidRDefault="005A3448" w:rsidP="005A3448">
      <w:pPr>
        <w:rPr>
          <w:rStyle w:val="a4"/>
          <w:szCs w:val="20"/>
        </w:rPr>
      </w:pPr>
      <w:r w:rsidRPr="00907357">
        <w:rPr>
          <w:rStyle w:val="a4"/>
          <w:szCs w:val="20"/>
        </w:rPr>
        <w:t>В третьей главе была построена область устойчивости с учетом требований к моменту и максимальному напряжению. Был составлен график равных длительностей переходных процессов и определены коэффициенты, при которых достигается минимальная длительность переходного процесса.</w:t>
      </w:r>
    </w:p>
    <w:p w14:paraId="50971B97" w14:textId="33495730" w:rsidR="005A3448" w:rsidRPr="00907357" w:rsidRDefault="005A3448" w:rsidP="005A3448">
      <w:pPr>
        <w:rPr>
          <w:rStyle w:val="a4"/>
          <w:szCs w:val="20"/>
        </w:rPr>
      </w:pPr>
      <w:r w:rsidRPr="00907357">
        <w:rPr>
          <w:rStyle w:val="a4"/>
          <w:szCs w:val="20"/>
        </w:rPr>
        <w:t xml:space="preserve">С учетом составленного функционала в четвертой главе была получена оптимальная кривая </w:t>
      </w:r>
      <m:oMath>
        <m:sSub>
          <m:sSubPr>
            <m:ctrlPr>
              <w:rPr>
                <w:rStyle w:val="a4"/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Style w:val="a4"/>
                <w:rFonts w:ascii="Cambria Math" w:hAnsi="Cambria Math"/>
                <w:szCs w:val="20"/>
              </w:rPr>
              <m:t>k</m:t>
            </m:r>
          </m:e>
          <m:sub>
            <m:r>
              <w:rPr>
                <w:rStyle w:val="a4"/>
                <w:rFonts w:ascii="Cambria Math" w:hAnsi="Cambria Math"/>
                <w:szCs w:val="20"/>
              </w:rPr>
              <m:t>д</m:t>
            </m:r>
          </m:sub>
        </m:sSub>
        <m:r>
          <w:rPr>
            <w:rStyle w:val="a4"/>
            <w:rFonts w:ascii="Cambria Math" w:hAnsi="Cambria Math"/>
            <w:szCs w:val="20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Style w:val="a4"/>
            <w:rFonts w:ascii="Cambria Math" w:hAnsi="Cambria Math"/>
            <w:szCs w:val="20"/>
          </w:rPr>
          <m:t>)</m:t>
        </m:r>
      </m:oMath>
      <w:r w:rsidRPr="00907357">
        <w:rPr>
          <w:rStyle w:val="a4"/>
          <w:szCs w:val="20"/>
        </w:rPr>
        <w:t xml:space="preserve"> при положительном весовом множителе.</w:t>
      </w:r>
    </w:p>
    <w:p w14:paraId="500A547C" w14:textId="24C1DE31" w:rsidR="005A3448" w:rsidRPr="00907357" w:rsidRDefault="005A3448" w:rsidP="005A3448">
      <w:pPr>
        <w:rPr>
          <w:i/>
          <w:sz w:val="24"/>
          <w:szCs w:val="20"/>
        </w:rPr>
      </w:pPr>
      <w:r w:rsidRPr="00907357">
        <w:rPr>
          <w:rStyle w:val="a4"/>
          <w:rFonts w:eastAsiaTheme="minorEastAsia"/>
          <w:szCs w:val="20"/>
        </w:rPr>
        <w:t>В данном случае значение оптимальных коэффициентов совпадает со значениями коэффициентов, обеспечивающих минимальную длительность переходного процесса</w:t>
      </w:r>
      <w:r w:rsidR="00C03266">
        <w:rPr>
          <w:rStyle w:val="a4"/>
          <w:rFonts w:eastAsiaTheme="minorEastAsia"/>
          <w:szCs w:val="20"/>
        </w:rPr>
        <w:t xml:space="preserve"> и минимальное значение функционала при весовых множителях, определенных с помощью ограничений</w:t>
      </w:r>
      <w:r w:rsidRPr="00907357">
        <w:rPr>
          <w:rStyle w:val="a4"/>
          <w:rFonts w:eastAsiaTheme="minorEastAsia"/>
          <w:szCs w:val="20"/>
        </w:rPr>
        <w:t xml:space="preserve">. </w:t>
      </w:r>
    </w:p>
    <w:p w14:paraId="3757F0B7" w14:textId="77777777" w:rsidR="005A3448" w:rsidRPr="00562EBB" w:rsidRDefault="005A3448" w:rsidP="005A3448">
      <w:pPr>
        <w:pStyle w:val="a3"/>
      </w:pPr>
    </w:p>
    <w:p w14:paraId="43BA63E3" w14:textId="77777777" w:rsidR="005A3448" w:rsidRPr="00F40DB1" w:rsidRDefault="005A3448" w:rsidP="005A3448"/>
    <w:p w14:paraId="6096D946" w14:textId="77777777" w:rsidR="005A3448" w:rsidRDefault="005A3448" w:rsidP="005A3448">
      <w:pPr>
        <w:pStyle w:val="a3"/>
      </w:pPr>
    </w:p>
    <w:p w14:paraId="161A3C28" w14:textId="77777777" w:rsidR="005A3448" w:rsidRDefault="005A3448" w:rsidP="005A3448">
      <w:pPr>
        <w:pStyle w:val="ae"/>
      </w:pPr>
    </w:p>
    <w:p w14:paraId="07828953" w14:textId="77777777" w:rsidR="005A3448" w:rsidRPr="00B84917" w:rsidRDefault="005A3448" w:rsidP="005A3448">
      <w:pPr>
        <w:pStyle w:val="a3"/>
      </w:pPr>
    </w:p>
    <w:p w14:paraId="35DAF0DF" w14:textId="77777777" w:rsidR="005A3448" w:rsidRDefault="005A3448" w:rsidP="005A3448">
      <w:pPr>
        <w:pStyle w:val="ae"/>
      </w:pPr>
    </w:p>
    <w:p w14:paraId="2B576BF0" w14:textId="77777777" w:rsidR="005A3448" w:rsidRPr="00562EBB" w:rsidRDefault="005A3448" w:rsidP="005A3448">
      <w:pPr>
        <w:pStyle w:val="1"/>
        <w:numPr>
          <w:ilvl w:val="0"/>
          <w:numId w:val="0"/>
        </w:numPr>
        <w:jc w:val="both"/>
      </w:pPr>
    </w:p>
    <w:p w14:paraId="53D49042" w14:textId="77777777" w:rsidR="00B130C0" w:rsidRDefault="00B130C0"/>
    <w:sectPr w:rsidR="00B130C0" w:rsidSect="005A3448">
      <w:footerReference w:type="default" r:id="rId4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A76B7" w14:textId="77777777" w:rsidR="00932E97" w:rsidRDefault="00932E97">
      <w:pPr>
        <w:spacing w:line="240" w:lineRule="auto"/>
      </w:pPr>
      <w:r>
        <w:separator/>
      </w:r>
    </w:p>
  </w:endnote>
  <w:endnote w:type="continuationSeparator" w:id="0">
    <w:p w14:paraId="7BDB18D3" w14:textId="77777777" w:rsidR="00932E97" w:rsidRDefault="00932E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6234196"/>
      <w:docPartObj>
        <w:docPartGallery w:val="Page Numbers (Bottom of Page)"/>
        <w:docPartUnique/>
      </w:docPartObj>
    </w:sdtPr>
    <w:sdtContent>
      <w:p w14:paraId="78FE009E" w14:textId="77777777" w:rsidR="00D477D8" w:rsidRDefault="00D477D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77E9">
          <w:rPr>
            <w:noProof/>
          </w:rPr>
          <w:t>27</w:t>
        </w:r>
        <w:r>
          <w:fldChar w:fldCharType="end"/>
        </w:r>
      </w:p>
    </w:sdtContent>
  </w:sdt>
  <w:p w14:paraId="436AAF06" w14:textId="77777777" w:rsidR="00D477D8" w:rsidRDefault="00D477D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60F4C" w14:textId="77777777" w:rsidR="00932E97" w:rsidRDefault="00932E97">
      <w:pPr>
        <w:spacing w:line="240" w:lineRule="auto"/>
      </w:pPr>
      <w:r>
        <w:separator/>
      </w:r>
    </w:p>
  </w:footnote>
  <w:footnote w:type="continuationSeparator" w:id="0">
    <w:p w14:paraId="53F1E9A0" w14:textId="77777777" w:rsidR="00932E97" w:rsidRDefault="00932E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4FB3"/>
    <w:multiLevelType w:val="multilevel"/>
    <w:tmpl w:val="F6E0A06E"/>
    <w:lvl w:ilvl="0">
      <w:start w:val="1"/>
      <w:numFmt w:val="decimal"/>
      <w:lvlText w:val="(3.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2E6CCA"/>
    <w:multiLevelType w:val="multilevel"/>
    <w:tmpl w:val="C2AE26B2"/>
    <w:lvl w:ilvl="0">
      <w:start w:val="1"/>
      <w:numFmt w:val="decimal"/>
      <w:lvlText w:val="(4.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0A52D5B"/>
    <w:multiLevelType w:val="hybridMultilevel"/>
    <w:tmpl w:val="D3DEA162"/>
    <w:lvl w:ilvl="0" w:tplc="6EBCB80C">
      <w:start w:val="1"/>
      <w:numFmt w:val="decimal"/>
      <w:lvlText w:val="(2.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D35D72"/>
    <w:multiLevelType w:val="multilevel"/>
    <w:tmpl w:val="D5768BCA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40870DD"/>
    <w:multiLevelType w:val="hybridMultilevel"/>
    <w:tmpl w:val="6E0C4B3A"/>
    <w:lvl w:ilvl="0" w:tplc="08FE62D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B396F"/>
    <w:multiLevelType w:val="hybridMultilevel"/>
    <w:tmpl w:val="2E26B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E6D09"/>
    <w:multiLevelType w:val="hybridMultilevel"/>
    <w:tmpl w:val="70609552"/>
    <w:lvl w:ilvl="0" w:tplc="B79C91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5D209F"/>
    <w:multiLevelType w:val="hybridMultilevel"/>
    <w:tmpl w:val="E4B20718"/>
    <w:lvl w:ilvl="0" w:tplc="CAD85838">
      <w:start w:val="1"/>
      <w:numFmt w:val="decimal"/>
      <w:lvlText w:val="(1.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C643C41"/>
    <w:multiLevelType w:val="multilevel"/>
    <w:tmpl w:val="F37A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19E0639"/>
    <w:multiLevelType w:val="hybridMultilevel"/>
    <w:tmpl w:val="2F96153C"/>
    <w:lvl w:ilvl="0" w:tplc="131A0C3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944576">
    <w:abstractNumId w:val="4"/>
  </w:num>
  <w:num w:numId="2" w16cid:durableId="94131443">
    <w:abstractNumId w:val="8"/>
  </w:num>
  <w:num w:numId="3" w16cid:durableId="388579396">
    <w:abstractNumId w:val="7"/>
  </w:num>
  <w:num w:numId="4" w16cid:durableId="1418866796">
    <w:abstractNumId w:val="9"/>
  </w:num>
  <w:num w:numId="5" w16cid:durableId="1654335441">
    <w:abstractNumId w:val="3"/>
  </w:num>
  <w:num w:numId="6" w16cid:durableId="480854730">
    <w:abstractNumId w:val="5"/>
  </w:num>
  <w:num w:numId="7" w16cid:durableId="1873417860">
    <w:abstractNumId w:val="2"/>
  </w:num>
  <w:num w:numId="8" w16cid:durableId="2036343323">
    <w:abstractNumId w:val="0"/>
  </w:num>
  <w:num w:numId="9" w16cid:durableId="285082593">
    <w:abstractNumId w:val="1"/>
  </w:num>
  <w:num w:numId="10" w16cid:durableId="7012494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448"/>
    <w:rsid w:val="0000024B"/>
    <w:rsid w:val="00004693"/>
    <w:rsid w:val="000258A5"/>
    <w:rsid w:val="00026656"/>
    <w:rsid w:val="00027522"/>
    <w:rsid w:val="000315B3"/>
    <w:rsid w:val="0003504E"/>
    <w:rsid w:val="00036E63"/>
    <w:rsid w:val="00050311"/>
    <w:rsid w:val="00051088"/>
    <w:rsid w:val="00052A74"/>
    <w:rsid w:val="00056330"/>
    <w:rsid w:val="000639FC"/>
    <w:rsid w:val="0008040F"/>
    <w:rsid w:val="00084BB6"/>
    <w:rsid w:val="00087A0A"/>
    <w:rsid w:val="00093B51"/>
    <w:rsid w:val="000A097C"/>
    <w:rsid w:val="000B0E8E"/>
    <w:rsid w:val="000B224E"/>
    <w:rsid w:val="000B3995"/>
    <w:rsid w:val="000C2178"/>
    <w:rsid w:val="000D22E1"/>
    <w:rsid w:val="000D5B8D"/>
    <w:rsid w:val="000E1CF0"/>
    <w:rsid w:val="000E41F6"/>
    <w:rsid w:val="00101571"/>
    <w:rsid w:val="001028EE"/>
    <w:rsid w:val="00106D97"/>
    <w:rsid w:val="00107588"/>
    <w:rsid w:val="00111226"/>
    <w:rsid w:val="00115DB4"/>
    <w:rsid w:val="0011746F"/>
    <w:rsid w:val="00125934"/>
    <w:rsid w:val="00136B1E"/>
    <w:rsid w:val="0014097F"/>
    <w:rsid w:val="0014420A"/>
    <w:rsid w:val="00150F9D"/>
    <w:rsid w:val="0016659A"/>
    <w:rsid w:val="00173C44"/>
    <w:rsid w:val="001A4DED"/>
    <w:rsid w:val="001B4465"/>
    <w:rsid w:val="001E36D4"/>
    <w:rsid w:val="001E7028"/>
    <w:rsid w:val="001F162A"/>
    <w:rsid w:val="001F1CC8"/>
    <w:rsid w:val="00201570"/>
    <w:rsid w:val="0020163A"/>
    <w:rsid w:val="0020360E"/>
    <w:rsid w:val="00204715"/>
    <w:rsid w:val="00204E83"/>
    <w:rsid w:val="002115CD"/>
    <w:rsid w:val="00214FFE"/>
    <w:rsid w:val="002174E8"/>
    <w:rsid w:val="002220B5"/>
    <w:rsid w:val="00237B90"/>
    <w:rsid w:val="00243970"/>
    <w:rsid w:val="00246700"/>
    <w:rsid w:val="00253F7C"/>
    <w:rsid w:val="00255C86"/>
    <w:rsid w:val="00270504"/>
    <w:rsid w:val="00275B23"/>
    <w:rsid w:val="00293AA7"/>
    <w:rsid w:val="002A52EA"/>
    <w:rsid w:val="002B2058"/>
    <w:rsid w:val="002B771D"/>
    <w:rsid w:val="002C5B52"/>
    <w:rsid w:val="002F182E"/>
    <w:rsid w:val="002F6055"/>
    <w:rsid w:val="00315F32"/>
    <w:rsid w:val="003164BF"/>
    <w:rsid w:val="003175A8"/>
    <w:rsid w:val="0032051F"/>
    <w:rsid w:val="0032304E"/>
    <w:rsid w:val="00323277"/>
    <w:rsid w:val="003240DD"/>
    <w:rsid w:val="0033594C"/>
    <w:rsid w:val="00355567"/>
    <w:rsid w:val="00360B7E"/>
    <w:rsid w:val="00365B3E"/>
    <w:rsid w:val="0036716E"/>
    <w:rsid w:val="00367B34"/>
    <w:rsid w:val="00372526"/>
    <w:rsid w:val="00380CCC"/>
    <w:rsid w:val="003864E0"/>
    <w:rsid w:val="0039307B"/>
    <w:rsid w:val="003A473B"/>
    <w:rsid w:val="003A5207"/>
    <w:rsid w:val="003A5CA3"/>
    <w:rsid w:val="003B6E74"/>
    <w:rsid w:val="003D6CCA"/>
    <w:rsid w:val="003E153F"/>
    <w:rsid w:val="003F1C98"/>
    <w:rsid w:val="003F2924"/>
    <w:rsid w:val="003F4CFA"/>
    <w:rsid w:val="003F5795"/>
    <w:rsid w:val="003F7775"/>
    <w:rsid w:val="00404BF7"/>
    <w:rsid w:val="00405E9F"/>
    <w:rsid w:val="00412AB6"/>
    <w:rsid w:val="00412BB3"/>
    <w:rsid w:val="004134D6"/>
    <w:rsid w:val="004134E8"/>
    <w:rsid w:val="0042537C"/>
    <w:rsid w:val="00435B11"/>
    <w:rsid w:val="00445F53"/>
    <w:rsid w:val="00447E56"/>
    <w:rsid w:val="00460A88"/>
    <w:rsid w:val="00464F7D"/>
    <w:rsid w:val="00472E67"/>
    <w:rsid w:val="00475D69"/>
    <w:rsid w:val="0049045D"/>
    <w:rsid w:val="004B3143"/>
    <w:rsid w:val="004B56B0"/>
    <w:rsid w:val="004D0328"/>
    <w:rsid w:val="004E516C"/>
    <w:rsid w:val="004E5B4D"/>
    <w:rsid w:val="004F06C4"/>
    <w:rsid w:val="004F0C6A"/>
    <w:rsid w:val="004F1E6A"/>
    <w:rsid w:val="004F2DF9"/>
    <w:rsid w:val="004F3506"/>
    <w:rsid w:val="004F45B0"/>
    <w:rsid w:val="00506842"/>
    <w:rsid w:val="005146F7"/>
    <w:rsid w:val="00515CC3"/>
    <w:rsid w:val="005301A0"/>
    <w:rsid w:val="0053137C"/>
    <w:rsid w:val="0053426D"/>
    <w:rsid w:val="00536B49"/>
    <w:rsid w:val="005377E9"/>
    <w:rsid w:val="0054444C"/>
    <w:rsid w:val="00547C05"/>
    <w:rsid w:val="005549BD"/>
    <w:rsid w:val="00556386"/>
    <w:rsid w:val="0056175B"/>
    <w:rsid w:val="00574D95"/>
    <w:rsid w:val="005803C2"/>
    <w:rsid w:val="00587CC6"/>
    <w:rsid w:val="00595508"/>
    <w:rsid w:val="005A3448"/>
    <w:rsid w:val="005B0F6B"/>
    <w:rsid w:val="005B54DF"/>
    <w:rsid w:val="005B5CA8"/>
    <w:rsid w:val="005C4DA4"/>
    <w:rsid w:val="005D342F"/>
    <w:rsid w:val="005D4A10"/>
    <w:rsid w:val="005E14F7"/>
    <w:rsid w:val="00611F1A"/>
    <w:rsid w:val="00616CED"/>
    <w:rsid w:val="00616E77"/>
    <w:rsid w:val="00616FD8"/>
    <w:rsid w:val="0063403B"/>
    <w:rsid w:val="006654EC"/>
    <w:rsid w:val="006741FA"/>
    <w:rsid w:val="006779B0"/>
    <w:rsid w:val="00680BFC"/>
    <w:rsid w:val="00697D53"/>
    <w:rsid w:val="006A3440"/>
    <w:rsid w:val="006D2798"/>
    <w:rsid w:val="006D507A"/>
    <w:rsid w:val="006D6951"/>
    <w:rsid w:val="006F1E36"/>
    <w:rsid w:val="006F6BA7"/>
    <w:rsid w:val="00701A3D"/>
    <w:rsid w:val="00702D62"/>
    <w:rsid w:val="007100E0"/>
    <w:rsid w:val="0071316D"/>
    <w:rsid w:val="00717861"/>
    <w:rsid w:val="00721DD9"/>
    <w:rsid w:val="0072423D"/>
    <w:rsid w:val="0072675B"/>
    <w:rsid w:val="00726C16"/>
    <w:rsid w:val="00727A8B"/>
    <w:rsid w:val="00747709"/>
    <w:rsid w:val="007520AE"/>
    <w:rsid w:val="0076223A"/>
    <w:rsid w:val="007622CA"/>
    <w:rsid w:val="00762A1F"/>
    <w:rsid w:val="00783383"/>
    <w:rsid w:val="00792C79"/>
    <w:rsid w:val="00797396"/>
    <w:rsid w:val="007A4337"/>
    <w:rsid w:val="007A670E"/>
    <w:rsid w:val="007B6AB3"/>
    <w:rsid w:val="007B7737"/>
    <w:rsid w:val="007C175B"/>
    <w:rsid w:val="007C1DFA"/>
    <w:rsid w:val="007C3488"/>
    <w:rsid w:val="007D053C"/>
    <w:rsid w:val="007D6AB9"/>
    <w:rsid w:val="007E0956"/>
    <w:rsid w:val="007E4B8C"/>
    <w:rsid w:val="007E5333"/>
    <w:rsid w:val="007F0A0D"/>
    <w:rsid w:val="007F543C"/>
    <w:rsid w:val="00800D4F"/>
    <w:rsid w:val="00801F56"/>
    <w:rsid w:val="00811F24"/>
    <w:rsid w:val="00812033"/>
    <w:rsid w:val="00851922"/>
    <w:rsid w:val="00856298"/>
    <w:rsid w:val="00865D01"/>
    <w:rsid w:val="00870CC3"/>
    <w:rsid w:val="0087278F"/>
    <w:rsid w:val="0087306D"/>
    <w:rsid w:val="00882357"/>
    <w:rsid w:val="00895B2F"/>
    <w:rsid w:val="008A1255"/>
    <w:rsid w:val="008A4AFE"/>
    <w:rsid w:val="008B2F80"/>
    <w:rsid w:val="008B6AB2"/>
    <w:rsid w:val="008B7DF1"/>
    <w:rsid w:val="008C3B11"/>
    <w:rsid w:val="008C6966"/>
    <w:rsid w:val="008E0FE4"/>
    <w:rsid w:val="008E17F1"/>
    <w:rsid w:val="008E3265"/>
    <w:rsid w:val="008E587C"/>
    <w:rsid w:val="00900E98"/>
    <w:rsid w:val="009018A3"/>
    <w:rsid w:val="00904B79"/>
    <w:rsid w:val="00910790"/>
    <w:rsid w:val="00913120"/>
    <w:rsid w:val="009311D0"/>
    <w:rsid w:val="00932E97"/>
    <w:rsid w:val="00935E66"/>
    <w:rsid w:val="009403DF"/>
    <w:rsid w:val="00944F2C"/>
    <w:rsid w:val="00955104"/>
    <w:rsid w:val="00960C16"/>
    <w:rsid w:val="0096269C"/>
    <w:rsid w:val="009675C9"/>
    <w:rsid w:val="0097313C"/>
    <w:rsid w:val="009837E0"/>
    <w:rsid w:val="00984339"/>
    <w:rsid w:val="009859A8"/>
    <w:rsid w:val="00992404"/>
    <w:rsid w:val="00994780"/>
    <w:rsid w:val="009A1F6E"/>
    <w:rsid w:val="009B3D88"/>
    <w:rsid w:val="009B5C17"/>
    <w:rsid w:val="009C17C9"/>
    <w:rsid w:val="009C1956"/>
    <w:rsid w:val="009C2ED2"/>
    <w:rsid w:val="009C7471"/>
    <w:rsid w:val="009E0805"/>
    <w:rsid w:val="009E228E"/>
    <w:rsid w:val="009F2194"/>
    <w:rsid w:val="009F2F19"/>
    <w:rsid w:val="009F41C5"/>
    <w:rsid w:val="00A03E4A"/>
    <w:rsid w:val="00A1191F"/>
    <w:rsid w:val="00A12904"/>
    <w:rsid w:val="00A23541"/>
    <w:rsid w:val="00A27090"/>
    <w:rsid w:val="00A33E05"/>
    <w:rsid w:val="00A35F0E"/>
    <w:rsid w:val="00A36ADB"/>
    <w:rsid w:val="00A52A8D"/>
    <w:rsid w:val="00A52C49"/>
    <w:rsid w:val="00A6350E"/>
    <w:rsid w:val="00A63AA6"/>
    <w:rsid w:val="00A67BAC"/>
    <w:rsid w:val="00A711E9"/>
    <w:rsid w:val="00A73287"/>
    <w:rsid w:val="00A74A3B"/>
    <w:rsid w:val="00A83FC7"/>
    <w:rsid w:val="00A97ADD"/>
    <w:rsid w:val="00A97B6D"/>
    <w:rsid w:val="00AB1E22"/>
    <w:rsid w:val="00AC0578"/>
    <w:rsid w:val="00AC4307"/>
    <w:rsid w:val="00AC76E8"/>
    <w:rsid w:val="00AD42E4"/>
    <w:rsid w:val="00AD62E1"/>
    <w:rsid w:val="00AE7E0C"/>
    <w:rsid w:val="00B03728"/>
    <w:rsid w:val="00B130C0"/>
    <w:rsid w:val="00B158B4"/>
    <w:rsid w:val="00B25AA0"/>
    <w:rsid w:val="00B27FF1"/>
    <w:rsid w:val="00B33EBC"/>
    <w:rsid w:val="00B416FA"/>
    <w:rsid w:val="00B47149"/>
    <w:rsid w:val="00B517E7"/>
    <w:rsid w:val="00B518DE"/>
    <w:rsid w:val="00B61ABF"/>
    <w:rsid w:val="00B757E3"/>
    <w:rsid w:val="00B805FB"/>
    <w:rsid w:val="00B82057"/>
    <w:rsid w:val="00B84014"/>
    <w:rsid w:val="00B85E2B"/>
    <w:rsid w:val="00B906D4"/>
    <w:rsid w:val="00B9494B"/>
    <w:rsid w:val="00BA04F1"/>
    <w:rsid w:val="00BB4D49"/>
    <w:rsid w:val="00BC496C"/>
    <w:rsid w:val="00BD027E"/>
    <w:rsid w:val="00BE20F2"/>
    <w:rsid w:val="00C003D1"/>
    <w:rsid w:val="00C03266"/>
    <w:rsid w:val="00C10F09"/>
    <w:rsid w:val="00C17A75"/>
    <w:rsid w:val="00C5122F"/>
    <w:rsid w:val="00C63082"/>
    <w:rsid w:val="00C6477B"/>
    <w:rsid w:val="00C77069"/>
    <w:rsid w:val="00C94866"/>
    <w:rsid w:val="00C958CC"/>
    <w:rsid w:val="00CA5676"/>
    <w:rsid w:val="00CB0CC5"/>
    <w:rsid w:val="00CB3D24"/>
    <w:rsid w:val="00CD1573"/>
    <w:rsid w:val="00CE22E7"/>
    <w:rsid w:val="00CE364A"/>
    <w:rsid w:val="00CE52BB"/>
    <w:rsid w:val="00CE6D3B"/>
    <w:rsid w:val="00CF0866"/>
    <w:rsid w:val="00CF3398"/>
    <w:rsid w:val="00CF648F"/>
    <w:rsid w:val="00D013EE"/>
    <w:rsid w:val="00D02B85"/>
    <w:rsid w:val="00D06CF6"/>
    <w:rsid w:val="00D112D5"/>
    <w:rsid w:val="00D20DB8"/>
    <w:rsid w:val="00D22371"/>
    <w:rsid w:val="00D24FF6"/>
    <w:rsid w:val="00D2562D"/>
    <w:rsid w:val="00D3191F"/>
    <w:rsid w:val="00D476F5"/>
    <w:rsid w:val="00D477D8"/>
    <w:rsid w:val="00D5422D"/>
    <w:rsid w:val="00D62A1B"/>
    <w:rsid w:val="00D6627C"/>
    <w:rsid w:val="00D76694"/>
    <w:rsid w:val="00D76A9D"/>
    <w:rsid w:val="00D77ED3"/>
    <w:rsid w:val="00D808A3"/>
    <w:rsid w:val="00D83CF9"/>
    <w:rsid w:val="00D915D1"/>
    <w:rsid w:val="00DA1190"/>
    <w:rsid w:val="00DA31BF"/>
    <w:rsid w:val="00DA4E16"/>
    <w:rsid w:val="00DB5C31"/>
    <w:rsid w:val="00DD33C8"/>
    <w:rsid w:val="00DD7C3C"/>
    <w:rsid w:val="00DE17F1"/>
    <w:rsid w:val="00DE2587"/>
    <w:rsid w:val="00DF0015"/>
    <w:rsid w:val="00DF7811"/>
    <w:rsid w:val="00E15BFE"/>
    <w:rsid w:val="00E175A7"/>
    <w:rsid w:val="00E2514B"/>
    <w:rsid w:val="00E25A16"/>
    <w:rsid w:val="00E35E5C"/>
    <w:rsid w:val="00E40A64"/>
    <w:rsid w:val="00E50D64"/>
    <w:rsid w:val="00E519AE"/>
    <w:rsid w:val="00E604BC"/>
    <w:rsid w:val="00E73189"/>
    <w:rsid w:val="00E75EF6"/>
    <w:rsid w:val="00E84DD2"/>
    <w:rsid w:val="00E910AF"/>
    <w:rsid w:val="00E9666D"/>
    <w:rsid w:val="00EA0DEA"/>
    <w:rsid w:val="00EA1EBB"/>
    <w:rsid w:val="00EA66B9"/>
    <w:rsid w:val="00EB601E"/>
    <w:rsid w:val="00EB6F74"/>
    <w:rsid w:val="00EC2E67"/>
    <w:rsid w:val="00EC3EC5"/>
    <w:rsid w:val="00ED0EEE"/>
    <w:rsid w:val="00ED4B36"/>
    <w:rsid w:val="00ED4C98"/>
    <w:rsid w:val="00ED4D5C"/>
    <w:rsid w:val="00ED5A9E"/>
    <w:rsid w:val="00ED7331"/>
    <w:rsid w:val="00EE02E6"/>
    <w:rsid w:val="00EE54E5"/>
    <w:rsid w:val="00EF3313"/>
    <w:rsid w:val="00EF63AF"/>
    <w:rsid w:val="00F03083"/>
    <w:rsid w:val="00F06162"/>
    <w:rsid w:val="00F06183"/>
    <w:rsid w:val="00F209C5"/>
    <w:rsid w:val="00F2510D"/>
    <w:rsid w:val="00F3128E"/>
    <w:rsid w:val="00F323D1"/>
    <w:rsid w:val="00F341C3"/>
    <w:rsid w:val="00F40769"/>
    <w:rsid w:val="00F42AB7"/>
    <w:rsid w:val="00F46054"/>
    <w:rsid w:val="00F47FAC"/>
    <w:rsid w:val="00F51ADD"/>
    <w:rsid w:val="00F52459"/>
    <w:rsid w:val="00F57472"/>
    <w:rsid w:val="00F62660"/>
    <w:rsid w:val="00F7182A"/>
    <w:rsid w:val="00F776AD"/>
    <w:rsid w:val="00F870FE"/>
    <w:rsid w:val="00F915C7"/>
    <w:rsid w:val="00FA260B"/>
    <w:rsid w:val="00FB0D45"/>
    <w:rsid w:val="00FE4B83"/>
    <w:rsid w:val="00FE69D2"/>
    <w:rsid w:val="00FF15AA"/>
    <w:rsid w:val="00FF2802"/>
    <w:rsid w:val="00FF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35B96"/>
  <w15:chartTrackingRefBased/>
  <w15:docId w15:val="{F521EF0D-D2D2-4566-841A-1F2D3DD2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44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2"/>
    <w:link w:val="10"/>
    <w:uiPriority w:val="9"/>
    <w:qFormat/>
    <w:rsid w:val="005A3448"/>
    <w:pPr>
      <w:keepNext/>
      <w:keepLines/>
      <w:numPr>
        <w:numId w:val="5"/>
      </w:numPr>
      <w:spacing w:before="120" w:after="120"/>
      <w:contextualSpacing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3448"/>
    <w:pPr>
      <w:keepNext/>
      <w:keepLines/>
      <w:numPr>
        <w:ilvl w:val="1"/>
        <w:numId w:val="5"/>
      </w:numPr>
      <w:spacing w:before="40" w:after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448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448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44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44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44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44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44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A344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5A3448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34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A344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A344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A344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A344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A344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A344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Subtitle"/>
    <w:basedOn w:val="a"/>
    <w:link w:val="a4"/>
    <w:uiPriority w:val="11"/>
    <w:qFormat/>
    <w:rsid w:val="005A3448"/>
    <w:pPr>
      <w:ind w:firstLine="0"/>
      <w:jc w:val="center"/>
    </w:pPr>
  </w:style>
  <w:style w:type="character" w:customStyle="1" w:styleId="a4">
    <w:name w:val="Подзаголовок Знак"/>
    <w:basedOn w:val="a0"/>
    <w:link w:val="a3"/>
    <w:uiPriority w:val="11"/>
    <w:rsid w:val="005A3448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5A3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A3448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5A3448"/>
    <w:pPr>
      <w:spacing w:after="120" w:line="240" w:lineRule="auto"/>
      <w:ind w:firstLine="0"/>
      <w:jc w:val="center"/>
    </w:pPr>
    <w:rPr>
      <w:iCs/>
      <w:sz w:val="24"/>
      <w:szCs w:val="18"/>
    </w:rPr>
  </w:style>
  <w:style w:type="paragraph" w:styleId="a8">
    <w:name w:val="TOC Heading"/>
    <w:basedOn w:val="1"/>
    <w:next w:val="a"/>
    <w:uiPriority w:val="39"/>
    <w:unhideWhenUsed/>
    <w:qFormat/>
    <w:rsid w:val="005A3448"/>
    <w:pPr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A3448"/>
    <w:pPr>
      <w:spacing w:after="100"/>
      <w:ind w:firstLine="0"/>
    </w:pPr>
    <w:rPr>
      <w:sz w:val="24"/>
    </w:rPr>
  </w:style>
  <w:style w:type="paragraph" w:styleId="21">
    <w:name w:val="toc 2"/>
    <w:basedOn w:val="a"/>
    <w:next w:val="a"/>
    <w:autoRedefine/>
    <w:uiPriority w:val="39"/>
    <w:unhideWhenUsed/>
    <w:rsid w:val="005A3448"/>
    <w:pPr>
      <w:tabs>
        <w:tab w:val="right" w:leader="dot" w:pos="9345"/>
      </w:tabs>
      <w:spacing w:line="240" w:lineRule="auto"/>
      <w:ind w:left="113" w:firstLine="0"/>
    </w:pPr>
    <w:rPr>
      <w:sz w:val="24"/>
    </w:rPr>
  </w:style>
  <w:style w:type="character" w:styleId="a9">
    <w:name w:val="Hyperlink"/>
    <w:basedOn w:val="a0"/>
    <w:uiPriority w:val="99"/>
    <w:unhideWhenUsed/>
    <w:rsid w:val="005A3448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5A344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5A3448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5A344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A3448"/>
    <w:rPr>
      <w:rFonts w:ascii="Times New Roman" w:hAnsi="Times New Roman"/>
      <w:sz w:val="28"/>
    </w:rPr>
  </w:style>
  <w:style w:type="paragraph" w:styleId="ae">
    <w:name w:val="No Spacing"/>
    <w:uiPriority w:val="1"/>
    <w:qFormat/>
    <w:rsid w:val="005A3448"/>
    <w:pPr>
      <w:spacing w:after="0" w:line="360" w:lineRule="auto"/>
      <w:jc w:val="center"/>
    </w:pPr>
    <w:rPr>
      <w:rFonts w:ascii="Times New Roman" w:hAnsi="Times New Roman"/>
      <w:sz w:val="28"/>
    </w:rPr>
  </w:style>
  <w:style w:type="paragraph" w:customStyle="1" w:styleId="af">
    <w:name w:val="Îáû÷íûé"/>
    <w:rsid w:val="0008040F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character" w:styleId="af0">
    <w:name w:val="Placeholder Text"/>
    <w:basedOn w:val="a0"/>
    <w:uiPriority w:val="99"/>
    <w:semiHidden/>
    <w:rsid w:val="00A83F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jpeg"/><Relationship Id="rId42" Type="http://schemas.openxmlformats.org/officeDocument/2006/relationships/image" Target="media/image32.png"/><Relationship Id="rId47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jpe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jpe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95FB31CFD1C8E43922B562C6622D929" ma:contentTypeVersion="4" ma:contentTypeDescription="Создание документа." ma:contentTypeScope="" ma:versionID="8a80b5e0eb881f0bb4b43bd308160f25">
  <xsd:schema xmlns:xsd="http://www.w3.org/2001/XMLSchema" xmlns:xs="http://www.w3.org/2001/XMLSchema" xmlns:p="http://schemas.microsoft.com/office/2006/metadata/properties" xmlns:ns2="d3b7db52-4dbb-4257-87d5-f663d12553a0" targetNamespace="http://schemas.microsoft.com/office/2006/metadata/properties" ma:root="true" ma:fieldsID="311a618c6695c971e8e6a564cea31560" ns2:_="">
    <xsd:import namespace="d3b7db52-4dbb-4257-87d5-f663d12553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7db52-4dbb-4257-87d5-f663d1255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82A22E-D22F-49A2-AC04-8CB604FACB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E4A3F7-CBB1-4F15-A008-EDA24D304A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67374B-77B9-41AB-9775-D98BA80E66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185481-E294-4F30-8838-CDBA2ADCF5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b7db52-4dbb-4257-87d5-f663d12553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34</Pages>
  <Words>4665</Words>
  <Characters>26595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Снимщиков Денис</dc:creator>
  <cp:keywords/>
  <dc:description/>
  <cp:lastModifiedBy>Раханский Дамир Андреевич</cp:lastModifiedBy>
  <cp:revision>2</cp:revision>
  <dcterms:created xsi:type="dcterms:W3CDTF">2023-05-27T20:41:00Z</dcterms:created>
  <dcterms:modified xsi:type="dcterms:W3CDTF">2023-05-27T20:41:00Z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0x010100195FB31CFD1C8E43922B562C6622D929</vt:lpwstr>
  </property>
</Properties>
</file>