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7D2A93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Идентификатор и название варианта использования</w:t>
            </w:r>
          </w:p>
        </w:tc>
        <w:tc>
          <w:p w14:paraId="0000000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UC-1. </w:t>
            </w:r>
            <w:bookmarkStart w:id="0" w:name="_GoBack"/>
            <w:r>
              <w:rPr>
                <w:rFonts w:hint="default" w:ascii="Times New Roman" w:hAnsi="Times New Roman" w:eastAsia="SimSun"/>
                <w:sz w:val="24"/>
                <w:szCs w:val="24"/>
              </w:rPr>
              <w:t>Создание вкладов и открытие счетов онлайн</w:t>
            </w:r>
            <w:bookmarkEnd w:id="0"/>
          </w:p>
        </w:tc>
      </w:tr>
      <w:tr w14:paraId="50864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Автор</w:t>
            </w:r>
          </w:p>
        </w:tc>
        <w:tc>
          <w:p w14:paraId="000000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Харлова Алёна Александровна</w:t>
            </w:r>
          </w:p>
        </w:tc>
      </w:tr>
      <w:tr w14:paraId="5B2314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Дата создания</w:t>
            </w:r>
          </w:p>
        </w:tc>
        <w:tc>
          <w:p w14:paraId="0000000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.1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.2024</w:t>
            </w:r>
          </w:p>
        </w:tc>
      </w:tr>
      <w:tr w14:paraId="27C075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Основное действующее лицо</w:t>
            </w:r>
          </w:p>
        </w:tc>
        <w:tc>
          <w:p w14:paraId="0000000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Пользователь </w:t>
            </w:r>
          </w:p>
        </w:tc>
      </w:tr>
      <w:tr w14:paraId="18CDC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Дополнительные действующие лица</w:t>
            </w:r>
          </w:p>
        </w:tc>
        <w:tc>
          <w:p w14:paraId="0000000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  <w:lang w:val="ru-RU"/>
              </w:rPr>
              <w:t>Банковская система</w:t>
            </w:r>
          </w:p>
        </w:tc>
      </w:tr>
      <w:tr w14:paraId="6ABAD9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Описание</w:t>
            </w:r>
          </w:p>
        </w:tc>
        <w:tc>
          <w:p w14:paraId="000000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</w:rPr>
              <w:t>Пользователь создает новый вклад или открывает счет через приложение. Пользователь выбирает тип вклада или счета, вводит сумму и настройки (например, срок вклада, процентную ставку). Приложение проверяет данные, создает вклад или счет и уведомляет пользователя о завершении операции.</w:t>
            </w:r>
          </w:p>
        </w:tc>
      </w:tr>
      <w:tr w14:paraId="364BF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Условие-триггер</w:t>
            </w:r>
          </w:p>
        </w:tc>
        <w:tc>
          <w:p w14:paraId="0000001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</w:rPr>
              <w:t>Пользователь хочет открыть новый вклад или счет через приложение.</w:t>
            </w:r>
          </w:p>
        </w:tc>
      </w:tr>
      <w:tr w14:paraId="6C8126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Предварительные условия</w:t>
            </w:r>
          </w:p>
        </w:tc>
        <w:tc>
          <w:p w14:paraId="1E1101D0">
            <w:pPr>
              <w:spacing w:after="0" w:line="240" w:lineRule="auto"/>
              <w:rPr>
                <w:rStyle w:val="10"/>
                <w:rFonts w:hint="default" w:ascii="Times New Roman" w:hAnsi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/>
                <w:sz w:val="24"/>
                <w:szCs w:val="24"/>
              </w:rPr>
              <w:t xml:space="preserve">PRE-1. </w:t>
            </w:r>
            <w:r>
              <w:rPr>
                <w:rStyle w:val="10"/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>Пользователь зарегистрирован и прошел верификацию личности (KYC).</w:t>
            </w:r>
          </w:p>
          <w:p w14:paraId="44AF6F93">
            <w:pPr>
              <w:spacing w:after="0" w:line="240" w:lineRule="auto"/>
              <w:rPr>
                <w:rStyle w:val="10"/>
                <w:rFonts w:hint="default" w:ascii="Times New Roman" w:hAnsi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/>
                <w:sz w:val="24"/>
                <w:szCs w:val="24"/>
              </w:rPr>
              <w:t xml:space="preserve">PRE-2. </w:t>
            </w:r>
            <w:r>
              <w:rPr>
                <w:rStyle w:val="10"/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>Пользователь имеет активное интернет-соединение.</w:t>
            </w:r>
          </w:p>
          <w:p w14:paraId="0000001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/>
                <w:sz w:val="24"/>
                <w:szCs w:val="24"/>
              </w:rPr>
              <w:t>PRE-3.</w:t>
            </w:r>
            <w:r>
              <w:rPr>
                <w:rStyle w:val="10"/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 xml:space="preserve"> У пользователя есть средства на счету для открытия вклада или счета.</w:t>
            </w:r>
          </w:p>
        </w:tc>
      </w:tr>
      <w:tr w14:paraId="2FA23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Выходные условия</w:t>
            </w:r>
          </w:p>
        </w:tc>
        <w:tc>
          <w:p w14:paraId="02700F65">
            <w:pPr>
              <w:spacing w:after="0" w:line="240" w:lineRule="auto"/>
              <w:rPr>
                <w:rFonts w:hint="default" w:ascii="Times New Roman" w:hAnsi="Times New Roman" w:eastAsia="SimSu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POST-1.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Вклад или счет успешно создан и отображается в приложении.</w:t>
            </w:r>
          </w:p>
          <w:p w14:paraId="3AA5A304">
            <w:pPr>
              <w:spacing w:after="0" w:line="240" w:lineRule="auto"/>
              <w:rPr>
                <w:rFonts w:hint="default" w:ascii="Times New Roman" w:hAnsi="Times New Roman" w:eastAsia="SimSu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POST-2.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 xml:space="preserve">Система фиксирует </w:t>
            </w:r>
            <w:r>
              <w:rPr>
                <w:rFonts w:hint="default" w:ascii="Times New Roman" w:hAnsi="Times New Roman" w:eastAsia="SimSun"/>
                <w:sz w:val="24"/>
                <w:szCs w:val="24"/>
                <w:lang w:val="ru-RU"/>
              </w:rPr>
              <w:t>операцию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 xml:space="preserve"> в истории пользователя.</w:t>
            </w:r>
          </w:p>
          <w:p w14:paraId="0000001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POST-3.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Пользователь получает уведомление о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ru-RU"/>
              </w:rPr>
              <w:t>б успешно открытом вкладе или счете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</w:t>
            </w:r>
          </w:p>
        </w:tc>
      </w:tr>
      <w:tr w14:paraId="4A7308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Нормальное направление</w:t>
            </w:r>
          </w:p>
        </w:tc>
        <w:tc>
          <w:p w14:paraId="6D376D27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1.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 xml:space="preserve">Пользователь открывает приложение и выбирает опцию </w:t>
            </w:r>
            <w:r>
              <w:rPr>
                <w:rFonts w:hint="default" w:ascii="Times New Roman" w:hAnsi="Times New Roman"/>
              </w:rPr>
              <w:t xml:space="preserve"> "Создать вклад" или "Открыть счет".</w:t>
            </w:r>
          </w:p>
          <w:p w14:paraId="796C795D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2.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Система предлагает заполнить поля:</w:t>
            </w:r>
          </w:p>
          <w:p w14:paraId="204FA07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Тип вклада или счета.</w:t>
            </w:r>
          </w:p>
          <w:p w14:paraId="7E157184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Сумма.</w:t>
            </w:r>
          </w:p>
          <w:p w14:paraId="7AE7FFD5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Срок вклада (если применимо).</w:t>
            </w:r>
          </w:p>
          <w:p w14:paraId="745FCF5C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Процентная ставка (если применимо).</w:t>
            </w:r>
          </w:p>
          <w:p w14:paraId="7F508A2E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</w:rPr>
            </w:pPr>
          </w:p>
          <w:p w14:paraId="22409E91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3.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Приложение отображает:</w:t>
            </w:r>
          </w:p>
          <w:p w14:paraId="0208117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Информацию о выбранном вкладе или счете.</w:t>
            </w:r>
          </w:p>
          <w:p w14:paraId="2BF8C57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 w:eastAsia="SimSun" w:cs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</w:rPr>
              <w:t>Итоговую сумму с учетом настроек.</w:t>
            </w:r>
          </w:p>
          <w:p w14:paraId="11000AE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 w:eastAsia="SimSun" w:cs="Times New Roman"/>
                <w:sz w:val="24"/>
                <w:lang w:val="ru-RU"/>
              </w:rPr>
            </w:pPr>
          </w:p>
          <w:p w14:paraId="32F3836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4.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Пользователь проверяет введенные данные и подтверждает операцию.</w:t>
            </w:r>
          </w:p>
          <w:p w14:paraId="6E49C49B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5.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>Система выполняет операцию:</w:t>
            </w:r>
          </w:p>
          <w:p w14:paraId="142310C8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 w:eastAsia="SimSun" w:cs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</w:rPr>
              <w:t>Создает вклад или счет.</w:t>
            </w:r>
          </w:p>
          <w:p w14:paraId="4EBEBC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Списывает средства со счета пользователя.</w:t>
            </w:r>
          </w:p>
          <w:p w14:paraId="43742F3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 w:cs="Times New Roman"/>
              </w:rPr>
            </w:pPr>
          </w:p>
          <w:p w14:paraId="2E4DF87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 xml:space="preserve">Вариант а: </w:t>
            </w:r>
            <w:r>
              <w:rPr>
                <w:rFonts w:hint="default" w:ascii="Times New Roman" w:hAnsi="Times New Roman"/>
              </w:rPr>
              <w:t>операция успешно завершена.</w:t>
            </w:r>
          </w:p>
          <w:p w14:paraId="1E392484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Приложение отображает созданный вклад или счет.</w:t>
            </w:r>
          </w:p>
          <w:p w14:paraId="3A8B404E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>Пользователь получает уведомление о завершении операции.</w:t>
            </w:r>
          </w:p>
          <w:p w14:paraId="0280765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Chars="0"/>
              <w:textAlignment w:val="auto"/>
              <w:rPr>
                <w:rFonts w:hint="default" w:ascii="Times New Roman" w:hAnsi="Times New Roman"/>
              </w:rPr>
            </w:pPr>
          </w:p>
          <w:p w14:paraId="033DB800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lang w:val="ru-RU"/>
              </w:rPr>
              <w:t>7</w:t>
            </w:r>
            <w:r>
              <w:rPr>
                <w:rFonts w:hint="default" w:ascii="Times New Roman" w:hAnsi="Times New Roman" w:eastAsia="SimSun" w:cs="Times New Roman"/>
                <w:sz w:val="24"/>
              </w:rPr>
              <w:t xml:space="preserve">  </w:t>
            </w:r>
            <w:r>
              <w:rPr>
                <w:rFonts w:hint="default" w:ascii="Times New Roman" w:hAnsi="Times New Roman" w:cs="Times New Roman"/>
              </w:rPr>
              <w:t xml:space="preserve">Вариант б: транзакция не завершена из-за ошибки (например, недостаточно средств или сбой </w:t>
            </w:r>
            <w:r>
              <w:rPr>
                <w:rFonts w:hint="default" w:ascii="Times New Roman" w:hAnsi="Times New Roman" w:cs="Times New Roman"/>
                <w:lang w:val="ru-RU"/>
              </w:rPr>
              <w:t>системы</w:t>
            </w:r>
            <w:r>
              <w:rPr>
                <w:rFonts w:hint="default" w:ascii="Times New Roman" w:hAnsi="Times New Roman" w:cs="Times New Roman"/>
              </w:rPr>
              <w:t>).</w:t>
            </w:r>
          </w:p>
          <w:p w14:paraId="413E133C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Приложение уведомляет пользователя об ошибке с указанием причины.</w:t>
            </w:r>
          </w:p>
          <w:p w14:paraId="6D41864C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420" w:leftChars="0" w:hanging="420" w:firstLineChars="0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/>
              </w:rPr>
              <w:t>Пользователь может повторить попытку после исправления ошибки.</w:t>
            </w:r>
          </w:p>
          <w:p w14:paraId="0000002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1DE4FC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Альтернативные направления</w:t>
            </w:r>
          </w:p>
        </w:tc>
        <w:tc>
          <w:p w14:paraId="000000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Сохранить как черновик:</w:t>
            </w:r>
          </w:p>
          <w:p w14:paraId="08D4E6C4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 xml:space="preserve">1. Пользователь </w:t>
            </w:r>
            <w:r>
              <w:rPr>
                <w:rFonts w:hint="default" w:ascii="Times New Roman" w:hAnsi="Times New Roman"/>
                <w:sz w:val="24"/>
                <w:szCs w:val="24"/>
                <w:rtl w:val="0"/>
                <w:lang w:val="ru-RU"/>
              </w:rPr>
              <w:t>отклабывает открытие счета или вклада</w:t>
            </w: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 xml:space="preserve"> как черновик, чтобы вернуться к его редактированию позже.</w:t>
            </w:r>
          </w:p>
          <w:p w14:paraId="31DB9257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>2. Возврат к п. 5 нормального направления.</w:t>
            </w:r>
          </w:p>
          <w:p w14:paraId="72BBBB45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>Ошибки при заполнении (с корректировкой данных):</w:t>
            </w:r>
          </w:p>
          <w:p w14:paraId="54B7CEF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>1. Пользователь заполняет поля шаблона с ошибками или пропускает обязательные.</w:t>
            </w:r>
          </w:p>
          <w:p w14:paraId="49A6F639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>2. Система проверяет заполнение и выдает предупреждения: поля с ошибками подсвечиваются и пользователю предлагается скорректировать данные.</w:t>
            </w:r>
          </w:p>
          <w:p w14:paraId="0000002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rtl w:val="0"/>
              </w:rPr>
              <w:t>3. После исправления ошибок пользователь продолжает сценарий с п. 5 нормального направления.</w:t>
            </w:r>
          </w:p>
        </w:tc>
      </w:tr>
      <w:tr w14:paraId="27F3C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Исключения</w:t>
            </w:r>
          </w:p>
        </w:tc>
        <w:tc>
          <w:p w14:paraId="28E1140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Times New Roman" w:hAnsi="Times New Roman"/>
              </w:rPr>
            </w:pPr>
            <w:r>
              <w:rPr>
                <w:rStyle w:val="10"/>
                <w:rFonts w:hint="default" w:ascii="Times New Roman" w:hAnsi="Times New Roman" w:cs="Times New Roman"/>
              </w:rPr>
              <w:t>E-1.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/>
              </w:rPr>
              <w:t>Если система не может создать вклад или счет из-за технических проблем, пользователь уведомляется об ошибке.</w:t>
            </w:r>
          </w:p>
          <w:p w14:paraId="000000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cs="Times New Roman"/>
              </w:rPr>
              <w:t>E-2.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/>
              </w:rPr>
              <w:t>Если соединение с сервером прерывается до завершения операции, система сохраняет незавершенные данные и предлагает повторить попытку после восстановления связи.</w:t>
            </w:r>
          </w:p>
        </w:tc>
      </w:tr>
      <w:tr w14:paraId="4C4614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Приоритет</w:t>
            </w:r>
          </w:p>
        </w:tc>
        <w:tc>
          <w:p w14:paraId="0000003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Высокий.</w:t>
            </w:r>
          </w:p>
        </w:tc>
      </w:tr>
      <w:tr w14:paraId="6EBA5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Частота использования</w:t>
            </w:r>
          </w:p>
        </w:tc>
        <w:tc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/>
                <w:sz w:val="24"/>
                <w:szCs w:val="24"/>
              </w:rPr>
              <w:t>Ожидается, что 30% активных пользователей будут использовать функцию создания вкладов или открытия счетов не реже одного раза в год.</w:t>
            </w:r>
          </w:p>
        </w:tc>
      </w:tr>
      <w:tr w14:paraId="3F3808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Бизнес-правила</w:t>
            </w:r>
          </w:p>
        </w:tc>
        <w:tc>
          <w:p w14:paraId="0C29EE37">
            <w:pPr>
              <w:spacing w:after="0" w:line="240" w:lineRule="auto"/>
              <w:rPr>
                <w:rFonts w:hint="default" w:ascii="Times New Roman" w:hAnsi="Times New Roman" w:eastAsia="SimSu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BR-1.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Каждая операция создания вклада или счета должна соответствовать требованиям безопасности и законодательным нормам, включая прохождение KYC.</w:t>
            </w:r>
          </w:p>
          <w:p w14:paraId="4491223F">
            <w:pPr>
              <w:spacing w:after="0" w:line="240" w:lineRule="auto"/>
              <w:rPr>
                <w:rFonts w:hint="default" w:ascii="Times New Roman" w:hAnsi="Times New Roman" w:eastAsia="SimSu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BR-2.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Пользователь может отменить незавершенную операцию до ее подтверждения.</w:t>
            </w:r>
          </w:p>
          <w:p w14:paraId="41E2B6CD">
            <w:pPr>
              <w:spacing w:after="0" w:line="240" w:lineRule="auto"/>
              <w:rPr>
                <w:rFonts w:hint="default" w:ascii="Times New Roman" w:hAnsi="Times New Roman" w:eastAsia="SimSu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BR-3.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Система должна предоставлять пользователю актуальную информацию о вкладах и счетах.</w:t>
            </w:r>
          </w:p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BR-4.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/>
                <w:sz w:val="24"/>
                <w:szCs w:val="24"/>
              </w:rPr>
              <w:t>Все данные о транзакциях должны быть зашифрованы для обеспечения конфиденциальности.</w:t>
            </w:r>
          </w:p>
        </w:tc>
      </w:tr>
      <w:tr w14:paraId="57C9F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Другая информация</w:t>
            </w:r>
          </w:p>
        </w:tc>
        <w:tc>
          <w:p w14:paraId="0E85BFF7">
            <w:pPr>
              <w:numPr>
                <w:ilvl w:val="0"/>
                <w:numId w:val="3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ymbol"/>
                <w:sz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Успешно созданные вклады и счета должны отображаться в истории операций пользователя.</w:t>
            </w:r>
          </w:p>
          <w:p w14:paraId="74FCA495">
            <w:pPr>
              <w:numPr>
                <w:ilvl w:val="0"/>
                <w:numId w:val="4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eastAsia="Symbol"/>
                <w:sz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Система должна отправлять уведомления пользователю о статусе операции (успех или ошибка).</w:t>
            </w:r>
          </w:p>
          <w:p w14:paraId="0000003B">
            <w:pPr>
              <w:numPr>
                <w:ilvl w:val="0"/>
                <w:numId w:val="5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Пользователи могут сохранять часто используемые параметры вкладов или счетов в виде шаблонов для упрощения будущих операций.</w:t>
            </w:r>
          </w:p>
        </w:tc>
      </w:tr>
      <w:tr w14:paraId="5F2650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Предположения</w:t>
            </w:r>
          </w:p>
        </w:tc>
        <w:tc>
          <w:p w14:paraId="6B7DB72A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420" w:leftChars="0" w:hanging="420" w:firstLineChars="0"/>
              <w:textAlignment w:val="auto"/>
              <w:rPr>
                <w:rFonts w:hint="default" w:ascii="Times New Roman" w:hAnsi="Times New Roman" w:eastAsia="Symbol"/>
                <w:sz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Большинство пользователей предпочитает видеть прозрачную информацию о вкладах и счетах.</w:t>
            </w:r>
          </w:p>
          <w:p w14:paraId="2E455D84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420" w:leftChars="0" w:hanging="42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Удобный интерфейс с минимальным количеством обязательных полей повысит лояльность пользователей.</w:t>
            </w:r>
          </w:p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ind w:left="420" w:leftChars="0" w:hanging="420" w:firstLineChars="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/>
                <w:sz w:val="24"/>
              </w:rPr>
              <w:t>Возможность настроить уведомления (например, о завершении срока вклада) увеличит частоту использования функции.</w:t>
            </w:r>
          </w:p>
        </w:tc>
      </w:tr>
    </w:tbl>
    <w:p w14:paraId="00000040">
      <w:pPr>
        <w:rPr>
          <w:sz w:val="24"/>
          <w:szCs w:val="24"/>
        </w:rPr>
      </w:pPr>
    </w:p>
    <w:p w14:paraId="00000041">
      <w:pPr>
        <w:rPr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E362B"/>
    <w:multiLevelType w:val="singleLevel"/>
    <w:tmpl w:val="AE3E362B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E2022706"/>
    <w:multiLevelType w:val="singleLevel"/>
    <w:tmpl w:val="E2022706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7530AAB"/>
    <w:multiLevelType w:val="singleLevel"/>
    <w:tmpl w:val="17530AAB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1BF17F87"/>
    <w:multiLevelType w:val="singleLevel"/>
    <w:tmpl w:val="1BF17F8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2B967483"/>
    <w:multiLevelType w:val="singleLevel"/>
    <w:tmpl w:val="2B967483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6F33A109"/>
    <w:multiLevelType w:val="singleLevel"/>
    <w:tmpl w:val="6F33A10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215E8E"/>
    <w:rsid w:val="09DB6B86"/>
    <w:rsid w:val="0F914210"/>
    <w:rsid w:val="176676A9"/>
    <w:rsid w:val="1769406D"/>
    <w:rsid w:val="2C801F12"/>
    <w:rsid w:val="2EC90B52"/>
    <w:rsid w:val="2EDE5274"/>
    <w:rsid w:val="462F3C82"/>
    <w:rsid w:val="63200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358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2024-11-26T20:03:00Z</dcterms:created>
  <dc:creator>Len</dc:creator>
  <cp:lastModifiedBy>khrll</cp:lastModifiedBy>
  <dcterms:modified xsi:type="dcterms:W3CDTF">2024-12-25T08:07:27Z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79773B5F8A84444AA53ECE10B55042F3_13</vt:lpwstr>
  </property>
</Properties>
</file>