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1488" w14:textId="562A7481" w:rsidR="00CF2EC6" w:rsidRDefault="00417533" w:rsidP="004175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17533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7533">
        <w:rPr>
          <w:rFonts w:ascii="Times New Roman" w:hAnsi="Times New Roman" w:cs="Times New Roman"/>
          <w:sz w:val="28"/>
          <w:szCs w:val="28"/>
        </w:rPr>
        <w:t xml:space="preserve"> бизнес-модели проекта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17533">
        <w:rPr>
          <w:rFonts w:ascii="Times New Roman" w:hAnsi="Times New Roman" w:cs="Times New Roman"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17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17533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417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33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417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3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5C45939" w14:textId="489FA9D0" w:rsidR="00417533" w:rsidRDefault="00417533" w:rsidP="004175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CBED9" w14:textId="7F3B2C7C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Сегменты клиентов - определение целевой аудитории, которая будет использовать продукт/услугу.</w:t>
      </w:r>
    </w:p>
    <w:p w14:paraId="0D81E0F4" w14:textId="26B8A95E" w:rsidR="00417533" w:rsidRPr="00417533" w:rsidRDefault="00417533" w:rsidP="004175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любой человек, который захотел приобрести торт, удовлетворяющий его вкусовым предпочтениям.</w:t>
      </w:r>
    </w:p>
    <w:p w14:paraId="3AA26F76" w14:textId="154643AF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Предложение ценности - описание того, каким образом продукт/услуга решает проблемы и удовлетворяет потребности целевой аудитории.</w:t>
      </w:r>
    </w:p>
    <w:p w14:paraId="439F3D75" w14:textId="53E38D44" w:rsidR="00417533" w:rsidRPr="00417533" w:rsidRDefault="001C3235" w:rsidP="001C3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(сайт для кондитерской) решает фундаментальную проблему в общении между клиентом и производителем. Он обеспечивает удобный контакт между субъектами и позволяет клиенту быстро и удобно получить торт (или другое кондитерское изделие), которое он хочет получить.</w:t>
      </w:r>
    </w:p>
    <w:p w14:paraId="049AD98A" w14:textId="5BAF5A78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Каналы продвижения - определение способов продвижения продукта/услуги к потенциальным клиентам.</w:t>
      </w:r>
    </w:p>
    <w:p w14:paraId="712E9597" w14:textId="5CF8C751" w:rsidR="001C3235" w:rsidRPr="00417533" w:rsidRDefault="001C3235" w:rsidP="001C3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Продвижением будут заниматься другие люди, специально обученные для этого – </w:t>
      </w:r>
      <w:r w:rsidRPr="001C3235">
        <w:rPr>
          <w:rFonts w:ascii="Times New Roman" w:hAnsi="Times New Roman" w:cs="Times New Roman"/>
          <w:sz w:val="28"/>
          <w:szCs w:val="28"/>
        </w:rPr>
        <w:t>специалисты по маркетингу, которые разрабатывают стратегии и тактики продвижения продукта на рынке, а также отслеживают и анализируют результаты проведенных мероприятий и корректируют свои действия в соответствии с реакцией потребителей.</w:t>
      </w:r>
      <w:r>
        <w:rPr>
          <w:rFonts w:ascii="Times New Roman" w:hAnsi="Times New Roman" w:cs="Times New Roman"/>
          <w:sz w:val="28"/>
          <w:szCs w:val="28"/>
        </w:rPr>
        <w:t xml:space="preserve"> Так же сайт должен сам себя продвигать посредством удобства пользования им и красивым дизайном.</w:t>
      </w:r>
    </w:p>
    <w:p w14:paraId="4398242D" w14:textId="4F034711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Отношения с клиентами - описание того, каким образом будет взаимодействовать компания с клиентами.</w:t>
      </w:r>
    </w:p>
    <w:p w14:paraId="4BCA2C72" w14:textId="0D2A2DD3" w:rsidR="001C3235" w:rsidRPr="00417533" w:rsidRDefault="001C3235" w:rsidP="001C3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будет взаимодействовать с клиентами посредством сайта д</w:t>
      </w:r>
      <w:r w:rsidRPr="001C3235">
        <w:rPr>
          <w:rFonts w:ascii="Times New Roman" w:hAnsi="Times New Roman" w:cs="Times New Roman"/>
          <w:sz w:val="28"/>
          <w:szCs w:val="28"/>
        </w:rPr>
        <w:t>ля этого он и проектируется</w:t>
      </w:r>
      <w:proofErr w:type="gramStart"/>
      <w:r w:rsidRPr="001C3235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же с помощью личного общения (оператора телефонной связи, с которым можно связаться посредством вкладки «Контакты»).</w:t>
      </w:r>
    </w:p>
    <w:p w14:paraId="3EB0B029" w14:textId="0F966547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Источники дохода - определение основных источников дохода компании.</w:t>
      </w:r>
    </w:p>
    <w:p w14:paraId="17B81C81" w14:textId="1F9B6005" w:rsidR="001C3235" w:rsidRPr="00417533" w:rsidRDefault="001C3235" w:rsidP="001C3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источник дохода – продажа кондитерских изделий. Для того чтобы продавать их эффективнее, заказчику нужен сайт, для того чтобы клиенты могли удобно заказывать кондитерские изделия.</w:t>
      </w:r>
    </w:p>
    <w:p w14:paraId="1B62D842" w14:textId="26BF50BF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lastRenderedPageBreak/>
        <w:t>Ключевые ресурсы - описание необходимых ресурсов для реализации проекта.</w:t>
      </w:r>
    </w:p>
    <w:p w14:paraId="14897A51" w14:textId="63DECBD7" w:rsidR="001C3235" w:rsidRPr="00417533" w:rsidRDefault="001C3235" w:rsidP="001C3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Ресурсами являются разработчики, которые должны иметь доступ к заказчику, для удовлетворения его потребности в создании сайта, для того чтобы сделать такой сайт, который он хочет.</w:t>
      </w:r>
    </w:p>
    <w:p w14:paraId="3A0F1AC4" w14:textId="062C3BEC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Ключевые партнеры - определение ключевых партнеров и поставщиков ресурсов.</w:t>
      </w:r>
    </w:p>
    <w:p w14:paraId="6A0390EB" w14:textId="04B0FE5A" w:rsidR="00EC66AB" w:rsidRPr="00417533" w:rsidRDefault="00EC66AB" w:rsidP="00EC66A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Партнёрами при разработке сайта являются разработчики.</w:t>
      </w:r>
    </w:p>
    <w:p w14:paraId="7082B348" w14:textId="151A7F17" w:rsid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Ключевые метрики - определение основных метрик, которые будут использоваться для оценки успеха проекта.</w:t>
      </w:r>
    </w:p>
    <w:p w14:paraId="348A5844" w14:textId="5B7282FF" w:rsidR="00EC66AB" w:rsidRPr="00417533" w:rsidRDefault="00EC66AB" w:rsidP="00EC6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Успешность проекта будет зависеть от того, насколько удовлетворён заказчик сайтом который разработают разработчики.</w:t>
      </w:r>
    </w:p>
    <w:p w14:paraId="6124C871" w14:textId="77777777" w:rsidR="00417533" w:rsidRPr="00417533" w:rsidRDefault="00417533" w:rsidP="00417533">
      <w:pPr>
        <w:numPr>
          <w:ilvl w:val="0"/>
          <w:numId w:val="2"/>
        </w:numPr>
        <w:tabs>
          <w:tab w:val="clear" w:pos="720"/>
          <w:tab w:val="num" w:pos="-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533">
        <w:rPr>
          <w:rFonts w:ascii="Times New Roman" w:hAnsi="Times New Roman" w:cs="Times New Roman"/>
          <w:sz w:val="28"/>
          <w:szCs w:val="28"/>
        </w:rPr>
        <w:t>Структура затрат - описание основных затрат, связанных с реализацией проекта.</w:t>
      </w:r>
    </w:p>
    <w:p w14:paraId="67E5055C" w14:textId="1B14EDD6" w:rsidR="00EC66AB" w:rsidRPr="00417533" w:rsidRDefault="00EC66AB" w:rsidP="00EC66A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затратой является время на реализацию проекта.</w:t>
      </w:r>
    </w:p>
    <w:sectPr w:rsidR="00EC66AB" w:rsidRPr="00417533" w:rsidSect="0041753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3FD"/>
    <w:multiLevelType w:val="multilevel"/>
    <w:tmpl w:val="65C4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F3DDB"/>
    <w:multiLevelType w:val="multilevel"/>
    <w:tmpl w:val="977A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569350">
    <w:abstractNumId w:val="0"/>
  </w:num>
  <w:num w:numId="2" w16cid:durableId="13118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B"/>
    <w:rsid w:val="00094DC6"/>
    <w:rsid w:val="001C3235"/>
    <w:rsid w:val="0032544B"/>
    <w:rsid w:val="00417533"/>
    <w:rsid w:val="004C7D19"/>
    <w:rsid w:val="00BF6182"/>
    <w:rsid w:val="00CF2EC6"/>
    <w:rsid w:val="00E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8F30"/>
  <w15:chartTrackingRefBased/>
  <w15:docId w15:val="{5CA1443E-7F44-485E-A635-0BF43F8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2023-03-25T18:48:00Z</dcterms:created>
  <dcterms:modified xsi:type="dcterms:W3CDTF">2023-03-25T19:29:00Z</dcterms:modified>
</cp:coreProperties>
</file>