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96D9" w14:textId="7F51805A" w:rsidR="002B32D0" w:rsidRDefault="0064323B" w:rsidP="00643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616DF">
        <w:rPr>
          <w:rFonts w:ascii="Times New Roman" w:hAnsi="Times New Roman" w:cs="Times New Roman"/>
          <w:sz w:val="28"/>
          <w:szCs w:val="28"/>
        </w:rPr>
        <w:t>5</w:t>
      </w:r>
    </w:p>
    <w:p w14:paraId="523020F2" w14:textId="6D156846" w:rsidR="0064323B" w:rsidRDefault="0064323B" w:rsidP="0064323B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23B">
        <w:rPr>
          <w:rFonts w:ascii="Times New Roman" w:hAnsi="Times New Roman" w:cs="Times New Roman"/>
          <w:sz w:val="28"/>
          <w:szCs w:val="28"/>
        </w:rPr>
        <w:t>Тема: «</w:t>
      </w:r>
      <w:r w:rsidR="00C616DF" w:rsidRPr="00C616DF">
        <w:rPr>
          <w:rFonts w:ascii="Times New Roman" w:hAnsi="Times New Roman" w:cs="Times New Roman"/>
          <w:sz w:val="28"/>
          <w:szCs w:val="28"/>
        </w:rPr>
        <w:t>Приближенное решение алгебраических уравнений</w:t>
      </w:r>
      <w:r w:rsidRPr="0064323B">
        <w:rPr>
          <w:rFonts w:ascii="Times New Roman" w:hAnsi="Times New Roman" w:cs="Times New Roman"/>
          <w:sz w:val="28"/>
          <w:szCs w:val="28"/>
        </w:rPr>
        <w:t>»</w:t>
      </w:r>
    </w:p>
    <w:p w14:paraId="2AC90A39" w14:textId="77777777" w:rsidR="0064323B" w:rsidRDefault="0064323B" w:rsidP="006432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FC848" w14:textId="20F6608B" w:rsidR="0064323B" w:rsidRDefault="00C616DF" w:rsidP="006432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64323B">
        <w:rPr>
          <w:rFonts w:ascii="Times New Roman" w:hAnsi="Times New Roman" w:cs="Times New Roman"/>
          <w:sz w:val="28"/>
          <w:szCs w:val="28"/>
        </w:rPr>
        <w:t xml:space="preserve">.1 </w:t>
      </w:r>
      <w:r w:rsidR="0064323B" w:rsidRPr="0064323B">
        <w:rPr>
          <w:rFonts w:ascii="Times New Roman" w:hAnsi="Times New Roman" w:cs="Times New Roman"/>
          <w:sz w:val="28"/>
          <w:szCs w:val="28"/>
        </w:rPr>
        <w:t>Цель работы</w:t>
      </w:r>
    </w:p>
    <w:p w14:paraId="535A8213" w14:textId="6F364582" w:rsidR="00424CAC" w:rsidRDefault="00C616DF" w:rsidP="00C616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6DF">
        <w:rPr>
          <w:rFonts w:ascii="Times New Roman" w:hAnsi="Times New Roman" w:cs="Times New Roman"/>
          <w:sz w:val="28"/>
          <w:szCs w:val="28"/>
        </w:rPr>
        <w:t>Научиться приближенно вычислять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6DF">
        <w:rPr>
          <w:rFonts w:ascii="Times New Roman" w:hAnsi="Times New Roman" w:cs="Times New Roman"/>
          <w:sz w:val="28"/>
          <w:szCs w:val="28"/>
        </w:rPr>
        <w:t>действительные корни алгебраических уравнений.</w:t>
      </w:r>
    </w:p>
    <w:p w14:paraId="6A58E3CD" w14:textId="77777777" w:rsidR="00C616DF" w:rsidRDefault="00C616DF" w:rsidP="00C616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394388" w14:textId="5ADA7DAA" w:rsidR="0064323B" w:rsidRDefault="0064323B" w:rsidP="006432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616D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 Постановка задачи</w:t>
      </w:r>
    </w:p>
    <w:p w14:paraId="7A8DC43A" w14:textId="5EAF84CA" w:rsidR="00407AE5" w:rsidRDefault="00B66493" w:rsidP="00C616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="00C616DF" w:rsidRPr="00C616DF">
        <w:rPr>
          <w:rFonts w:ascii="Times New Roman" w:hAnsi="Times New Roman" w:cs="Times New Roman"/>
          <w:sz w:val="28"/>
          <w:szCs w:val="28"/>
        </w:rPr>
        <w:t>найти все действительные корни</w:t>
      </w:r>
      <w:r w:rsidR="00C616DF">
        <w:rPr>
          <w:rFonts w:ascii="Times New Roman" w:hAnsi="Times New Roman" w:cs="Times New Roman"/>
          <w:sz w:val="28"/>
          <w:szCs w:val="28"/>
        </w:rPr>
        <w:t xml:space="preserve"> </w:t>
      </w:r>
      <w:r w:rsidR="00C616DF" w:rsidRPr="00C616DF">
        <w:rPr>
          <w:rFonts w:ascii="Times New Roman" w:hAnsi="Times New Roman" w:cs="Times New Roman"/>
          <w:sz w:val="28"/>
          <w:szCs w:val="28"/>
        </w:rPr>
        <w:t xml:space="preserve">алгебраического уравнения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-4=0</m:t>
        </m:r>
      </m:oMath>
      <w:r w:rsidR="00C616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616DF" w:rsidRPr="00C616DF">
        <w:rPr>
          <w:rFonts w:ascii="Times New Roman" w:hAnsi="Times New Roman" w:cs="Times New Roman"/>
          <w:sz w:val="28"/>
          <w:szCs w:val="28"/>
        </w:rPr>
        <w:t>двумя методами</w:t>
      </w:r>
      <w:r w:rsidR="00C616DF">
        <w:rPr>
          <w:rFonts w:ascii="Times New Roman" w:hAnsi="Times New Roman" w:cs="Times New Roman"/>
          <w:sz w:val="28"/>
          <w:szCs w:val="28"/>
        </w:rPr>
        <w:t>: методом хорд и методом половинного деления.</w:t>
      </w:r>
    </w:p>
    <w:p w14:paraId="3E7C4C09" w14:textId="77777777" w:rsidR="008F7F7E" w:rsidRDefault="008F7F7E" w:rsidP="00B664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4A76BC" w14:textId="1275C5E2" w:rsidR="00407AE5" w:rsidRDefault="00C616DF" w:rsidP="00407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07AE5" w:rsidRPr="00D47E52">
        <w:rPr>
          <w:rFonts w:ascii="Times New Roman" w:hAnsi="Times New Roman" w:cs="Times New Roman"/>
          <w:sz w:val="28"/>
          <w:szCs w:val="28"/>
        </w:rPr>
        <w:t xml:space="preserve">.3 </w:t>
      </w:r>
      <w:r w:rsidR="00407AE5">
        <w:rPr>
          <w:rFonts w:ascii="Times New Roman" w:hAnsi="Times New Roman" w:cs="Times New Roman"/>
          <w:sz w:val="28"/>
          <w:szCs w:val="28"/>
        </w:rPr>
        <w:t>Ход работы</w:t>
      </w:r>
    </w:p>
    <w:p w14:paraId="0401F92B" w14:textId="387CAE11" w:rsidR="008F7F7E" w:rsidRDefault="00F06F23" w:rsidP="00C616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запущен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MatCad</w:t>
      </w:r>
      <w:proofErr w:type="spellEnd"/>
      <w:r w:rsidRPr="00F06F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8F7F7E">
        <w:rPr>
          <w:rFonts w:ascii="Times New Roman" w:hAnsi="Times New Roman" w:cs="Times New Roman"/>
          <w:sz w:val="28"/>
          <w:szCs w:val="28"/>
        </w:rPr>
        <w:t>на рисунк</w:t>
      </w:r>
      <w:r w:rsidR="00523674">
        <w:rPr>
          <w:rFonts w:ascii="Times New Roman" w:hAnsi="Times New Roman" w:cs="Times New Roman"/>
          <w:sz w:val="28"/>
          <w:szCs w:val="28"/>
        </w:rPr>
        <w:t>е</w:t>
      </w:r>
      <w:r w:rsidR="008F7F7E">
        <w:rPr>
          <w:rFonts w:ascii="Times New Roman" w:hAnsi="Times New Roman" w:cs="Times New Roman"/>
          <w:sz w:val="28"/>
          <w:szCs w:val="28"/>
        </w:rPr>
        <w:t xml:space="preserve"> </w:t>
      </w:r>
      <w:r w:rsidR="00C616DF">
        <w:rPr>
          <w:rFonts w:ascii="Times New Roman" w:hAnsi="Times New Roman" w:cs="Times New Roman"/>
          <w:sz w:val="28"/>
          <w:szCs w:val="28"/>
        </w:rPr>
        <w:t>5</w:t>
      </w:r>
      <w:r w:rsidR="008F7F7E">
        <w:rPr>
          <w:rFonts w:ascii="Times New Roman" w:hAnsi="Times New Roman" w:cs="Times New Roman"/>
          <w:sz w:val="28"/>
          <w:szCs w:val="28"/>
        </w:rPr>
        <w:t>.1</w:t>
      </w:r>
      <w:r w:rsidR="00523674">
        <w:rPr>
          <w:rFonts w:ascii="Times New Roman" w:hAnsi="Times New Roman" w:cs="Times New Roman"/>
          <w:sz w:val="28"/>
          <w:szCs w:val="28"/>
        </w:rPr>
        <w:t xml:space="preserve"> </w:t>
      </w:r>
      <w:r w:rsidR="008F7F7E">
        <w:rPr>
          <w:rFonts w:ascii="Times New Roman" w:hAnsi="Times New Roman" w:cs="Times New Roman"/>
          <w:sz w:val="28"/>
          <w:szCs w:val="28"/>
        </w:rPr>
        <w:t>отображен</w:t>
      </w:r>
      <w:r w:rsidR="00523674">
        <w:rPr>
          <w:rFonts w:ascii="Times New Roman" w:hAnsi="Times New Roman" w:cs="Times New Roman"/>
          <w:sz w:val="28"/>
          <w:szCs w:val="28"/>
        </w:rPr>
        <w:t>о</w:t>
      </w:r>
      <w:r w:rsidR="00523674" w:rsidRPr="00523674">
        <w:rPr>
          <w:rFonts w:ascii="Times New Roman" w:hAnsi="Times New Roman" w:cs="Times New Roman"/>
          <w:sz w:val="28"/>
          <w:szCs w:val="28"/>
        </w:rPr>
        <w:t xml:space="preserve"> </w:t>
      </w:r>
      <w:r w:rsidR="00523674">
        <w:rPr>
          <w:rFonts w:ascii="Times New Roman" w:hAnsi="Times New Roman" w:cs="Times New Roman"/>
          <w:sz w:val="28"/>
          <w:szCs w:val="28"/>
        </w:rPr>
        <w:t>н</w:t>
      </w:r>
      <w:r w:rsidR="00523674">
        <w:rPr>
          <w:rFonts w:ascii="Times New Roman" w:hAnsi="Times New Roman" w:cs="Times New Roman"/>
          <w:sz w:val="28"/>
          <w:szCs w:val="28"/>
        </w:rPr>
        <w:t>ахождение приближённого решения уравнения методом дихотомии</w:t>
      </w:r>
      <w:r w:rsidR="00523674">
        <w:rPr>
          <w:rFonts w:ascii="Times New Roman" w:hAnsi="Times New Roman" w:cs="Times New Roman"/>
          <w:sz w:val="28"/>
          <w:szCs w:val="28"/>
        </w:rPr>
        <w:t>.</w:t>
      </w:r>
    </w:p>
    <w:p w14:paraId="71C821A3" w14:textId="780A3842" w:rsidR="00523674" w:rsidRDefault="00523674" w:rsidP="00523674">
      <w:pPr>
        <w:jc w:val="center"/>
        <w:rPr>
          <w:rFonts w:ascii="Times New Roman" w:hAnsi="Times New Roman" w:cs="Times New Roman"/>
          <w:sz w:val="28"/>
          <w:szCs w:val="28"/>
        </w:rPr>
      </w:pPr>
      <w:r w:rsidRPr="005236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39B16A" wp14:editId="1375CC74">
            <wp:extent cx="2700669" cy="47053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8557" cy="471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24F4" w14:textId="293140D4" w:rsidR="00523674" w:rsidRDefault="00523674" w:rsidP="005236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Нахождение приближённого решения уравнения методом дихотомии</w:t>
      </w:r>
    </w:p>
    <w:p w14:paraId="6190E02F" w14:textId="061E8116" w:rsidR="00523674" w:rsidRDefault="00523674" w:rsidP="005236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Затем было найдено значение приближённого решения уравнения методом хорд и отображено на рисунке 5.2.</w:t>
      </w:r>
    </w:p>
    <w:p w14:paraId="5B4ADF2A" w14:textId="37874A66" w:rsidR="00523674" w:rsidRDefault="00182AC0" w:rsidP="00523674">
      <w:pPr>
        <w:jc w:val="center"/>
        <w:rPr>
          <w:rFonts w:ascii="Times New Roman" w:hAnsi="Times New Roman" w:cs="Times New Roman"/>
          <w:sz w:val="28"/>
          <w:szCs w:val="28"/>
        </w:rPr>
      </w:pPr>
      <w:r w:rsidRPr="00182A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25CE52" wp14:editId="486D41C3">
            <wp:extent cx="4333806" cy="571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848" cy="571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76D9" w14:textId="7232B010" w:rsidR="00182AC0" w:rsidRDefault="00182AC0" w:rsidP="00182A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5.2 – </w:t>
      </w:r>
      <w:r>
        <w:rPr>
          <w:rFonts w:ascii="Times New Roman" w:hAnsi="Times New Roman" w:cs="Times New Roman"/>
          <w:sz w:val="28"/>
          <w:szCs w:val="28"/>
        </w:rPr>
        <w:t>Нахождение приближённого решения уравнения методом</w:t>
      </w:r>
      <w:r>
        <w:rPr>
          <w:rFonts w:ascii="Times New Roman" w:hAnsi="Times New Roman" w:cs="Times New Roman"/>
          <w:sz w:val="28"/>
          <w:szCs w:val="28"/>
        </w:rPr>
        <w:t xml:space="preserve"> хорд</w:t>
      </w:r>
    </w:p>
    <w:p w14:paraId="1D993F3D" w14:textId="167B611D" w:rsidR="00182AC0" w:rsidRDefault="00182AC0" w:rsidP="00182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 оба метода показали одинаковый результат при точности равной 0.0001 и промежутке от 0 до 3.</w:t>
      </w:r>
    </w:p>
    <w:p w14:paraId="1ABD1BA0" w14:textId="77777777" w:rsidR="00182AC0" w:rsidRPr="00523674" w:rsidRDefault="00182AC0" w:rsidP="005236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927FB8" w14:textId="70D378FD" w:rsidR="00843F3B" w:rsidRPr="00843F3B" w:rsidRDefault="00843F3B" w:rsidP="00843F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3F3B">
        <w:rPr>
          <w:rFonts w:ascii="Times New Roman" w:hAnsi="Times New Roman" w:cs="Times New Roman"/>
          <w:sz w:val="28"/>
          <w:szCs w:val="28"/>
        </w:rPr>
        <w:t>Выводы</w:t>
      </w:r>
    </w:p>
    <w:p w14:paraId="212FABC1" w14:textId="3918E668" w:rsidR="00277168" w:rsidRPr="00D536FF" w:rsidRDefault="00843F3B" w:rsidP="00182AC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2AC0">
        <w:rPr>
          <w:rFonts w:ascii="Times New Roman" w:hAnsi="Times New Roman" w:cs="Times New Roman"/>
          <w:sz w:val="28"/>
          <w:szCs w:val="28"/>
        </w:rPr>
        <w:t>В ходе выполнения лабораторной работы мы н</w:t>
      </w:r>
      <w:r w:rsidR="00182AC0" w:rsidRPr="00C616DF">
        <w:rPr>
          <w:rFonts w:ascii="Times New Roman" w:hAnsi="Times New Roman" w:cs="Times New Roman"/>
          <w:sz w:val="28"/>
          <w:szCs w:val="28"/>
        </w:rPr>
        <w:t>аучи</w:t>
      </w:r>
      <w:r w:rsidR="00182AC0">
        <w:rPr>
          <w:rFonts w:ascii="Times New Roman" w:hAnsi="Times New Roman" w:cs="Times New Roman"/>
          <w:sz w:val="28"/>
          <w:szCs w:val="28"/>
        </w:rPr>
        <w:t>лись</w:t>
      </w:r>
      <w:r w:rsidR="00182AC0" w:rsidRPr="00C616DF">
        <w:rPr>
          <w:rFonts w:ascii="Times New Roman" w:hAnsi="Times New Roman" w:cs="Times New Roman"/>
          <w:sz w:val="28"/>
          <w:szCs w:val="28"/>
        </w:rPr>
        <w:t xml:space="preserve"> приближенно вычислять</w:t>
      </w:r>
      <w:r w:rsidR="00182AC0">
        <w:rPr>
          <w:rFonts w:ascii="Times New Roman" w:hAnsi="Times New Roman" w:cs="Times New Roman"/>
          <w:sz w:val="28"/>
          <w:szCs w:val="28"/>
        </w:rPr>
        <w:t xml:space="preserve"> </w:t>
      </w:r>
      <w:r w:rsidR="00182AC0" w:rsidRPr="00C616DF">
        <w:rPr>
          <w:rFonts w:ascii="Times New Roman" w:hAnsi="Times New Roman" w:cs="Times New Roman"/>
          <w:sz w:val="28"/>
          <w:szCs w:val="28"/>
        </w:rPr>
        <w:t>действительные корни алгебраических уравнений</w:t>
      </w:r>
      <w:r w:rsidR="00182AC0">
        <w:rPr>
          <w:rFonts w:ascii="Times New Roman" w:hAnsi="Times New Roman" w:cs="Times New Roman"/>
          <w:sz w:val="28"/>
          <w:szCs w:val="28"/>
        </w:rPr>
        <w:t xml:space="preserve"> двумя методами: методом дихотомии и методом хорд</w:t>
      </w:r>
      <w:r w:rsidR="00182AC0" w:rsidRPr="00C616DF">
        <w:rPr>
          <w:rFonts w:ascii="Times New Roman" w:hAnsi="Times New Roman" w:cs="Times New Roman"/>
          <w:sz w:val="28"/>
          <w:szCs w:val="28"/>
        </w:rPr>
        <w:t>.</w:t>
      </w:r>
      <w:r w:rsidR="00182AC0">
        <w:rPr>
          <w:rFonts w:ascii="Times New Roman" w:hAnsi="Times New Roman" w:cs="Times New Roman"/>
          <w:sz w:val="28"/>
          <w:szCs w:val="28"/>
        </w:rPr>
        <w:t xml:space="preserve"> </w:t>
      </w:r>
      <w:r w:rsidR="00D536FF">
        <w:rPr>
          <w:rFonts w:ascii="Times New Roman" w:hAnsi="Times New Roman" w:cs="Times New Roman"/>
          <w:sz w:val="28"/>
          <w:szCs w:val="28"/>
        </w:rPr>
        <w:t>Полученные знания помогут в будущем при изучении численных методов.</w:t>
      </w:r>
    </w:p>
    <w:sectPr w:rsidR="00277168" w:rsidRPr="00D536FF" w:rsidSect="0064323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19"/>
    <w:rsid w:val="00094DC6"/>
    <w:rsid w:val="000F720F"/>
    <w:rsid w:val="001347FE"/>
    <w:rsid w:val="00182AC0"/>
    <w:rsid w:val="001A4E58"/>
    <w:rsid w:val="001E1A19"/>
    <w:rsid w:val="00211340"/>
    <w:rsid w:val="00277168"/>
    <w:rsid w:val="002B32D0"/>
    <w:rsid w:val="003B5FB7"/>
    <w:rsid w:val="00407AE5"/>
    <w:rsid w:val="00424CAC"/>
    <w:rsid w:val="00523674"/>
    <w:rsid w:val="0064323B"/>
    <w:rsid w:val="006E7834"/>
    <w:rsid w:val="007D4A5E"/>
    <w:rsid w:val="007D748F"/>
    <w:rsid w:val="00805845"/>
    <w:rsid w:val="00843F3B"/>
    <w:rsid w:val="0085414B"/>
    <w:rsid w:val="008F7F7E"/>
    <w:rsid w:val="009A0AC1"/>
    <w:rsid w:val="009D77BB"/>
    <w:rsid w:val="00A54DC4"/>
    <w:rsid w:val="00A9778D"/>
    <w:rsid w:val="00B65289"/>
    <w:rsid w:val="00B66493"/>
    <w:rsid w:val="00BF6182"/>
    <w:rsid w:val="00C616DF"/>
    <w:rsid w:val="00C649C6"/>
    <w:rsid w:val="00D47E52"/>
    <w:rsid w:val="00D536FF"/>
    <w:rsid w:val="00D57842"/>
    <w:rsid w:val="00F06F23"/>
    <w:rsid w:val="00F205C8"/>
    <w:rsid w:val="00F340CA"/>
    <w:rsid w:val="00F4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E862B"/>
  <w15:chartTrackingRefBased/>
  <w15:docId w15:val="{81D00595-9960-47F2-9A69-5A1380CC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CA954-3A50-4AD6-AD87-C4FC7C6BF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11</cp:revision>
  <dcterms:created xsi:type="dcterms:W3CDTF">2022-04-28T12:22:00Z</dcterms:created>
  <dcterms:modified xsi:type="dcterms:W3CDTF">2022-06-10T03:11:00Z</dcterms:modified>
</cp:coreProperties>
</file>