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3264A" w14:textId="65509B1A" w:rsidR="0034565C"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In addition to LAN and WAN, there are also BAN, PAN</w:t>
      </w:r>
      <w:r>
        <w:rPr>
          <w:rFonts w:ascii="Times New Roman" w:hAnsi="Times New Roman" w:cs="Times New Roman"/>
          <w:sz w:val="28"/>
          <w:szCs w:val="28"/>
          <w:lang w:val="en-US"/>
        </w:rPr>
        <w:t xml:space="preserve"> and </w:t>
      </w:r>
      <w:r w:rsidRPr="00B503D9">
        <w:rPr>
          <w:rFonts w:ascii="Times New Roman" w:hAnsi="Times New Roman" w:cs="Times New Roman"/>
          <w:sz w:val="28"/>
          <w:szCs w:val="28"/>
          <w:lang w:val="en-US"/>
        </w:rPr>
        <w:t>MAN.</w:t>
      </w:r>
    </w:p>
    <w:p w14:paraId="790031BA" w14:textId="34352A40" w:rsid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BAN or Body Area Network</w:t>
      </w:r>
    </w:p>
    <w:p w14:paraId="76A29F4E" w14:textId="566F11B6" w:rsid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The term BAN appeared relatively recently. The BAN or body area network is a set of interacting devices that can be embedded/implanted into the human body or fixed to the surface of the body. These devices are characterized by small size and low power consumption. Devices of the BAN class will have to be widely used in medicine: small sensors are implanted into the human body and transmit information to a smartphone or any other device with sufficient memory and the ability to access the Internet, so it is possible to monitor the condition of a particular patient in dynamics and receive always up-to-date and reliable information about his health.</w:t>
      </w:r>
    </w:p>
    <w:p w14:paraId="7E0761EF" w14:textId="65E70D86" w:rsid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 xml:space="preserve">PAN </w:t>
      </w:r>
      <w:r>
        <w:rPr>
          <w:rFonts w:ascii="Times New Roman" w:hAnsi="Times New Roman" w:cs="Times New Roman"/>
          <w:sz w:val="28"/>
          <w:szCs w:val="28"/>
          <w:lang w:val="en-US"/>
        </w:rPr>
        <w:t>or</w:t>
      </w:r>
      <w:r w:rsidRPr="00B503D9">
        <w:rPr>
          <w:rFonts w:ascii="Times New Roman" w:hAnsi="Times New Roman" w:cs="Times New Roman"/>
          <w:sz w:val="28"/>
          <w:szCs w:val="28"/>
          <w:lang w:val="en-US"/>
        </w:rPr>
        <w:t xml:space="preserve"> Personal Area Network</w:t>
      </w:r>
    </w:p>
    <w:p w14:paraId="6BFEA81E" w14:textId="3E5DBC10" w:rsid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These computer networks have a slightly larger scale than BAN networks. PAN class networks are designed for the interaction of various devices belonging to the same owner. A typical example of such interaction is the interaction between a PC and a wireless mouse or keyboard. Previously, when the Internet was not so widely available, PAN networks were used to transfer data between phones, when meeting people could easily exchange audio, video or pictures thanks to technologies such as IrDA or Bluetooth, which are the basis of the Personal Area Network.</w:t>
      </w:r>
    </w:p>
    <w:p w14:paraId="2D0489B4" w14:textId="5DD7112F" w:rsid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 xml:space="preserve">MAN </w:t>
      </w:r>
      <w:r>
        <w:rPr>
          <w:rFonts w:ascii="Times New Roman" w:hAnsi="Times New Roman" w:cs="Times New Roman"/>
          <w:sz w:val="28"/>
          <w:szCs w:val="28"/>
          <w:lang w:val="en-US"/>
        </w:rPr>
        <w:t>or</w:t>
      </w:r>
      <w:r w:rsidRPr="00B503D9">
        <w:rPr>
          <w:rFonts w:ascii="Times New Roman" w:hAnsi="Times New Roman" w:cs="Times New Roman"/>
          <w:sz w:val="28"/>
          <w:szCs w:val="28"/>
          <w:lang w:val="en-US"/>
        </w:rPr>
        <w:t xml:space="preserve"> Metropolitan Area Network</w:t>
      </w:r>
    </w:p>
    <w:p w14:paraId="1EBB15F6" w14:textId="37238825" w:rsidR="00B503D9" w:rsidRPr="00B503D9" w:rsidRDefault="00B503D9">
      <w:pPr>
        <w:rPr>
          <w:rFonts w:ascii="Times New Roman" w:hAnsi="Times New Roman" w:cs="Times New Roman"/>
          <w:sz w:val="28"/>
          <w:szCs w:val="28"/>
          <w:lang w:val="en-US"/>
        </w:rPr>
      </w:pPr>
      <w:r w:rsidRPr="00B503D9">
        <w:rPr>
          <w:rFonts w:ascii="Times New Roman" w:hAnsi="Times New Roman" w:cs="Times New Roman"/>
          <w:sz w:val="28"/>
          <w:szCs w:val="28"/>
          <w:lang w:val="en-US"/>
        </w:rPr>
        <w:t>As the name implies, MAN-networks are networks on a city scale. It is clear that the physical basis of such networks should be something fast and allowing data to be transmitted over long distances without loss, from what is heard at the moment, optical communication lines can again be distinguished, as well as technology such as WiMAX. It is clear that to build a city-scale network so that it meets the needs of all participants and is sufficiently fault-tolerant, not everyone can afford, so such networks are usually built and managed by special companies that provide us with Internet access, usually we call them providers.</w:t>
      </w:r>
    </w:p>
    <w:sectPr w:rsidR="00B503D9" w:rsidRPr="00B503D9" w:rsidSect="00B503D9">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50"/>
    <w:rsid w:val="00094DC6"/>
    <w:rsid w:val="0034565C"/>
    <w:rsid w:val="00B503D9"/>
    <w:rsid w:val="00BF6182"/>
    <w:rsid w:val="00E00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F81F"/>
  <w15:chartTrackingRefBased/>
  <w15:docId w15:val="{65AF9E96-F6FE-4358-839F-D82ADB8D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2</cp:revision>
  <dcterms:created xsi:type="dcterms:W3CDTF">2022-04-30T14:53:00Z</dcterms:created>
  <dcterms:modified xsi:type="dcterms:W3CDTF">2022-04-30T14:58:00Z</dcterms:modified>
</cp:coreProperties>
</file>