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FD3" w:rsidRPr="005831AD" w:rsidRDefault="00EC0FD3" w:rsidP="005831AD">
      <w:pPr>
        <w:jc w:val="center"/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  <w:r w:rsidRPr="005831AD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CRM система</w:t>
      </w:r>
    </w:p>
    <w:p w:rsidR="00EC0FD3" w:rsidRPr="00EC0FD3" w:rsidRDefault="002826F3" w:rsidP="002C2A1B">
      <w:pPr>
        <w:rPr>
          <w:lang w:eastAsia="ru-RU"/>
        </w:rPr>
      </w:pPr>
      <w:r>
        <w:rPr>
          <w:lang w:eastAsia="ru-RU"/>
        </w:rPr>
        <w:pict>
          <v:rect id="_x0000_i1025" style="width:0;height:1.5pt" o:hralign="center" o:hrstd="t" o:hr="t" fillcolor="#a0a0a0" stroked="f"/>
        </w:pict>
      </w:r>
    </w:p>
    <w:p w:rsidR="00EC0FD3" w:rsidRPr="00EC0FD3" w:rsidRDefault="00EC0FD3" w:rsidP="002C2A1B">
      <w:pPr>
        <w:rPr>
          <w:rFonts w:ascii="Arial" w:hAnsi="Arial" w:cs="Arial"/>
          <w:sz w:val="48"/>
          <w:szCs w:val="48"/>
          <w:lang w:eastAsia="ru-RU"/>
        </w:rPr>
      </w:pPr>
      <w:r w:rsidRPr="00EC0FD3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1. Общие положения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rFonts w:cs="Times New Roman"/>
          <w:b/>
          <w:bCs/>
          <w:bdr w:val="none" w:sz="0" w:space="0" w:color="auto" w:frame="1"/>
          <w:lang w:eastAsia="ru-RU"/>
        </w:rPr>
        <w:t>Цель разработки:</w:t>
      </w:r>
      <w:r w:rsidRPr="00EC0FD3">
        <w:rPr>
          <w:rFonts w:cs="Times New Roman"/>
          <w:bdr w:val="none" w:sz="0" w:space="0" w:color="auto" w:frame="1"/>
          <w:lang w:eastAsia="ru-RU"/>
        </w:rPr>
        <w:t xml:space="preserve"> Создание современной CRM-системы, обеспечивающей комплексный учет взаимодействия с клиентами, управление продажами, проектами, документооборотом и персоналом организации.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rFonts w:cs="Times New Roman"/>
          <w:b/>
          <w:bCs/>
          <w:bdr w:val="none" w:sz="0" w:space="0" w:color="auto" w:frame="1"/>
          <w:lang w:eastAsia="ru-RU"/>
        </w:rPr>
        <w:t>Основное назначение:</w:t>
      </w:r>
      <w:r w:rsidRPr="00EC0FD3">
        <w:rPr>
          <w:rFonts w:cs="Times New Roman"/>
          <w:bdr w:val="none" w:sz="0" w:space="0" w:color="auto" w:frame="1"/>
          <w:lang w:eastAsia="ru-RU"/>
        </w:rPr>
        <w:t xml:space="preserve"> Повышение эффективности бизнес-процессов предприятия путем автоматизации управления взаимоотношениями с клиентами, улучшения коммуникации внутри команды и контроля всех этапов сделок.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rFonts w:cs="Times New Roman"/>
          <w:b/>
          <w:bCs/>
          <w:bdr w:val="none" w:sz="0" w:space="0" w:color="auto" w:frame="1"/>
          <w:lang w:eastAsia="ru-RU"/>
        </w:rPr>
        <w:t>Основные характеристики системы: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>Полностью адаптирована под российские реалии бизнеса и специфику рынка.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>Простота интеграции с существующими системами учета и управления предприятием.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>Возможность гибкого масштабирования функционала в зависимости от потребностей компании.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>Высокая степень защищенности данных пользователей.</w:t>
      </w:r>
    </w:p>
    <w:p w:rsidR="00EC0FD3" w:rsidRPr="00EC0FD3" w:rsidRDefault="002826F3" w:rsidP="002C2A1B">
      <w:pPr>
        <w:rPr>
          <w:lang w:eastAsia="ru-RU"/>
        </w:rPr>
      </w:pPr>
      <w:r>
        <w:rPr>
          <w:lang w:eastAsia="ru-RU"/>
        </w:rPr>
        <w:pict>
          <v:rect id="_x0000_i1026" style="width:0;height:1.5pt" o:hralign="center" o:hrstd="t" o:hr="t" fillcolor="#a0a0a0" stroked="f"/>
        </w:pict>
      </w:r>
    </w:p>
    <w:p w:rsidR="00EC0FD3" w:rsidRPr="00EC0FD3" w:rsidRDefault="00EC0FD3" w:rsidP="002C2A1B">
      <w:pPr>
        <w:rPr>
          <w:rFonts w:ascii="Arial" w:hAnsi="Arial" w:cs="Arial"/>
          <w:sz w:val="48"/>
          <w:szCs w:val="48"/>
          <w:lang w:eastAsia="ru-RU"/>
        </w:rPr>
      </w:pPr>
      <w:r w:rsidRPr="00EC0FD3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2. Требования к функциональности</w:t>
      </w:r>
    </w:p>
    <w:p w:rsidR="00EC0FD3" w:rsidRPr="00EC0FD3" w:rsidRDefault="00EC0FD3" w:rsidP="002C2A1B">
      <w:pPr>
        <w:rPr>
          <w:rFonts w:ascii="Arial" w:hAnsi="Arial" w:cs="Arial"/>
          <w:sz w:val="36"/>
          <w:szCs w:val="36"/>
          <w:lang w:eastAsia="ru-RU"/>
        </w:rPr>
      </w:pPr>
      <w:r w:rsidRPr="00EC0FD3">
        <w:rPr>
          <w:rFonts w:ascii="Arial" w:hAnsi="Arial" w:cs="Arial"/>
          <w:sz w:val="36"/>
          <w:szCs w:val="36"/>
          <w:bdr w:val="none" w:sz="0" w:space="0" w:color="auto" w:frame="1"/>
          <w:lang w:eastAsia="ru-RU"/>
        </w:rPr>
        <w:t>2.1 Основные модули системы</w:t>
      </w:r>
    </w:p>
    <w:p w:rsidR="00EC0FD3" w:rsidRDefault="00EC0FD3" w:rsidP="002C2A1B">
      <w:pPr>
        <w:rPr>
          <w:rFonts w:cs="Times New Roman"/>
          <w:bdr w:val="none" w:sz="0" w:space="0" w:color="auto" w:frame="1"/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>Система должна включать следующие основные модули:</w:t>
      </w:r>
    </w:p>
    <w:p w:rsidR="0012658F" w:rsidRPr="0012658F" w:rsidRDefault="0012658F" w:rsidP="0012658F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Fonts w:cs="Times New Roman"/>
          <w:b/>
          <w:bdr w:val="none" w:sz="0" w:space="0" w:color="auto" w:frame="1"/>
          <w:lang w:eastAsia="ru-RU"/>
        </w:rPr>
        <w:t>Управление финансами:</w:t>
      </w:r>
      <w:r>
        <w:rPr>
          <w:rFonts w:cs="Times New Roman"/>
          <w:bdr w:val="none" w:sz="0" w:space="0" w:color="auto" w:frame="1"/>
          <w:lang w:eastAsia="ru-RU"/>
        </w:rPr>
        <w:t xml:space="preserve"> 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>ф</w:t>
      </w: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инансовое сопровождение договоров: подготовка счетов, актов выполнен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ных работ, расчет задолженности, </w:t>
      </w: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учет платежей, проведение сверок с контрагентами.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/>
          <w:bCs/>
          <w:bdr w:val="none" w:sz="0" w:space="0" w:color="auto" w:frame="1"/>
          <w:lang w:eastAsia="ru-RU"/>
        </w:rPr>
        <w:t>Управление контактами</w:t>
      </w:r>
      <w:r w:rsidRPr="00EC0FD3">
        <w:rPr>
          <w:bdr w:val="none" w:sz="0" w:space="0" w:color="auto" w:frame="1"/>
          <w:lang w:eastAsia="ru-RU"/>
        </w:rPr>
        <w:t xml:space="preserve">: ведение базы клиентов, компаний, сотрудников и партнеров, хранение всей необходимой информации о контактах (телефон, </w:t>
      </w:r>
      <w:proofErr w:type="spellStart"/>
      <w:r w:rsidRPr="00EC0FD3">
        <w:rPr>
          <w:bdr w:val="none" w:sz="0" w:space="0" w:color="auto" w:frame="1"/>
          <w:lang w:eastAsia="ru-RU"/>
        </w:rPr>
        <w:t>email</w:t>
      </w:r>
      <w:proofErr w:type="spellEnd"/>
      <w:r w:rsidRPr="00EC0FD3">
        <w:rPr>
          <w:bdr w:val="none" w:sz="0" w:space="0" w:color="auto" w:frame="1"/>
          <w:lang w:eastAsia="ru-RU"/>
        </w:rPr>
        <w:t>, адрес, реквизиты).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/>
          <w:bCs/>
          <w:bdr w:val="none" w:sz="0" w:space="0" w:color="auto" w:frame="1"/>
          <w:lang w:eastAsia="ru-RU"/>
        </w:rPr>
        <w:t>Управление сделками</w:t>
      </w:r>
      <w:r w:rsidRPr="00EC0FD3">
        <w:rPr>
          <w:bdr w:val="none" w:sz="0" w:space="0" w:color="auto" w:frame="1"/>
          <w:lang w:eastAsia="ru-RU"/>
        </w:rPr>
        <w:t>: создание и отслеживание сделок, контроль этапов воронки продаж, автоматическое уведомление менеджера о событиях сделки.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/>
          <w:bCs/>
          <w:bdr w:val="none" w:sz="0" w:space="0" w:color="auto" w:frame="1"/>
          <w:lang w:eastAsia="ru-RU"/>
        </w:rPr>
        <w:t>Проекты и задачи</w:t>
      </w:r>
      <w:r w:rsidRPr="00EC0FD3">
        <w:rPr>
          <w:bdr w:val="none" w:sz="0" w:space="0" w:color="auto" w:frame="1"/>
          <w:lang w:eastAsia="ru-RU"/>
        </w:rPr>
        <w:t>: управление проектами и задачами сотрудников, интеграция с календарём, системой уведомлений и отчетностью.</w:t>
      </w:r>
    </w:p>
    <w:p w:rsidR="00EC0FD3" w:rsidRPr="00CB2EAC" w:rsidRDefault="00EC0FD3" w:rsidP="002C2A1B">
      <w:pPr>
        <w:rPr>
          <w:lang w:eastAsia="ru-RU"/>
        </w:rPr>
      </w:pPr>
      <w:r w:rsidRPr="00EC0FD3">
        <w:rPr>
          <w:b/>
          <w:bCs/>
          <w:bdr w:val="none" w:sz="0" w:space="0" w:color="auto" w:frame="1"/>
          <w:lang w:eastAsia="ru-RU"/>
        </w:rPr>
        <w:t>Аналитика и отчёты</w:t>
      </w:r>
      <w:r w:rsidRPr="00EC0FD3">
        <w:rPr>
          <w:bdr w:val="none" w:sz="0" w:space="0" w:color="auto" w:frame="1"/>
          <w:lang w:eastAsia="ru-RU"/>
        </w:rPr>
        <w:t>: инструменты построения отчётности, графики и диаграммы ключевых показателей эффективности.</w:t>
      </w:r>
    </w:p>
    <w:p w:rsidR="00CB2EAC" w:rsidRPr="00EC0FD3" w:rsidRDefault="00CB2EAC" w:rsidP="002C2A1B">
      <w:pPr>
        <w:rPr>
          <w:lang w:eastAsia="ru-RU"/>
        </w:rPr>
      </w:pPr>
      <w:r>
        <w:rPr>
          <w:b/>
          <w:bCs/>
          <w:bdr w:val="none" w:sz="0" w:space="0" w:color="auto" w:frame="1"/>
          <w:lang w:eastAsia="ru-RU"/>
        </w:rPr>
        <w:t xml:space="preserve">Корпоративная библиотека: </w:t>
      </w:r>
      <w:proofErr w:type="spellStart"/>
      <w:r>
        <w:rPr>
          <w:bCs/>
          <w:bdr w:val="none" w:sz="0" w:space="0" w:color="auto" w:frame="1"/>
          <w:lang w:eastAsia="ru-RU"/>
        </w:rPr>
        <w:t>репозиторий</w:t>
      </w:r>
      <w:proofErr w:type="spellEnd"/>
      <w:r>
        <w:rPr>
          <w:bCs/>
          <w:bdr w:val="none" w:sz="0" w:space="0" w:color="auto" w:frame="1"/>
          <w:lang w:eastAsia="ru-RU"/>
        </w:rPr>
        <w:t xml:space="preserve"> регламентов, инструкций, правил и т.п.</w:t>
      </w:r>
    </w:p>
    <w:p w:rsidR="009A12B2" w:rsidRPr="009A12B2" w:rsidRDefault="00EC0FD3" w:rsidP="002C2A1B">
      <w:pPr>
        <w:rPr>
          <w:lang w:eastAsia="ru-RU"/>
        </w:rPr>
      </w:pPr>
      <w:r w:rsidRPr="009A12B2">
        <w:rPr>
          <w:b/>
          <w:bCs/>
          <w:bdr w:val="none" w:sz="0" w:space="0" w:color="auto" w:frame="1"/>
          <w:lang w:eastAsia="ru-RU"/>
        </w:rPr>
        <w:t>Чат и мессенджеры</w:t>
      </w:r>
      <w:r w:rsidRPr="009A12B2">
        <w:rPr>
          <w:bdr w:val="none" w:sz="0" w:space="0" w:color="auto" w:frame="1"/>
          <w:lang w:eastAsia="ru-RU"/>
        </w:rPr>
        <w:t>: встроенные средства корпоративного чата</w:t>
      </w:r>
    </w:p>
    <w:p w:rsidR="00EC0FD3" w:rsidRPr="00EC0FD3" w:rsidRDefault="00EC0FD3" w:rsidP="002C2A1B">
      <w:pPr>
        <w:rPr>
          <w:lang w:eastAsia="ru-RU"/>
        </w:rPr>
      </w:pPr>
      <w:r w:rsidRPr="009A12B2">
        <w:rPr>
          <w:b/>
          <w:bCs/>
          <w:bdr w:val="none" w:sz="0" w:space="0" w:color="auto" w:frame="1"/>
          <w:lang w:eastAsia="ru-RU"/>
        </w:rPr>
        <w:t>Безопасность и права доступа</w:t>
      </w:r>
      <w:r w:rsidRPr="009A12B2">
        <w:rPr>
          <w:bdr w:val="none" w:sz="0" w:space="0" w:color="auto" w:frame="1"/>
          <w:lang w:eastAsia="ru-RU"/>
        </w:rPr>
        <w:t>: настройка прав доступа к данным и модулям системы, шифрование передачи данных.</w:t>
      </w:r>
    </w:p>
    <w:p w:rsidR="00EC0FD3" w:rsidRPr="00EC0FD3" w:rsidRDefault="00EC0FD3" w:rsidP="002C2A1B">
      <w:pPr>
        <w:rPr>
          <w:rFonts w:ascii="Arial" w:hAnsi="Arial" w:cs="Arial"/>
          <w:sz w:val="36"/>
          <w:szCs w:val="36"/>
          <w:lang w:eastAsia="ru-RU"/>
        </w:rPr>
      </w:pPr>
      <w:r w:rsidRPr="00EC0FD3">
        <w:rPr>
          <w:rFonts w:ascii="Arial" w:hAnsi="Arial" w:cs="Arial"/>
          <w:sz w:val="36"/>
          <w:szCs w:val="36"/>
          <w:bdr w:val="none" w:sz="0" w:space="0" w:color="auto" w:frame="1"/>
          <w:lang w:eastAsia="ru-RU"/>
        </w:rPr>
        <w:t>2.2 Дополнительные требования</w:t>
      </w:r>
    </w:p>
    <w:p w:rsidR="00316820" w:rsidRPr="00316820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>Система должна поддерживать многопользовательский режим работы с разделением прав доступа</w:t>
      </w:r>
      <w:r w:rsidR="00316820">
        <w:rPr>
          <w:bdr w:val="none" w:sz="0" w:space="0" w:color="auto" w:frame="1"/>
          <w:lang w:eastAsia="ru-RU"/>
        </w:rPr>
        <w:t xml:space="preserve"> </w:t>
      </w:r>
      <w:r w:rsidR="00316820" w:rsidRPr="00316820">
        <w:rPr>
          <w:bdr w:val="none" w:sz="0" w:space="0" w:color="auto" w:frame="1"/>
          <w:lang w:eastAsia="ru-RU"/>
        </w:rPr>
        <w:t>(</w:t>
      </w:r>
      <w:r w:rsidR="00316820">
        <w:rPr>
          <w:lang w:eastAsia="ru-RU"/>
        </w:rPr>
        <w:t>администратор, пользователь).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>Поддерживать русский интерфейс и документацию.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lastRenderedPageBreak/>
        <w:t>Интерфейс должен быть интуитивно понятным и удобным для быстрого освоения пользователями разного уровня подготовки.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 xml:space="preserve">Предоставлять возможность настройки индивидуальных </w:t>
      </w:r>
      <w:r w:rsidR="00316820">
        <w:rPr>
          <w:bdr w:val="none" w:sz="0" w:space="0" w:color="auto" w:frame="1"/>
          <w:lang w:eastAsia="ru-RU"/>
        </w:rPr>
        <w:t xml:space="preserve">задач, </w:t>
      </w:r>
      <w:r w:rsidRPr="00EC0FD3">
        <w:rPr>
          <w:bdr w:val="none" w:sz="0" w:space="0" w:color="auto" w:frame="1"/>
          <w:lang w:eastAsia="ru-RU"/>
        </w:rPr>
        <w:t>оповещений и уведомлений пользователям системы.</w:t>
      </w:r>
    </w:p>
    <w:p w:rsidR="00EC0FD3" w:rsidRPr="00EC0FD3" w:rsidRDefault="002826F3" w:rsidP="002C2A1B">
      <w:pPr>
        <w:rPr>
          <w:lang w:eastAsia="ru-RU"/>
        </w:rPr>
      </w:pPr>
      <w:r>
        <w:rPr>
          <w:lang w:eastAsia="ru-RU"/>
        </w:rPr>
        <w:pict>
          <v:rect id="_x0000_i1027" style="width:0;height:1.5pt" o:hralign="center" o:hrstd="t" o:hr="t" fillcolor="#a0a0a0" stroked="f"/>
        </w:pict>
      </w:r>
    </w:p>
    <w:p w:rsidR="00EC0FD3" w:rsidRPr="00EC0FD3" w:rsidRDefault="00EC0FD3" w:rsidP="002C2A1B">
      <w:pPr>
        <w:rPr>
          <w:rFonts w:ascii="Arial" w:hAnsi="Arial" w:cs="Arial"/>
          <w:sz w:val="48"/>
          <w:szCs w:val="48"/>
          <w:lang w:eastAsia="ru-RU"/>
        </w:rPr>
      </w:pPr>
      <w:r w:rsidRPr="00EC0FD3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3. Организационно-технические требования</w:t>
      </w:r>
    </w:p>
    <w:p w:rsidR="00EC0FD3" w:rsidRPr="00EC0FD3" w:rsidRDefault="00EC0FD3" w:rsidP="002C2A1B">
      <w:pPr>
        <w:rPr>
          <w:rFonts w:ascii="Arial" w:hAnsi="Arial" w:cs="Arial"/>
          <w:sz w:val="36"/>
          <w:szCs w:val="36"/>
          <w:lang w:eastAsia="ru-RU"/>
        </w:rPr>
      </w:pPr>
      <w:r w:rsidRPr="00EC0FD3">
        <w:rPr>
          <w:rFonts w:ascii="Arial" w:hAnsi="Arial" w:cs="Arial"/>
          <w:sz w:val="36"/>
          <w:szCs w:val="36"/>
          <w:bdr w:val="none" w:sz="0" w:space="0" w:color="auto" w:frame="1"/>
          <w:lang w:eastAsia="ru-RU"/>
        </w:rPr>
        <w:t>3.1 Пользователи системы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>Пользователями системы являются сотрудники предприятий различного масштаба и профиля деятельности. Среди основных групп пользователей выделяются менеджеры по продажам, руководители подразделений, администраторы и специалисты технической поддержки.</w:t>
      </w:r>
    </w:p>
    <w:p w:rsidR="00EC0FD3" w:rsidRPr="00EC0FD3" w:rsidRDefault="00EC0FD3" w:rsidP="002C2A1B">
      <w:pPr>
        <w:rPr>
          <w:rFonts w:ascii="Arial" w:hAnsi="Arial" w:cs="Arial"/>
          <w:sz w:val="36"/>
          <w:szCs w:val="36"/>
          <w:lang w:eastAsia="ru-RU"/>
        </w:rPr>
      </w:pPr>
      <w:r w:rsidRPr="00EC0FD3">
        <w:rPr>
          <w:rFonts w:ascii="Arial" w:hAnsi="Arial" w:cs="Arial"/>
          <w:sz w:val="36"/>
          <w:szCs w:val="36"/>
          <w:bdr w:val="none" w:sz="0" w:space="0" w:color="auto" w:frame="1"/>
          <w:lang w:eastAsia="ru-RU"/>
        </w:rPr>
        <w:t>3.2 Средства реализации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 xml:space="preserve">Для разработки системы рекомендуется использование современных технологий веб-разработки, таких как </w:t>
      </w:r>
      <w:r w:rsidR="00316820">
        <w:rPr>
          <w:rFonts w:cs="Times New Roman"/>
          <w:bdr w:val="none" w:sz="0" w:space="0" w:color="auto" w:frame="1"/>
          <w:lang w:val="en-US" w:eastAsia="ru-RU"/>
        </w:rPr>
        <w:t>Python</w:t>
      </w:r>
      <w:r w:rsidR="00316820" w:rsidRPr="00316820">
        <w:rPr>
          <w:rFonts w:cs="Times New Roman"/>
          <w:bdr w:val="none" w:sz="0" w:space="0" w:color="auto" w:frame="1"/>
          <w:lang w:eastAsia="ru-RU"/>
        </w:rPr>
        <w:t xml:space="preserve">, </w:t>
      </w:r>
      <w:proofErr w:type="spellStart"/>
      <w:r w:rsidR="00316820">
        <w:rPr>
          <w:rFonts w:cs="Times New Roman"/>
          <w:bdr w:val="none" w:sz="0" w:space="0" w:color="auto" w:frame="1"/>
          <w:lang w:eastAsia="ru-RU"/>
        </w:rPr>
        <w:t>JavaScript</w:t>
      </w:r>
      <w:proofErr w:type="spellEnd"/>
      <w:r w:rsidR="00316820">
        <w:rPr>
          <w:rFonts w:cs="Times New Roman"/>
          <w:bdr w:val="none" w:sz="0" w:space="0" w:color="auto" w:frame="1"/>
          <w:lang w:eastAsia="ru-RU"/>
        </w:rPr>
        <w:t xml:space="preserve">, </w:t>
      </w:r>
      <w:r w:rsidRPr="00EC0FD3">
        <w:rPr>
          <w:rFonts w:cs="Times New Roman"/>
          <w:bdr w:val="none" w:sz="0" w:space="0" w:color="auto" w:frame="1"/>
          <w:lang w:eastAsia="ru-RU"/>
        </w:rPr>
        <w:t>SQL</w:t>
      </w:r>
      <w:r w:rsidR="00316820">
        <w:rPr>
          <w:rFonts w:cs="Times New Roman"/>
          <w:bdr w:val="none" w:sz="0" w:space="0" w:color="auto" w:frame="1"/>
          <w:lang w:val="en-US" w:eastAsia="ru-RU"/>
        </w:rPr>
        <w:t>ite</w:t>
      </w:r>
      <w:r w:rsidR="00316820" w:rsidRPr="00316820">
        <w:rPr>
          <w:rFonts w:cs="Times New Roman"/>
          <w:bdr w:val="none" w:sz="0" w:space="0" w:color="auto" w:frame="1"/>
          <w:lang w:eastAsia="ru-RU"/>
        </w:rPr>
        <w:t>3</w:t>
      </w:r>
      <w:r w:rsidRPr="00EC0FD3">
        <w:rPr>
          <w:rFonts w:cs="Times New Roman"/>
          <w:bdr w:val="none" w:sz="0" w:space="0" w:color="auto" w:frame="1"/>
          <w:lang w:eastAsia="ru-RU"/>
        </w:rPr>
        <w:t xml:space="preserve"> и </w:t>
      </w:r>
      <w:proofErr w:type="spellStart"/>
      <w:r w:rsidRPr="00EC0FD3">
        <w:rPr>
          <w:rFonts w:cs="Times New Roman"/>
          <w:bdr w:val="none" w:sz="0" w:space="0" w:color="auto" w:frame="1"/>
          <w:lang w:eastAsia="ru-RU"/>
        </w:rPr>
        <w:t>фреймворков</w:t>
      </w:r>
      <w:proofErr w:type="spellEnd"/>
      <w:r w:rsidRPr="00EC0FD3">
        <w:rPr>
          <w:rFonts w:cs="Times New Roman"/>
          <w:bdr w:val="none" w:sz="0" w:space="0" w:color="auto" w:frame="1"/>
          <w:lang w:eastAsia="ru-RU"/>
        </w:rPr>
        <w:t xml:space="preserve"> типа </w:t>
      </w:r>
      <w:r w:rsidR="00316820">
        <w:rPr>
          <w:rFonts w:cs="Times New Roman"/>
          <w:bdr w:val="none" w:sz="0" w:space="0" w:color="auto" w:frame="1"/>
          <w:lang w:val="en-US" w:eastAsia="ru-RU"/>
        </w:rPr>
        <w:t>Django</w:t>
      </w:r>
      <w:r w:rsidR="00CB2EAC">
        <w:rPr>
          <w:rFonts w:cs="Times New Roman"/>
          <w:bdr w:val="none" w:sz="0" w:space="0" w:color="auto" w:frame="1"/>
          <w:lang w:eastAsia="ru-RU"/>
        </w:rPr>
        <w:t xml:space="preserve">. </w:t>
      </w:r>
      <w:r w:rsidRPr="00EC0FD3">
        <w:rPr>
          <w:rFonts w:cs="Times New Roman"/>
          <w:bdr w:val="none" w:sz="0" w:space="0" w:color="auto" w:frame="1"/>
          <w:lang w:eastAsia="ru-RU"/>
        </w:rPr>
        <w:t>Важно обеспечить поддержку современных браузеров и мобильных устройств.</w:t>
      </w:r>
    </w:p>
    <w:p w:rsidR="00EC0FD3" w:rsidRPr="00EC0FD3" w:rsidRDefault="00EC0FD3" w:rsidP="002C2A1B">
      <w:pPr>
        <w:rPr>
          <w:rFonts w:ascii="Arial" w:hAnsi="Arial" w:cs="Arial"/>
          <w:sz w:val="36"/>
          <w:szCs w:val="36"/>
          <w:lang w:eastAsia="ru-RU"/>
        </w:rPr>
      </w:pPr>
      <w:r w:rsidRPr="00EC0FD3">
        <w:rPr>
          <w:rFonts w:ascii="Arial" w:hAnsi="Arial" w:cs="Arial"/>
          <w:sz w:val="36"/>
          <w:szCs w:val="36"/>
          <w:bdr w:val="none" w:sz="0" w:space="0" w:color="auto" w:frame="1"/>
          <w:lang w:eastAsia="ru-RU"/>
        </w:rPr>
        <w:t>3.3 Администрирование системы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>Административная панель системы должна позволять настраивать структуру организаций, доступы, шаблоны документов, роли пользователей и разрешения. Должна быть предусмотрена возможность резервного копирования данных и восстановления системы.</w:t>
      </w:r>
    </w:p>
    <w:p w:rsidR="00EC0FD3" w:rsidRPr="00EC0FD3" w:rsidRDefault="002826F3" w:rsidP="002C2A1B">
      <w:pPr>
        <w:rPr>
          <w:lang w:eastAsia="ru-RU"/>
        </w:rPr>
      </w:pPr>
      <w:r>
        <w:rPr>
          <w:lang w:eastAsia="ru-RU"/>
        </w:rPr>
        <w:pict>
          <v:rect id="_x0000_i1028" style="width:0;height:1.5pt" o:hralign="center" o:hrstd="t" o:hr="t" fillcolor="#a0a0a0" stroked="f"/>
        </w:pict>
      </w:r>
    </w:p>
    <w:p w:rsidR="00EC0FD3" w:rsidRPr="00EC0FD3" w:rsidRDefault="00EC0FD3" w:rsidP="002C2A1B">
      <w:pPr>
        <w:rPr>
          <w:rFonts w:ascii="Arial" w:hAnsi="Arial" w:cs="Arial"/>
          <w:sz w:val="48"/>
          <w:szCs w:val="48"/>
          <w:lang w:eastAsia="ru-RU"/>
        </w:rPr>
      </w:pPr>
      <w:r w:rsidRPr="00EC0FD3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4. Финансово-экономические показатели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>Стоимость внедрения и эксплуатации системы рассчитывается исходя из стоимости лицензий, затрат на хостинг, серверные мощности и техническую поддержку. Предполагается также возможность приобретения лицензии как сервиса (</w:t>
      </w:r>
      <w:proofErr w:type="spellStart"/>
      <w:r w:rsidRPr="00EC0FD3">
        <w:rPr>
          <w:rFonts w:cs="Times New Roman"/>
          <w:bdr w:val="none" w:sz="0" w:space="0" w:color="auto" w:frame="1"/>
          <w:lang w:eastAsia="ru-RU"/>
        </w:rPr>
        <w:t>SaaS</w:t>
      </w:r>
      <w:proofErr w:type="spellEnd"/>
      <w:r w:rsidRPr="00EC0FD3">
        <w:rPr>
          <w:rFonts w:cs="Times New Roman"/>
          <w:bdr w:val="none" w:sz="0" w:space="0" w:color="auto" w:frame="1"/>
          <w:lang w:eastAsia="ru-RU"/>
        </w:rPr>
        <w:t xml:space="preserve">-модель). </w:t>
      </w:r>
    </w:p>
    <w:p w:rsidR="00EC0FD3" w:rsidRPr="00EC0FD3" w:rsidRDefault="00EC0FD3" w:rsidP="002C2A1B">
      <w:pPr>
        <w:rPr>
          <w:rFonts w:ascii="Arial" w:hAnsi="Arial" w:cs="Arial"/>
          <w:sz w:val="36"/>
          <w:szCs w:val="36"/>
          <w:lang w:eastAsia="ru-RU"/>
        </w:rPr>
      </w:pPr>
      <w:r w:rsidRPr="00EC0FD3">
        <w:rPr>
          <w:rFonts w:ascii="Arial" w:hAnsi="Arial" w:cs="Arial"/>
          <w:sz w:val="36"/>
          <w:szCs w:val="36"/>
          <w:bdr w:val="none" w:sz="0" w:space="0" w:color="auto" w:frame="1"/>
          <w:lang w:eastAsia="ru-RU"/>
        </w:rPr>
        <w:t>Пример расчета ежемесячных расходов: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1803"/>
      </w:tblGrid>
      <w:tr w:rsidR="00EC0FD3" w:rsidRPr="00EC0FD3" w:rsidTr="00EC0F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C0FD3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eastAsia="ru-RU"/>
              </w:rPr>
              <w:t>Статья расхода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C0FD3">
              <w:rPr>
                <w:rFonts w:ascii="Times New Roman" w:hAnsi="Times New Roman" w:cs="Times New Roman"/>
                <w:b/>
                <w:bCs/>
                <w:bdr w:val="none" w:sz="0" w:space="0" w:color="auto" w:frame="1"/>
                <w:lang w:eastAsia="ru-RU"/>
              </w:rPr>
              <w:t>Сумма (руб.)</w:t>
            </w:r>
          </w:p>
        </w:tc>
      </w:tr>
      <w:tr w:rsidR="00EC0FD3" w:rsidRPr="00EC0FD3" w:rsidTr="00EC0F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lang w:eastAsia="ru-RU"/>
              </w:rPr>
            </w:pPr>
            <w:r w:rsidRPr="00EC0FD3">
              <w:rPr>
                <w:rFonts w:ascii="Times New Roman" w:hAnsi="Times New Roman" w:cs="Times New Roman"/>
                <w:bdr w:val="none" w:sz="0" w:space="0" w:color="auto" w:frame="1"/>
                <w:lang w:eastAsia="ru-RU"/>
              </w:rPr>
              <w:t>Лицензионные платежи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lang w:eastAsia="ru-RU"/>
              </w:rPr>
            </w:pPr>
            <w:r w:rsidRPr="00EC0FD3">
              <w:rPr>
                <w:rFonts w:ascii="Times New Roman" w:hAnsi="Times New Roman" w:cs="Times New Roman"/>
                <w:bdr w:val="none" w:sz="0" w:space="0" w:color="auto" w:frame="1"/>
                <w:lang w:eastAsia="ru-RU"/>
              </w:rPr>
              <w:t>~20 тыс./мес.</w:t>
            </w:r>
          </w:p>
        </w:tc>
      </w:tr>
      <w:tr w:rsidR="00EC0FD3" w:rsidRPr="00EC0FD3" w:rsidTr="00EC0F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lang w:eastAsia="ru-RU"/>
              </w:rPr>
            </w:pPr>
            <w:r w:rsidRPr="00EC0FD3">
              <w:rPr>
                <w:rFonts w:ascii="Times New Roman" w:hAnsi="Times New Roman" w:cs="Times New Roman"/>
                <w:bdr w:val="none" w:sz="0" w:space="0" w:color="auto" w:frame="1"/>
                <w:lang w:eastAsia="ru-RU"/>
              </w:rPr>
              <w:t>Хостинг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lang w:eastAsia="ru-RU"/>
              </w:rPr>
            </w:pPr>
            <w:r w:rsidRPr="00EC0FD3">
              <w:rPr>
                <w:rFonts w:ascii="Times New Roman" w:hAnsi="Times New Roman" w:cs="Times New Roman"/>
                <w:bdr w:val="none" w:sz="0" w:space="0" w:color="auto" w:frame="1"/>
                <w:lang w:eastAsia="ru-RU"/>
              </w:rPr>
              <w:t>~10 тыс./мес.</w:t>
            </w:r>
          </w:p>
        </w:tc>
      </w:tr>
      <w:tr w:rsidR="00EC0FD3" w:rsidRPr="00EC0FD3" w:rsidTr="00EC0F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lang w:eastAsia="ru-RU"/>
              </w:rPr>
            </w:pPr>
            <w:r w:rsidRPr="00EC0FD3">
              <w:rPr>
                <w:rFonts w:ascii="Times New Roman" w:hAnsi="Times New Roman" w:cs="Times New Roman"/>
                <w:bdr w:val="none" w:sz="0" w:space="0" w:color="auto" w:frame="1"/>
                <w:lang w:eastAsia="ru-RU"/>
              </w:rPr>
              <w:t>Техподдержка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lang w:eastAsia="ru-RU"/>
              </w:rPr>
            </w:pPr>
            <w:r w:rsidRPr="00EC0FD3">
              <w:rPr>
                <w:rFonts w:ascii="Times New Roman" w:hAnsi="Times New Roman" w:cs="Times New Roman"/>
                <w:bdr w:val="none" w:sz="0" w:space="0" w:color="auto" w:frame="1"/>
                <w:lang w:eastAsia="ru-RU"/>
              </w:rPr>
              <w:t>~5 тыс./мес.</w:t>
            </w:r>
          </w:p>
        </w:tc>
      </w:tr>
      <w:tr w:rsidR="00EC0FD3" w:rsidRPr="00EC0FD3" w:rsidTr="00EC0F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lang w:eastAsia="ru-RU"/>
              </w:rPr>
            </w:pPr>
            <w:r w:rsidRPr="00EC0FD3">
              <w:rPr>
                <w:rFonts w:ascii="Times New Roman" w:hAnsi="Times New Roman" w:cs="Times New Roman"/>
                <w:bdr w:val="none" w:sz="0" w:space="0" w:color="auto" w:frame="1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C0FD3" w:rsidRPr="00EC0FD3" w:rsidRDefault="00EC0FD3" w:rsidP="002C2A1B">
            <w:pPr>
              <w:rPr>
                <w:rFonts w:ascii="Times New Roman" w:hAnsi="Times New Roman" w:cs="Times New Roman"/>
                <w:lang w:eastAsia="ru-RU"/>
              </w:rPr>
            </w:pPr>
            <w:r w:rsidRPr="00EC0FD3">
              <w:rPr>
                <w:rFonts w:ascii="Times New Roman" w:hAnsi="Times New Roman" w:cs="Times New Roman"/>
                <w:bdr w:val="none" w:sz="0" w:space="0" w:color="auto" w:frame="1"/>
                <w:lang w:eastAsia="ru-RU"/>
              </w:rPr>
              <w:t>~35 тыс./мес.</w:t>
            </w:r>
          </w:p>
        </w:tc>
      </w:tr>
    </w:tbl>
    <w:p w:rsidR="00EC0FD3" w:rsidRPr="00EC0FD3" w:rsidRDefault="00EC0FD3" w:rsidP="002C2A1B">
      <w:pPr>
        <w:rPr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>Реальные затраты зависят от количества пользователей и объема предоставляемых услуг.</w:t>
      </w:r>
    </w:p>
    <w:p w:rsidR="00EC0FD3" w:rsidRPr="00EC0FD3" w:rsidRDefault="002826F3" w:rsidP="002C2A1B">
      <w:pPr>
        <w:rPr>
          <w:lang w:eastAsia="ru-RU"/>
        </w:rPr>
      </w:pPr>
      <w:r>
        <w:rPr>
          <w:lang w:eastAsia="ru-RU"/>
        </w:rPr>
        <w:pict>
          <v:rect id="_x0000_i1029" style="width:0;height:1.5pt" o:hralign="center" o:hrstd="t" o:hr="t" fillcolor="#a0a0a0" stroked="f"/>
        </w:pict>
      </w:r>
    </w:p>
    <w:p w:rsidR="00EC0FD3" w:rsidRPr="00EC0FD3" w:rsidRDefault="00EC0FD3" w:rsidP="002C2A1B">
      <w:pPr>
        <w:rPr>
          <w:rFonts w:ascii="Arial" w:hAnsi="Arial" w:cs="Arial"/>
          <w:sz w:val="48"/>
          <w:szCs w:val="48"/>
          <w:lang w:eastAsia="ru-RU"/>
        </w:rPr>
      </w:pPr>
      <w:r w:rsidRPr="00EC0FD3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5. План работ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>Разработка CRM системы планируется поэтапно следующим образом: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lastRenderedPageBreak/>
        <w:t xml:space="preserve">Анализ требований заказчика и разработка </w:t>
      </w:r>
      <w:r w:rsidR="005831AD">
        <w:rPr>
          <w:bdr w:val="none" w:sz="0" w:space="0" w:color="auto" w:frame="1"/>
          <w:lang w:eastAsia="ru-RU"/>
        </w:rPr>
        <w:t>детального технического задания.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>Проектирование архитектуры сис</w:t>
      </w:r>
      <w:r w:rsidR="005831AD">
        <w:rPr>
          <w:bdr w:val="none" w:sz="0" w:space="0" w:color="auto" w:frame="1"/>
          <w:lang w:eastAsia="ru-RU"/>
        </w:rPr>
        <w:t>темы, проектирование баз данных.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 xml:space="preserve">Разработка </w:t>
      </w:r>
      <w:r w:rsidR="005831AD">
        <w:rPr>
          <w:bdr w:val="none" w:sz="0" w:space="0" w:color="auto" w:frame="1"/>
          <w:lang w:eastAsia="ru-RU"/>
        </w:rPr>
        <w:t>основного функционала модулей.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>Те</w:t>
      </w:r>
      <w:r w:rsidR="005831AD">
        <w:rPr>
          <w:bdr w:val="none" w:sz="0" w:space="0" w:color="auto" w:frame="1"/>
          <w:lang w:eastAsia="ru-RU"/>
        </w:rPr>
        <w:t>стирование и исправление ошибок.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>Запуск пилотного проекта и в</w:t>
      </w:r>
      <w:r w:rsidR="005831AD">
        <w:rPr>
          <w:bdr w:val="none" w:sz="0" w:space="0" w:color="auto" w:frame="1"/>
          <w:lang w:eastAsia="ru-RU"/>
        </w:rPr>
        <w:t>недрение в опытную эксплуатацию.</w:t>
      </w:r>
    </w:p>
    <w:p w:rsidR="00EC0FD3" w:rsidRPr="00EC0FD3" w:rsidRDefault="00EC0FD3" w:rsidP="002C2A1B">
      <w:pPr>
        <w:rPr>
          <w:lang w:eastAsia="ru-RU"/>
        </w:rPr>
      </w:pPr>
      <w:r w:rsidRPr="00EC0FD3">
        <w:rPr>
          <w:bdr w:val="none" w:sz="0" w:space="0" w:color="auto" w:frame="1"/>
          <w:lang w:eastAsia="ru-RU"/>
        </w:rPr>
        <w:t xml:space="preserve">Доработка и </w:t>
      </w:r>
      <w:proofErr w:type="spellStart"/>
      <w:r w:rsidRPr="00EC0FD3">
        <w:rPr>
          <w:bdr w:val="none" w:sz="0" w:space="0" w:color="auto" w:frame="1"/>
          <w:lang w:eastAsia="ru-RU"/>
        </w:rPr>
        <w:t>финализация</w:t>
      </w:r>
      <w:proofErr w:type="spellEnd"/>
      <w:r w:rsidRPr="00EC0FD3">
        <w:rPr>
          <w:bdr w:val="none" w:sz="0" w:space="0" w:color="auto" w:frame="1"/>
          <w:lang w:eastAsia="ru-RU"/>
        </w:rPr>
        <w:t xml:space="preserve"> пр</w:t>
      </w:r>
      <w:r w:rsidR="005831AD">
        <w:rPr>
          <w:bdr w:val="none" w:sz="0" w:space="0" w:color="auto" w:frame="1"/>
          <w:lang w:eastAsia="ru-RU"/>
        </w:rPr>
        <w:t>одукта, подготовка документации.</w:t>
      </w:r>
    </w:p>
    <w:p w:rsidR="00EC0FD3" w:rsidRPr="00EC0FD3" w:rsidRDefault="002826F3" w:rsidP="002C2A1B">
      <w:pPr>
        <w:rPr>
          <w:lang w:eastAsia="ru-RU"/>
        </w:rPr>
      </w:pPr>
      <w:r>
        <w:rPr>
          <w:lang w:eastAsia="ru-RU"/>
        </w:rPr>
        <w:pict>
          <v:rect id="_x0000_i1030" style="width:0;height:1.5pt" o:hralign="center" o:hrstd="t" o:hr="t" fillcolor="#a0a0a0" stroked="f"/>
        </w:pict>
      </w:r>
    </w:p>
    <w:p w:rsidR="00EC0FD3" w:rsidRPr="00EC0FD3" w:rsidRDefault="00EC0FD3" w:rsidP="002C2A1B">
      <w:pPr>
        <w:rPr>
          <w:rFonts w:ascii="Arial" w:hAnsi="Arial" w:cs="Arial"/>
          <w:sz w:val="48"/>
          <w:szCs w:val="48"/>
          <w:lang w:eastAsia="ru-RU"/>
        </w:rPr>
      </w:pPr>
      <w:r w:rsidRPr="00EC0FD3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6. Приложения</w:t>
      </w:r>
    </w:p>
    <w:p w:rsidR="00EE3A45" w:rsidRDefault="00EC0FD3" w:rsidP="002C2A1B">
      <w:pPr>
        <w:rPr>
          <w:rFonts w:cs="Times New Roman"/>
          <w:bdr w:val="none" w:sz="0" w:space="0" w:color="auto" w:frame="1"/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 xml:space="preserve">Приложение №1: </w:t>
      </w:r>
      <w:r w:rsidRPr="00EC0FD3">
        <w:rPr>
          <w:rFonts w:cs="Times New Roman"/>
          <w:b/>
          <w:bCs/>
          <w:bdr w:val="none" w:sz="0" w:space="0" w:color="auto" w:frame="1"/>
          <w:lang w:eastAsia="ru-RU"/>
        </w:rPr>
        <w:t>Описание типовых ролей пользователей системы</w:t>
      </w:r>
      <w:r w:rsidRPr="00EC0FD3">
        <w:rPr>
          <w:rFonts w:cs="Times New Roman"/>
          <w:bdr w:val="none" w:sz="0" w:space="0" w:color="auto" w:frame="1"/>
          <w:lang w:eastAsia="ru-RU"/>
        </w:rPr>
        <w:t>.</w:t>
      </w:r>
    </w:p>
    <w:p w:rsidR="002826F3" w:rsidRDefault="00EC0FD3" w:rsidP="002C2A1B">
      <w:pPr>
        <w:rPr>
          <w:rFonts w:cs="Times New Roman"/>
          <w:bdr w:val="none" w:sz="0" w:space="0" w:color="auto" w:frame="1"/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 xml:space="preserve">Приложение №2: </w:t>
      </w:r>
      <w:r w:rsidRPr="00EC0FD3">
        <w:rPr>
          <w:rFonts w:cs="Times New Roman"/>
          <w:b/>
          <w:bCs/>
          <w:bdr w:val="none" w:sz="0" w:space="0" w:color="auto" w:frame="1"/>
          <w:lang w:eastAsia="ru-RU"/>
        </w:rPr>
        <w:t>Список обязательных функций и возможностей каждого модуля</w:t>
      </w:r>
      <w:r w:rsidRPr="00EC0FD3">
        <w:rPr>
          <w:rFonts w:cs="Times New Roman"/>
          <w:bdr w:val="none" w:sz="0" w:space="0" w:color="auto" w:frame="1"/>
          <w:lang w:eastAsia="ru-RU"/>
        </w:rPr>
        <w:t>.</w:t>
      </w:r>
    </w:p>
    <w:p w:rsidR="00EC0FD3" w:rsidRDefault="00EC0FD3" w:rsidP="002C2A1B">
      <w:pPr>
        <w:rPr>
          <w:rFonts w:cs="Times New Roman"/>
          <w:bdr w:val="none" w:sz="0" w:space="0" w:color="auto" w:frame="1"/>
          <w:lang w:eastAsia="ru-RU"/>
        </w:rPr>
      </w:pPr>
      <w:r w:rsidRPr="00EC0FD3">
        <w:rPr>
          <w:rFonts w:cs="Times New Roman"/>
          <w:bdr w:val="none" w:sz="0" w:space="0" w:color="auto" w:frame="1"/>
          <w:lang w:eastAsia="ru-RU"/>
        </w:rPr>
        <w:t>Приложение №</w:t>
      </w:r>
      <w:r w:rsidR="002826F3">
        <w:rPr>
          <w:rFonts w:cs="Times New Roman"/>
          <w:bdr w:val="none" w:sz="0" w:space="0" w:color="auto" w:frame="1"/>
          <w:lang w:eastAsia="ru-RU"/>
        </w:rPr>
        <w:t>3</w:t>
      </w:r>
      <w:r w:rsidRPr="00EC0FD3">
        <w:rPr>
          <w:rFonts w:cs="Times New Roman"/>
          <w:bdr w:val="none" w:sz="0" w:space="0" w:color="auto" w:frame="1"/>
          <w:lang w:eastAsia="ru-RU"/>
        </w:rPr>
        <w:t xml:space="preserve">: </w:t>
      </w:r>
      <w:r w:rsidRPr="00EC0FD3">
        <w:rPr>
          <w:rFonts w:cs="Times New Roman"/>
          <w:b/>
          <w:bCs/>
          <w:bdr w:val="none" w:sz="0" w:space="0" w:color="auto" w:frame="1"/>
          <w:lang w:eastAsia="ru-RU"/>
        </w:rPr>
        <w:t>Пример оформления аналитики и отчетности</w:t>
      </w:r>
      <w:r w:rsidR="00CB2EAC">
        <w:rPr>
          <w:rFonts w:cs="Times New Roman"/>
          <w:bdr w:val="none" w:sz="0" w:space="0" w:color="auto" w:frame="1"/>
          <w:lang w:eastAsia="ru-RU"/>
        </w:rPr>
        <w:t>.</w:t>
      </w: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Pr="002826F3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5831AD" w:rsidRDefault="005831AD" w:rsidP="002C2A1B">
      <w:pPr>
        <w:rPr>
          <w:rFonts w:cs="Times New Roman"/>
          <w:bdr w:val="none" w:sz="0" w:space="0" w:color="auto" w:frame="1"/>
          <w:lang w:eastAsia="ru-RU"/>
        </w:rPr>
      </w:pPr>
    </w:p>
    <w:p w:rsidR="00162455" w:rsidRDefault="00162455" w:rsidP="005831AD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62455" w:rsidRDefault="00162455" w:rsidP="005831AD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62455" w:rsidRDefault="00162455" w:rsidP="005831AD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62455" w:rsidRDefault="00162455" w:rsidP="005831AD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62455" w:rsidRDefault="00162455" w:rsidP="005831AD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5831AD" w:rsidRDefault="005831AD" w:rsidP="005831AD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  <w: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lastRenderedPageBreak/>
        <w:t>Приложение 1: Описание типовых ролей пользователей системы.</w:t>
      </w:r>
    </w:p>
    <w:p w:rsidR="00176724" w:rsidRPr="0012658F" w:rsidRDefault="00176724" w:rsidP="00176724">
      <w:pPr>
        <w:rPr>
          <w:rStyle w:val="sc-ehmyha"/>
          <w:b/>
          <w:bCs/>
          <w:sz w:val="36"/>
          <w:szCs w:val="36"/>
          <w:bdr w:val="none" w:sz="0" w:space="0" w:color="auto" w:frame="1"/>
        </w:rPr>
      </w:pPr>
      <w:r w:rsidRPr="00176724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1. </w:t>
      </w:r>
      <w:r w:rsidRPr="0012658F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Менеджеры по продажам</w:t>
      </w:r>
    </w:p>
    <w:p w:rsidR="00176724" w:rsidRPr="0012658F" w:rsidRDefault="00176724" w:rsidP="00176724">
      <w:pPr>
        <w:rPr>
          <w:rFonts w:ascii="Calibri" w:hAnsi="Calibri" w:cs="Calibri"/>
          <w:spacing w:val="-5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  Основные обязанности:</w:t>
      </w:r>
    </w:p>
    <w:p w:rsidR="00176724" w:rsidRPr="0012658F" w:rsidRDefault="00176724" w:rsidP="00176724">
      <w:pPr>
        <w:rPr>
          <w:rFonts w:ascii="Calibri" w:hAnsi="Calibri" w:cs="Calibri"/>
          <w:spacing w:val="-5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Управление клиентской базой: создание новых контактов, ведение истории взаимодействия с клиентом.</w:t>
      </w:r>
    </w:p>
    <w:p w:rsidR="00176724" w:rsidRPr="0012658F" w:rsidRDefault="00176724" w:rsidP="00176724">
      <w:pPr>
        <w:rPr>
          <w:rFonts w:ascii="Calibri" w:hAnsi="Calibri" w:cs="Calibri"/>
          <w:spacing w:val="-5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Обработка заявок клиентов: прием заказов, переговоры, согласование условий сделок.</w:t>
      </w:r>
    </w:p>
    <w:p w:rsidR="00176724" w:rsidRPr="0012658F" w:rsidRDefault="00176724" w:rsidP="00176724">
      <w:pPr>
        <w:rPr>
          <w:rFonts w:ascii="Calibri" w:hAnsi="Calibri" w:cs="Calibri"/>
          <w:spacing w:val="-5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Формирование отчетов по выполнению плана продаж, отслеживание динамики показателей.</w:t>
      </w:r>
    </w:p>
    <w:p w:rsidR="00176724" w:rsidRPr="0012658F" w:rsidRDefault="00176724" w:rsidP="00176724">
      <w:pPr>
        <w:rPr>
          <w:rFonts w:ascii="Calibri" w:hAnsi="Calibri" w:cs="Calibri"/>
          <w:spacing w:val="-5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  Роль в CRM: имеет доступ ко всей необходимой информации о клиентах, позволяет планировать взаимодействие с ними и отслеживать статус сделки.</w:t>
      </w:r>
    </w:p>
    <w:p w:rsidR="00176724" w:rsidRDefault="00176724" w:rsidP="00176724">
      <w:pPr>
        <w:rPr>
          <w:rFonts w:cs="Courier New"/>
          <w:spacing w:val="-5"/>
          <w:sz w:val="24"/>
          <w:szCs w:val="24"/>
        </w:rPr>
      </w:pPr>
      <w:r>
        <w:rPr>
          <w:spacing w:val="-5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76724" w:rsidRPr="00176724" w:rsidRDefault="00A013D2" w:rsidP="00176724">
      <w:pPr>
        <w:rPr>
          <w:rStyle w:val="sc-ehmyha"/>
          <w:rFonts w:cs="Arial"/>
          <w:b/>
          <w:bCs/>
          <w:sz w:val="36"/>
          <w:szCs w:val="36"/>
          <w:bdr w:val="none" w:sz="0" w:space="0" w:color="auto" w:frame="1"/>
        </w:rPr>
      </w:pPr>
      <w: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2</w:t>
      </w:r>
      <w:r w:rsidR="00176724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. </w:t>
      </w:r>
      <w:r w:rsidR="00176724" w:rsidRPr="00176724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Руководители отделов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>
        <w:rPr>
          <w:rStyle w:val="sc-ehmyha"/>
          <w:rFonts w:ascii="inherit" w:hAnsi="inherit"/>
          <w:spacing w:val="-5"/>
          <w:bdr w:val="none" w:sz="0" w:space="0" w:color="auto" w:frame="1"/>
        </w:rPr>
        <w:t xml:space="preserve">   </w:t>
      </w: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Основные обязанности: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Контроль над деятельностью подчиненных менеджеров: постановка целей, контроль исполнения планов.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Организация бизнес-процессов отдела: координация командной работы, распределение обязанностей среди сотрудников.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Подготовка управленческих решений: оценка перспектив развития направления, принятие стратегических решений.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  Роль в CRM: получают доступ к общей статистике и результатам команды, формируют отчеты по выполненным задачам, следят за динамикой выполнения поставленных целей.</w:t>
      </w:r>
    </w:p>
    <w:p w:rsidR="00176724" w:rsidRDefault="00176724" w:rsidP="00176724">
      <w:pPr>
        <w:rPr>
          <w:rFonts w:cs="Courier New"/>
          <w:spacing w:val="-5"/>
          <w:sz w:val="24"/>
          <w:szCs w:val="24"/>
        </w:rPr>
      </w:pPr>
      <w:r>
        <w:rPr>
          <w:spacing w:val="-5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76724" w:rsidRPr="00176724" w:rsidRDefault="00A013D2" w:rsidP="00176724">
      <w:pPr>
        <w:rPr>
          <w:rStyle w:val="sc-ehmyha"/>
          <w:rFonts w:cs="Arial"/>
          <w:b/>
          <w:bCs/>
          <w:sz w:val="36"/>
          <w:szCs w:val="36"/>
          <w:bdr w:val="none" w:sz="0" w:space="0" w:color="auto" w:frame="1"/>
        </w:rPr>
      </w:pPr>
      <w: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3</w:t>
      </w:r>
      <w:r w:rsidR="00176724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. </w:t>
      </w:r>
      <w:r w:rsidR="00176724" w:rsidRPr="00176724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Поддержка клиентов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>
        <w:rPr>
          <w:rStyle w:val="sc-ehmyha"/>
          <w:rFonts w:ascii="inherit" w:hAnsi="inherit"/>
          <w:spacing w:val="-5"/>
          <w:bdr w:val="none" w:sz="0" w:space="0" w:color="auto" w:frame="1"/>
        </w:rPr>
        <w:t xml:space="preserve">   </w:t>
      </w: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Основные обязанности: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Решение вопросов и проблем клиентов: консультирование по продуктам и услугам, помощь в оформлении документов.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Поддержание лояльности потребителей: сбор обратной связи, обработка жалоб и предложений.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Повышение уровня удовлетворенности клиентов: предложение специальных предложений, участие в программах повышения качества обслуживания.</w:t>
      </w:r>
    </w:p>
    <w:p w:rsidR="00176724" w:rsidRDefault="00176724" w:rsidP="00176724">
      <w:pPr>
        <w:rPr>
          <w:rFonts w:cs="Courier New"/>
          <w:spacing w:val="-5"/>
          <w:sz w:val="24"/>
          <w:szCs w:val="24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  Роль в CRM: отвечают за обработку запросов клиентов, фиксируют обращения и решения, ведут историю взаимодействий.</w:t>
      </w:r>
    </w:p>
    <w:p w:rsidR="00176724" w:rsidRDefault="00176724" w:rsidP="00176724">
      <w:pPr>
        <w:rPr>
          <w:rFonts w:cs="Courier New"/>
          <w:spacing w:val="-5"/>
          <w:sz w:val="24"/>
          <w:szCs w:val="24"/>
        </w:rPr>
      </w:pPr>
      <w:r>
        <w:rPr>
          <w:spacing w:val="-5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76724" w:rsidRPr="00176724" w:rsidRDefault="00A013D2" w:rsidP="00176724">
      <w:pPr>
        <w:rPr>
          <w:rStyle w:val="sc-ehmyha"/>
          <w:rFonts w:cs="Arial"/>
          <w:b/>
          <w:bCs/>
          <w:sz w:val="36"/>
          <w:szCs w:val="36"/>
          <w:bdr w:val="none" w:sz="0" w:space="0" w:color="auto" w:frame="1"/>
        </w:rPr>
      </w:pPr>
      <w: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4</w:t>
      </w:r>
      <w:r w:rsidR="00176724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. </w:t>
      </w:r>
      <w:r w:rsidR="00176724" w:rsidRPr="00176724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Финансисты и бухгалтерия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>
        <w:rPr>
          <w:rStyle w:val="sc-ehmyha"/>
          <w:rFonts w:ascii="inherit" w:hAnsi="inherit"/>
          <w:spacing w:val="-5"/>
          <w:bdr w:val="none" w:sz="0" w:space="0" w:color="auto" w:frame="1"/>
        </w:rPr>
        <w:t xml:space="preserve">   </w:t>
      </w: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Основные обязанности: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Финансовое сопровождение договоров: подготовка счетов, актов выполненных работ, расчет задолженностей.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Мониторинг финансовых потоков: учет платежей, проведение сверок с контрагентами.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lastRenderedPageBreak/>
        <w:t>Проведение финансового анализа: формирование отчетности, анализ прибыльности контрактов.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  Роль в CRM: имеют доступ к финансовым данным клиентов, позволяют формировать счета-фактуры, контролировать платежи и управлять финансовыми показателями.</w:t>
      </w:r>
    </w:p>
    <w:p w:rsidR="00176724" w:rsidRDefault="00176724" w:rsidP="00176724">
      <w:pPr>
        <w:rPr>
          <w:rFonts w:cs="Courier New"/>
          <w:spacing w:val="-5"/>
          <w:sz w:val="24"/>
          <w:szCs w:val="24"/>
        </w:rPr>
      </w:pPr>
      <w:r>
        <w:rPr>
          <w:spacing w:val="-5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76724" w:rsidRPr="00176724" w:rsidRDefault="00A013D2" w:rsidP="00176724">
      <w:pPr>
        <w:rPr>
          <w:rStyle w:val="sc-ehmyha"/>
          <w:rFonts w:cs="Arial"/>
          <w:b/>
          <w:bCs/>
          <w:sz w:val="36"/>
          <w:szCs w:val="36"/>
          <w:bdr w:val="none" w:sz="0" w:space="0" w:color="auto" w:frame="1"/>
        </w:rPr>
      </w:pPr>
      <w: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5</w:t>
      </w:r>
      <w:r w:rsidR="00176724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. </w:t>
      </w:r>
      <w:r w:rsidR="00176724" w:rsidRPr="00176724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Администраторы и ИТ-поддержка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>
        <w:rPr>
          <w:rStyle w:val="sc-ehmyha"/>
          <w:rFonts w:ascii="inherit" w:hAnsi="inherit"/>
          <w:spacing w:val="-5"/>
          <w:bdr w:val="none" w:sz="0" w:space="0" w:color="auto" w:frame="1"/>
        </w:rPr>
        <w:t xml:space="preserve">   </w:t>
      </w: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Основные обязанности: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Настройка системы: внедрение новых модулей, настройка рабочих процессов, интеграция с другими системами.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Техническая поддержка пользователей: решение технических проблем, обучение персонала работе с системой.</w:t>
      </w:r>
    </w:p>
    <w:p w:rsidR="00176724" w:rsidRPr="0012658F" w:rsidRDefault="00176724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>Оптимизация функционала: повышение производительности системы, улучшение удобства интерфейсов.</w:t>
      </w:r>
    </w:p>
    <w:p w:rsidR="00176724" w:rsidRDefault="00176724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  <w:r w:rsidRPr="0012658F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  Роль в CRM: обеспечивают работоспособность системы, настраивают права доступа, решают проблемы пользователей и поддерживают стабильную работу программы.</w:t>
      </w: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62455" w:rsidRDefault="00162455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62455" w:rsidRDefault="00162455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62455" w:rsidRDefault="00162455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62455" w:rsidRDefault="00162455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62455" w:rsidRDefault="00162455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62455" w:rsidRDefault="00162455" w:rsidP="00162455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62455" w:rsidRDefault="00162455" w:rsidP="00162455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62455" w:rsidRDefault="00162455" w:rsidP="00162455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62455" w:rsidRDefault="00162455" w:rsidP="00162455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62455" w:rsidRDefault="002826F3" w:rsidP="00176724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  <w: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lastRenderedPageBreak/>
        <w:t>Приложение 2</w:t>
      </w:r>
      <w:r w:rsidR="00162455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 xml:space="preserve">: </w:t>
      </w:r>
      <w:r w:rsidR="00162455" w:rsidRPr="00162455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Список обязательных функций и возможностей каждого модуля.</w:t>
      </w:r>
    </w:p>
    <w:p w:rsidR="00162455" w:rsidRPr="00162455" w:rsidRDefault="00162455" w:rsidP="00162455">
      <w:pPr>
        <w:pStyle w:val="a3"/>
        <w:numPr>
          <w:ilvl w:val="0"/>
          <w:numId w:val="14"/>
        </w:numP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</w:pP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>М</w:t>
      </w: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одуль </w:t>
      </w:r>
      <w:proofErr w:type="spellStart"/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appAuth</w:t>
      </w:r>
      <w:proofErr w:type="spellEnd"/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</w:p>
    <w:p w:rsidR="00162455" w:rsidRDefault="00162455" w:rsidP="00162455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>О</w:t>
      </w:r>
      <w:r w:rsidRPr="00162455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твечает 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за аутентификацию пользователя и имеет 2 страницы. 1-я </w:t>
      </w:r>
      <w:proofErr w:type="spellStart"/>
      <w:r w:rsidRPr="00162455">
        <w:rPr>
          <w:rStyle w:val="sc-ehmyha"/>
          <w:rFonts w:ascii="Calibri" w:hAnsi="Calibri" w:cs="Calibri"/>
          <w:b/>
          <w:spacing w:val="-5"/>
          <w:bdr w:val="none" w:sz="0" w:space="0" w:color="auto" w:frame="1"/>
          <w:lang w:val="en-US"/>
        </w:rPr>
        <w:t>StartPage</w:t>
      </w:r>
      <w:proofErr w:type="spellEnd"/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имеет форму для аутентификации с полями ввода логина и пароля</w:t>
      </w:r>
      <w:r w:rsidR="000768F9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«</w:t>
      </w:r>
      <w:r w:rsidR="000768F9">
        <w:rPr>
          <w:rStyle w:val="sc-ehmyha"/>
          <w:rFonts w:ascii="Calibri" w:hAnsi="Calibri" w:cs="Calibri"/>
          <w:spacing w:val="-5"/>
          <w:bdr w:val="none" w:sz="0" w:space="0" w:color="auto" w:frame="1"/>
          <w:lang w:val="en-US"/>
        </w:rPr>
        <w:t>index</w:t>
      </w:r>
      <w:r w:rsidR="000768F9" w:rsidRPr="000768F9">
        <w:rPr>
          <w:rStyle w:val="sc-ehmyha"/>
          <w:rFonts w:ascii="Calibri" w:hAnsi="Calibri" w:cs="Calibri"/>
          <w:spacing w:val="-5"/>
          <w:bdr w:val="none" w:sz="0" w:space="0" w:color="auto" w:frame="1"/>
        </w:rPr>
        <w:t>.</w:t>
      </w:r>
      <w:r w:rsidR="000768F9">
        <w:rPr>
          <w:rStyle w:val="sc-ehmyha"/>
          <w:rFonts w:ascii="Calibri" w:hAnsi="Calibri" w:cs="Calibri"/>
          <w:spacing w:val="-5"/>
          <w:bdr w:val="none" w:sz="0" w:space="0" w:color="auto" w:frame="1"/>
          <w:lang w:val="en-US"/>
        </w:rPr>
        <w:t>html</w:t>
      </w:r>
      <w:r w:rsidR="000768F9">
        <w:rPr>
          <w:rStyle w:val="sc-ehmyha"/>
          <w:rFonts w:ascii="Calibri" w:hAnsi="Calibri" w:cs="Calibri"/>
          <w:spacing w:val="-5"/>
          <w:bdr w:val="none" w:sz="0" w:space="0" w:color="auto" w:frame="1"/>
        </w:rPr>
        <w:t>»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. В зависимости от результатов аутентификации перенаправляет на страницу задач модуля </w:t>
      </w:r>
      <w:proofErr w:type="spellStart"/>
      <w:r w:rsidRPr="00162455">
        <w:rPr>
          <w:rStyle w:val="sc-ehmyha"/>
          <w:rFonts w:ascii="Calibri" w:hAnsi="Calibri" w:cs="Calibri"/>
          <w:b/>
          <w:spacing w:val="-5"/>
          <w:bdr w:val="none" w:sz="0" w:space="0" w:color="auto" w:frame="1"/>
          <w:lang w:val="en-US"/>
        </w:rPr>
        <w:t>appTask</w:t>
      </w:r>
      <w:proofErr w:type="spellEnd"/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или на страницу </w:t>
      </w:r>
      <w:r w:rsidR="000768F9">
        <w:rPr>
          <w:rStyle w:val="sc-ehmyha"/>
          <w:rFonts w:ascii="Calibri" w:hAnsi="Calibri" w:cs="Calibri"/>
          <w:spacing w:val="-5"/>
          <w:bdr w:val="none" w:sz="0" w:space="0" w:color="auto" w:frame="1"/>
        </w:rPr>
        <w:t>«</w:t>
      </w:r>
      <w:r w:rsidR="000768F9">
        <w:rPr>
          <w:rStyle w:val="sc-ehmyha"/>
          <w:rFonts w:ascii="Calibri" w:hAnsi="Calibri" w:cs="Calibri"/>
          <w:spacing w:val="-5"/>
          <w:bdr w:val="none" w:sz="0" w:space="0" w:color="auto" w:frame="1"/>
          <w:lang w:val="en-US"/>
        </w:rPr>
        <w:t>alert</w:t>
      </w:r>
      <w:r w:rsidR="000768F9" w:rsidRPr="000768F9">
        <w:rPr>
          <w:rStyle w:val="sc-ehmyha"/>
          <w:rFonts w:ascii="Calibri" w:hAnsi="Calibri" w:cs="Calibri"/>
          <w:spacing w:val="-5"/>
          <w:bdr w:val="none" w:sz="0" w:space="0" w:color="auto" w:frame="1"/>
        </w:rPr>
        <w:t>.</w:t>
      </w:r>
      <w:r w:rsidR="000768F9">
        <w:rPr>
          <w:rStyle w:val="sc-ehmyha"/>
          <w:rFonts w:ascii="Calibri" w:hAnsi="Calibri" w:cs="Calibri"/>
          <w:spacing w:val="-5"/>
          <w:bdr w:val="none" w:sz="0" w:space="0" w:color="auto" w:frame="1"/>
          <w:lang w:val="en-US"/>
        </w:rPr>
        <w:t>html</w:t>
      </w:r>
      <w:r w:rsidR="000768F9">
        <w:rPr>
          <w:rStyle w:val="sc-ehmyha"/>
          <w:rFonts w:ascii="Calibri" w:hAnsi="Calibri" w:cs="Calibri"/>
          <w:spacing w:val="-5"/>
          <w:bdr w:val="none" w:sz="0" w:space="0" w:color="auto" w:frame="1"/>
        </w:rPr>
        <w:t>»</w:t>
      </w:r>
    </w:p>
    <w:p w:rsidR="000768F9" w:rsidRDefault="000768F9" w:rsidP="00162455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>Данный модуль содержит пользовательскую модель базы данных, содержащую все данные о пользователях.</w:t>
      </w:r>
    </w:p>
    <w:p w:rsidR="004A0ABB" w:rsidRDefault="000768F9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Модуль </w:t>
      </w:r>
      <w:proofErr w:type="spellStart"/>
      <w:r w:rsidRPr="000768F9">
        <w:rPr>
          <w:rStyle w:val="sc-ehmyha"/>
          <w:rFonts w:ascii="Calibri" w:hAnsi="Calibri" w:cs="Calibri"/>
          <w:b/>
          <w:spacing w:val="-5"/>
          <w:bdr w:val="none" w:sz="0" w:space="0" w:color="auto" w:frame="1"/>
          <w:lang w:val="en-US"/>
        </w:rPr>
        <w:t>appAuth</w:t>
      </w:r>
      <w:proofErr w:type="spellEnd"/>
      <w:r w:rsidRPr="000768F9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>имеет функцию смены пароля пользователем после первого</w:t>
      </w:r>
      <w:r w:rsidR="004A0ABB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входа в принудительном порядке, переводя пользователя на страницу ввода нового пароля.</w:t>
      </w:r>
    </w:p>
    <w:p w:rsidR="002826F3" w:rsidRDefault="002826F3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4A0ABB" w:rsidRPr="004A0ABB" w:rsidRDefault="004A0ABB" w:rsidP="004A0ABB">
      <w:pPr>
        <w:pStyle w:val="a3"/>
        <w:numPr>
          <w:ilvl w:val="0"/>
          <w:numId w:val="14"/>
        </w:numP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</w:pP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Модуль </w:t>
      </w: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app</w:t>
      </w:r>
      <w: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Chat</w:t>
      </w:r>
    </w:p>
    <w:p w:rsidR="004A0ABB" w:rsidRDefault="004A0ABB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  <w:r w:rsidRPr="004A0ABB">
        <w:rPr>
          <w:rStyle w:val="sc-ehmyha"/>
          <w:rFonts w:ascii="Calibri" w:hAnsi="Calibri" w:cs="Calibri"/>
          <w:spacing w:val="-5"/>
          <w:bdr w:val="none" w:sz="0" w:space="0" w:color="auto" w:frame="1"/>
        </w:rPr>
        <w:t>Отвечает за чат мгновенных сообщений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между сотрудниками</w:t>
      </w:r>
      <w:r w:rsidRPr="004A0ABB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с возможностью пересылки файлов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>.</w:t>
      </w:r>
    </w:p>
    <w:p w:rsidR="002826F3" w:rsidRDefault="002826F3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4A0ABB" w:rsidRPr="004A0ABB" w:rsidRDefault="004A0ABB" w:rsidP="004A0ABB">
      <w:pPr>
        <w:pStyle w:val="a3"/>
        <w:numPr>
          <w:ilvl w:val="0"/>
          <w:numId w:val="14"/>
        </w:numP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</w:pP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Модуль </w:t>
      </w: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app</w:t>
      </w:r>
      <w: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C</w:t>
      </w:r>
      <w: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ommers</w:t>
      </w:r>
    </w:p>
    <w:p w:rsidR="004A0ABB" w:rsidRDefault="004A0ABB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  <w:r w:rsidRPr="004A0ABB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Отвечает за регистрацию сделок, контроль оплат, 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>контроль дебиторской</w:t>
      </w:r>
      <w:r w:rsidRPr="004A0ABB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и 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>кредиторской</w:t>
      </w:r>
      <w:r w:rsidRPr="004A0ABB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 задолженност</w:t>
      </w:r>
      <w:r>
        <w:rPr>
          <w:rStyle w:val="sc-ehmyha"/>
          <w:rFonts w:ascii="Calibri" w:hAnsi="Calibri" w:cs="Calibri"/>
          <w:spacing w:val="-5"/>
          <w:bdr w:val="none" w:sz="0" w:space="0" w:color="auto" w:frame="1"/>
        </w:rPr>
        <w:t>и</w:t>
      </w:r>
      <w:r w:rsidRPr="004A0ABB">
        <w:rPr>
          <w:rStyle w:val="sc-ehmyha"/>
          <w:rFonts w:ascii="Calibri" w:hAnsi="Calibri" w:cs="Calibri"/>
          <w:spacing w:val="-5"/>
          <w:bdr w:val="none" w:sz="0" w:space="0" w:color="auto" w:frame="1"/>
        </w:rPr>
        <w:t>.</w:t>
      </w:r>
    </w:p>
    <w:p w:rsidR="002826F3" w:rsidRDefault="002826F3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4A0ABB" w:rsidRPr="004A0ABB" w:rsidRDefault="004A0ABB" w:rsidP="004A0ABB">
      <w:pPr>
        <w:pStyle w:val="a3"/>
        <w:numPr>
          <w:ilvl w:val="0"/>
          <w:numId w:val="14"/>
        </w:numP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</w:pP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Модуль </w:t>
      </w: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app</w:t>
      </w:r>
      <w: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Lib</w:t>
      </w:r>
    </w:p>
    <w:p w:rsidR="004A0ABB" w:rsidRDefault="004A0ABB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  <w:r w:rsidRPr="004A0ABB">
        <w:rPr>
          <w:rStyle w:val="sc-ehmyha"/>
          <w:rFonts w:ascii="Calibri" w:hAnsi="Calibri" w:cs="Calibri"/>
          <w:spacing w:val="-5"/>
          <w:bdr w:val="none" w:sz="0" w:space="0" w:color="auto" w:frame="1"/>
        </w:rPr>
        <w:t>Отвечает за пополнение, хранение, выдачу регламентов, инструкций, правил, принимаемых и используемых в компании, а также за сбор, хранение, и выдачу федеральных и локальных нормативных актов.</w:t>
      </w:r>
    </w:p>
    <w:p w:rsidR="002826F3" w:rsidRDefault="002826F3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4A0ABB" w:rsidRPr="004A0ABB" w:rsidRDefault="004A0ABB" w:rsidP="004A0ABB">
      <w:pPr>
        <w:pStyle w:val="a3"/>
        <w:numPr>
          <w:ilvl w:val="0"/>
          <w:numId w:val="14"/>
        </w:numP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</w:pP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</w:rPr>
        <w:t xml:space="preserve">Модуль </w:t>
      </w:r>
      <w:r w:rsidRPr="00162455"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app</w:t>
      </w:r>
      <w:r>
        <w:rPr>
          <w:rStyle w:val="sc-ehmyha"/>
          <w:rFonts w:ascii="Arial" w:hAnsi="Arial" w:cs="Arial"/>
          <w:b/>
          <w:bCs/>
          <w:sz w:val="36"/>
          <w:szCs w:val="36"/>
          <w:bdr w:val="none" w:sz="0" w:space="0" w:color="auto" w:frame="1"/>
          <w:lang w:val="en-US"/>
        </w:rPr>
        <w:t>Task</w:t>
      </w:r>
    </w:p>
    <w:p w:rsidR="004A0ABB" w:rsidRPr="002826F3" w:rsidRDefault="004A0ABB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  <w:r w:rsidRPr="002826F3">
        <w:rPr>
          <w:rStyle w:val="sc-ehmyha"/>
          <w:rFonts w:ascii="Calibri" w:hAnsi="Calibri" w:cs="Calibri"/>
          <w:spacing w:val="-5"/>
          <w:bdr w:val="none" w:sz="0" w:space="0" w:color="auto" w:frame="1"/>
        </w:rPr>
        <w:t xml:space="preserve">Отвечает за регистрацию и контроль исполнения производственных задач. Позволяет назначать ответственных за исполнение задачи, назначать исполнителей, соисполнителей, наблюдателей связан через </w:t>
      </w:r>
      <w:r w:rsidR="002826F3" w:rsidRPr="002826F3">
        <w:rPr>
          <w:rStyle w:val="sc-ehmyha"/>
          <w:rFonts w:ascii="Calibri" w:hAnsi="Calibri" w:cs="Calibri"/>
          <w:spacing w:val="-5"/>
          <w:bdr w:val="none" w:sz="0" w:space="0" w:color="auto" w:frame="1"/>
        </w:rPr>
        <w:t>ключи с БД Сотрудники, БД Коммерция</w:t>
      </w:r>
      <w:r w:rsidR="002826F3">
        <w:rPr>
          <w:rStyle w:val="sc-ehmyha"/>
          <w:rFonts w:ascii="Calibri" w:hAnsi="Calibri" w:cs="Calibri"/>
          <w:spacing w:val="-5"/>
          <w:bdr w:val="none" w:sz="0" w:space="0" w:color="auto" w:frame="1"/>
        </w:rPr>
        <w:t>.</w:t>
      </w:r>
    </w:p>
    <w:p w:rsidR="004A0ABB" w:rsidRPr="004A0ABB" w:rsidRDefault="004A0ABB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4A0ABB" w:rsidRDefault="004A0ABB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4A0ABB" w:rsidRDefault="004A0ABB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2826F3" w:rsidRDefault="002826F3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2826F3" w:rsidRDefault="002826F3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2826F3" w:rsidRPr="004A0ABB" w:rsidRDefault="002826F3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4A0ABB" w:rsidRPr="004A0ABB" w:rsidRDefault="004A0ABB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4A0ABB" w:rsidRPr="004A0ABB" w:rsidRDefault="004A0ABB" w:rsidP="004A0ABB">
      <w:pPr>
        <w:pStyle w:val="a3"/>
        <w:ind w:left="765"/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62455" w:rsidRPr="00162455" w:rsidRDefault="00162455" w:rsidP="00162455">
      <w:pPr>
        <w:rPr>
          <w:rStyle w:val="sc-ehmyha"/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FB0C05" w:rsidRDefault="00FB0C05" w:rsidP="001B35D7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FB0C05" w:rsidRDefault="00FB0C05" w:rsidP="001B35D7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</w:p>
    <w:p w:rsidR="001B35D7" w:rsidRPr="00FB0C05" w:rsidRDefault="002826F3" w:rsidP="001B35D7">
      <w:pP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</w:pPr>
      <w:r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lastRenderedPageBreak/>
        <w:t>Приложение 3</w:t>
      </w:r>
      <w:r w:rsidR="001B35D7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 xml:space="preserve">: Пример оформления </w:t>
      </w:r>
      <w:bookmarkStart w:id="0" w:name="_GoBack"/>
      <w:bookmarkEnd w:id="0"/>
      <w:r w:rsidR="001B35D7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аналитики</w:t>
      </w:r>
      <w:r w:rsidR="00FB0C05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 xml:space="preserve"> и приложений</w:t>
      </w:r>
      <w:r w:rsidR="001B35D7">
        <w:rPr>
          <w:rFonts w:ascii="Arial" w:hAnsi="Arial" w:cs="Arial"/>
          <w:sz w:val="48"/>
          <w:szCs w:val="48"/>
          <w:bdr w:val="none" w:sz="0" w:space="0" w:color="auto" w:frame="1"/>
          <w:lang w:eastAsia="ru-RU"/>
        </w:rPr>
        <w:t>.</w:t>
      </w:r>
    </w:p>
    <w:p w:rsidR="001B35D7" w:rsidRDefault="001B35D7" w:rsidP="001B35D7">
      <w:pPr>
        <w:pStyle w:val="a3"/>
        <w:numPr>
          <w:ilvl w:val="0"/>
          <w:numId w:val="13"/>
        </w:numPr>
      </w:pPr>
      <w:r>
        <w:rPr>
          <w:noProof/>
          <w:lang w:eastAsia="ru-RU"/>
        </w:rPr>
        <w:t>Блок управление финансами</w:t>
      </w:r>
    </w:p>
    <w:p w:rsidR="001B35D7" w:rsidRDefault="001B35D7" w:rsidP="001B35D7">
      <w:r>
        <w:rPr>
          <w:noProof/>
          <w:lang w:eastAsia="ru-RU"/>
        </w:rPr>
        <w:drawing>
          <wp:inline distT="0" distB="0" distL="0" distR="0" wp14:anchorId="5579E9D7" wp14:editId="410CB03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D7" w:rsidRPr="005D2591" w:rsidRDefault="001B35D7" w:rsidP="001B35D7">
      <w:pPr>
        <w:pStyle w:val="a3"/>
        <w:numPr>
          <w:ilvl w:val="0"/>
          <w:numId w:val="13"/>
        </w:numPr>
      </w:pPr>
      <w:r>
        <w:t>Управление сделками</w:t>
      </w:r>
    </w:p>
    <w:p w:rsidR="001B35D7" w:rsidRDefault="001B35D7" w:rsidP="001B35D7">
      <w:r>
        <w:rPr>
          <w:noProof/>
          <w:lang w:eastAsia="ru-RU"/>
        </w:rPr>
        <w:drawing>
          <wp:inline distT="0" distB="0" distL="0" distR="0" wp14:anchorId="1ED07F3A" wp14:editId="3FADA0B9">
            <wp:extent cx="5940425" cy="3792244"/>
            <wp:effectExtent l="0" t="0" r="317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D7" w:rsidRDefault="001B35D7" w:rsidP="00176724">
      <w:pPr>
        <w:rPr>
          <w:rStyle w:val="sc-ehmyha"/>
          <w:rFonts w:ascii="Calibri" w:hAnsi="Calibri" w:cs="Calibri"/>
          <w:spacing w:val="-5"/>
          <w:bdr w:val="none" w:sz="0" w:space="0" w:color="auto" w:frame="1"/>
        </w:rPr>
      </w:pPr>
    </w:p>
    <w:p w:rsidR="001B35D7" w:rsidRPr="0012658F" w:rsidRDefault="001B35D7" w:rsidP="00176724">
      <w:pPr>
        <w:rPr>
          <w:rStyle w:val="sc-ehmyha"/>
          <w:rFonts w:ascii="Calibri" w:hAnsi="Calibri" w:cs="Calibri"/>
          <w:bdr w:val="none" w:sz="0" w:space="0" w:color="auto" w:frame="1"/>
        </w:rPr>
      </w:pPr>
    </w:p>
    <w:p w:rsidR="005831AD" w:rsidRPr="005831AD" w:rsidRDefault="005831AD" w:rsidP="00176724">
      <w:pPr>
        <w:rPr>
          <w:lang w:eastAsia="ru-RU"/>
        </w:rPr>
      </w:pPr>
    </w:p>
    <w:sectPr w:rsidR="005831AD" w:rsidRPr="005831AD" w:rsidSect="00162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2DF"/>
    <w:multiLevelType w:val="multilevel"/>
    <w:tmpl w:val="0BB4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A5ABD"/>
    <w:multiLevelType w:val="hybridMultilevel"/>
    <w:tmpl w:val="954C3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B3357"/>
    <w:multiLevelType w:val="multilevel"/>
    <w:tmpl w:val="B14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853F1"/>
    <w:multiLevelType w:val="hybridMultilevel"/>
    <w:tmpl w:val="08A02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83AEB"/>
    <w:multiLevelType w:val="multilevel"/>
    <w:tmpl w:val="305A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7702A"/>
    <w:multiLevelType w:val="multilevel"/>
    <w:tmpl w:val="A29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92A50"/>
    <w:multiLevelType w:val="multilevel"/>
    <w:tmpl w:val="E816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0677F"/>
    <w:multiLevelType w:val="multilevel"/>
    <w:tmpl w:val="9D00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64965"/>
    <w:multiLevelType w:val="multilevel"/>
    <w:tmpl w:val="B446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146D2"/>
    <w:multiLevelType w:val="hybridMultilevel"/>
    <w:tmpl w:val="E2AEBA9A"/>
    <w:lvl w:ilvl="0" w:tplc="4E26872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2092F"/>
    <w:multiLevelType w:val="multilevel"/>
    <w:tmpl w:val="F56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A6939"/>
    <w:multiLevelType w:val="hybridMultilevel"/>
    <w:tmpl w:val="365A6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41522"/>
    <w:multiLevelType w:val="multilevel"/>
    <w:tmpl w:val="D10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A22A9"/>
    <w:multiLevelType w:val="multilevel"/>
    <w:tmpl w:val="BCE4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95"/>
    <w:rsid w:val="000768F9"/>
    <w:rsid w:val="0012658F"/>
    <w:rsid w:val="00162455"/>
    <w:rsid w:val="00176724"/>
    <w:rsid w:val="001B35D7"/>
    <w:rsid w:val="002826F3"/>
    <w:rsid w:val="002C2A1B"/>
    <w:rsid w:val="00316820"/>
    <w:rsid w:val="004A0ABB"/>
    <w:rsid w:val="005831AD"/>
    <w:rsid w:val="0062353C"/>
    <w:rsid w:val="009A12B2"/>
    <w:rsid w:val="00A013D2"/>
    <w:rsid w:val="00CB2EAC"/>
    <w:rsid w:val="00CC0A95"/>
    <w:rsid w:val="00EC0FD3"/>
    <w:rsid w:val="00EE3A45"/>
    <w:rsid w:val="00FB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101C"/>
  <w15:chartTrackingRefBased/>
  <w15:docId w15:val="{ACD4D76D-DE3C-415B-9266-790F1445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0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0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0F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0F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0F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0F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C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0F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grredi">
    <w:name w:val="sc-grredi"/>
    <w:basedOn w:val="a0"/>
    <w:rsid w:val="00EC0FD3"/>
  </w:style>
  <w:style w:type="paragraph" w:customStyle="1" w:styleId="sc-dkdnuf">
    <w:name w:val="sc-dkdnuf"/>
    <w:basedOn w:val="a"/>
    <w:rsid w:val="00EC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831AD"/>
    <w:pPr>
      <w:ind w:left="720"/>
      <w:contextualSpacing/>
    </w:pPr>
  </w:style>
  <w:style w:type="character" w:customStyle="1" w:styleId="sc-ehmyha">
    <w:name w:val="sc-ehmyha"/>
    <w:basedOn w:val="a0"/>
    <w:rsid w:val="00176724"/>
  </w:style>
  <w:style w:type="paragraph" w:customStyle="1" w:styleId="sc-ighpsv">
    <w:name w:val="sc-ighpsv"/>
    <w:basedOn w:val="a"/>
    <w:rsid w:val="0017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12</cp:revision>
  <dcterms:created xsi:type="dcterms:W3CDTF">2025-09-24T08:25:00Z</dcterms:created>
  <dcterms:modified xsi:type="dcterms:W3CDTF">2025-09-30T17:15:00Z</dcterms:modified>
</cp:coreProperties>
</file>