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2B34" w14:textId="28C1C203" w:rsidR="00657453" w:rsidRDefault="00E652F8" w:rsidP="00E30CF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2F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№3</w:t>
      </w:r>
    </w:p>
    <w:p w14:paraId="6559A5F3" w14:textId="4D57B60C" w:rsidR="00E30CFD" w:rsidRDefault="00E30CFD" w:rsidP="00E30CF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№15</w:t>
      </w:r>
    </w:p>
    <w:p w14:paraId="464748B8" w14:textId="77777777" w:rsidR="00E652F8" w:rsidRPr="00E652F8" w:rsidRDefault="00E652F8" w:rsidP="00E652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A9CFE" w14:textId="1C861587" w:rsidR="00E652F8" w:rsidRDefault="00E652F8" w:rsidP="00E652F8">
      <w:pPr>
        <w:rPr>
          <w:rFonts w:ascii="Times New Roman" w:hAnsi="Times New Roman" w:cs="Times New Roman"/>
          <w:b/>
          <w:bCs/>
        </w:rPr>
      </w:pPr>
      <w:r w:rsidRPr="00E652F8">
        <w:rPr>
          <w:rFonts w:ascii="Times New Roman" w:hAnsi="Times New Roman" w:cs="Times New Roman"/>
          <w:b/>
          <w:bCs/>
        </w:rPr>
        <w:t>ЧАСТИНА І</w:t>
      </w:r>
    </w:p>
    <w:p w14:paraId="688023FC" w14:textId="6E2F5418" w:rsidR="00E652F8" w:rsidRPr="004D4BAB" w:rsidRDefault="006A2F17" w:rsidP="00E30CFD">
      <w:pPr>
        <w:jc w:val="center"/>
        <w:rPr>
          <w:rFonts w:ascii="Times New Roman" w:hAnsi="Times New Roman" w:cs="Times New Roman"/>
          <w:b/>
          <w:bCs/>
          <w:i/>
          <w:color w:val="222A35" w:themeColor="text2" w:themeShade="8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222A35" w:themeColor="text2" w:themeShade="8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22A35" w:themeColor="text2" w:themeShade="80"/>
                  <w:sz w:val="28"/>
                  <w:szCs w:val="28"/>
                </w:rPr>
                <m:t>(xyy)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222A35" w:themeColor="text2" w:themeShade="80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222A35" w:themeColor="text2" w:themeShade="8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22A35" w:themeColor="text2" w:themeShade="80"/>
                  <w:sz w:val="28"/>
                  <w:szCs w:val="28"/>
                </w:rPr>
                <m:t>(x|ɛ)(yxy)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222A35" w:themeColor="text2" w:themeShade="80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222A35" w:themeColor="text2" w:themeShade="8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22A35" w:themeColor="text2" w:themeShade="80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222A35" w:themeColor="text2" w:themeShade="80"/>
                  <w:sz w:val="28"/>
                  <w:szCs w:val="28"/>
                </w:rPr>
                <m:t>*</m:t>
              </m:r>
            </m:sup>
          </m:sSup>
        </m:oMath>
      </m:oMathPara>
    </w:p>
    <w:p w14:paraId="1D7AA019" w14:textId="77777777" w:rsidR="004D4BAB" w:rsidRDefault="004D4BAB" w:rsidP="00E30CFD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5042B7C" w14:textId="34E70369" w:rsidR="00E30CFD" w:rsidRDefault="00E30CFD" w:rsidP="00E30CFD">
      <w:pPr>
        <w:spacing w:after="0"/>
        <w:rPr>
          <w:rFonts w:ascii="Times New Roman" w:hAnsi="Times New Roman" w:cs="Times New Roman"/>
          <w:b/>
          <w:bCs/>
        </w:rPr>
      </w:pPr>
      <w:r w:rsidRPr="00E30CFD">
        <w:rPr>
          <w:rFonts w:ascii="Times New Roman" w:hAnsi="Times New Roman" w:cs="Times New Roman"/>
          <w:b/>
          <w:bCs/>
          <w:lang w:val="en-US"/>
        </w:rPr>
        <w:t>1.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Побудова </w:t>
      </w:r>
      <w:proofErr w:type="spellStart"/>
      <w:r>
        <w:rPr>
          <w:rFonts w:ascii="Times New Roman" w:hAnsi="Times New Roman" w:cs="Times New Roman"/>
          <w:b/>
          <w:bCs/>
        </w:rPr>
        <w:t>праволінійної</w:t>
      </w:r>
      <w:proofErr w:type="spellEnd"/>
      <w:r>
        <w:rPr>
          <w:rFonts w:ascii="Times New Roman" w:hAnsi="Times New Roman" w:cs="Times New Roman"/>
          <w:b/>
          <w:bCs/>
        </w:rPr>
        <w:t xml:space="preserve"> граматики.</w:t>
      </w:r>
    </w:p>
    <w:p w14:paraId="187F8393" w14:textId="08509544" w:rsidR="00E30CFD" w:rsidRDefault="006A2F17" w:rsidP="00E30C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Виділимо елементарні вирази (послідовність терміналів):</w:t>
      </w:r>
    </w:p>
    <w:p w14:paraId="08ADA572" w14:textId="0E8F4756" w:rsidR="006A2F17" w:rsidRPr="004D4BAB" w:rsidRDefault="006A2F17" w:rsidP="00E30CFD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=xyy,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ε,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yxy,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=y</m:t>
          </m:r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4FC9D9D0" w14:textId="77777777" w:rsidR="004D4BAB" w:rsidRPr="006A2F17" w:rsidRDefault="004D4BAB" w:rsidP="00E30CFD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38BB8FFA" w14:textId="14A632D5" w:rsidR="006A2F17" w:rsidRDefault="006A2F17" w:rsidP="00E30CF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Для елементарних регулярних виразів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побудуємо правила граматик:</w:t>
      </w:r>
    </w:p>
    <w:p w14:paraId="521301A9" w14:textId="680D72D0" w:rsidR="006A2F17" w:rsidRDefault="006A2F17" w:rsidP="00E30CFD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→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xyy</m:t>
        </m:r>
      </m:oMath>
    </w:p>
    <w:p w14:paraId="65967E46" w14:textId="0014F81F" w:rsidR="006A2F17" w:rsidRPr="006A2F17" w:rsidRDefault="006A2F17" w:rsidP="006A2F17">
      <w:pPr>
        <w:spacing w:after="0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→ </w:t>
      </w:r>
      <m:oMath>
        <m:r>
          <w:rPr>
            <w:rFonts w:ascii="Cambria Math" w:hAnsi="Cambria Math" w:cs="Times New Roman"/>
            <w:lang w:val="en-US"/>
          </w:rPr>
          <m:t>x</m:t>
        </m:r>
      </m:oMath>
    </w:p>
    <w:p w14:paraId="45F5708B" w14:textId="28CD9929" w:rsidR="006A2F17" w:rsidRDefault="006A2F17" w:rsidP="00E30CFD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→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ε</m:t>
        </m:r>
      </m:oMath>
    </w:p>
    <w:p w14:paraId="17C3DC08" w14:textId="50F5526F" w:rsidR="006A2F17" w:rsidRDefault="006A2F17" w:rsidP="00E30CFD">
      <w:pPr>
        <w:spacing w:after="0"/>
        <w:rPr>
          <w:rFonts w:ascii="Times New Roman" w:hAnsi="Times New Roman" w:cs="Times New Roman"/>
          <w:color w:val="000000" w:themeColor="text1"/>
          <w:lang w:val="en-US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→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yxy</m:t>
        </m:r>
      </m:oMath>
    </w:p>
    <w:p w14:paraId="1F355C39" w14:textId="61A4F0D1" w:rsidR="006A2F17" w:rsidRDefault="006A2F17" w:rsidP="00E30CFD">
      <w:pPr>
        <w:spacing w:after="0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  <w14:ligatures w14:val="none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>→</w:t>
      </w:r>
      <w:r>
        <w:rPr>
          <w:rFonts w:ascii="Times New Roman" w:hAnsi="Times New Roman" w:cs="Times New Roman"/>
          <w:color w:val="000000" w:themeColor="text1"/>
          <w:lang w:val="en-US"/>
          <w14:ligatures w14:val="none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y</m:t>
        </m:r>
      </m:oMath>
    </w:p>
    <w:p w14:paraId="0A361BB8" w14:textId="77777777" w:rsidR="004D4BAB" w:rsidRDefault="004D4BAB" w:rsidP="00E30CFD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0CF64E92" w14:textId="74020734" w:rsidR="004D4BAB" w:rsidRPr="004D4BAB" w:rsidRDefault="004D4BAB" w:rsidP="004D4BAB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iCs/>
          <w:lang w:val="en-US"/>
        </w:rPr>
      </w:pPr>
    </w:p>
    <w:sectPr w:rsidR="004D4BAB" w:rsidRPr="004D4BAB" w:rsidSect="00E65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A51D5"/>
    <w:multiLevelType w:val="hybridMultilevel"/>
    <w:tmpl w:val="40FC73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205E5"/>
    <w:multiLevelType w:val="hybridMultilevel"/>
    <w:tmpl w:val="B1C09B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00801">
    <w:abstractNumId w:val="0"/>
  </w:num>
  <w:num w:numId="2" w16cid:durableId="104367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F8"/>
    <w:rsid w:val="000E5BD4"/>
    <w:rsid w:val="00104522"/>
    <w:rsid w:val="00190B0B"/>
    <w:rsid w:val="00495A17"/>
    <w:rsid w:val="004D4BAB"/>
    <w:rsid w:val="00657453"/>
    <w:rsid w:val="00665C1C"/>
    <w:rsid w:val="006A2F17"/>
    <w:rsid w:val="006E46DC"/>
    <w:rsid w:val="00AF2032"/>
    <w:rsid w:val="00B0338F"/>
    <w:rsid w:val="00E30CFD"/>
    <w:rsid w:val="00E6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30B5"/>
  <w15:chartTrackingRefBased/>
  <w15:docId w15:val="{F5666515-FC65-450D-B055-783C65E7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5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52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52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52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52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52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52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52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2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2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52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52F8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A2F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5BD0-B1B8-4AD5-BE65-66FC946A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263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ursuliakkhrystyna@gmail.com</dc:creator>
  <cp:keywords/>
  <dc:description/>
  <cp:lastModifiedBy>ursuliakkhrystyna@gmail.com</cp:lastModifiedBy>
  <cp:revision>2</cp:revision>
  <dcterms:created xsi:type="dcterms:W3CDTF">2025-04-25T09:48:00Z</dcterms:created>
  <dcterms:modified xsi:type="dcterms:W3CDTF">2025-04-27T19:14:00Z</dcterms:modified>
</cp:coreProperties>
</file>