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F3194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01204">
        <w:rPr>
          <w:rFonts w:ascii="Arial" w:hAnsi="Arial" w:cs="Arial"/>
          <w:lang w:val="en"/>
        </w:rPr>
        <w:t>Khushboo Gupta</w:t>
      </w:r>
    </w:p>
    <w:p w14:paraId="677DC39A" w14:textId="1C02E3C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01204">
        <w:rPr>
          <w:rFonts w:ascii="Arial" w:hAnsi="Arial" w:cs="Arial"/>
          <w:lang w:val="en"/>
        </w:rPr>
        <w:t>Khubu.gupta20@gmail.com</w:t>
      </w:r>
    </w:p>
    <w:p w14:paraId="27E76615" w14:textId="77777777" w:rsidR="000D10D7"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D10D7">
        <w:rPr>
          <w:rFonts w:ascii="Arial" w:hAnsi="Arial" w:cs="Arial"/>
          <w:lang w:val="en"/>
        </w:rPr>
        <w:t>Advancement in Solar Cell Technology</w:t>
      </w:r>
    </w:p>
    <w:p w14:paraId="7E74B176" w14:textId="002C2C84" w:rsidR="005C4388" w:rsidRDefault="00000000" w:rsidP="000D10D7">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hyperlink r:id="rId5" w:history="1">
        <w:r w:rsidR="005C4388" w:rsidRPr="0030716E">
          <w:rPr>
            <w:rStyle w:val="Hyperlink"/>
            <w:rFonts w:ascii="Arial" w:hAnsi="Arial" w:cs="Arial"/>
          </w:rPr>
          <w:t>https://www.bhu.ac.in/research_pub/jsr/Volumes/JSR_65_02_2021/14.pdf</w:t>
        </w:r>
      </w:hyperlink>
    </w:p>
    <w:p w14:paraId="71768F21" w14:textId="0AC9E577" w:rsidR="00701204" w:rsidRPr="00701204" w:rsidRDefault="00701204" w:rsidP="000D10D7">
      <w:pPr>
        <w:pStyle w:val="NormalWeb"/>
        <w:divId w:val="465317432"/>
        <w:rPr>
          <w:rFonts w:ascii="Arial" w:eastAsia="Times New Roman" w:hAnsi="Arial" w:cs="Arial"/>
        </w:rPr>
      </w:pPr>
      <w:r w:rsidRPr="00701204">
        <w:rPr>
          <w:rFonts w:ascii="Arial" w:eastAsia="Times New Roman" w:hAnsi="Arial" w:cs="Arial"/>
        </w:rPr>
        <w:t>Initial Prompt</w:t>
      </w:r>
    </w:p>
    <w:p w14:paraId="6C5DD6BA" w14:textId="4C71EB6D" w:rsidR="00701204" w:rsidRPr="00701204" w:rsidRDefault="00701204" w:rsidP="00701204">
      <w:pPr>
        <w:pStyle w:val="Heading3"/>
        <w:divId w:val="465317432"/>
        <w:rPr>
          <w:rFonts w:ascii="Arial" w:eastAsia="Times New Roman" w:hAnsi="Arial" w:cs="Arial"/>
          <w:b w:val="0"/>
          <w:bCs w:val="0"/>
        </w:rPr>
      </w:pPr>
      <w:r w:rsidRPr="00701204">
        <w:rPr>
          <w:rFonts w:ascii="Arial" w:eastAsia="Times New Roman" w:hAnsi="Arial" w:cs="Arial"/>
        </w:rPr>
        <w:t>Description (50 words max):</w:t>
      </w:r>
      <w:r w:rsidRPr="00701204">
        <w:rPr>
          <w:rFonts w:ascii="Arial" w:eastAsia="Times New Roman" w:hAnsi="Arial" w:cs="Arial"/>
        </w:rPr>
        <w:br/>
      </w:r>
      <w:r w:rsidR="000D10D7" w:rsidRPr="000D10D7">
        <w:rPr>
          <w:rFonts w:ascii="Arial" w:eastAsia="Times New Roman" w:hAnsi="Arial" w:cs="Arial"/>
          <w:b w:val="0"/>
          <w:bCs w:val="0"/>
          <w:i/>
          <w:iCs/>
        </w:rPr>
        <w:t>"Summarize the main advancements in solar energy technologies, with a focus on photovoltaic innovations and energy storage, as discussed in the research paper."</w:t>
      </w:r>
      <w:r w:rsidRPr="00701204">
        <w:rPr>
          <w:rFonts w:ascii="Arial" w:eastAsia="Times New Roman" w:hAnsi="Arial" w:cs="Arial"/>
          <w:b w:val="0"/>
          <w:bCs w:val="0"/>
          <w:i/>
          <w:iCs/>
        </w:rPr>
        <w:t>.</w:t>
      </w:r>
    </w:p>
    <w:p w14:paraId="0F419845" w14:textId="299186A4" w:rsidR="00701204" w:rsidRPr="00701204" w:rsidRDefault="00701204" w:rsidP="00701204">
      <w:pPr>
        <w:pStyle w:val="Heading3"/>
        <w:divId w:val="465317432"/>
        <w:rPr>
          <w:rFonts w:ascii="Arial" w:eastAsia="Times New Roman" w:hAnsi="Arial" w:cs="Arial"/>
        </w:rPr>
      </w:pPr>
      <w:r w:rsidRPr="00701204">
        <w:rPr>
          <w:rFonts w:ascii="Arial" w:eastAsia="Times New Roman" w:hAnsi="Arial" w:cs="Arial"/>
        </w:rPr>
        <w:t>Generated Summary (100 words max):</w:t>
      </w:r>
      <w:r w:rsidRPr="00701204">
        <w:rPr>
          <w:rFonts w:ascii="Arial" w:eastAsia="Times New Roman" w:hAnsi="Arial" w:cs="Arial"/>
        </w:rPr>
        <w:br/>
      </w:r>
      <w:r w:rsidR="000D10D7" w:rsidRPr="000D10D7">
        <w:rPr>
          <w:rFonts w:ascii="Arial" w:eastAsia="Times New Roman" w:hAnsi="Arial" w:cs="Arial"/>
          <w:b w:val="0"/>
          <w:bCs w:val="0"/>
        </w:rPr>
        <w:t>The paper covers key advancements in solar energy technologies, particularly improvements in photovoltaic systems like perovskite solar cells, which offer higher energy efficiency and reduced costs compared to traditional silicon cells. Energy storage solutions, especially high-capacity batteries, are also discussed, with emphasis on addressing intermittency issues. Challenges such as material degradation and environmental stability remain, but innovations in encapsulation and alternative battery technologies aim to improve system durability and scalability.</w:t>
      </w:r>
    </w:p>
    <w:p w14:paraId="627B3A13" w14:textId="77777777" w:rsidR="00701204" w:rsidRPr="00701204" w:rsidRDefault="00701204" w:rsidP="00701204">
      <w:pPr>
        <w:pStyle w:val="Heading3"/>
        <w:divId w:val="465317432"/>
        <w:rPr>
          <w:rFonts w:ascii="Arial" w:eastAsia="Times New Roman" w:hAnsi="Arial" w:cs="Arial"/>
        </w:rPr>
      </w:pPr>
      <w:r w:rsidRPr="00701204">
        <w:rPr>
          <w:rFonts w:ascii="Arial" w:eastAsia="Times New Roman" w:hAnsi="Arial" w:cs="Arial"/>
        </w:rPr>
        <w:t>Iteration 1</w:t>
      </w:r>
    </w:p>
    <w:p w14:paraId="2C6FCEC9" w14:textId="73D601FA" w:rsidR="00701204" w:rsidRPr="00701204" w:rsidRDefault="00701204" w:rsidP="00701204">
      <w:pPr>
        <w:pStyle w:val="Heading3"/>
        <w:divId w:val="465317432"/>
        <w:rPr>
          <w:rFonts w:ascii="Arial" w:eastAsia="Times New Roman" w:hAnsi="Arial" w:cs="Arial"/>
        </w:rPr>
      </w:pPr>
      <w:r w:rsidRPr="00701204">
        <w:rPr>
          <w:rFonts w:ascii="Arial" w:eastAsia="Times New Roman" w:hAnsi="Arial" w:cs="Arial"/>
        </w:rPr>
        <w:t>Description (50 words max):</w:t>
      </w:r>
      <w:r w:rsidRPr="00701204">
        <w:rPr>
          <w:rFonts w:ascii="Arial" w:eastAsia="Times New Roman" w:hAnsi="Arial" w:cs="Arial"/>
        </w:rPr>
        <w:br/>
      </w:r>
      <w:r w:rsidRPr="00701204">
        <w:rPr>
          <w:rFonts w:ascii="Arial" w:eastAsia="Times New Roman" w:hAnsi="Arial" w:cs="Arial"/>
          <w:b w:val="0"/>
          <w:bCs w:val="0"/>
          <w:i/>
          <w:iCs/>
        </w:rPr>
        <w:t xml:space="preserve">In the first iteration, the prompt was refined to focus specifically on </w:t>
      </w:r>
      <w:r w:rsidR="000D10D7" w:rsidRPr="000D10D7">
        <w:rPr>
          <w:rFonts w:ascii="Arial" w:eastAsia="Times New Roman" w:hAnsi="Arial" w:cs="Arial"/>
          <w:b w:val="0"/>
          <w:bCs w:val="0"/>
          <w:i/>
          <w:iCs/>
        </w:rPr>
        <w:t>the contribution of perovskite solar cells to the efficiency improvements in solar technology and highlight the remaining challenges to commercialization.</w:t>
      </w:r>
    </w:p>
    <w:p w14:paraId="7673B966" w14:textId="7216061B" w:rsidR="00701204" w:rsidRPr="00701204" w:rsidRDefault="00701204" w:rsidP="000D10D7">
      <w:pPr>
        <w:pStyle w:val="Heading3"/>
        <w:divId w:val="465317432"/>
        <w:rPr>
          <w:rFonts w:ascii="Arial" w:eastAsia="Times New Roman" w:hAnsi="Arial" w:cs="Arial"/>
        </w:rPr>
      </w:pPr>
      <w:r w:rsidRPr="00701204">
        <w:rPr>
          <w:rFonts w:ascii="Arial" w:eastAsia="Times New Roman" w:hAnsi="Arial" w:cs="Arial"/>
        </w:rPr>
        <w:t>Generated Summary (100 words max):</w:t>
      </w:r>
      <w:r w:rsidRPr="00701204">
        <w:rPr>
          <w:rFonts w:ascii="Arial" w:eastAsia="Times New Roman" w:hAnsi="Arial" w:cs="Arial"/>
        </w:rPr>
        <w:br/>
      </w:r>
      <w:r w:rsidR="000D10D7" w:rsidRPr="000D10D7">
        <w:rPr>
          <w:rFonts w:ascii="Arial" w:eastAsia="Times New Roman" w:hAnsi="Arial" w:cs="Arial"/>
          <w:b w:val="0"/>
          <w:bCs w:val="0"/>
        </w:rPr>
        <w:t xml:space="preserve">Perovskite solar cells have contributed significantly to improving energy conversion efficiency, now reaching over 25%. These cells are lightweight and can be produced more cost-effectively than traditional </w:t>
      </w:r>
      <w:r w:rsidR="000D10D7" w:rsidRPr="000D10D7">
        <w:rPr>
          <w:rFonts w:ascii="Arial" w:eastAsia="Times New Roman" w:hAnsi="Arial" w:cs="Arial"/>
          <w:b w:val="0"/>
          <w:bCs w:val="0"/>
        </w:rPr>
        <w:lastRenderedPageBreak/>
        <w:t>silicon-based systems. However, commercialization challenges include their instability under environmental conditions, particularly exposure to moisture and UV radiation. Ongoing research is focused on enhancing material stability and developing encapsulation techniques to improve lifespan and reliability.</w:t>
      </w:r>
    </w:p>
    <w:p w14:paraId="509C7E7B" w14:textId="77777777" w:rsidR="00701204" w:rsidRPr="00701204" w:rsidRDefault="00701204" w:rsidP="00701204">
      <w:pPr>
        <w:pStyle w:val="Heading3"/>
        <w:divId w:val="465317432"/>
        <w:rPr>
          <w:rFonts w:ascii="Arial" w:eastAsia="Times New Roman" w:hAnsi="Arial" w:cs="Arial"/>
        </w:rPr>
      </w:pPr>
      <w:r w:rsidRPr="00701204">
        <w:rPr>
          <w:rFonts w:ascii="Arial" w:eastAsia="Times New Roman" w:hAnsi="Arial" w:cs="Arial"/>
        </w:rPr>
        <w:t>Iteration 2</w:t>
      </w:r>
    </w:p>
    <w:p w14:paraId="7A666EBE" w14:textId="77777777" w:rsidR="000D10D7" w:rsidRDefault="00701204" w:rsidP="000D10D7">
      <w:pPr>
        <w:pStyle w:val="Heading3"/>
        <w:divId w:val="465317432"/>
        <w:rPr>
          <w:rFonts w:ascii="Arial" w:eastAsia="Times New Roman" w:hAnsi="Arial" w:cs="Arial"/>
          <w:b w:val="0"/>
          <w:bCs w:val="0"/>
          <w:i/>
          <w:iCs/>
        </w:rPr>
      </w:pPr>
      <w:r w:rsidRPr="00701204">
        <w:rPr>
          <w:rFonts w:ascii="Arial" w:eastAsia="Times New Roman" w:hAnsi="Arial" w:cs="Arial"/>
        </w:rPr>
        <w:t>Description (50 words max):</w:t>
      </w:r>
      <w:r w:rsidRPr="00701204">
        <w:rPr>
          <w:rFonts w:ascii="Arial" w:eastAsia="Times New Roman" w:hAnsi="Arial" w:cs="Arial"/>
        </w:rPr>
        <w:br/>
      </w:r>
      <w:r w:rsidRPr="00701204">
        <w:rPr>
          <w:rFonts w:ascii="Arial" w:eastAsia="Times New Roman" w:hAnsi="Arial" w:cs="Arial"/>
          <w:b w:val="0"/>
          <w:bCs w:val="0"/>
          <w:i/>
          <w:iCs/>
        </w:rPr>
        <w:t xml:space="preserve">The second iteration narrowed the focus further to </w:t>
      </w:r>
      <w:r w:rsidR="000D10D7" w:rsidRPr="000D10D7">
        <w:rPr>
          <w:rFonts w:ascii="Arial" w:eastAsia="Times New Roman" w:hAnsi="Arial" w:cs="Arial"/>
          <w:b w:val="0"/>
          <w:bCs w:val="0"/>
          <w:i/>
          <w:iCs/>
        </w:rPr>
        <w:t>the research findings on solar energy storage advancements and the implications for grid integration and residential solar systems.</w:t>
      </w:r>
    </w:p>
    <w:p w14:paraId="7201661B" w14:textId="51B3CB00" w:rsidR="00701204" w:rsidRPr="00701204" w:rsidRDefault="00701204" w:rsidP="000D10D7">
      <w:pPr>
        <w:pStyle w:val="Heading3"/>
        <w:divId w:val="465317432"/>
        <w:rPr>
          <w:rFonts w:ascii="Arial" w:eastAsia="Times New Roman" w:hAnsi="Arial" w:cs="Arial"/>
        </w:rPr>
      </w:pPr>
      <w:r w:rsidRPr="00701204">
        <w:rPr>
          <w:rFonts w:ascii="Arial" w:eastAsia="Times New Roman" w:hAnsi="Arial" w:cs="Arial"/>
        </w:rPr>
        <w:t>Generated Summary (100 words max):</w:t>
      </w:r>
      <w:r w:rsidRPr="00701204">
        <w:rPr>
          <w:rFonts w:ascii="Arial" w:eastAsia="Times New Roman" w:hAnsi="Arial" w:cs="Arial"/>
        </w:rPr>
        <w:br/>
      </w:r>
      <w:r w:rsidR="000D10D7" w:rsidRPr="000D10D7">
        <w:rPr>
          <w:rFonts w:ascii="Arial" w:eastAsia="Times New Roman" w:hAnsi="Arial" w:cs="Arial"/>
          <w:b w:val="0"/>
          <w:bCs w:val="0"/>
        </w:rPr>
        <w:t>Advancements in energy storage focus on developing more efficient batteries to store solar energy for extended periods. High-capacity lithium-ion batteries and emerging technologies like flow batteries are highlighted for their potential to reduce energy loss and improve charge cycles. These innovations are critical for integrating solar energy into power grids and residential systems, addressing the intermittency of renewable energy sources and ensuring a stable energy supply during peak demand.</w:t>
      </w:r>
    </w:p>
    <w:p w14:paraId="3AB70748" w14:textId="3A99951D" w:rsidR="00701204" w:rsidRPr="00701204" w:rsidRDefault="00701204" w:rsidP="00701204">
      <w:pPr>
        <w:pStyle w:val="Heading3"/>
        <w:divId w:val="465317432"/>
        <w:rPr>
          <w:rFonts w:ascii="Arial" w:eastAsia="Times New Roman" w:hAnsi="Arial" w:cs="Arial"/>
        </w:rPr>
      </w:pPr>
    </w:p>
    <w:p w14:paraId="1A9F172C" w14:textId="77777777" w:rsidR="00701204" w:rsidRPr="00701204" w:rsidRDefault="00701204" w:rsidP="00701204">
      <w:pPr>
        <w:pStyle w:val="Heading3"/>
        <w:divId w:val="465317432"/>
        <w:rPr>
          <w:rFonts w:ascii="Arial" w:eastAsia="Times New Roman" w:hAnsi="Arial" w:cs="Arial"/>
        </w:rPr>
      </w:pPr>
      <w:r w:rsidRPr="00701204">
        <w:rPr>
          <w:rFonts w:ascii="Arial" w:eastAsia="Times New Roman" w:hAnsi="Arial" w:cs="Arial"/>
        </w:rPr>
        <w:t>Final Prompt</w:t>
      </w:r>
    </w:p>
    <w:p w14:paraId="6448A76F" w14:textId="26AB870E" w:rsidR="00701204" w:rsidRPr="00701204" w:rsidRDefault="00701204" w:rsidP="00701204">
      <w:pPr>
        <w:pStyle w:val="Heading3"/>
        <w:divId w:val="465317432"/>
        <w:rPr>
          <w:rFonts w:ascii="Arial" w:eastAsia="Times New Roman" w:hAnsi="Arial" w:cs="Arial"/>
          <w:b w:val="0"/>
          <w:bCs w:val="0"/>
        </w:rPr>
      </w:pPr>
      <w:r w:rsidRPr="00701204">
        <w:rPr>
          <w:rFonts w:ascii="Arial" w:eastAsia="Times New Roman" w:hAnsi="Arial" w:cs="Arial"/>
        </w:rPr>
        <w:t>Description (50 words max):</w:t>
      </w:r>
      <w:r w:rsidRPr="00701204">
        <w:rPr>
          <w:rFonts w:ascii="Arial" w:eastAsia="Times New Roman" w:hAnsi="Arial" w:cs="Arial"/>
        </w:rPr>
        <w:br/>
      </w:r>
      <w:r w:rsidRPr="00701204">
        <w:rPr>
          <w:rFonts w:ascii="Arial" w:eastAsia="Times New Roman" w:hAnsi="Arial" w:cs="Arial"/>
          <w:b w:val="0"/>
          <w:bCs w:val="0"/>
          <w:i/>
          <w:iCs/>
        </w:rPr>
        <w:t>The final prompt was fine-tuned to summarize how</w:t>
      </w:r>
      <w:r w:rsidR="000D10D7">
        <w:rPr>
          <w:rFonts w:ascii="Arial" w:eastAsia="Times New Roman" w:hAnsi="Arial" w:cs="Arial"/>
          <w:b w:val="0"/>
          <w:bCs w:val="0"/>
          <w:i/>
          <w:iCs/>
        </w:rPr>
        <w:t xml:space="preserve"> </w:t>
      </w:r>
      <w:r w:rsidR="000D10D7" w:rsidRPr="000D10D7">
        <w:rPr>
          <w:rFonts w:ascii="Arial" w:eastAsia="Times New Roman" w:hAnsi="Arial" w:cs="Arial"/>
          <w:b w:val="0"/>
          <w:bCs w:val="0"/>
          <w:i/>
          <w:iCs/>
        </w:rPr>
        <w:t>the technological advancements and challenges in solar energy, including perovskite cells and energy storage systems, and their potential impact on future solar power deployment</w:t>
      </w:r>
      <w:r w:rsidRPr="00701204">
        <w:rPr>
          <w:rFonts w:ascii="Arial" w:eastAsia="Times New Roman" w:hAnsi="Arial" w:cs="Arial"/>
          <w:b w:val="0"/>
          <w:bCs w:val="0"/>
          <w:i/>
          <w:iCs/>
        </w:rPr>
        <w:t>.</w:t>
      </w:r>
    </w:p>
    <w:p w14:paraId="0F2E2275" w14:textId="77777777" w:rsidR="000D10D7" w:rsidRDefault="00701204" w:rsidP="000D10D7">
      <w:pPr>
        <w:pStyle w:val="Heading3"/>
        <w:divId w:val="465317432"/>
        <w:rPr>
          <w:rFonts w:ascii="Arial" w:eastAsia="Times New Roman" w:hAnsi="Arial" w:cs="Arial"/>
          <w:b w:val="0"/>
          <w:bCs w:val="0"/>
        </w:rPr>
      </w:pPr>
      <w:r w:rsidRPr="00701204">
        <w:rPr>
          <w:rFonts w:ascii="Arial" w:eastAsia="Times New Roman" w:hAnsi="Arial" w:cs="Arial"/>
        </w:rPr>
        <w:t>Generated Summary (100 words max):</w:t>
      </w:r>
      <w:r w:rsidRPr="00701204">
        <w:rPr>
          <w:rFonts w:ascii="Arial" w:eastAsia="Times New Roman" w:hAnsi="Arial" w:cs="Arial"/>
        </w:rPr>
        <w:br/>
      </w:r>
      <w:r w:rsidR="000D10D7" w:rsidRPr="000D10D7">
        <w:rPr>
          <w:rFonts w:ascii="Arial" w:eastAsia="Times New Roman" w:hAnsi="Arial" w:cs="Arial"/>
          <w:b w:val="0"/>
          <w:bCs w:val="0"/>
        </w:rPr>
        <w:t>Technological advancements in perovskite solar cells, which boast over 25% energy conversion efficiency, and breakthroughs in energy storage systems are driving solar power innovation. Perovskites offer a cost-effective alternative to silicon but face environmental stability challenges. Improved battery technologies, particularly lithium-ion and flow batteries, are enhancing energy storage, addressing solar energy's intermittency. These developments could accelerate the widespread deployment of solar power, especially in residential and large-scale grid applications.</w:t>
      </w:r>
    </w:p>
    <w:p w14:paraId="5AC08A1C" w14:textId="77777777" w:rsidR="000D10D7" w:rsidRPr="000D10D7" w:rsidRDefault="000D10D7" w:rsidP="000D10D7">
      <w:pPr>
        <w:pStyle w:val="Heading3"/>
        <w:divId w:val="465317432"/>
        <w:rPr>
          <w:rFonts w:ascii="Arial" w:eastAsia="Times New Roman" w:hAnsi="Arial" w:cs="Arial"/>
        </w:rPr>
      </w:pPr>
    </w:p>
    <w:p w14:paraId="018D51A5" w14:textId="77EC92C1" w:rsidR="00F8226C" w:rsidRPr="00F8226C" w:rsidRDefault="00F8226C" w:rsidP="000D10D7">
      <w:pPr>
        <w:pStyle w:val="Heading3"/>
        <w:divId w:val="465317432"/>
        <w:rPr>
          <w:rFonts w:ascii="Arial" w:eastAsia="Times New Roman" w:hAnsi="Arial" w:cs="Arial"/>
        </w:rPr>
      </w:pPr>
      <w:r w:rsidRPr="00F8226C">
        <w:rPr>
          <w:rFonts w:ascii="Arial" w:eastAsia="Times New Roman" w:hAnsi="Arial" w:cs="Arial"/>
        </w:rPr>
        <w:lastRenderedPageBreak/>
        <w:t>Insights and Applications</w:t>
      </w:r>
    </w:p>
    <w:p w14:paraId="5B55827B" w14:textId="77777777" w:rsidR="000D10D7" w:rsidRPr="000D10D7" w:rsidRDefault="00F8226C" w:rsidP="000D10D7">
      <w:pPr>
        <w:pStyle w:val="Heading3"/>
        <w:divId w:val="465317432"/>
        <w:rPr>
          <w:rFonts w:ascii="Arial" w:eastAsia="Times New Roman" w:hAnsi="Arial" w:cs="Arial"/>
        </w:rPr>
      </w:pPr>
      <w:r w:rsidRPr="00F8226C">
        <w:rPr>
          <w:rFonts w:ascii="Arial" w:eastAsia="Times New Roman" w:hAnsi="Arial" w:cs="Arial"/>
        </w:rPr>
        <w:t>Key Insights (150 words max):</w:t>
      </w:r>
      <w:r w:rsidRPr="00F8226C">
        <w:rPr>
          <w:rFonts w:ascii="Arial" w:eastAsia="Times New Roman" w:hAnsi="Arial" w:cs="Arial"/>
        </w:rPr>
        <w:br/>
      </w:r>
      <w:r w:rsidR="000D10D7" w:rsidRPr="000D10D7">
        <w:rPr>
          <w:rFonts w:ascii="Arial" w:eastAsia="Times New Roman" w:hAnsi="Arial" w:cs="Arial"/>
          <w:b w:val="0"/>
          <w:bCs w:val="0"/>
        </w:rPr>
        <w:t>Perovskite solar cells represent a major advancement in photovoltaic technology, offering superior efficiency and reduced manufacturing costs compared to traditional silicon-based systems. However, their susceptibility to environmental degradation (from moisture, heat, and UV radiation) remains a critical challenge, necessitating ongoing research into better encapsulation and material stabilization techniques. Additionally, advancements in energy storage, particularly through high-capacity lithium-ion batteries and emerging technologies like flow batteries, are addressing the key issue of intermittency in solar power generation. The ability to store solar energy efficiently will be crucial for integrating renewable energy into grids and for residential systems, ensuring a continuous supply during low sunlight periods. These technological improvements have the potential to accelerate the adoption of solar power worldwide.</w:t>
      </w:r>
    </w:p>
    <w:p w14:paraId="2581D5C6" w14:textId="7A7B928E" w:rsidR="00F8226C" w:rsidRPr="00F8226C" w:rsidRDefault="00F8226C" w:rsidP="00F8226C">
      <w:pPr>
        <w:pStyle w:val="Heading3"/>
        <w:divId w:val="465317432"/>
        <w:rPr>
          <w:rFonts w:ascii="Arial" w:eastAsia="Times New Roman" w:hAnsi="Arial" w:cs="Arial"/>
        </w:rPr>
      </w:pPr>
    </w:p>
    <w:p w14:paraId="19B9D7F7" w14:textId="099EECBC" w:rsidR="000D10D7" w:rsidRPr="00F8226C" w:rsidRDefault="00F8226C" w:rsidP="000D10D7">
      <w:pPr>
        <w:pStyle w:val="Heading3"/>
        <w:divId w:val="465317432"/>
        <w:rPr>
          <w:rFonts w:ascii="Arial" w:eastAsia="Times New Roman" w:hAnsi="Arial" w:cs="Arial"/>
        </w:rPr>
      </w:pPr>
      <w:r w:rsidRPr="00F8226C">
        <w:rPr>
          <w:rFonts w:ascii="Arial" w:eastAsia="Times New Roman" w:hAnsi="Arial" w:cs="Arial"/>
        </w:rPr>
        <w:t>Potential Applications (150 words max):</w:t>
      </w:r>
      <w:r w:rsidRPr="00F8226C">
        <w:rPr>
          <w:rFonts w:ascii="Arial" w:eastAsia="Times New Roman" w:hAnsi="Arial" w:cs="Arial"/>
        </w:rPr>
        <w:br/>
      </w:r>
      <w:r w:rsidR="000D10D7" w:rsidRPr="000D10D7">
        <w:rPr>
          <w:rFonts w:ascii="Arial" w:eastAsia="Times New Roman" w:hAnsi="Arial" w:cs="Arial"/>
          <w:b w:val="0"/>
          <w:bCs w:val="0"/>
        </w:rPr>
        <w:t>The advancements in perovskite solar cells and energy storage technologies have wide-ranging applications in both residential and commercial sectors. Perovskite cells, with their high energy efficiency and cost-effectiveness, can be integrated into solar panels for homes and businesses, making renewable energy more accessible. Their lightweight and flexible nature also makes them ideal for portable solar devices, such as chargers for electric vehicles and small electronics. On the energy storage front, improvements in battery technologies, particularly lithium-ion and flow batteries, enable efficient storage of solar energy, ensuring a consistent power supply even during periods of low sunlight. This is particularly useful for integrating renewable energy into national grids, reducing reliance on fossil fuels. The combination of these technologies can drive innovation in smart grids and off-grid renewable energy systems, helping expand clean energy access to remote and underserved areas, ultimately contributing to global sustainability goals.</w:t>
      </w:r>
    </w:p>
    <w:p w14:paraId="43C8E745" w14:textId="77777777" w:rsidR="00F8226C" w:rsidRPr="00F8226C" w:rsidRDefault="00F8226C" w:rsidP="00F8226C">
      <w:pPr>
        <w:pStyle w:val="Heading3"/>
        <w:divId w:val="465317432"/>
        <w:rPr>
          <w:rFonts w:ascii="Arial" w:eastAsia="Times New Roman" w:hAnsi="Arial" w:cs="Arial"/>
        </w:rPr>
      </w:pPr>
      <w:r w:rsidRPr="00F8226C">
        <w:rPr>
          <w:rFonts w:ascii="Arial" w:eastAsia="Times New Roman" w:hAnsi="Arial" w:cs="Arial"/>
        </w:rPr>
        <w:t>Evaluation</w:t>
      </w:r>
    </w:p>
    <w:p w14:paraId="0D5D0DF9" w14:textId="62F4287B" w:rsidR="00F8226C" w:rsidRPr="00F8226C" w:rsidRDefault="00F8226C" w:rsidP="00F8226C">
      <w:pPr>
        <w:pStyle w:val="Heading3"/>
        <w:divId w:val="465317432"/>
        <w:rPr>
          <w:rFonts w:ascii="Arial" w:eastAsia="Times New Roman" w:hAnsi="Arial" w:cs="Arial"/>
          <w:b w:val="0"/>
          <w:bCs w:val="0"/>
        </w:rPr>
      </w:pPr>
      <w:r w:rsidRPr="00F8226C">
        <w:rPr>
          <w:rFonts w:ascii="Arial" w:eastAsia="Times New Roman" w:hAnsi="Arial" w:cs="Arial"/>
        </w:rPr>
        <w:t>Clarity (50 words max):</w:t>
      </w:r>
      <w:r w:rsidRPr="00F8226C">
        <w:rPr>
          <w:rFonts w:ascii="Arial" w:eastAsia="Times New Roman" w:hAnsi="Arial" w:cs="Arial"/>
        </w:rPr>
        <w:br/>
      </w:r>
      <w:r w:rsidR="000D10D7" w:rsidRPr="000D10D7">
        <w:rPr>
          <w:rFonts w:ascii="Arial" w:eastAsia="Times New Roman" w:hAnsi="Arial" w:cs="Arial"/>
          <w:b w:val="0"/>
          <w:bCs w:val="0"/>
        </w:rPr>
        <w:t>The summaries provided are clear and concise, emphasizing the major advancements and challenges in solar energy technologies without unnecessary technical jargon, making them accessible to a general audience.</w:t>
      </w:r>
    </w:p>
    <w:p w14:paraId="45EDBD02" w14:textId="5F58F3D6" w:rsidR="00F8226C" w:rsidRPr="00F8226C" w:rsidRDefault="00F8226C" w:rsidP="00F8226C">
      <w:pPr>
        <w:pStyle w:val="Heading3"/>
        <w:divId w:val="465317432"/>
        <w:rPr>
          <w:rFonts w:ascii="Arial" w:eastAsia="Times New Roman" w:hAnsi="Arial" w:cs="Arial"/>
          <w:b w:val="0"/>
          <w:bCs w:val="0"/>
        </w:rPr>
      </w:pPr>
      <w:r w:rsidRPr="00F8226C">
        <w:rPr>
          <w:rFonts w:ascii="Arial" w:eastAsia="Times New Roman" w:hAnsi="Arial" w:cs="Arial"/>
        </w:rPr>
        <w:lastRenderedPageBreak/>
        <w:t>Accuracy (50 words max):</w:t>
      </w:r>
      <w:r w:rsidRPr="00F8226C">
        <w:rPr>
          <w:rFonts w:ascii="Arial" w:eastAsia="Times New Roman" w:hAnsi="Arial" w:cs="Arial"/>
        </w:rPr>
        <w:br/>
      </w:r>
      <w:r w:rsidR="000D10D7" w:rsidRPr="000D10D7">
        <w:rPr>
          <w:rFonts w:ascii="Arial" w:eastAsia="Times New Roman" w:hAnsi="Arial" w:cs="Arial"/>
          <w:b w:val="0"/>
          <w:bCs w:val="0"/>
        </w:rPr>
        <w:t>The generated summaries accurately reflect the findings of the research paper, focusing on key points like perovskite efficiency improvements, storage solutions, and challenges such as stability and intermittency</w:t>
      </w:r>
      <w:r w:rsidRPr="00F8226C">
        <w:rPr>
          <w:rFonts w:ascii="Arial" w:eastAsia="Times New Roman" w:hAnsi="Arial" w:cs="Arial"/>
          <w:b w:val="0"/>
          <w:bCs w:val="0"/>
        </w:rPr>
        <w:t>.</w:t>
      </w:r>
    </w:p>
    <w:p w14:paraId="4C78CE5E" w14:textId="4635F614" w:rsidR="00F8226C" w:rsidRPr="00F8226C" w:rsidRDefault="00F8226C" w:rsidP="00F8226C">
      <w:pPr>
        <w:pStyle w:val="Heading3"/>
        <w:divId w:val="465317432"/>
        <w:rPr>
          <w:rFonts w:ascii="Arial" w:eastAsia="Times New Roman" w:hAnsi="Arial" w:cs="Arial"/>
          <w:b w:val="0"/>
          <w:bCs w:val="0"/>
        </w:rPr>
      </w:pPr>
      <w:r w:rsidRPr="00F8226C">
        <w:rPr>
          <w:rFonts w:ascii="Arial" w:eastAsia="Times New Roman" w:hAnsi="Arial" w:cs="Arial"/>
        </w:rPr>
        <w:t>Relevance (50 words max):</w:t>
      </w:r>
      <w:r w:rsidRPr="00F8226C">
        <w:rPr>
          <w:rFonts w:ascii="Arial" w:eastAsia="Times New Roman" w:hAnsi="Arial" w:cs="Arial"/>
        </w:rPr>
        <w:br/>
      </w:r>
      <w:r w:rsidR="000D10D7" w:rsidRPr="000D10D7">
        <w:rPr>
          <w:rFonts w:ascii="Arial" w:eastAsia="Times New Roman" w:hAnsi="Arial" w:cs="Arial"/>
          <w:b w:val="0"/>
          <w:bCs w:val="0"/>
        </w:rPr>
        <w:t>The summaries and insights focus on the most relevant advancements that directly impact the future of solar energy, making them highly relevant for those interested in renewable energy deployment and future research directions.</w:t>
      </w:r>
    </w:p>
    <w:p w14:paraId="5191C16B" w14:textId="77777777" w:rsidR="00F8226C" w:rsidRPr="00F8226C" w:rsidRDefault="00000000" w:rsidP="00F8226C">
      <w:pPr>
        <w:pStyle w:val="Heading3"/>
        <w:divId w:val="465317432"/>
        <w:rPr>
          <w:rFonts w:ascii="Arial" w:eastAsia="Times New Roman" w:hAnsi="Arial" w:cs="Arial"/>
        </w:rPr>
      </w:pPr>
      <w:r>
        <w:rPr>
          <w:rFonts w:ascii="Arial" w:eastAsia="Times New Roman" w:hAnsi="Arial" w:cs="Arial"/>
        </w:rPr>
        <w:pict w14:anchorId="373EDC11">
          <v:rect id="_x0000_i1025" style="width:0;height:1.5pt" o:hralign="center" o:hrstd="t" o:hr="t" fillcolor="#a0a0a0" stroked="f"/>
        </w:pict>
      </w:r>
    </w:p>
    <w:p w14:paraId="5FB5F478" w14:textId="77777777" w:rsidR="00F8226C" w:rsidRPr="00F8226C" w:rsidRDefault="00F8226C" w:rsidP="00F8226C">
      <w:pPr>
        <w:pStyle w:val="Heading3"/>
        <w:divId w:val="465317432"/>
        <w:rPr>
          <w:rFonts w:ascii="Arial" w:eastAsia="Times New Roman" w:hAnsi="Arial" w:cs="Arial"/>
        </w:rPr>
      </w:pPr>
      <w:r w:rsidRPr="00F8226C">
        <w:rPr>
          <w:rFonts w:ascii="Arial" w:eastAsia="Times New Roman" w:hAnsi="Arial" w:cs="Arial"/>
        </w:rPr>
        <w:t>Reflection (250 words max):</w:t>
      </w:r>
    </w:p>
    <w:p w14:paraId="0DC68F61" w14:textId="77777777" w:rsidR="000D10D7" w:rsidRPr="000D10D7" w:rsidRDefault="000D10D7" w:rsidP="000D10D7">
      <w:pPr>
        <w:pStyle w:val="Heading3"/>
        <w:divId w:val="465317432"/>
        <w:rPr>
          <w:rFonts w:ascii="Arial" w:eastAsia="Times New Roman" w:hAnsi="Arial" w:cs="Arial"/>
          <w:b w:val="0"/>
          <w:bCs w:val="0"/>
        </w:rPr>
      </w:pPr>
      <w:r w:rsidRPr="000D10D7">
        <w:rPr>
          <w:rFonts w:ascii="Arial" w:eastAsia="Times New Roman" w:hAnsi="Arial" w:cs="Arial"/>
          <w:b w:val="0"/>
          <w:bCs w:val="0"/>
        </w:rPr>
        <w:t xml:space="preserve">This exercise provided valuable insights into the process of summarizing and </w:t>
      </w:r>
      <w:proofErr w:type="spellStart"/>
      <w:r w:rsidRPr="000D10D7">
        <w:rPr>
          <w:rFonts w:ascii="Arial" w:eastAsia="Times New Roman" w:hAnsi="Arial" w:cs="Arial"/>
          <w:b w:val="0"/>
          <w:bCs w:val="0"/>
        </w:rPr>
        <w:t>analyzing</w:t>
      </w:r>
      <w:proofErr w:type="spellEnd"/>
      <w:r w:rsidRPr="000D10D7">
        <w:rPr>
          <w:rFonts w:ascii="Arial" w:eastAsia="Times New Roman" w:hAnsi="Arial" w:cs="Arial"/>
          <w:b w:val="0"/>
          <w:bCs w:val="0"/>
        </w:rPr>
        <w:t xml:space="preserve"> complex research material. The initial prompt led to a basic understanding of the technological advancements in solar energy, but it lacked specificity regarding the contributions of key technologies like perovskite solar cells and energy storage systems. By refining the prompts in each iteration, the focus gradually shifted towards highlighting specific details about efficiency improvements, storage solutions, and commercialization challenges. This iterative process underscored the importance of crafting well-targeted prompts that narrow the scope of information to generate more detailed and insightful summaries.</w:t>
      </w:r>
    </w:p>
    <w:p w14:paraId="157722C1" w14:textId="77777777" w:rsidR="000D10D7" w:rsidRPr="000D10D7" w:rsidRDefault="000D10D7" w:rsidP="000D10D7">
      <w:pPr>
        <w:pStyle w:val="Heading3"/>
        <w:divId w:val="465317432"/>
        <w:rPr>
          <w:rFonts w:ascii="Arial" w:eastAsia="Times New Roman" w:hAnsi="Arial" w:cs="Arial"/>
          <w:b w:val="0"/>
          <w:bCs w:val="0"/>
        </w:rPr>
      </w:pPr>
      <w:r w:rsidRPr="000D10D7">
        <w:rPr>
          <w:rFonts w:ascii="Arial" w:eastAsia="Times New Roman" w:hAnsi="Arial" w:cs="Arial"/>
          <w:b w:val="0"/>
          <w:bCs w:val="0"/>
        </w:rPr>
        <w:t>The final prompt effectively captured the major innovations in the paper while maintaining a balance between technical depth and general readability. The key insights identified the critical role of perovskites in improving solar energy efficiency and highlighted the ongoing challenges related to environmental stability and scalability. Additionally, the advancements in energy storage solutions were presented as a necessary complement to solar technology, addressing the intermittency issue that has long hindered renewable energy adoption.</w:t>
      </w:r>
    </w:p>
    <w:p w14:paraId="167D0787" w14:textId="77777777" w:rsidR="000D10D7" w:rsidRPr="000D10D7" w:rsidRDefault="000D10D7" w:rsidP="000D10D7">
      <w:pPr>
        <w:pStyle w:val="Heading3"/>
        <w:divId w:val="465317432"/>
        <w:rPr>
          <w:rFonts w:ascii="Arial" w:eastAsia="Times New Roman" w:hAnsi="Arial" w:cs="Arial"/>
          <w:b w:val="0"/>
          <w:bCs w:val="0"/>
        </w:rPr>
      </w:pPr>
      <w:r w:rsidRPr="000D10D7">
        <w:rPr>
          <w:rFonts w:ascii="Arial" w:eastAsia="Times New Roman" w:hAnsi="Arial" w:cs="Arial"/>
          <w:b w:val="0"/>
          <w:bCs w:val="0"/>
        </w:rPr>
        <w:t>Through this process, I learned that prompt engineering is a powerful tool in extracting relevant information from dense research materials. Crafting the right prompt not only influences the accuracy of the generated summaries but also directs the analytical focus toward meaningful conclusions and potential real-world applications. This experience has enhanced my ability to synthesize and interpret research findings effectively</w:t>
      </w:r>
    </w:p>
    <w:p w14:paraId="1E1A6E14" w14:textId="6F854353" w:rsidR="0046607C" w:rsidRPr="000D10D7" w:rsidRDefault="0046607C" w:rsidP="000D10D7">
      <w:pPr>
        <w:pStyle w:val="Heading3"/>
        <w:divId w:val="465317432"/>
        <w:rPr>
          <w:rFonts w:ascii="Arial" w:hAnsi="Arial" w:cs="Arial"/>
          <w:b w:val="0"/>
          <w:bCs w:val="0"/>
          <w:lang w:val="en"/>
        </w:rPr>
      </w:pPr>
    </w:p>
    <w:sectPr w:rsidR="0046607C" w:rsidRPr="000D1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D10D7"/>
    <w:rsid w:val="00234B39"/>
    <w:rsid w:val="002D71FF"/>
    <w:rsid w:val="0046607C"/>
    <w:rsid w:val="005244B8"/>
    <w:rsid w:val="005627DB"/>
    <w:rsid w:val="005C4388"/>
    <w:rsid w:val="00701204"/>
    <w:rsid w:val="00772B75"/>
    <w:rsid w:val="00A958D5"/>
    <w:rsid w:val="00B45D63"/>
    <w:rsid w:val="00DD5008"/>
    <w:rsid w:val="00EB2D84"/>
    <w:rsid w:val="00EB63BE"/>
    <w:rsid w:val="00F82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C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75272204">
                  <w:marLeft w:val="0"/>
                  <w:marRight w:val="0"/>
                  <w:marTop w:val="0"/>
                  <w:marBottom w:val="0"/>
                  <w:divBdr>
                    <w:top w:val="none" w:sz="0" w:space="0" w:color="auto"/>
                    <w:left w:val="none" w:sz="0" w:space="0" w:color="auto"/>
                    <w:bottom w:val="none" w:sz="0" w:space="0" w:color="auto"/>
                    <w:right w:val="none" w:sz="0" w:space="0" w:color="auto"/>
                  </w:divBdr>
                </w:div>
                <w:div w:id="885916617">
                  <w:marLeft w:val="0"/>
                  <w:marRight w:val="0"/>
                  <w:marTop w:val="0"/>
                  <w:marBottom w:val="0"/>
                  <w:divBdr>
                    <w:top w:val="none" w:sz="0" w:space="0" w:color="auto"/>
                    <w:left w:val="none" w:sz="0" w:space="0" w:color="auto"/>
                    <w:bottom w:val="none" w:sz="0" w:space="0" w:color="auto"/>
                    <w:right w:val="none" w:sz="0" w:space="0" w:color="auto"/>
                  </w:divBdr>
                </w:div>
                <w:div w:id="1750731920">
                  <w:marLeft w:val="0"/>
                  <w:marRight w:val="0"/>
                  <w:marTop w:val="0"/>
                  <w:marBottom w:val="0"/>
                  <w:divBdr>
                    <w:top w:val="none" w:sz="0" w:space="0" w:color="auto"/>
                    <w:left w:val="none" w:sz="0" w:space="0" w:color="auto"/>
                    <w:bottom w:val="none" w:sz="0" w:space="0" w:color="auto"/>
                    <w:right w:val="none" w:sz="0" w:space="0" w:color="auto"/>
                  </w:divBdr>
                </w:div>
                <w:div w:id="351303638">
                  <w:marLeft w:val="0"/>
                  <w:marRight w:val="0"/>
                  <w:marTop w:val="0"/>
                  <w:marBottom w:val="0"/>
                  <w:divBdr>
                    <w:top w:val="none" w:sz="0" w:space="0" w:color="auto"/>
                    <w:left w:val="none" w:sz="0" w:space="0" w:color="auto"/>
                    <w:bottom w:val="none" w:sz="0" w:space="0" w:color="auto"/>
                    <w:right w:val="none" w:sz="0" w:space="0" w:color="auto"/>
                  </w:divBdr>
                </w:div>
                <w:div w:id="1917476706">
                  <w:marLeft w:val="0"/>
                  <w:marRight w:val="0"/>
                  <w:marTop w:val="0"/>
                  <w:marBottom w:val="0"/>
                  <w:divBdr>
                    <w:top w:val="none" w:sz="0" w:space="0" w:color="auto"/>
                    <w:left w:val="none" w:sz="0" w:space="0" w:color="auto"/>
                    <w:bottom w:val="none" w:sz="0" w:space="0" w:color="auto"/>
                    <w:right w:val="none" w:sz="0" w:space="0" w:color="auto"/>
                  </w:divBdr>
                </w:div>
                <w:div w:id="1813061555">
                  <w:marLeft w:val="0"/>
                  <w:marRight w:val="0"/>
                  <w:marTop w:val="0"/>
                  <w:marBottom w:val="0"/>
                  <w:divBdr>
                    <w:top w:val="none" w:sz="0" w:space="0" w:color="auto"/>
                    <w:left w:val="none" w:sz="0" w:space="0" w:color="auto"/>
                    <w:bottom w:val="none" w:sz="0" w:space="0" w:color="auto"/>
                    <w:right w:val="none" w:sz="0" w:space="0" w:color="auto"/>
                  </w:divBdr>
                </w:div>
                <w:div w:id="44649568">
                  <w:marLeft w:val="0"/>
                  <w:marRight w:val="0"/>
                  <w:marTop w:val="0"/>
                  <w:marBottom w:val="0"/>
                  <w:divBdr>
                    <w:top w:val="none" w:sz="0" w:space="0" w:color="auto"/>
                    <w:left w:val="none" w:sz="0" w:space="0" w:color="auto"/>
                    <w:bottom w:val="none" w:sz="0" w:space="0" w:color="auto"/>
                    <w:right w:val="none" w:sz="0" w:space="0" w:color="auto"/>
                  </w:divBdr>
                </w:div>
                <w:div w:id="333148011">
                  <w:marLeft w:val="0"/>
                  <w:marRight w:val="0"/>
                  <w:marTop w:val="0"/>
                  <w:marBottom w:val="0"/>
                  <w:divBdr>
                    <w:top w:val="none" w:sz="0" w:space="0" w:color="auto"/>
                    <w:left w:val="none" w:sz="0" w:space="0" w:color="auto"/>
                    <w:bottom w:val="none" w:sz="0" w:space="0" w:color="auto"/>
                    <w:right w:val="none" w:sz="0" w:space="0" w:color="auto"/>
                  </w:divBdr>
                </w:div>
                <w:div w:id="43334798">
                  <w:marLeft w:val="0"/>
                  <w:marRight w:val="0"/>
                  <w:marTop w:val="0"/>
                  <w:marBottom w:val="0"/>
                  <w:divBdr>
                    <w:top w:val="none" w:sz="0" w:space="0" w:color="auto"/>
                    <w:left w:val="none" w:sz="0" w:space="0" w:color="auto"/>
                    <w:bottom w:val="none" w:sz="0" w:space="0" w:color="auto"/>
                    <w:right w:val="none" w:sz="0" w:space="0" w:color="auto"/>
                  </w:divBdr>
                </w:div>
                <w:div w:id="1691033186">
                  <w:marLeft w:val="0"/>
                  <w:marRight w:val="0"/>
                  <w:marTop w:val="0"/>
                  <w:marBottom w:val="0"/>
                  <w:divBdr>
                    <w:top w:val="none" w:sz="0" w:space="0" w:color="auto"/>
                    <w:left w:val="none" w:sz="0" w:space="0" w:color="auto"/>
                    <w:bottom w:val="none" w:sz="0" w:space="0" w:color="auto"/>
                    <w:right w:val="none" w:sz="0" w:space="0" w:color="auto"/>
                  </w:divBdr>
                </w:div>
                <w:div w:id="1825274946">
                  <w:marLeft w:val="0"/>
                  <w:marRight w:val="0"/>
                  <w:marTop w:val="0"/>
                  <w:marBottom w:val="0"/>
                  <w:divBdr>
                    <w:top w:val="none" w:sz="0" w:space="0" w:color="auto"/>
                    <w:left w:val="none" w:sz="0" w:space="0" w:color="auto"/>
                    <w:bottom w:val="none" w:sz="0" w:space="0" w:color="auto"/>
                    <w:right w:val="none" w:sz="0" w:space="0" w:color="auto"/>
                  </w:divBdr>
                  <w:divsChild>
                    <w:div w:id="74866951">
                      <w:marLeft w:val="0"/>
                      <w:marRight w:val="0"/>
                      <w:marTop w:val="0"/>
                      <w:marBottom w:val="0"/>
                      <w:divBdr>
                        <w:top w:val="none" w:sz="0" w:space="0" w:color="auto"/>
                        <w:left w:val="none" w:sz="0" w:space="0" w:color="auto"/>
                        <w:bottom w:val="none" w:sz="0" w:space="0" w:color="auto"/>
                        <w:right w:val="none" w:sz="0" w:space="0" w:color="auto"/>
                      </w:divBdr>
                      <w:divsChild>
                        <w:div w:id="1627349606">
                          <w:marLeft w:val="0"/>
                          <w:marRight w:val="0"/>
                          <w:marTop w:val="0"/>
                          <w:marBottom w:val="0"/>
                          <w:divBdr>
                            <w:top w:val="none" w:sz="0" w:space="0" w:color="auto"/>
                            <w:left w:val="none" w:sz="0" w:space="0" w:color="auto"/>
                            <w:bottom w:val="none" w:sz="0" w:space="0" w:color="auto"/>
                            <w:right w:val="none" w:sz="0" w:space="0" w:color="auto"/>
                          </w:divBdr>
                          <w:divsChild>
                            <w:div w:id="1212692716">
                              <w:marLeft w:val="0"/>
                              <w:marRight w:val="0"/>
                              <w:marTop w:val="0"/>
                              <w:marBottom w:val="0"/>
                              <w:divBdr>
                                <w:top w:val="none" w:sz="0" w:space="0" w:color="auto"/>
                                <w:left w:val="none" w:sz="0" w:space="0" w:color="auto"/>
                                <w:bottom w:val="none" w:sz="0" w:space="0" w:color="auto"/>
                                <w:right w:val="none" w:sz="0" w:space="0" w:color="auto"/>
                              </w:divBdr>
                              <w:divsChild>
                                <w:div w:id="12550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98240">
                  <w:marLeft w:val="0"/>
                  <w:marRight w:val="0"/>
                  <w:marTop w:val="0"/>
                  <w:marBottom w:val="0"/>
                  <w:divBdr>
                    <w:top w:val="none" w:sz="0" w:space="0" w:color="auto"/>
                    <w:left w:val="none" w:sz="0" w:space="0" w:color="auto"/>
                    <w:bottom w:val="none" w:sz="0" w:space="0" w:color="auto"/>
                    <w:right w:val="none" w:sz="0" w:space="0" w:color="auto"/>
                  </w:divBdr>
                  <w:divsChild>
                    <w:div w:id="267585049">
                      <w:marLeft w:val="0"/>
                      <w:marRight w:val="0"/>
                      <w:marTop w:val="0"/>
                      <w:marBottom w:val="0"/>
                      <w:divBdr>
                        <w:top w:val="none" w:sz="0" w:space="0" w:color="auto"/>
                        <w:left w:val="none" w:sz="0" w:space="0" w:color="auto"/>
                        <w:bottom w:val="none" w:sz="0" w:space="0" w:color="auto"/>
                        <w:right w:val="none" w:sz="0" w:space="0" w:color="auto"/>
                      </w:divBdr>
                      <w:divsChild>
                        <w:div w:id="2139838444">
                          <w:marLeft w:val="0"/>
                          <w:marRight w:val="0"/>
                          <w:marTop w:val="0"/>
                          <w:marBottom w:val="0"/>
                          <w:divBdr>
                            <w:top w:val="none" w:sz="0" w:space="0" w:color="auto"/>
                            <w:left w:val="none" w:sz="0" w:space="0" w:color="auto"/>
                            <w:bottom w:val="none" w:sz="0" w:space="0" w:color="auto"/>
                            <w:right w:val="none" w:sz="0" w:space="0" w:color="auto"/>
                          </w:divBdr>
                          <w:divsChild>
                            <w:div w:id="400644219">
                              <w:marLeft w:val="0"/>
                              <w:marRight w:val="0"/>
                              <w:marTop w:val="0"/>
                              <w:marBottom w:val="0"/>
                              <w:divBdr>
                                <w:top w:val="none" w:sz="0" w:space="0" w:color="auto"/>
                                <w:left w:val="none" w:sz="0" w:space="0" w:color="auto"/>
                                <w:bottom w:val="none" w:sz="0" w:space="0" w:color="auto"/>
                                <w:right w:val="none" w:sz="0" w:space="0" w:color="auto"/>
                              </w:divBdr>
                              <w:divsChild>
                                <w:div w:id="5513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hu.ac.in/research_pub/jsr/Volumes/JSR_65_02_2021/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Akshat Farkya</cp:lastModifiedBy>
  <cp:revision>2</cp:revision>
  <dcterms:created xsi:type="dcterms:W3CDTF">2024-09-14T15:43:00Z</dcterms:created>
  <dcterms:modified xsi:type="dcterms:W3CDTF">2024-09-14T15:43:00Z</dcterms:modified>
</cp:coreProperties>
</file>