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444" w:lineRule="exact" w:before="0"/>
        <w:ind w:left="119" w:right="0" w:firstLine="0"/>
        <w:jc w:val="left"/>
        <w:rPr>
          <w:rFonts w:ascii="Arial" w:hAnsi="Arial"/>
          <w:sz w:val="35"/>
        </w:rPr>
      </w:pPr>
      <w:r>
        <w:rPr>
          <w:rFonts w:ascii="Arial" w:hAnsi="Arial"/>
          <w:color w:val="2A2A2E"/>
          <w:spacing w:val="4"/>
          <w:w w:val="90"/>
          <w:sz w:val="35"/>
        </w:rPr>
        <w:t>ТЕХН</w:t>
      </w:r>
      <w:r>
        <w:rPr>
          <w:rFonts w:ascii="Arial" w:hAnsi="Arial"/>
          <w:color w:val="2A2A2E"/>
          <w:spacing w:val="4"/>
          <w:w w:val="90"/>
          <w:sz w:val="39"/>
        </w:rPr>
        <w:t>ИЧ</w:t>
      </w:r>
      <w:r>
        <w:rPr>
          <w:rFonts w:ascii="Arial" w:hAnsi="Arial"/>
          <w:color w:val="2A2A2E"/>
          <w:spacing w:val="4"/>
          <w:w w:val="90"/>
          <w:sz w:val="35"/>
        </w:rPr>
        <w:t>ЕСКОЕ</w:t>
      </w:r>
      <w:r>
        <w:rPr>
          <w:rFonts w:ascii="Arial" w:hAnsi="Arial"/>
          <w:color w:val="2A2A2E"/>
          <w:spacing w:val="79"/>
          <w:sz w:val="35"/>
        </w:rPr>
        <w:t> </w:t>
      </w:r>
      <w:r>
        <w:rPr>
          <w:rFonts w:ascii="Arial" w:hAnsi="Arial"/>
          <w:color w:val="2A2A2E"/>
          <w:spacing w:val="-2"/>
          <w:sz w:val="39"/>
        </w:rPr>
        <w:t>З</w:t>
      </w:r>
      <w:r>
        <w:rPr>
          <w:rFonts w:ascii="Arial" w:hAnsi="Arial"/>
          <w:color w:val="2A2A2E"/>
          <w:spacing w:val="-2"/>
          <w:sz w:val="35"/>
        </w:rPr>
        <w:t>А</w:t>
      </w:r>
      <w:r>
        <w:rPr>
          <w:rFonts w:ascii="Arial" w:hAnsi="Arial"/>
          <w:color w:val="2A2A2E"/>
          <w:spacing w:val="-2"/>
          <w:sz w:val="39"/>
        </w:rPr>
        <w:t>Д</w:t>
      </w:r>
      <w:r>
        <w:rPr>
          <w:rFonts w:ascii="Arial" w:hAnsi="Arial"/>
          <w:color w:val="2A2A2E"/>
          <w:spacing w:val="-2"/>
          <w:sz w:val="35"/>
        </w:rPr>
        <w:t>АН</w:t>
      </w:r>
      <w:r>
        <w:rPr>
          <w:rFonts w:ascii="Arial" w:hAnsi="Arial"/>
          <w:color w:val="2A2A2E"/>
          <w:spacing w:val="-2"/>
          <w:sz w:val="39"/>
        </w:rPr>
        <w:t>И</w:t>
      </w:r>
      <w:r>
        <w:rPr>
          <w:rFonts w:ascii="Arial" w:hAnsi="Arial"/>
          <w:color w:val="2A2A2E"/>
          <w:spacing w:val="-2"/>
          <w:sz w:val="35"/>
        </w:rPr>
        <w:t>Е</w:t>
      </w:r>
    </w:p>
    <w:p>
      <w:pPr>
        <w:pStyle w:val="BodyText"/>
        <w:spacing w:before="133"/>
        <w:ind w:left="0"/>
        <w:rPr>
          <w:rFonts w:ascii="Arial"/>
          <w:sz w:val="36"/>
        </w:rPr>
      </w:pPr>
    </w:p>
    <w:p>
      <w:pPr>
        <w:pStyle w:val="BodyText"/>
        <w:spacing w:line="309" w:lineRule="auto" w:before="0"/>
        <w:ind w:right="82"/>
      </w:pPr>
      <w:r>
        <w:rPr>
          <w:color w:val="2A2A2E"/>
        </w:rPr>
        <w:t>На</w:t>
      </w:r>
      <w:r>
        <w:rPr>
          <w:color w:val="2A2A2E"/>
          <w:spacing w:val="40"/>
        </w:rPr>
        <w:t> </w:t>
      </w:r>
      <w:r>
        <w:rPr>
          <w:color w:val="2A2A2E"/>
        </w:rPr>
        <w:t>внедрение</w:t>
      </w:r>
      <w:r>
        <w:rPr>
          <w:color w:val="2A2A2E"/>
          <w:spacing w:val="40"/>
        </w:rPr>
        <w:t> </w:t>
      </w:r>
      <w:r>
        <w:rPr>
          <w:color w:val="2A2A2E"/>
        </w:rPr>
        <w:t>аппаратно-программного</w:t>
      </w:r>
      <w:r>
        <w:rPr>
          <w:color w:val="2A2A2E"/>
          <w:spacing w:val="40"/>
        </w:rPr>
        <w:t> </w:t>
      </w:r>
      <w:r>
        <w:rPr>
          <w:color w:val="2A2A2E"/>
        </w:rPr>
        <w:t>комплекса</w:t>
      </w:r>
      <w:r>
        <w:rPr>
          <w:color w:val="2A2A2E"/>
          <w:spacing w:val="40"/>
        </w:rPr>
        <w:t> </w:t>
      </w:r>
      <w:r>
        <w:rPr>
          <w:color w:val="2A2A2E"/>
        </w:rPr>
        <w:t>AWADA</w:t>
      </w:r>
      <w:r>
        <w:rPr>
          <w:color w:val="2A2A2E"/>
          <w:spacing w:val="40"/>
        </w:rPr>
        <w:t> </w:t>
      </w:r>
      <w:r>
        <w:rPr>
          <w:color w:val="2A2A2E"/>
        </w:rPr>
        <w:t>(ООО</w:t>
      </w:r>
      <w:r>
        <w:rPr>
          <w:color w:val="2A2A2E"/>
          <w:spacing w:val="40"/>
        </w:rPr>
        <w:t> </w:t>
      </w:r>
      <w:r>
        <w:rPr>
          <w:color w:val="2A2A2E"/>
        </w:rPr>
        <w:t>«Авада </w:t>
      </w:r>
      <w:r>
        <w:rPr>
          <w:color w:val="2A2A2E"/>
          <w:w w:val="105"/>
        </w:rPr>
        <w:t>Системс»)</w:t>
      </w:r>
      <w:r>
        <w:rPr>
          <w:color w:val="2A2A2E"/>
          <w:spacing w:val="-2"/>
          <w:w w:val="105"/>
        </w:rPr>
        <w:t> </w:t>
      </w:r>
      <w:r>
        <w:rPr>
          <w:color w:val="2A2A2E"/>
          <w:w w:val="105"/>
        </w:rPr>
        <w:t>в</w:t>
      </w:r>
      <w:r>
        <w:rPr>
          <w:color w:val="2A2A2E"/>
          <w:spacing w:val="-2"/>
          <w:w w:val="105"/>
        </w:rPr>
        <w:t> </w:t>
      </w:r>
      <w:r>
        <w:rPr>
          <w:color w:val="2A2A2E"/>
          <w:w w:val="105"/>
        </w:rPr>
        <w:t>деятельность</w:t>
      </w:r>
      <w:r>
        <w:rPr>
          <w:color w:val="2A2A2E"/>
          <w:spacing w:val="-2"/>
          <w:w w:val="105"/>
        </w:rPr>
        <w:t> </w:t>
      </w:r>
      <w:r>
        <w:rPr>
          <w:color w:val="2A2A2E"/>
          <w:w w:val="105"/>
        </w:rPr>
        <w:t>АО</w:t>
      </w:r>
      <w:r>
        <w:rPr>
          <w:color w:val="2A2A2E"/>
          <w:spacing w:val="-2"/>
          <w:w w:val="105"/>
        </w:rPr>
        <w:t> </w:t>
      </w:r>
      <w:r>
        <w:rPr>
          <w:color w:val="2A2A2E"/>
          <w:w w:val="105"/>
        </w:rPr>
        <w:t>«ПО</w:t>
      </w:r>
      <w:r>
        <w:rPr>
          <w:color w:val="2A2A2E"/>
          <w:spacing w:val="-2"/>
          <w:w w:val="105"/>
        </w:rPr>
        <w:t> </w:t>
      </w:r>
      <w:r>
        <w:rPr>
          <w:color w:val="2A2A2E"/>
          <w:w w:val="105"/>
        </w:rPr>
        <w:t>КХ</w:t>
      </w:r>
      <w:r>
        <w:rPr>
          <w:color w:val="2A2A2E"/>
          <w:spacing w:val="-2"/>
          <w:w w:val="105"/>
        </w:rPr>
        <w:t> </w:t>
      </w:r>
      <w:r>
        <w:rPr>
          <w:color w:val="2A2A2E"/>
          <w:w w:val="105"/>
        </w:rPr>
        <w:t>г.о.</w:t>
      </w:r>
      <w:r>
        <w:rPr>
          <w:color w:val="2A2A2E"/>
          <w:spacing w:val="-8"/>
          <w:w w:val="105"/>
        </w:rPr>
        <w:t> </w:t>
      </w:r>
      <w:r>
        <w:rPr>
          <w:color w:val="2A2A2E"/>
          <w:w w:val="105"/>
        </w:rPr>
        <w:t>Тольятти»</w:t>
      </w:r>
      <w:r>
        <w:rPr>
          <w:color w:val="2A2A2E"/>
          <w:spacing w:val="-2"/>
          <w:w w:val="105"/>
        </w:rPr>
        <w:t> </w:t>
      </w:r>
      <w:r>
        <w:rPr>
          <w:color w:val="2A2A2E"/>
          <w:w w:val="105"/>
        </w:rPr>
        <w:t>по</w:t>
      </w:r>
      <w:r>
        <w:rPr>
          <w:color w:val="2A2A2E"/>
          <w:spacing w:val="-2"/>
          <w:w w:val="105"/>
        </w:rPr>
        <w:t> </w:t>
      </w:r>
      <w:r>
        <w:rPr>
          <w:color w:val="2A2A2E"/>
          <w:w w:val="105"/>
        </w:rPr>
        <w:t>содержанию</w:t>
      </w:r>
      <w:r>
        <w:rPr>
          <w:color w:val="2A2A2E"/>
          <w:spacing w:val="-2"/>
          <w:w w:val="105"/>
        </w:rPr>
        <w:t> </w:t>
      </w:r>
      <w:r>
        <w:rPr>
          <w:color w:val="2A2A2E"/>
          <w:w w:val="105"/>
        </w:rPr>
        <w:t>и эксплуатации сетей водоотведения и освещения.</w:t>
      </w:r>
    </w:p>
    <w:p>
      <w:pPr>
        <w:spacing w:before="223"/>
        <w:ind w:left="119" w:right="0" w:firstLine="0"/>
        <w:jc w:val="left"/>
        <w:rPr>
          <w:sz w:val="24"/>
        </w:rPr>
      </w:pPr>
      <w:r>
        <w:rPr>
          <w:rFonts w:ascii="Arial" w:hAnsi="Arial"/>
          <w:color w:val="2A2A2E"/>
          <w:sz w:val="23"/>
        </w:rPr>
        <w:t>Пос</w:t>
      </w:r>
      <w:r>
        <w:rPr>
          <w:rFonts w:ascii="Arial" w:hAnsi="Arial"/>
          <w:color w:val="2A2A2E"/>
          <w:sz w:val="26"/>
        </w:rPr>
        <w:t>л</w:t>
      </w:r>
      <w:r>
        <w:rPr>
          <w:rFonts w:ascii="Arial" w:hAnsi="Arial"/>
          <w:color w:val="2A2A2E"/>
          <w:sz w:val="23"/>
        </w:rPr>
        <w:t>е</w:t>
      </w:r>
      <w:r>
        <w:rPr>
          <w:rFonts w:ascii="Arial" w:hAnsi="Arial"/>
          <w:color w:val="2A2A2E"/>
          <w:sz w:val="26"/>
        </w:rPr>
        <w:t>дн</w:t>
      </w:r>
      <w:r>
        <w:rPr>
          <w:rFonts w:ascii="Arial" w:hAnsi="Arial"/>
          <w:color w:val="2A2A2E"/>
          <w:sz w:val="23"/>
        </w:rPr>
        <w:t>ее</w:t>
      </w:r>
      <w:r>
        <w:rPr>
          <w:rFonts w:ascii="Arial" w:hAnsi="Arial"/>
          <w:color w:val="2A2A2E"/>
          <w:spacing w:val="7"/>
          <w:sz w:val="23"/>
        </w:rPr>
        <w:t> </w:t>
      </w:r>
      <w:r>
        <w:rPr>
          <w:rFonts w:ascii="Arial" w:hAnsi="Arial"/>
          <w:color w:val="2A2A2E"/>
          <w:sz w:val="26"/>
        </w:rPr>
        <w:t>изм</w:t>
      </w:r>
      <w:r>
        <w:rPr>
          <w:rFonts w:ascii="Arial" w:hAnsi="Arial"/>
          <w:color w:val="2A2A2E"/>
          <w:sz w:val="23"/>
        </w:rPr>
        <w:t>е</w:t>
      </w:r>
      <w:r>
        <w:rPr>
          <w:rFonts w:ascii="Arial" w:hAnsi="Arial"/>
          <w:color w:val="2A2A2E"/>
          <w:sz w:val="26"/>
        </w:rPr>
        <w:t>н</w:t>
      </w:r>
      <w:r>
        <w:rPr>
          <w:rFonts w:ascii="Arial" w:hAnsi="Arial"/>
          <w:color w:val="2A2A2E"/>
          <w:sz w:val="23"/>
        </w:rPr>
        <w:t>е</w:t>
      </w:r>
      <w:r>
        <w:rPr>
          <w:rFonts w:ascii="Arial" w:hAnsi="Arial"/>
          <w:color w:val="2A2A2E"/>
          <w:sz w:val="26"/>
        </w:rPr>
        <w:t>ни</w:t>
      </w:r>
      <w:r>
        <w:rPr>
          <w:rFonts w:ascii="Arial" w:hAnsi="Arial"/>
          <w:color w:val="2A2A2E"/>
          <w:sz w:val="23"/>
        </w:rPr>
        <w:t>е</w:t>
      </w:r>
      <w:r>
        <w:rPr>
          <w:rFonts w:ascii="Arial" w:hAnsi="Arial"/>
          <w:color w:val="2A2A2E"/>
          <w:sz w:val="26"/>
        </w:rPr>
        <w:t>:</w:t>
      </w:r>
      <w:r>
        <w:rPr>
          <w:rFonts w:ascii="Arial" w:hAnsi="Arial"/>
          <w:color w:val="2A2A2E"/>
          <w:spacing w:val="-1"/>
          <w:sz w:val="26"/>
        </w:rPr>
        <w:t> </w:t>
      </w:r>
      <w:r>
        <w:rPr>
          <w:color w:val="2A2A2E"/>
          <w:sz w:val="24"/>
        </w:rPr>
        <w:t>02.02.2026,</w:t>
      </w:r>
      <w:r>
        <w:rPr>
          <w:color w:val="2A2A2E"/>
          <w:spacing w:val="-1"/>
          <w:sz w:val="24"/>
        </w:rPr>
        <w:t> </w:t>
      </w:r>
      <w:r>
        <w:rPr>
          <w:color w:val="2A2A2E"/>
          <w:sz w:val="24"/>
        </w:rPr>
        <w:t>12:44 </w:t>
      </w:r>
      <w:r>
        <w:rPr>
          <w:color w:val="2A2A2E"/>
          <w:spacing w:val="-5"/>
          <w:sz w:val="24"/>
        </w:rPr>
        <w:t>МСК</w:t>
      </w:r>
    </w:p>
    <w:p>
      <w:pPr>
        <w:pStyle w:val="BodyText"/>
        <w:spacing w:before="0"/>
        <w:ind w:left="0"/>
      </w:pPr>
    </w:p>
    <w:p>
      <w:pPr>
        <w:pStyle w:val="BodyText"/>
        <w:spacing w:before="38"/>
        <w:ind w:left="0"/>
      </w:pPr>
    </w:p>
    <w:p>
      <w:pPr>
        <w:pStyle w:val="ListParagraph"/>
        <w:numPr>
          <w:ilvl w:val="0"/>
          <w:numId w:val="1"/>
        </w:numPr>
        <w:tabs>
          <w:tab w:pos="443" w:val="left" w:leader="none"/>
        </w:tabs>
        <w:spacing w:line="240" w:lineRule="auto" w:before="0" w:after="0"/>
        <w:ind w:left="443" w:right="0" w:hanging="324"/>
        <w:jc w:val="left"/>
        <w:rPr>
          <w:rFonts w:ascii="Arial" w:hAnsi="Arial"/>
          <w:sz w:val="29"/>
        </w:rPr>
      </w:pPr>
      <w:r>
        <w:rPr>
          <w:rFonts w:ascii="Arial" w:hAnsi="Arial"/>
          <w:color w:val="2A2A2E"/>
          <w:spacing w:val="-4"/>
          <w:sz w:val="29"/>
        </w:rPr>
        <w:t>Тер</w:t>
      </w:r>
      <w:r>
        <w:rPr>
          <w:rFonts w:ascii="Arial" w:hAnsi="Arial"/>
          <w:color w:val="2A2A2E"/>
          <w:spacing w:val="-4"/>
          <w:sz w:val="33"/>
        </w:rPr>
        <w:t>мины</w:t>
      </w:r>
      <w:r>
        <w:rPr>
          <w:rFonts w:ascii="Arial" w:hAnsi="Arial"/>
          <w:color w:val="2A2A2E"/>
          <w:spacing w:val="-16"/>
          <w:sz w:val="33"/>
        </w:rPr>
        <w:t> </w:t>
      </w:r>
      <w:r>
        <w:rPr>
          <w:rFonts w:ascii="Arial" w:hAnsi="Arial"/>
          <w:color w:val="2A2A2E"/>
          <w:spacing w:val="-4"/>
          <w:sz w:val="33"/>
        </w:rPr>
        <w:t>и</w:t>
      </w:r>
      <w:r>
        <w:rPr>
          <w:rFonts w:ascii="Arial" w:hAnsi="Arial"/>
          <w:color w:val="2A2A2E"/>
          <w:spacing w:val="-15"/>
          <w:sz w:val="33"/>
        </w:rPr>
        <w:t> </w:t>
      </w:r>
      <w:r>
        <w:rPr>
          <w:rFonts w:ascii="Arial" w:hAnsi="Arial"/>
          <w:color w:val="2A2A2E"/>
          <w:spacing w:val="-4"/>
          <w:sz w:val="29"/>
        </w:rPr>
        <w:t>о</w:t>
      </w:r>
      <w:r>
        <w:rPr>
          <w:rFonts w:ascii="Arial" w:hAnsi="Arial"/>
          <w:color w:val="2A2A2E"/>
          <w:spacing w:val="-4"/>
          <w:sz w:val="33"/>
        </w:rPr>
        <w:t>п</w:t>
      </w:r>
      <w:r>
        <w:rPr>
          <w:rFonts w:ascii="Arial" w:hAnsi="Arial"/>
          <w:color w:val="2A2A2E"/>
          <w:spacing w:val="-4"/>
          <w:sz w:val="29"/>
        </w:rPr>
        <w:t>ре</w:t>
      </w:r>
      <w:r>
        <w:rPr>
          <w:rFonts w:ascii="Arial" w:hAnsi="Arial"/>
          <w:color w:val="2A2A2E"/>
          <w:spacing w:val="-4"/>
          <w:sz w:val="33"/>
        </w:rPr>
        <w:t>д</w:t>
      </w:r>
      <w:r>
        <w:rPr>
          <w:rFonts w:ascii="Arial" w:hAnsi="Arial"/>
          <w:color w:val="2A2A2E"/>
          <w:spacing w:val="-4"/>
          <w:sz w:val="29"/>
        </w:rPr>
        <w:t>е</w:t>
      </w:r>
      <w:r>
        <w:rPr>
          <w:rFonts w:ascii="Arial" w:hAnsi="Arial"/>
          <w:color w:val="2A2A2E"/>
          <w:spacing w:val="-4"/>
          <w:sz w:val="33"/>
        </w:rPr>
        <w:t>л</w:t>
      </w:r>
      <w:r>
        <w:rPr>
          <w:rFonts w:ascii="Arial" w:hAnsi="Arial"/>
          <w:color w:val="2A2A2E"/>
          <w:spacing w:val="-4"/>
          <w:sz w:val="29"/>
        </w:rPr>
        <w:t>е</w:t>
      </w:r>
      <w:r>
        <w:rPr>
          <w:rFonts w:ascii="Arial" w:hAnsi="Arial"/>
          <w:color w:val="2A2A2E"/>
          <w:spacing w:val="-4"/>
          <w:sz w:val="33"/>
        </w:rPr>
        <w:t>ни</w:t>
      </w:r>
      <w:r>
        <w:rPr>
          <w:rFonts w:ascii="Arial" w:hAnsi="Arial"/>
          <w:color w:val="2A2A2E"/>
          <w:spacing w:val="-4"/>
          <w:sz w:val="29"/>
        </w:rPr>
        <w:t>я</w:t>
      </w:r>
    </w:p>
    <w:p>
      <w:pPr>
        <w:pStyle w:val="BodyText"/>
        <w:spacing w:before="8"/>
        <w:ind w:left="0"/>
        <w:rPr>
          <w:rFonts w:ascii="Arial"/>
          <w:sz w:val="12"/>
        </w:rPr>
      </w:pPr>
      <w:r>
        <w:rPr>
          <w:rFonts w:ascii="Arial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885825</wp:posOffset>
                </wp:positionH>
                <wp:positionV relativeFrom="paragraph">
                  <wp:posOffset>108040</wp:posOffset>
                </wp:positionV>
                <wp:extent cx="6019800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019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9800" h="9525">
                              <a:moveTo>
                                <a:pt x="6019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19799" y="0"/>
                              </a:lnTo>
                              <a:lnTo>
                                <a:pt x="6019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6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75pt;margin-top:8.507104pt;width:473.999962pt;height:.75pt;mso-position-horizontal-relative:page;mso-position-vertical-relative:paragraph;z-index:-15728640;mso-wrap-distance-left:0;mso-wrap-distance-right:0" id="docshape1" filled="true" fillcolor="#d0d6d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589" w:val="left" w:leader="none"/>
        </w:tabs>
        <w:spacing w:line="240" w:lineRule="auto" w:before="269" w:after="0"/>
        <w:ind w:left="589" w:right="0" w:hanging="470"/>
        <w:jc w:val="left"/>
        <w:rPr>
          <w:color w:val="2A2A2E"/>
          <w:sz w:val="24"/>
        </w:rPr>
      </w:pPr>
      <w:r>
        <w:rPr>
          <w:color w:val="2A2A2E"/>
          <w:sz w:val="24"/>
        </w:rPr>
        <w:t>Заказчик</w:t>
      </w:r>
      <w:r>
        <w:rPr>
          <w:color w:val="2A2A2E"/>
          <w:spacing w:val="4"/>
          <w:sz w:val="24"/>
        </w:rPr>
        <w:t> </w:t>
      </w:r>
      <w:r>
        <w:rPr>
          <w:color w:val="2A2A2E"/>
          <w:sz w:val="24"/>
        </w:rPr>
        <w:t>-</w:t>
      </w:r>
      <w:r>
        <w:rPr>
          <w:color w:val="2A2A2E"/>
          <w:spacing w:val="5"/>
          <w:sz w:val="24"/>
        </w:rPr>
        <w:t> </w:t>
      </w:r>
      <w:r>
        <w:rPr>
          <w:color w:val="2A2A2E"/>
          <w:sz w:val="24"/>
        </w:rPr>
        <w:t>АО</w:t>
      </w:r>
      <w:r>
        <w:rPr>
          <w:color w:val="2A2A2E"/>
          <w:spacing w:val="5"/>
          <w:sz w:val="24"/>
        </w:rPr>
        <w:t> </w:t>
      </w:r>
      <w:r>
        <w:rPr>
          <w:color w:val="2A2A2E"/>
          <w:sz w:val="24"/>
        </w:rPr>
        <w:t>«ПО</w:t>
      </w:r>
      <w:r>
        <w:rPr>
          <w:color w:val="2A2A2E"/>
          <w:spacing w:val="4"/>
          <w:sz w:val="24"/>
        </w:rPr>
        <w:t> </w:t>
      </w:r>
      <w:r>
        <w:rPr>
          <w:color w:val="2A2A2E"/>
          <w:sz w:val="24"/>
        </w:rPr>
        <w:t>КХ</w:t>
      </w:r>
      <w:r>
        <w:rPr>
          <w:color w:val="2A2A2E"/>
          <w:spacing w:val="5"/>
          <w:sz w:val="24"/>
        </w:rPr>
        <w:t> </w:t>
      </w:r>
      <w:r>
        <w:rPr>
          <w:color w:val="2A2A2E"/>
          <w:sz w:val="24"/>
        </w:rPr>
        <w:t>г.о.</w:t>
      </w:r>
      <w:r>
        <w:rPr>
          <w:color w:val="2A2A2E"/>
          <w:spacing w:val="-1"/>
          <w:sz w:val="24"/>
        </w:rPr>
        <w:t> </w:t>
      </w:r>
      <w:r>
        <w:rPr>
          <w:color w:val="2A2A2E"/>
          <w:spacing w:val="-2"/>
          <w:sz w:val="24"/>
        </w:rPr>
        <w:t>Тольятти».</w:t>
      </w:r>
    </w:p>
    <w:p>
      <w:pPr>
        <w:pStyle w:val="BodyText"/>
        <w:spacing w:before="43"/>
        <w:ind w:left="0"/>
      </w:pPr>
    </w:p>
    <w:p>
      <w:pPr>
        <w:pStyle w:val="ListParagraph"/>
        <w:numPr>
          <w:ilvl w:val="1"/>
          <w:numId w:val="1"/>
        </w:numPr>
        <w:tabs>
          <w:tab w:pos="589" w:val="left" w:leader="none"/>
        </w:tabs>
        <w:spacing w:line="240" w:lineRule="auto" w:before="0" w:after="0"/>
        <w:ind w:left="589" w:right="0" w:hanging="470"/>
        <w:jc w:val="left"/>
        <w:rPr>
          <w:color w:val="2A2A2E"/>
          <w:sz w:val="24"/>
        </w:rPr>
      </w:pPr>
      <w:r>
        <w:rPr>
          <w:color w:val="2A2A2E"/>
          <w:sz w:val="24"/>
        </w:rPr>
        <w:t>Исполнитель</w:t>
      </w:r>
      <w:r>
        <w:rPr>
          <w:color w:val="2A2A2E"/>
          <w:spacing w:val="19"/>
          <w:sz w:val="24"/>
        </w:rPr>
        <w:t> </w:t>
      </w:r>
      <w:r>
        <w:rPr>
          <w:color w:val="2A2A2E"/>
          <w:sz w:val="24"/>
        </w:rPr>
        <w:t>-</w:t>
      </w:r>
      <w:r>
        <w:rPr>
          <w:color w:val="2A2A2E"/>
          <w:spacing w:val="19"/>
          <w:sz w:val="24"/>
        </w:rPr>
        <w:t> </w:t>
      </w:r>
      <w:r>
        <w:rPr>
          <w:color w:val="2A2A2E"/>
          <w:sz w:val="24"/>
        </w:rPr>
        <w:t>ООО</w:t>
      </w:r>
      <w:r>
        <w:rPr>
          <w:color w:val="2A2A2E"/>
          <w:spacing w:val="19"/>
          <w:sz w:val="24"/>
        </w:rPr>
        <w:t> </w:t>
      </w:r>
      <w:r>
        <w:rPr>
          <w:color w:val="2A2A2E"/>
          <w:sz w:val="24"/>
        </w:rPr>
        <w:t>«Авада</w:t>
      </w:r>
      <w:r>
        <w:rPr>
          <w:color w:val="2A2A2E"/>
          <w:spacing w:val="20"/>
          <w:sz w:val="24"/>
        </w:rPr>
        <w:t> </w:t>
      </w:r>
      <w:r>
        <w:rPr>
          <w:color w:val="2A2A2E"/>
          <w:spacing w:val="-2"/>
          <w:sz w:val="24"/>
        </w:rPr>
        <w:t>Системс».</w:t>
      </w:r>
    </w:p>
    <w:p>
      <w:pPr>
        <w:pStyle w:val="BodyText"/>
        <w:spacing w:before="42"/>
        <w:ind w:left="0"/>
      </w:pPr>
    </w:p>
    <w:p>
      <w:pPr>
        <w:pStyle w:val="ListParagraph"/>
        <w:numPr>
          <w:ilvl w:val="1"/>
          <w:numId w:val="1"/>
        </w:numPr>
        <w:tabs>
          <w:tab w:pos="589" w:val="left" w:leader="none"/>
        </w:tabs>
        <w:spacing w:line="240" w:lineRule="auto" w:before="1" w:after="0"/>
        <w:ind w:left="589" w:right="0" w:hanging="470"/>
        <w:jc w:val="left"/>
        <w:rPr>
          <w:color w:val="2A2A2E"/>
          <w:sz w:val="24"/>
        </w:rPr>
      </w:pPr>
      <w:r>
        <w:rPr>
          <w:color w:val="2A2A2E"/>
          <w:sz w:val="24"/>
        </w:rPr>
        <w:t>АПК</w:t>
      </w:r>
      <w:r>
        <w:rPr>
          <w:color w:val="2A2A2E"/>
          <w:spacing w:val="51"/>
          <w:sz w:val="24"/>
        </w:rPr>
        <w:t> </w:t>
      </w:r>
      <w:r>
        <w:rPr>
          <w:color w:val="2A2A2E"/>
          <w:sz w:val="24"/>
        </w:rPr>
        <w:t>-</w:t>
      </w:r>
      <w:r>
        <w:rPr>
          <w:color w:val="2A2A2E"/>
          <w:spacing w:val="52"/>
          <w:sz w:val="24"/>
        </w:rPr>
        <w:t> </w:t>
      </w:r>
      <w:r>
        <w:rPr>
          <w:color w:val="2A2A2E"/>
          <w:sz w:val="24"/>
        </w:rPr>
        <w:t>аппаратно-программный</w:t>
      </w:r>
      <w:r>
        <w:rPr>
          <w:color w:val="2A2A2E"/>
          <w:spacing w:val="52"/>
          <w:sz w:val="24"/>
        </w:rPr>
        <w:t> </w:t>
      </w:r>
      <w:r>
        <w:rPr>
          <w:color w:val="2A2A2E"/>
          <w:spacing w:val="-2"/>
          <w:sz w:val="24"/>
        </w:rPr>
        <w:t>комплекс.</w:t>
      </w:r>
    </w:p>
    <w:p>
      <w:pPr>
        <w:pStyle w:val="BodyText"/>
        <w:spacing w:before="42"/>
        <w:ind w:left="0"/>
      </w:pPr>
    </w:p>
    <w:p>
      <w:pPr>
        <w:pStyle w:val="ListParagraph"/>
        <w:numPr>
          <w:ilvl w:val="1"/>
          <w:numId w:val="1"/>
        </w:numPr>
        <w:tabs>
          <w:tab w:pos="589" w:val="left" w:leader="none"/>
        </w:tabs>
        <w:spacing w:line="309" w:lineRule="auto" w:before="0" w:after="0"/>
        <w:ind w:left="119" w:right="899" w:firstLine="0"/>
        <w:jc w:val="left"/>
        <w:rPr>
          <w:color w:val="2A2A2E"/>
          <w:sz w:val="24"/>
        </w:rPr>
      </w:pPr>
      <w:r>
        <w:rPr>
          <w:color w:val="2A2A2E"/>
          <w:sz w:val="24"/>
        </w:rPr>
        <w:t>Клиент АПК - интерфейсное приложение, через которое </w:t>
      </w:r>
      <w:r>
        <w:rPr>
          <w:color w:val="2A2A2E"/>
          <w:sz w:val="24"/>
        </w:rPr>
        <w:t>пользователь взаимодействует с комплексом.</w:t>
      </w:r>
    </w:p>
    <w:p>
      <w:pPr>
        <w:pStyle w:val="ListParagraph"/>
        <w:numPr>
          <w:ilvl w:val="1"/>
          <w:numId w:val="1"/>
        </w:numPr>
        <w:tabs>
          <w:tab w:pos="589" w:val="left" w:leader="none"/>
        </w:tabs>
        <w:spacing w:line="309" w:lineRule="auto" w:before="241" w:after="0"/>
        <w:ind w:left="119" w:right="555" w:firstLine="0"/>
        <w:jc w:val="left"/>
        <w:rPr>
          <w:color w:val="2A2A2E"/>
          <w:sz w:val="24"/>
        </w:rPr>
      </w:pPr>
      <w:r>
        <w:rPr>
          <w:color w:val="2A2A2E"/>
          <w:w w:val="105"/>
          <w:sz w:val="24"/>
        </w:rPr>
        <w:t>Сервер АПК - центральный компьютер комплекса, с которым взаимодействуют</w:t>
      </w:r>
      <w:r>
        <w:rPr>
          <w:color w:val="2A2A2E"/>
          <w:spacing w:val="-2"/>
          <w:w w:val="105"/>
          <w:sz w:val="24"/>
        </w:rPr>
        <w:t> </w:t>
      </w:r>
      <w:r>
        <w:rPr>
          <w:color w:val="2A2A2E"/>
          <w:w w:val="105"/>
          <w:sz w:val="24"/>
        </w:rPr>
        <w:t>клиенты</w:t>
      </w:r>
      <w:r>
        <w:rPr>
          <w:color w:val="2A2A2E"/>
          <w:spacing w:val="-2"/>
          <w:w w:val="105"/>
          <w:sz w:val="24"/>
        </w:rPr>
        <w:t> </w:t>
      </w:r>
      <w:r>
        <w:rPr>
          <w:color w:val="2A2A2E"/>
          <w:w w:val="105"/>
          <w:sz w:val="24"/>
        </w:rPr>
        <w:t>АПК,</w:t>
      </w:r>
      <w:r>
        <w:rPr>
          <w:color w:val="2A2A2E"/>
          <w:spacing w:val="-2"/>
          <w:w w:val="105"/>
          <w:sz w:val="24"/>
        </w:rPr>
        <w:t> </w:t>
      </w:r>
      <w:r>
        <w:rPr>
          <w:color w:val="2A2A2E"/>
          <w:w w:val="105"/>
          <w:sz w:val="24"/>
        </w:rPr>
        <w:t>управляющий</w:t>
      </w:r>
      <w:r>
        <w:rPr>
          <w:color w:val="2A2A2E"/>
          <w:spacing w:val="-2"/>
          <w:w w:val="105"/>
          <w:sz w:val="24"/>
        </w:rPr>
        <w:t> </w:t>
      </w:r>
      <w:r>
        <w:rPr>
          <w:color w:val="2A2A2E"/>
          <w:w w:val="105"/>
          <w:sz w:val="24"/>
        </w:rPr>
        <w:t>контроллерами</w:t>
      </w:r>
      <w:r>
        <w:rPr>
          <w:color w:val="2A2A2E"/>
          <w:spacing w:val="-2"/>
          <w:w w:val="105"/>
          <w:sz w:val="24"/>
        </w:rPr>
        <w:t> </w:t>
      </w:r>
      <w:r>
        <w:rPr>
          <w:color w:val="2A2A2E"/>
          <w:w w:val="105"/>
          <w:sz w:val="24"/>
        </w:rPr>
        <w:t>автоматики</w:t>
      </w:r>
      <w:r>
        <w:rPr>
          <w:color w:val="2A2A2E"/>
          <w:spacing w:val="-2"/>
          <w:w w:val="105"/>
          <w:sz w:val="24"/>
        </w:rPr>
        <w:t> </w:t>
      </w:r>
      <w:r>
        <w:rPr>
          <w:color w:val="2A2A2E"/>
          <w:w w:val="105"/>
          <w:sz w:val="24"/>
        </w:rPr>
        <w:t>и поддерживающий базу данных комплекса.</w:t>
      </w:r>
    </w:p>
    <w:p>
      <w:pPr>
        <w:pStyle w:val="ListParagraph"/>
        <w:numPr>
          <w:ilvl w:val="1"/>
          <w:numId w:val="1"/>
        </w:numPr>
        <w:tabs>
          <w:tab w:pos="589" w:val="left" w:leader="none"/>
        </w:tabs>
        <w:spacing w:line="240" w:lineRule="auto" w:before="242" w:after="0"/>
        <w:ind w:left="589" w:right="0" w:hanging="470"/>
        <w:jc w:val="left"/>
        <w:rPr>
          <w:color w:val="2A2A2E"/>
          <w:sz w:val="24"/>
        </w:rPr>
      </w:pPr>
      <w:r>
        <w:rPr>
          <w:color w:val="2A2A2E"/>
          <w:sz w:val="24"/>
        </w:rPr>
        <w:t>Устройство</w:t>
      </w:r>
      <w:r>
        <w:rPr>
          <w:color w:val="2A2A2E"/>
          <w:spacing w:val="25"/>
          <w:sz w:val="24"/>
        </w:rPr>
        <w:t> </w:t>
      </w:r>
      <w:r>
        <w:rPr>
          <w:color w:val="2A2A2E"/>
          <w:sz w:val="24"/>
        </w:rPr>
        <w:t>-</w:t>
      </w:r>
      <w:r>
        <w:rPr>
          <w:color w:val="2A2A2E"/>
          <w:spacing w:val="25"/>
          <w:sz w:val="24"/>
        </w:rPr>
        <w:t> </w:t>
      </w:r>
      <w:r>
        <w:rPr>
          <w:color w:val="2A2A2E"/>
          <w:sz w:val="24"/>
        </w:rPr>
        <w:t>инженерное</w:t>
      </w:r>
      <w:r>
        <w:rPr>
          <w:color w:val="2A2A2E"/>
          <w:spacing w:val="25"/>
          <w:sz w:val="24"/>
        </w:rPr>
        <w:t> </w:t>
      </w:r>
      <w:r>
        <w:rPr>
          <w:color w:val="2A2A2E"/>
          <w:sz w:val="24"/>
        </w:rPr>
        <w:t>устройство</w:t>
      </w:r>
      <w:r>
        <w:rPr>
          <w:color w:val="2A2A2E"/>
          <w:spacing w:val="25"/>
          <w:sz w:val="24"/>
        </w:rPr>
        <w:t> </w:t>
      </w:r>
      <w:r>
        <w:rPr>
          <w:color w:val="2A2A2E"/>
          <w:sz w:val="24"/>
        </w:rPr>
        <w:t>(светильник,</w:t>
      </w:r>
      <w:r>
        <w:rPr>
          <w:color w:val="2A2A2E"/>
          <w:spacing w:val="25"/>
          <w:sz w:val="24"/>
        </w:rPr>
        <w:t> </w:t>
      </w:r>
      <w:r>
        <w:rPr>
          <w:color w:val="2A2A2E"/>
          <w:sz w:val="24"/>
        </w:rPr>
        <w:t>насос,</w:t>
      </w:r>
      <w:r>
        <w:rPr>
          <w:color w:val="2A2A2E"/>
          <w:spacing w:val="25"/>
          <w:sz w:val="24"/>
        </w:rPr>
        <w:t> </w:t>
      </w:r>
      <w:r>
        <w:rPr>
          <w:color w:val="2A2A2E"/>
          <w:spacing w:val="-2"/>
          <w:sz w:val="24"/>
        </w:rPr>
        <w:t>контроллер…).</w:t>
      </w:r>
    </w:p>
    <w:p>
      <w:pPr>
        <w:pStyle w:val="BodyText"/>
        <w:spacing w:before="42"/>
        <w:ind w:left="0"/>
      </w:pPr>
    </w:p>
    <w:p>
      <w:pPr>
        <w:pStyle w:val="ListParagraph"/>
        <w:numPr>
          <w:ilvl w:val="1"/>
          <w:numId w:val="1"/>
        </w:numPr>
        <w:tabs>
          <w:tab w:pos="589" w:val="left" w:leader="none"/>
        </w:tabs>
        <w:spacing w:line="309" w:lineRule="auto" w:before="1" w:after="0"/>
        <w:ind w:left="119" w:right="488" w:firstLine="0"/>
        <w:jc w:val="left"/>
        <w:rPr>
          <w:color w:val="2A2A2E"/>
          <w:sz w:val="24"/>
        </w:rPr>
      </w:pPr>
      <w:r>
        <w:rPr>
          <w:color w:val="2A2A2E"/>
          <w:sz w:val="24"/>
        </w:rPr>
        <w:t>Соединение - средство для передачи ресурса, вещества или </w:t>
      </w:r>
      <w:r>
        <w:rPr>
          <w:color w:val="2A2A2E"/>
          <w:sz w:val="24"/>
        </w:rPr>
        <w:t>информации (электрокабель, трубопровод…).</w:t>
      </w:r>
    </w:p>
    <w:p>
      <w:pPr>
        <w:pStyle w:val="ListParagraph"/>
        <w:numPr>
          <w:ilvl w:val="1"/>
          <w:numId w:val="1"/>
        </w:numPr>
        <w:tabs>
          <w:tab w:pos="589" w:val="left" w:leader="none"/>
        </w:tabs>
        <w:spacing w:line="309" w:lineRule="auto" w:before="241" w:after="0"/>
        <w:ind w:left="119" w:right="302" w:firstLine="0"/>
        <w:jc w:val="left"/>
        <w:rPr>
          <w:color w:val="2A2A2E"/>
          <w:sz w:val="24"/>
        </w:rPr>
      </w:pPr>
      <w:r>
        <w:rPr>
          <w:color w:val="2A2A2E"/>
          <w:sz w:val="24"/>
        </w:rPr>
        <w:t>Несущая</w:t>
      </w:r>
      <w:r>
        <w:rPr>
          <w:color w:val="2A2A2E"/>
          <w:spacing w:val="37"/>
          <w:sz w:val="24"/>
        </w:rPr>
        <w:t> </w:t>
      </w:r>
      <w:r>
        <w:rPr>
          <w:color w:val="2A2A2E"/>
          <w:sz w:val="24"/>
        </w:rPr>
        <w:t>конструкция</w:t>
      </w:r>
      <w:r>
        <w:rPr>
          <w:color w:val="2A2A2E"/>
          <w:spacing w:val="37"/>
          <w:sz w:val="24"/>
        </w:rPr>
        <w:t> </w:t>
      </w:r>
      <w:r>
        <w:rPr>
          <w:color w:val="2A2A2E"/>
          <w:sz w:val="24"/>
        </w:rPr>
        <w:t>-</w:t>
      </w:r>
      <w:r>
        <w:rPr>
          <w:color w:val="2A2A2E"/>
          <w:spacing w:val="37"/>
          <w:sz w:val="24"/>
        </w:rPr>
        <w:t> </w:t>
      </w:r>
      <w:r>
        <w:rPr>
          <w:color w:val="2A2A2E"/>
          <w:sz w:val="24"/>
        </w:rPr>
        <w:t>сооружение</w:t>
      </w:r>
      <w:r>
        <w:rPr>
          <w:color w:val="2A2A2E"/>
          <w:spacing w:val="37"/>
          <w:sz w:val="24"/>
        </w:rPr>
        <w:t> </w:t>
      </w:r>
      <w:r>
        <w:rPr>
          <w:color w:val="2A2A2E"/>
          <w:sz w:val="24"/>
        </w:rPr>
        <w:t>для</w:t>
      </w:r>
      <w:r>
        <w:rPr>
          <w:color w:val="2A2A2E"/>
          <w:spacing w:val="37"/>
          <w:sz w:val="24"/>
        </w:rPr>
        <w:t> </w:t>
      </w:r>
      <w:r>
        <w:rPr>
          <w:color w:val="2A2A2E"/>
          <w:sz w:val="24"/>
        </w:rPr>
        <w:t>монтажа</w:t>
      </w:r>
      <w:r>
        <w:rPr>
          <w:color w:val="2A2A2E"/>
          <w:spacing w:val="37"/>
          <w:sz w:val="24"/>
        </w:rPr>
        <w:t> </w:t>
      </w:r>
      <w:r>
        <w:rPr>
          <w:color w:val="2A2A2E"/>
          <w:sz w:val="24"/>
        </w:rPr>
        <w:t>устройств</w:t>
      </w:r>
      <w:r>
        <w:rPr>
          <w:color w:val="2A2A2E"/>
          <w:spacing w:val="37"/>
          <w:sz w:val="24"/>
        </w:rPr>
        <w:t> </w:t>
      </w:r>
      <w:r>
        <w:rPr>
          <w:color w:val="2A2A2E"/>
          <w:sz w:val="24"/>
        </w:rPr>
        <w:t>или</w:t>
      </w:r>
      <w:r>
        <w:rPr>
          <w:color w:val="2A2A2E"/>
          <w:spacing w:val="37"/>
          <w:sz w:val="24"/>
        </w:rPr>
        <w:t> </w:t>
      </w:r>
      <w:r>
        <w:rPr>
          <w:color w:val="2A2A2E"/>
          <w:sz w:val="24"/>
        </w:rPr>
        <w:t>прокладки соединений (опора, эстакада, коллектор…).</w:t>
      </w:r>
    </w:p>
    <w:p>
      <w:pPr>
        <w:pStyle w:val="ListParagraph"/>
        <w:numPr>
          <w:ilvl w:val="1"/>
          <w:numId w:val="1"/>
        </w:numPr>
        <w:tabs>
          <w:tab w:pos="589" w:val="left" w:leader="none"/>
        </w:tabs>
        <w:spacing w:line="240" w:lineRule="auto" w:before="241" w:after="0"/>
        <w:ind w:left="589" w:right="0" w:hanging="470"/>
        <w:jc w:val="left"/>
        <w:rPr>
          <w:color w:val="2A2A2E"/>
          <w:sz w:val="24"/>
        </w:rPr>
      </w:pPr>
      <w:r>
        <w:rPr>
          <w:color w:val="2A2A2E"/>
          <w:sz w:val="24"/>
        </w:rPr>
        <w:t>Оборудование</w:t>
      </w:r>
      <w:r>
        <w:rPr>
          <w:color w:val="2A2A2E"/>
          <w:spacing w:val="16"/>
          <w:sz w:val="24"/>
        </w:rPr>
        <w:t> </w:t>
      </w:r>
      <w:r>
        <w:rPr>
          <w:color w:val="2A2A2E"/>
          <w:sz w:val="24"/>
        </w:rPr>
        <w:t>-</w:t>
      </w:r>
      <w:r>
        <w:rPr>
          <w:color w:val="2A2A2E"/>
          <w:spacing w:val="17"/>
          <w:sz w:val="24"/>
        </w:rPr>
        <w:t> </w:t>
      </w:r>
      <w:r>
        <w:rPr>
          <w:color w:val="2A2A2E"/>
          <w:sz w:val="24"/>
        </w:rPr>
        <w:t>устройства,</w:t>
      </w:r>
      <w:r>
        <w:rPr>
          <w:color w:val="2A2A2E"/>
          <w:spacing w:val="17"/>
          <w:sz w:val="24"/>
        </w:rPr>
        <w:t> </w:t>
      </w:r>
      <w:r>
        <w:rPr>
          <w:color w:val="2A2A2E"/>
          <w:sz w:val="24"/>
        </w:rPr>
        <w:t>соединения</w:t>
      </w:r>
      <w:r>
        <w:rPr>
          <w:color w:val="2A2A2E"/>
          <w:spacing w:val="17"/>
          <w:sz w:val="24"/>
        </w:rPr>
        <w:t> </w:t>
      </w:r>
      <w:r>
        <w:rPr>
          <w:color w:val="2A2A2E"/>
          <w:sz w:val="24"/>
        </w:rPr>
        <w:t>и</w:t>
      </w:r>
      <w:r>
        <w:rPr>
          <w:color w:val="2A2A2E"/>
          <w:spacing w:val="16"/>
          <w:sz w:val="24"/>
        </w:rPr>
        <w:t> </w:t>
      </w:r>
      <w:r>
        <w:rPr>
          <w:color w:val="2A2A2E"/>
          <w:sz w:val="24"/>
        </w:rPr>
        <w:t>несущие</w:t>
      </w:r>
      <w:r>
        <w:rPr>
          <w:color w:val="2A2A2E"/>
          <w:spacing w:val="17"/>
          <w:sz w:val="24"/>
        </w:rPr>
        <w:t> </w:t>
      </w:r>
      <w:r>
        <w:rPr>
          <w:color w:val="2A2A2E"/>
          <w:spacing w:val="-2"/>
          <w:sz w:val="24"/>
        </w:rPr>
        <w:t>конструкции.</w:t>
      </w:r>
    </w:p>
    <w:p>
      <w:pPr>
        <w:pStyle w:val="BodyText"/>
        <w:spacing w:before="42"/>
        <w:ind w:left="0"/>
      </w:pPr>
    </w:p>
    <w:p>
      <w:pPr>
        <w:pStyle w:val="ListParagraph"/>
        <w:numPr>
          <w:ilvl w:val="1"/>
          <w:numId w:val="1"/>
        </w:numPr>
        <w:tabs>
          <w:tab w:pos="726" w:val="left" w:leader="none"/>
        </w:tabs>
        <w:spacing w:line="309" w:lineRule="auto" w:before="0" w:after="0"/>
        <w:ind w:left="119" w:right="1719" w:firstLine="0"/>
        <w:jc w:val="left"/>
        <w:rPr>
          <w:color w:val="2A2A2E"/>
          <w:sz w:val="24"/>
        </w:rPr>
      </w:pPr>
      <w:r>
        <w:rPr>
          <w:color w:val="2A2A2E"/>
          <w:sz w:val="24"/>
        </w:rPr>
        <w:t>Подсистема - часть инженерной системы, которая </w:t>
      </w:r>
      <w:r>
        <w:rPr>
          <w:color w:val="2A2A2E"/>
          <w:sz w:val="24"/>
        </w:rPr>
        <w:t>выполняет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специфическую функцию (освещение, водоотведение…).</w:t>
      </w:r>
    </w:p>
    <w:p>
      <w:pPr>
        <w:pStyle w:val="ListParagraph"/>
        <w:numPr>
          <w:ilvl w:val="1"/>
          <w:numId w:val="1"/>
        </w:numPr>
        <w:tabs>
          <w:tab w:pos="726" w:val="left" w:leader="none"/>
        </w:tabs>
        <w:spacing w:line="309" w:lineRule="auto" w:before="241" w:after="0"/>
        <w:ind w:left="119" w:right="545" w:firstLine="0"/>
        <w:jc w:val="left"/>
        <w:rPr>
          <w:color w:val="2A2A2E"/>
          <w:sz w:val="24"/>
        </w:rPr>
      </w:pPr>
      <w:r>
        <w:rPr>
          <w:color w:val="2A2A2E"/>
          <w:w w:val="105"/>
          <w:sz w:val="24"/>
        </w:rPr>
        <w:t>Цифровая тень - виртуальная модель системы инженерных устройств (цифровой двойник), используемая в АПК AWADA для управления оборудованием. Включает в себя представленные в 3D-пространстве </w:t>
      </w:r>
      <w:r>
        <w:rPr>
          <w:color w:val="2A2A2E"/>
          <w:sz w:val="24"/>
        </w:rPr>
        <w:t>оборудование, здания и сооружения, карту территории. Устройства в </w:t>
      </w:r>
      <w:r>
        <w:rPr>
          <w:color w:val="2A2A2E"/>
          <w:sz w:val="24"/>
        </w:rPr>
        <w:t>модели </w:t>
      </w:r>
      <w:r>
        <w:rPr>
          <w:color w:val="2A2A2E"/>
          <w:w w:val="105"/>
          <w:sz w:val="24"/>
        </w:rPr>
        <w:t>снабжаются параметрами, необходимыми для автоматизированного управления ими.</w:t>
      </w:r>
    </w:p>
    <w:p>
      <w:pPr>
        <w:pStyle w:val="ListParagraph"/>
        <w:spacing w:after="0" w:line="309" w:lineRule="auto"/>
        <w:jc w:val="left"/>
        <w:rPr>
          <w:sz w:val="24"/>
        </w:rPr>
        <w:sectPr>
          <w:type w:val="continuous"/>
          <w:pgSz w:w="11900" w:h="16840"/>
          <w:pgMar w:top="1240" w:bottom="280" w:left="1275" w:right="992"/>
        </w:sectPr>
      </w:pP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40" w:lineRule="auto" w:before="12" w:after="0"/>
        <w:ind w:left="449" w:right="0" w:hanging="330"/>
        <w:jc w:val="left"/>
        <w:rPr>
          <w:rFonts w:ascii="Arial" w:hAnsi="Arial"/>
          <w:sz w:val="29"/>
        </w:rPr>
      </w:pPr>
      <w:r>
        <w:rPr>
          <w:rFonts w:ascii="Arial" w:hAnsi="Arial"/>
          <w:color w:val="2A2A2E"/>
          <w:w w:val="90"/>
          <w:sz w:val="33"/>
        </w:rPr>
        <w:t>Ц</w:t>
      </w:r>
      <w:r>
        <w:rPr>
          <w:rFonts w:ascii="Arial" w:hAnsi="Arial"/>
          <w:color w:val="2A2A2E"/>
          <w:w w:val="90"/>
          <w:sz w:val="29"/>
        </w:rPr>
        <w:t>е</w:t>
      </w:r>
      <w:r>
        <w:rPr>
          <w:rFonts w:ascii="Arial" w:hAnsi="Arial"/>
          <w:color w:val="2A2A2E"/>
          <w:w w:val="90"/>
          <w:sz w:val="33"/>
        </w:rPr>
        <w:t>ли</w:t>
      </w:r>
      <w:r>
        <w:rPr>
          <w:rFonts w:ascii="Arial" w:hAnsi="Arial"/>
          <w:color w:val="2A2A2E"/>
          <w:spacing w:val="11"/>
          <w:sz w:val="33"/>
        </w:rPr>
        <w:t> </w:t>
      </w:r>
      <w:r>
        <w:rPr>
          <w:rFonts w:ascii="Arial" w:hAnsi="Arial"/>
          <w:color w:val="2A2A2E"/>
          <w:spacing w:val="-2"/>
          <w:sz w:val="33"/>
        </w:rPr>
        <w:t>вн</w:t>
      </w:r>
      <w:r>
        <w:rPr>
          <w:rFonts w:ascii="Arial" w:hAnsi="Arial"/>
          <w:color w:val="2A2A2E"/>
          <w:spacing w:val="-2"/>
          <w:sz w:val="29"/>
        </w:rPr>
        <w:t>е</w:t>
      </w:r>
      <w:r>
        <w:rPr>
          <w:rFonts w:ascii="Arial" w:hAnsi="Arial"/>
          <w:color w:val="2A2A2E"/>
          <w:spacing w:val="-2"/>
          <w:sz w:val="33"/>
        </w:rPr>
        <w:t>д</w:t>
      </w:r>
      <w:r>
        <w:rPr>
          <w:rFonts w:ascii="Arial" w:hAnsi="Arial"/>
          <w:color w:val="2A2A2E"/>
          <w:spacing w:val="-2"/>
          <w:sz w:val="29"/>
        </w:rPr>
        <w:t>ре</w:t>
      </w:r>
      <w:r>
        <w:rPr>
          <w:rFonts w:ascii="Arial" w:hAnsi="Arial"/>
          <w:color w:val="2A2A2E"/>
          <w:spacing w:val="-2"/>
          <w:sz w:val="33"/>
        </w:rPr>
        <w:t>ни</w:t>
      </w:r>
      <w:r>
        <w:rPr>
          <w:rFonts w:ascii="Arial" w:hAnsi="Arial"/>
          <w:color w:val="2A2A2E"/>
          <w:spacing w:val="-2"/>
          <w:sz w:val="29"/>
        </w:rPr>
        <w:t>я</w:t>
      </w:r>
    </w:p>
    <w:p>
      <w:pPr>
        <w:pStyle w:val="BodyText"/>
        <w:spacing w:before="8"/>
        <w:ind w:left="0"/>
        <w:rPr>
          <w:rFonts w:ascii="Arial"/>
          <w:sz w:val="12"/>
        </w:rPr>
      </w:pPr>
      <w:r>
        <w:rPr>
          <w:rFonts w:ascii="Arial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885825</wp:posOffset>
                </wp:positionH>
                <wp:positionV relativeFrom="paragraph">
                  <wp:posOffset>108033</wp:posOffset>
                </wp:positionV>
                <wp:extent cx="6019800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019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9800" h="9525">
                              <a:moveTo>
                                <a:pt x="6019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19799" y="0"/>
                              </a:lnTo>
                              <a:lnTo>
                                <a:pt x="6019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6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75pt;margin-top:8.506598pt;width:473.999962pt;height:.75pt;mso-position-horizontal-relative:page;mso-position-vertical-relative:paragraph;z-index:-15728128;mso-wrap-distance-left:0;mso-wrap-distance-right:0" id="docshape2" filled="true" fillcolor="#d0d6d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589" w:val="left" w:leader="none"/>
        </w:tabs>
        <w:spacing w:line="240" w:lineRule="auto" w:before="269" w:after="0"/>
        <w:ind w:left="589" w:right="0" w:hanging="470"/>
        <w:jc w:val="left"/>
        <w:rPr>
          <w:color w:val="2A2A2E"/>
          <w:sz w:val="24"/>
        </w:rPr>
      </w:pPr>
      <w:r>
        <w:rPr>
          <w:color w:val="2A2A2E"/>
          <w:sz w:val="24"/>
        </w:rPr>
        <w:t>Автоматизация</w:t>
      </w:r>
      <w:r>
        <w:rPr>
          <w:color w:val="2A2A2E"/>
          <w:spacing w:val="38"/>
          <w:sz w:val="24"/>
        </w:rPr>
        <w:t> </w:t>
      </w:r>
      <w:r>
        <w:rPr>
          <w:color w:val="2A2A2E"/>
          <w:sz w:val="24"/>
        </w:rPr>
        <w:t>учета</w:t>
      </w:r>
      <w:r>
        <w:rPr>
          <w:color w:val="2A2A2E"/>
          <w:spacing w:val="38"/>
          <w:sz w:val="24"/>
        </w:rPr>
        <w:t> </w:t>
      </w:r>
      <w:r>
        <w:rPr>
          <w:color w:val="2A2A2E"/>
          <w:sz w:val="24"/>
        </w:rPr>
        <w:t>сетей</w:t>
      </w:r>
      <w:r>
        <w:rPr>
          <w:color w:val="2A2A2E"/>
          <w:spacing w:val="39"/>
          <w:sz w:val="24"/>
        </w:rPr>
        <w:t> </w:t>
      </w:r>
      <w:r>
        <w:rPr>
          <w:color w:val="2A2A2E"/>
          <w:sz w:val="24"/>
        </w:rPr>
        <w:t>водоотведения</w:t>
      </w:r>
      <w:r>
        <w:rPr>
          <w:color w:val="2A2A2E"/>
          <w:spacing w:val="38"/>
          <w:sz w:val="24"/>
        </w:rPr>
        <w:t> </w:t>
      </w:r>
      <w:r>
        <w:rPr>
          <w:color w:val="2A2A2E"/>
          <w:sz w:val="24"/>
        </w:rPr>
        <w:t>и</w:t>
      </w:r>
      <w:r>
        <w:rPr>
          <w:color w:val="2A2A2E"/>
          <w:spacing w:val="38"/>
          <w:sz w:val="24"/>
        </w:rPr>
        <w:t> </w:t>
      </w:r>
      <w:r>
        <w:rPr>
          <w:color w:val="2A2A2E"/>
          <w:spacing w:val="-2"/>
          <w:sz w:val="24"/>
        </w:rPr>
        <w:t>освещения.</w:t>
      </w:r>
    </w:p>
    <w:p>
      <w:pPr>
        <w:pStyle w:val="BodyText"/>
        <w:spacing w:before="43"/>
        <w:ind w:left="0"/>
      </w:pPr>
    </w:p>
    <w:p>
      <w:pPr>
        <w:pStyle w:val="ListParagraph"/>
        <w:numPr>
          <w:ilvl w:val="1"/>
          <w:numId w:val="1"/>
        </w:numPr>
        <w:tabs>
          <w:tab w:pos="589" w:val="left" w:leader="none"/>
        </w:tabs>
        <w:spacing w:line="240" w:lineRule="auto" w:before="0" w:after="0"/>
        <w:ind w:left="589" w:right="0" w:hanging="470"/>
        <w:jc w:val="left"/>
        <w:rPr>
          <w:color w:val="2A2A2E"/>
          <w:sz w:val="24"/>
        </w:rPr>
      </w:pPr>
      <w:r>
        <w:rPr>
          <w:color w:val="2A2A2E"/>
          <w:spacing w:val="2"/>
          <w:sz w:val="24"/>
        </w:rPr>
        <w:t>Автоматизация</w:t>
      </w:r>
      <w:r>
        <w:rPr>
          <w:color w:val="2A2A2E"/>
          <w:spacing w:val="41"/>
          <w:sz w:val="24"/>
        </w:rPr>
        <w:t> </w:t>
      </w:r>
      <w:r>
        <w:rPr>
          <w:color w:val="2A2A2E"/>
          <w:spacing w:val="2"/>
          <w:sz w:val="24"/>
        </w:rPr>
        <w:t>эксплуатационных,</w:t>
      </w:r>
      <w:r>
        <w:rPr>
          <w:color w:val="2A2A2E"/>
          <w:spacing w:val="42"/>
          <w:sz w:val="24"/>
        </w:rPr>
        <w:t> </w:t>
      </w:r>
      <w:r>
        <w:rPr>
          <w:color w:val="2A2A2E"/>
          <w:spacing w:val="2"/>
          <w:sz w:val="24"/>
        </w:rPr>
        <w:t>регламентных</w:t>
      </w:r>
      <w:r>
        <w:rPr>
          <w:color w:val="2A2A2E"/>
          <w:spacing w:val="42"/>
          <w:sz w:val="24"/>
        </w:rPr>
        <w:t> </w:t>
      </w:r>
      <w:r>
        <w:rPr>
          <w:color w:val="2A2A2E"/>
          <w:spacing w:val="2"/>
          <w:sz w:val="24"/>
        </w:rPr>
        <w:t>и</w:t>
      </w:r>
      <w:r>
        <w:rPr>
          <w:color w:val="2A2A2E"/>
          <w:spacing w:val="42"/>
          <w:sz w:val="24"/>
        </w:rPr>
        <w:t> </w:t>
      </w:r>
      <w:r>
        <w:rPr>
          <w:color w:val="2A2A2E"/>
          <w:spacing w:val="2"/>
          <w:sz w:val="24"/>
        </w:rPr>
        <w:t>ремонтных</w:t>
      </w:r>
      <w:r>
        <w:rPr>
          <w:color w:val="2A2A2E"/>
          <w:spacing w:val="42"/>
          <w:sz w:val="24"/>
        </w:rPr>
        <w:t> </w:t>
      </w:r>
      <w:r>
        <w:rPr>
          <w:color w:val="2A2A2E"/>
          <w:spacing w:val="-2"/>
          <w:sz w:val="24"/>
        </w:rPr>
        <w:t>работ.</w:t>
      </w:r>
    </w:p>
    <w:p>
      <w:pPr>
        <w:pStyle w:val="BodyText"/>
        <w:spacing w:before="42"/>
        <w:ind w:left="0"/>
      </w:pPr>
    </w:p>
    <w:p>
      <w:pPr>
        <w:pStyle w:val="ListParagraph"/>
        <w:numPr>
          <w:ilvl w:val="1"/>
          <w:numId w:val="1"/>
        </w:numPr>
        <w:tabs>
          <w:tab w:pos="589" w:val="left" w:leader="none"/>
        </w:tabs>
        <w:spacing w:line="240" w:lineRule="auto" w:before="1" w:after="0"/>
        <w:ind w:left="589" w:right="0" w:hanging="470"/>
        <w:jc w:val="left"/>
        <w:rPr>
          <w:color w:val="2A2A2E"/>
          <w:sz w:val="24"/>
        </w:rPr>
      </w:pPr>
      <w:r>
        <w:rPr>
          <w:color w:val="2A2A2E"/>
          <w:sz w:val="24"/>
        </w:rPr>
        <w:t>Оперативное</w:t>
      </w:r>
      <w:r>
        <w:rPr>
          <w:color w:val="2A2A2E"/>
          <w:spacing w:val="32"/>
          <w:sz w:val="24"/>
        </w:rPr>
        <w:t> </w:t>
      </w:r>
      <w:r>
        <w:rPr>
          <w:color w:val="2A2A2E"/>
          <w:sz w:val="24"/>
        </w:rPr>
        <w:t>управление</w:t>
      </w:r>
      <w:r>
        <w:rPr>
          <w:color w:val="2A2A2E"/>
          <w:spacing w:val="32"/>
          <w:sz w:val="24"/>
        </w:rPr>
        <w:t> </w:t>
      </w:r>
      <w:r>
        <w:rPr>
          <w:color w:val="2A2A2E"/>
          <w:sz w:val="24"/>
        </w:rPr>
        <w:t>устройствами</w:t>
      </w:r>
      <w:r>
        <w:rPr>
          <w:color w:val="2A2A2E"/>
          <w:spacing w:val="32"/>
          <w:sz w:val="24"/>
        </w:rPr>
        <w:t> </w:t>
      </w:r>
      <w:r>
        <w:rPr>
          <w:color w:val="2A2A2E"/>
          <w:sz w:val="24"/>
        </w:rPr>
        <w:t>и</w:t>
      </w:r>
      <w:r>
        <w:rPr>
          <w:color w:val="2A2A2E"/>
          <w:spacing w:val="32"/>
          <w:sz w:val="24"/>
        </w:rPr>
        <w:t> </w:t>
      </w:r>
      <w:r>
        <w:rPr>
          <w:color w:val="2A2A2E"/>
          <w:sz w:val="24"/>
        </w:rPr>
        <w:t>контроль</w:t>
      </w:r>
      <w:r>
        <w:rPr>
          <w:color w:val="2A2A2E"/>
          <w:spacing w:val="32"/>
          <w:sz w:val="24"/>
        </w:rPr>
        <w:t> </w:t>
      </w:r>
      <w:r>
        <w:rPr>
          <w:color w:val="2A2A2E"/>
          <w:sz w:val="24"/>
        </w:rPr>
        <w:t>их</w:t>
      </w:r>
      <w:r>
        <w:rPr>
          <w:color w:val="2A2A2E"/>
          <w:spacing w:val="32"/>
          <w:sz w:val="24"/>
        </w:rPr>
        <w:t> </w:t>
      </w:r>
      <w:r>
        <w:rPr>
          <w:color w:val="2A2A2E"/>
          <w:sz w:val="24"/>
        </w:rPr>
        <w:t>текущего</w:t>
      </w:r>
      <w:r>
        <w:rPr>
          <w:color w:val="2A2A2E"/>
          <w:spacing w:val="32"/>
          <w:sz w:val="24"/>
        </w:rPr>
        <w:t> </w:t>
      </w:r>
      <w:r>
        <w:rPr>
          <w:color w:val="2A2A2E"/>
          <w:spacing w:val="-2"/>
          <w:sz w:val="24"/>
        </w:rPr>
        <w:t>состояния.</w:t>
      </w:r>
    </w:p>
    <w:p>
      <w:pPr>
        <w:pStyle w:val="BodyText"/>
        <w:spacing w:before="42"/>
        <w:ind w:left="0"/>
      </w:pPr>
    </w:p>
    <w:p>
      <w:pPr>
        <w:pStyle w:val="ListParagraph"/>
        <w:numPr>
          <w:ilvl w:val="1"/>
          <w:numId w:val="1"/>
        </w:numPr>
        <w:tabs>
          <w:tab w:pos="589" w:val="left" w:leader="none"/>
        </w:tabs>
        <w:spacing w:line="240" w:lineRule="auto" w:before="0" w:after="0"/>
        <w:ind w:left="589" w:right="0" w:hanging="470"/>
        <w:jc w:val="left"/>
        <w:rPr>
          <w:color w:val="2A2A2E"/>
          <w:sz w:val="24"/>
        </w:rPr>
      </w:pPr>
      <w:r>
        <w:rPr>
          <w:color w:val="2A2A2E"/>
          <w:sz w:val="24"/>
        </w:rPr>
        <w:t>Формирование</w:t>
      </w:r>
      <w:r>
        <w:rPr>
          <w:color w:val="2A2A2E"/>
          <w:spacing w:val="39"/>
          <w:sz w:val="24"/>
        </w:rPr>
        <w:t> </w:t>
      </w:r>
      <w:r>
        <w:rPr>
          <w:color w:val="2A2A2E"/>
          <w:sz w:val="24"/>
        </w:rPr>
        <w:t>отчетности</w:t>
      </w:r>
      <w:r>
        <w:rPr>
          <w:color w:val="2A2A2E"/>
          <w:spacing w:val="39"/>
          <w:sz w:val="24"/>
        </w:rPr>
        <w:t> </w:t>
      </w:r>
      <w:r>
        <w:rPr>
          <w:color w:val="2A2A2E"/>
          <w:sz w:val="24"/>
        </w:rPr>
        <w:t>по</w:t>
      </w:r>
      <w:r>
        <w:rPr>
          <w:color w:val="2A2A2E"/>
          <w:spacing w:val="39"/>
          <w:sz w:val="24"/>
        </w:rPr>
        <w:t> </w:t>
      </w:r>
      <w:r>
        <w:rPr>
          <w:color w:val="2A2A2E"/>
          <w:sz w:val="24"/>
        </w:rPr>
        <w:t>работе</w:t>
      </w:r>
      <w:r>
        <w:rPr>
          <w:color w:val="2A2A2E"/>
          <w:spacing w:val="39"/>
          <w:sz w:val="24"/>
        </w:rPr>
        <w:t> </w:t>
      </w:r>
      <w:r>
        <w:rPr>
          <w:color w:val="2A2A2E"/>
          <w:spacing w:val="-2"/>
          <w:sz w:val="24"/>
        </w:rPr>
        <w:t>оборудования.</w:t>
      </w:r>
    </w:p>
    <w:p>
      <w:pPr>
        <w:pStyle w:val="BodyText"/>
        <w:spacing w:before="0"/>
        <w:ind w:left="0"/>
      </w:pPr>
    </w:p>
    <w:p>
      <w:pPr>
        <w:pStyle w:val="BodyText"/>
        <w:spacing w:before="40"/>
        <w:ind w:left="0"/>
      </w:pP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40" w:lineRule="auto" w:before="0" w:after="0"/>
        <w:ind w:left="449" w:right="0" w:hanging="330"/>
        <w:jc w:val="left"/>
        <w:rPr>
          <w:rFonts w:ascii="Arial" w:hAnsi="Arial"/>
          <w:sz w:val="29"/>
        </w:rPr>
      </w:pPr>
      <w:r>
        <w:rPr>
          <w:rFonts w:ascii="Arial" w:hAnsi="Arial"/>
          <w:color w:val="2A2A2E"/>
          <w:sz w:val="29"/>
        </w:rPr>
        <w:t>С</w:t>
      </w:r>
      <w:r>
        <w:rPr>
          <w:rFonts w:ascii="Arial" w:hAnsi="Arial"/>
          <w:color w:val="2A2A2E"/>
          <w:sz w:val="33"/>
        </w:rPr>
        <w:t>т</w:t>
      </w:r>
      <w:r>
        <w:rPr>
          <w:rFonts w:ascii="Arial" w:hAnsi="Arial"/>
          <w:color w:val="2A2A2E"/>
          <w:sz w:val="29"/>
        </w:rPr>
        <w:t>ру</w:t>
      </w:r>
      <w:r>
        <w:rPr>
          <w:rFonts w:ascii="Arial" w:hAnsi="Arial"/>
          <w:color w:val="2A2A2E"/>
          <w:sz w:val="33"/>
        </w:rPr>
        <w:t>кт</w:t>
      </w:r>
      <w:r>
        <w:rPr>
          <w:rFonts w:ascii="Arial" w:hAnsi="Arial"/>
          <w:color w:val="2A2A2E"/>
          <w:sz w:val="29"/>
        </w:rPr>
        <w:t>ура</w:t>
      </w:r>
      <w:r>
        <w:rPr>
          <w:rFonts w:ascii="Arial" w:hAnsi="Arial"/>
          <w:color w:val="2A2A2E"/>
          <w:spacing w:val="15"/>
          <w:sz w:val="29"/>
        </w:rPr>
        <w:t> </w:t>
      </w:r>
      <w:r>
        <w:rPr>
          <w:rFonts w:ascii="Arial" w:hAnsi="Arial"/>
          <w:color w:val="2A2A2E"/>
          <w:spacing w:val="-2"/>
          <w:sz w:val="33"/>
        </w:rPr>
        <w:t>к</w:t>
      </w:r>
      <w:r>
        <w:rPr>
          <w:rFonts w:ascii="Arial" w:hAnsi="Arial"/>
          <w:color w:val="2A2A2E"/>
          <w:spacing w:val="-2"/>
          <w:sz w:val="29"/>
        </w:rPr>
        <w:t>о</w:t>
      </w:r>
      <w:r>
        <w:rPr>
          <w:rFonts w:ascii="Arial" w:hAnsi="Arial"/>
          <w:color w:val="2A2A2E"/>
          <w:spacing w:val="-2"/>
          <w:sz w:val="33"/>
        </w:rPr>
        <w:t>мпл</w:t>
      </w:r>
      <w:r>
        <w:rPr>
          <w:rFonts w:ascii="Arial" w:hAnsi="Arial"/>
          <w:color w:val="2A2A2E"/>
          <w:spacing w:val="-2"/>
          <w:sz w:val="29"/>
        </w:rPr>
        <w:t>е</w:t>
      </w:r>
      <w:r>
        <w:rPr>
          <w:rFonts w:ascii="Arial" w:hAnsi="Arial"/>
          <w:color w:val="2A2A2E"/>
          <w:spacing w:val="-2"/>
          <w:sz w:val="33"/>
        </w:rPr>
        <w:t>к</w:t>
      </w:r>
      <w:r>
        <w:rPr>
          <w:rFonts w:ascii="Arial" w:hAnsi="Arial"/>
          <w:color w:val="2A2A2E"/>
          <w:spacing w:val="-2"/>
          <w:sz w:val="29"/>
        </w:rPr>
        <w:t>са</w:t>
      </w:r>
    </w:p>
    <w:p>
      <w:pPr>
        <w:pStyle w:val="BodyText"/>
        <w:spacing w:before="8"/>
        <w:ind w:left="0"/>
        <w:rPr>
          <w:rFonts w:ascii="Arial"/>
          <w:sz w:val="12"/>
        </w:rPr>
      </w:pPr>
      <w:r>
        <w:rPr>
          <w:rFonts w:ascii="Arial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885825</wp:posOffset>
                </wp:positionH>
                <wp:positionV relativeFrom="paragraph">
                  <wp:posOffset>108258</wp:posOffset>
                </wp:positionV>
                <wp:extent cx="6019800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019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9800" h="9525">
                              <a:moveTo>
                                <a:pt x="6019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19799" y="0"/>
                              </a:lnTo>
                              <a:lnTo>
                                <a:pt x="6019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6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75pt;margin-top:8.524254pt;width:473.999962pt;height:.75pt;mso-position-horizontal-relative:page;mso-position-vertical-relative:paragraph;z-index:-15727616;mso-wrap-distance-left:0;mso-wrap-distance-right:0" id="docshape3" filled="true" fillcolor="#d0d6de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sz w:val="12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885825</wp:posOffset>
            </wp:positionH>
            <wp:positionV relativeFrom="paragraph">
              <wp:posOffset>270183</wp:posOffset>
            </wp:positionV>
            <wp:extent cx="5987436" cy="4282154"/>
            <wp:effectExtent l="0" t="0" r="0" b="0"/>
            <wp:wrapTopAndBottom/>
            <wp:docPr id="4" name="Image 4" descr="Схема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 descr="Схема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7436" cy="4282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ind w:left="0"/>
        <w:rPr>
          <w:rFonts w:ascii="Arial"/>
          <w:sz w:val="18"/>
        </w:rPr>
      </w:pPr>
    </w:p>
    <w:p>
      <w:pPr>
        <w:pStyle w:val="BodyText"/>
        <w:spacing w:before="135"/>
        <w:ind w:left="0"/>
        <w:rPr>
          <w:rFonts w:ascii="Arial"/>
        </w:rPr>
      </w:pPr>
    </w:p>
    <w:p>
      <w:pPr>
        <w:pStyle w:val="BodyText"/>
        <w:spacing w:before="0"/>
      </w:pPr>
      <w:r>
        <w:rPr>
          <w:color w:val="2A2A2E"/>
          <w:spacing w:val="-4"/>
        </w:rPr>
        <w:t>Где:</w:t>
      </w:r>
    </w:p>
    <w:p>
      <w:pPr>
        <w:pStyle w:val="BodyText"/>
        <w:spacing w:before="42"/>
        <w:ind w:left="0"/>
      </w:pPr>
    </w:p>
    <w:p>
      <w:pPr>
        <w:pStyle w:val="BodyText"/>
        <w:spacing w:line="516" w:lineRule="auto" w:before="0"/>
        <w:ind w:right="2837"/>
      </w:pPr>
      <w:r>
        <w:rPr>
          <w:color w:val="2A2A2E"/>
        </w:rPr>
        <w:t>ШУНО</w:t>
      </w:r>
      <w:r>
        <w:rPr>
          <w:color w:val="2A2A2E"/>
          <w:spacing w:val="40"/>
        </w:rPr>
        <w:t> </w:t>
      </w:r>
      <w:r>
        <w:rPr>
          <w:color w:val="2A2A2E"/>
        </w:rPr>
        <w:t>-</w:t>
      </w:r>
      <w:r>
        <w:rPr>
          <w:color w:val="2A2A2E"/>
          <w:spacing w:val="40"/>
        </w:rPr>
        <w:t> </w:t>
      </w:r>
      <w:r>
        <w:rPr>
          <w:color w:val="2A2A2E"/>
        </w:rPr>
        <w:t>шкаф</w:t>
      </w:r>
      <w:r>
        <w:rPr>
          <w:color w:val="2A2A2E"/>
          <w:spacing w:val="40"/>
        </w:rPr>
        <w:t> </w:t>
      </w:r>
      <w:r>
        <w:rPr>
          <w:color w:val="2A2A2E"/>
        </w:rPr>
        <w:t>управления</w:t>
      </w:r>
      <w:r>
        <w:rPr>
          <w:color w:val="2A2A2E"/>
          <w:spacing w:val="40"/>
        </w:rPr>
        <w:t> </w:t>
      </w:r>
      <w:r>
        <w:rPr>
          <w:color w:val="2A2A2E"/>
        </w:rPr>
        <w:t>наружным</w:t>
      </w:r>
      <w:r>
        <w:rPr>
          <w:color w:val="2A2A2E"/>
          <w:spacing w:val="40"/>
        </w:rPr>
        <w:t> </w:t>
      </w:r>
      <w:r>
        <w:rPr>
          <w:color w:val="2A2A2E"/>
        </w:rPr>
        <w:t>освещением. ШУЛНС</w:t>
      </w:r>
      <w:r>
        <w:rPr>
          <w:color w:val="2A2A2E"/>
          <w:spacing w:val="34"/>
        </w:rPr>
        <w:t> </w:t>
      </w:r>
      <w:r>
        <w:rPr>
          <w:color w:val="2A2A2E"/>
        </w:rPr>
        <w:t>-</w:t>
      </w:r>
      <w:r>
        <w:rPr>
          <w:color w:val="2A2A2E"/>
          <w:spacing w:val="34"/>
        </w:rPr>
        <w:t> </w:t>
      </w:r>
      <w:r>
        <w:rPr>
          <w:color w:val="2A2A2E"/>
        </w:rPr>
        <w:t>шкаф</w:t>
      </w:r>
      <w:r>
        <w:rPr>
          <w:color w:val="2A2A2E"/>
          <w:spacing w:val="34"/>
        </w:rPr>
        <w:t> </w:t>
      </w:r>
      <w:r>
        <w:rPr>
          <w:color w:val="2A2A2E"/>
        </w:rPr>
        <w:t>управления</w:t>
      </w:r>
      <w:r>
        <w:rPr>
          <w:color w:val="2A2A2E"/>
          <w:spacing w:val="34"/>
        </w:rPr>
        <w:t> </w:t>
      </w:r>
      <w:r>
        <w:rPr>
          <w:color w:val="2A2A2E"/>
        </w:rPr>
        <w:t>ливневой</w:t>
      </w:r>
      <w:r>
        <w:rPr>
          <w:color w:val="2A2A2E"/>
          <w:spacing w:val="34"/>
        </w:rPr>
        <w:t> </w:t>
      </w:r>
      <w:r>
        <w:rPr>
          <w:color w:val="2A2A2E"/>
        </w:rPr>
        <w:t>насосной</w:t>
      </w:r>
      <w:r>
        <w:rPr>
          <w:color w:val="2A2A2E"/>
          <w:spacing w:val="34"/>
        </w:rPr>
        <w:t> </w:t>
      </w:r>
      <w:r>
        <w:rPr>
          <w:color w:val="2A2A2E"/>
        </w:rPr>
        <w:t>станцией.</w:t>
      </w:r>
    </w:p>
    <w:p>
      <w:pPr>
        <w:pStyle w:val="BodyText"/>
        <w:spacing w:line="309" w:lineRule="auto" w:before="2"/>
        <w:ind w:right="82"/>
      </w:pPr>
      <w:r>
        <w:rPr>
          <w:color w:val="2A2A2E"/>
        </w:rPr>
        <w:t>PLC - Power Line Communication, технология для передачи цифровой </w:t>
      </w:r>
      <w:r>
        <w:rPr>
          <w:color w:val="2A2A2E"/>
        </w:rPr>
        <w:t>информации по</w:t>
      </w:r>
      <w:r>
        <w:rPr>
          <w:color w:val="2A2A2E"/>
          <w:spacing w:val="40"/>
        </w:rPr>
        <w:t> </w:t>
      </w:r>
      <w:r>
        <w:rPr>
          <w:color w:val="2A2A2E"/>
        </w:rPr>
        <w:t>проводам,</w:t>
      </w:r>
      <w:r>
        <w:rPr>
          <w:color w:val="2A2A2E"/>
          <w:spacing w:val="40"/>
        </w:rPr>
        <w:t> </w:t>
      </w:r>
      <w:r>
        <w:rPr>
          <w:color w:val="2A2A2E"/>
        </w:rPr>
        <w:t>которые</w:t>
      </w:r>
      <w:r>
        <w:rPr>
          <w:color w:val="2A2A2E"/>
          <w:spacing w:val="40"/>
        </w:rPr>
        <w:t> </w:t>
      </w:r>
      <w:r>
        <w:rPr>
          <w:color w:val="2A2A2E"/>
        </w:rPr>
        <w:t>одновременно</w:t>
      </w:r>
      <w:r>
        <w:rPr>
          <w:color w:val="2A2A2E"/>
          <w:spacing w:val="40"/>
        </w:rPr>
        <w:t> </w:t>
      </w:r>
      <w:r>
        <w:rPr>
          <w:color w:val="2A2A2E"/>
        </w:rPr>
        <w:t>используются</w:t>
      </w:r>
      <w:r>
        <w:rPr>
          <w:color w:val="2A2A2E"/>
          <w:spacing w:val="40"/>
        </w:rPr>
        <w:t> </w:t>
      </w:r>
      <w:r>
        <w:rPr>
          <w:color w:val="2A2A2E"/>
        </w:rPr>
        <w:t>для</w:t>
      </w:r>
      <w:r>
        <w:rPr>
          <w:color w:val="2A2A2E"/>
          <w:spacing w:val="40"/>
        </w:rPr>
        <w:t> </w:t>
      </w:r>
      <w:r>
        <w:rPr>
          <w:color w:val="2A2A2E"/>
        </w:rPr>
        <w:t>передачи </w:t>
      </w:r>
      <w:r>
        <w:rPr>
          <w:color w:val="2A2A2E"/>
          <w:spacing w:val="-2"/>
        </w:rPr>
        <w:t>электроэнергии.</w:t>
      </w:r>
    </w:p>
    <w:p>
      <w:pPr>
        <w:pStyle w:val="BodyText"/>
        <w:spacing w:after="0" w:line="309" w:lineRule="auto"/>
        <w:sectPr>
          <w:pgSz w:w="11900" w:h="16840"/>
          <w:pgMar w:top="1160" w:bottom="280" w:left="1275" w:right="992"/>
        </w:sectPr>
      </w:pP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40" w:lineRule="auto" w:before="12" w:after="0"/>
        <w:ind w:left="449" w:right="0" w:hanging="330"/>
        <w:jc w:val="left"/>
        <w:rPr>
          <w:rFonts w:ascii="Arial" w:hAnsi="Arial"/>
          <w:sz w:val="29"/>
        </w:rPr>
      </w:pPr>
      <w:r>
        <w:rPr>
          <w:rFonts w:ascii="Arial" w:hAnsi="Arial"/>
          <w:color w:val="2A2A2E"/>
          <w:spacing w:val="-4"/>
          <w:sz w:val="33"/>
        </w:rPr>
        <w:t>Ф</w:t>
      </w:r>
      <w:r>
        <w:rPr>
          <w:rFonts w:ascii="Arial" w:hAnsi="Arial"/>
          <w:color w:val="2A2A2E"/>
          <w:spacing w:val="-4"/>
          <w:sz w:val="29"/>
        </w:rPr>
        <w:t>у</w:t>
      </w:r>
      <w:r>
        <w:rPr>
          <w:rFonts w:ascii="Arial" w:hAnsi="Arial"/>
          <w:color w:val="2A2A2E"/>
          <w:spacing w:val="-4"/>
          <w:sz w:val="33"/>
        </w:rPr>
        <w:t>нкци</w:t>
      </w:r>
      <w:r>
        <w:rPr>
          <w:rFonts w:ascii="Arial" w:hAnsi="Arial"/>
          <w:color w:val="2A2A2E"/>
          <w:spacing w:val="-4"/>
          <w:sz w:val="29"/>
        </w:rPr>
        <w:t>о</w:t>
      </w:r>
      <w:r>
        <w:rPr>
          <w:rFonts w:ascii="Arial" w:hAnsi="Arial"/>
          <w:color w:val="2A2A2E"/>
          <w:spacing w:val="-4"/>
          <w:sz w:val="33"/>
        </w:rPr>
        <w:t>н</w:t>
      </w:r>
      <w:r>
        <w:rPr>
          <w:rFonts w:ascii="Arial" w:hAnsi="Arial"/>
          <w:color w:val="2A2A2E"/>
          <w:spacing w:val="-4"/>
          <w:sz w:val="29"/>
        </w:rPr>
        <w:t>а</w:t>
      </w:r>
      <w:r>
        <w:rPr>
          <w:rFonts w:ascii="Arial" w:hAnsi="Arial"/>
          <w:color w:val="2A2A2E"/>
          <w:spacing w:val="-4"/>
          <w:sz w:val="33"/>
        </w:rPr>
        <w:t>л</w:t>
      </w:r>
      <w:r>
        <w:rPr>
          <w:rFonts w:ascii="Arial" w:hAnsi="Arial"/>
          <w:color w:val="2A2A2E"/>
          <w:spacing w:val="-7"/>
          <w:sz w:val="33"/>
        </w:rPr>
        <w:t> </w:t>
      </w:r>
      <w:r>
        <w:rPr>
          <w:rFonts w:ascii="Arial" w:hAnsi="Arial"/>
          <w:color w:val="2A2A2E"/>
          <w:spacing w:val="-2"/>
          <w:sz w:val="33"/>
        </w:rPr>
        <w:t>к</w:t>
      </w:r>
      <w:r>
        <w:rPr>
          <w:rFonts w:ascii="Arial" w:hAnsi="Arial"/>
          <w:color w:val="2A2A2E"/>
          <w:spacing w:val="-2"/>
          <w:sz w:val="29"/>
        </w:rPr>
        <w:t>о</w:t>
      </w:r>
      <w:r>
        <w:rPr>
          <w:rFonts w:ascii="Arial" w:hAnsi="Arial"/>
          <w:color w:val="2A2A2E"/>
          <w:spacing w:val="-2"/>
          <w:sz w:val="33"/>
        </w:rPr>
        <w:t>мпл</w:t>
      </w:r>
      <w:r>
        <w:rPr>
          <w:rFonts w:ascii="Arial" w:hAnsi="Arial"/>
          <w:color w:val="2A2A2E"/>
          <w:spacing w:val="-2"/>
          <w:sz w:val="29"/>
        </w:rPr>
        <w:t>е</w:t>
      </w:r>
      <w:r>
        <w:rPr>
          <w:rFonts w:ascii="Arial" w:hAnsi="Arial"/>
          <w:color w:val="2A2A2E"/>
          <w:spacing w:val="-2"/>
          <w:sz w:val="33"/>
        </w:rPr>
        <w:t>к</w:t>
      </w:r>
      <w:r>
        <w:rPr>
          <w:rFonts w:ascii="Arial" w:hAnsi="Arial"/>
          <w:color w:val="2A2A2E"/>
          <w:spacing w:val="-2"/>
          <w:sz w:val="29"/>
        </w:rPr>
        <w:t>са</w:t>
      </w:r>
    </w:p>
    <w:p>
      <w:pPr>
        <w:pStyle w:val="BodyText"/>
        <w:spacing w:before="8"/>
        <w:ind w:left="0"/>
        <w:rPr>
          <w:rFonts w:ascii="Arial"/>
          <w:sz w:val="12"/>
        </w:rPr>
      </w:pPr>
      <w:r>
        <w:rPr>
          <w:rFonts w:ascii="Arial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885825</wp:posOffset>
                </wp:positionH>
                <wp:positionV relativeFrom="paragraph">
                  <wp:posOffset>108033</wp:posOffset>
                </wp:positionV>
                <wp:extent cx="6019800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019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9800" h="9525">
                              <a:moveTo>
                                <a:pt x="6019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19799" y="0"/>
                              </a:lnTo>
                              <a:lnTo>
                                <a:pt x="6019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6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75pt;margin-top:8.506571pt;width:473.999962pt;height:.75pt;mso-position-horizontal-relative:page;mso-position-vertical-relative:paragraph;z-index:-15726592;mso-wrap-distance-left:0;mso-wrap-distance-right:0" id="docshape4" filled="true" fillcolor="#d0d6d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93"/>
        <w:ind w:left="0"/>
        <w:rPr>
          <w:rFonts w:ascii="Arial"/>
          <w:sz w:val="30"/>
        </w:rPr>
      </w:pP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0" w:after="0"/>
        <w:ind w:left="645" w:right="0" w:hanging="526"/>
        <w:jc w:val="left"/>
        <w:rPr>
          <w:rFonts w:ascii="Arial" w:hAnsi="Arial"/>
          <w:color w:val="2A2A2E"/>
          <w:sz w:val="27"/>
        </w:rPr>
      </w:pPr>
      <w:r>
        <w:rPr>
          <w:rFonts w:ascii="Arial" w:hAnsi="Arial"/>
          <w:color w:val="2A2A2E"/>
          <w:spacing w:val="-4"/>
          <w:sz w:val="29"/>
        </w:rPr>
        <w:t>Инт</w:t>
      </w:r>
      <w:r>
        <w:rPr>
          <w:rFonts w:ascii="Arial" w:hAnsi="Arial"/>
          <w:color w:val="2A2A2E"/>
          <w:spacing w:val="-4"/>
          <w:sz w:val="26"/>
        </w:rPr>
        <w:t>ер</w:t>
      </w:r>
      <w:r>
        <w:rPr>
          <w:rFonts w:ascii="Arial" w:hAnsi="Arial"/>
          <w:color w:val="2A2A2E"/>
          <w:spacing w:val="-4"/>
          <w:sz w:val="29"/>
        </w:rPr>
        <w:t>ф</w:t>
      </w:r>
      <w:r>
        <w:rPr>
          <w:rFonts w:ascii="Arial" w:hAnsi="Arial"/>
          <w:color w:val="2A2A2E"/>
          <w:spacing w:val="-4"/>
          <w:sz w:val="26"/>
        </w:rPr>
        <w:t>ейс</w:t>
      </w:r>
      <w:r>
        <w:rPr>
          <w:rFonts w:ascii="Arial" w:hAnsi="Arial"/>
          <w:color w:val="2A2A2E"/>
          <w:spacing w:val="1"/>
          <w:sz w:val="26"/>
        </w:rPr>
        <w:t> </w:t>
      </w:r>
      <w:r>
        <w:rPr>
          <w:rFonts w:ascii="Arial" w:hAnsi="Arial"/>
          <w:color w:val="2A2A2E"/>
          <w:spacing w:val="-2"/>
          <w:sz w:val="29"/>
        </w:rPr>
        <w:t>п</w:t>
      </w:r>
      <w:r>
        <w:rPr>
          <w:rFonts w:ascii="Arial" w:hAnsi="Arial"/>
          <w:color w:val="2A2A2E"/>
          <w:spacing w:val="-2"/>
          <w:sz w:val="26"/>
        </w:rPr>
        <w:t>о</w:t>
      </w:r>
      <w:r>
        <w:rPr>
          <w:rFonts w:ascii="Arial" w:hAnsi="Arial"/>
          <w:color w:val="2A2A2E"/>
          <w:spacing w:val="-2"/>
          <w:sz w:val="29"/>
        </w:rPr>
        <w:t>льз</w:t>
      </w:r>
      <w:r>
        <w:rPr>
          <w:rFonts w:ascii="Arial" w:hAnsi="Arial"/>
          <w:color w:val="2A2A2E"/>
          <w:spacing w:val="-2"/>
          <w:sz w:val="26"/>
        </w:rPr>
        <w:t>о</w:t>
      </w:r>
      <w:r>
        <w:rPr>
          <w:rFonts w:ascii="Arial" w:hAnsi="Arial"/>
          <w:color w:val="2A2A2E"/>
          <w:spacing w:val="-2"/>
          <w:sz w:val="29"/>
        </w:rPr>
        <w:t>в</w:t>
      </w:r>
      <w:r>
        <w:rPr>
          <w:rFonts w:ascii="Arial" w:hAnsi="Arial"/>
          <w:color w:val="2A2A2E"/>
          <w:spacing w:val="-2"/>
          <w:sz w:val="26"/>
        </w:rPr>
        <w:t>а</w:t>
      </w:r>
      <w:r>
        <w:rPr>
          <w:rFonts w:ascii="Arial" w:hAnsi="Arial"/>
          <w:color w:val="2A2A2E"/>
          <w:spacing w:val="-2"/>
          <w:sz w:val="29"/>
        </w:rPr>
        <w:t>т</w:t>
      </w:r>
      <w:r>
        <w:rPr>
          <w:rFonts w:ascii="Arial" w:hAnsi="Arial"/>
          <w:color w:val="2A2A2E"/>
          <w:spacing w:val="-2"/>
          <w:sz w:val="26"/>
        </w:rPr>
        <w:t>е</w:t>
      </w:r>
      <w:r>
        <w:rPr>
          <w:rFonts w:ascii="Arial" w:hAnsi="Arial"/>
          <w:color w:val="2A2A2E"/>
          <w:spacing w:val="-2"/>
          <w:sz w:val="29"/>
        </w:rPr>
        <w:t>л</w:t>
      </w:r>
      <w:r>
        <w:rPr>
          <w:rFonts w:ascii="Arial" w:hAnsi="Arial"/>
          <w:color w:val="2A2A2E"/>
          <w:spacing w:val="-2"/>
          <w:sz w:val="26"/>
        </w:rPr>
        <w:t>я</w:t>
      </w:r>
    </w:p>
    <w:p>
      <w:pPr>
        <w:pStyle w:val="BodyText"/>
        <w:spacing w:before="17"/>
        <w:ind w:left="0"/>
        <w:rPr>
          <w:rFonts w:ascii="Arial"/>
          <w:sz w:val="27"/>
        </w:rPr>
      </w:pPr>
    </w:p>
    <w:p>
      <w:pPr>
        <w:pStyle w:val="ListParagraph"/>
        <w:numPr>
          <w:ilvl w:val="2"/>
          <w:numId w:val="1"/>
        </w:numPr>
        <w:tabs>
          <w:tab w:pos="793" w:val="left" w:leader="none"/>
        </w:tabs>
        <w:spacing w:line="309" w:lineRule="auto" w:before="0" w:after="0"/>
        <w:ind w:left="119" w:right="173" w:firstLine="0"/>
        <w:jc w:val="left"/>
        <w:rPr>
          <w:sz w:val="24"/>
        </w:rPr>
      </w:pPr>
      <w:r>
        <w:rPr>
          <w:color w:val="2A2A2E"/>
          <w:sz w:val="24"/>
        </w:rPr>
        <w:t>Клиент</w:t>
      </w:r>
      <w:r>
        <w:rPr>
          <w:color w:val="2A2A2E"/>
          <w:spacing w:val="39"/>
          <w:sz w:val="24"/>
        </w:rPr>
        <w:t> </w:t>
      </w:r>
      <w:r>
        <w:rPr>
          <w:color w:val="2A2A2E"/>
          <w:sz w:val="24"/>
        </w:rPr>
        <w:t>АПК</w:t>
      </w:r>
      <w:r>
        <w:rPr>
          <w:color w:val="2A2A2E"/>
          <w:spacing w:val="39"/>
          <w:sz w:val="24"/>
        </w:rPr>
        <w:t> </w:t>
      </w:r>
      <w:r>
        <w:rPr>
          <w:color w:val="2A2A2E"/>
          <w:sz w:val="24"/>
        </w:rPr>
        <w:t>реализован</w:t>
      </w:r>
      <w:r>
        <w:rPr>
          <w:color w:val="2A2A2E"/>
          <w:spacing w:val="39"/>
          <w:sz w:val="24"/>
        </w:rPr>
        <w:t> </w:t>
      </w:r>
      <w:r>
        <w:rPr>
          <w:color w:val="2A2A2E"/>
          <w:sz w:val="24"/>
        </w:rPr>
        <w:t>в</w:t>
      </w:r>
      <w:r>
        <w:rPr>
          <w:color w:val="2A2A2E"/>
          <w:spacing w:val="39"/>
          <w:sz w:val="24"/>
        </w:rPr>
        <w:t> </w:t>
      </w:r>
      <w:r>
        <w:rPr>
          <w:color w:val="2A2A2E"/>
          <w:sz w:val="24"/>
        </w:rPr>
        <w:t>виде</w:t>
      </w:r>
      <w:r>
        <w:rPr>
          <w:color w:val="2A2A2E"/>
          <w:spacing w:val="39"/>
          <w:sz w:val="24"/>
        </w:rPr>
        <w:t> </w:t>
      </w:r>
      <w:r>
        <w:rPr>
          <w:color w:val="2A2A2E"/>
          <w:sz w:val="24"/>
        </w:rPr>
        <w:t>веб-приложения.</w:t>
      </w:r>
      <w:r>
        <w:rPr>
          <w:color w:val="2A2A2E"/>
          <w:spacing w:val="39"/>
          <w:sz w:val="24"/>
        </w:rPr>
        <w:t> </w:t>
      </w:r>
      <w:r>
        <w:rPr>
          <w:color w:val="2A2A2E"/>
          <w:sz w:val="24"/>
        </w:rPr>
        <w:t>Пользователь</w:t>
      </w:r>
      <w:r>
        <w:rPr>
          <w:color w:val="2A2A2E"/>
          <w:spacing w:val="39"/>
          <w:sz w:val="24"/>
        </w:rPr>
        <w:t> </w:t>
      </w:r>
      <w:r>
        <w:rPr>
          <w:color w:val="2A2A2E"/>
          <w:sz w:val="24"/>
        </w:rPr>
        <w:t>работает</w:t>
      </w:r>
      <w:r>
        <w:rPr>
          <w:color w:val="2A2A2E"/>
          <w:spacing w:val="39"/>
          <w:sz w:val="24"/>
        </w:rPr>
        <w:t> </w:t>
      </w:r>
      <w:r>
        <w:rPr>
          <w:color w:val="2A2A2E"/>
          <w:sz w:val="24"/>
        </w:rPr>
        <w:t>с </w:t>
      </w:r>
      <w:r>
        <w:rPr>
          <w:color w:val="2A2A2E"/>
          <w:w w:val="105"/>
          <w:sz w:val="24"/>
        </w:rPr>
        <w:t>комплексом,</w:t>
      </w:r>
      <w:r>
        <w:rPr>
          <w:color w:val="2A2A2E"/>
          <w:spacing w:val="-2"/>
          <w:w w:val="105"/>
          <w:sz w:val="24"/>
        </w:rPr>
        <w:t> </w:t>
      </w:r>
      <w:r>
        <w:rPr>
          <w:color w:val="2A2A2E"/>
          <w:w w:val="105"/>
          <w:sz w:val="24"/>
        </w:rPr>
        <w:t>заходя</w:t>
      </w:r>
      <w:r>
        <w:rPr>
          <w:color w:val="2A2A2E"/>
          <w:spacing w:val="-2"/>
          <w:w w:val="105"/>
          <w:sz w:val="24"/>
        </w:rPr>
        <w:t> </w:t>
      </w:r>
      <w:r>
        <w:rPr>
          <w:color w:val="2A2A2E"/>
          <w:w w:val="105"/>
          <w:sz w:val="24"/>
        </w:rPr>
        <w:t>из</w:t>
      </w:r>
      <w:r>
        <w:rPr>
          <w:color w:val="2A2A2E"/>
          <w:spacing w:val="-2"/>
          <w:w w:val="105"/>
          <w:sz w:val="24"/>
        </w:rPr>
        <w:t> </w:t>
      </w:r>
      <w:r>
        <w:rPr>
          <w:color w:val="2A2A2E"/>
          <w:w w:val="105"/>
          <w:sz w:val="24"/>
        </w:rPr>
        <w:t>браузера</w:t>
      </w:r>
      <w:r>
        <w:rPr>
          <w:color w:val="2A2A2E"/>
          <w:spacing w:val="-2"/>
          <w:w w:val="105"/>
          <w:sz w:val="24"/>
        </w:rPr>
        <w:t> </w:t>
      </w:r>
      <w:r>
        <w:rPr>
          <w:color w:val="2A2A2E"/>
          <w:w w:val="105"/>
          <w:sz w:val="24"/>
        </w:rPr>
        <w:t>своего</w:t>
      </w:r>
      <w:r>
        <w:rPr>
          <w:color w:val="2A2A2E"/>
          <w:spacing w:val="-2"/>
          <w:w w:val="105"/>
          <w:sz w:val="24"/>
        </w:rPr>
        <w:t> </w:t>
      </w:r>
      <w:r>
        <w:rPr>
          <w:color w:val="2A2A2E"/>
          <w:w w:val="105"/>
          <w:sz w:val="24"/>
        </w:rPr>
        <w:t>ПК</w:t>
      </w:r>
      <w:r>
        <w:rPr>
          <w:color w:val="2A2A2E"/>
          <w:spacing w:val="-2"/>
          <w:w w:val="105"/>
          <w:sz w:val="24"/>
        </w:rPr>
        <w:t> </w:t>
      </w:r>
      <w:r>
        <w:rPr>
          <w:color w:val="2A2A2E"/>
          <w:w w:val="105"/>
          <w:sz w:val="24"/>
        </w:rPr>
        <w:t>или</w:t>
      </w:r>
      <w:r>
        <w:rPr>
          <w:color w:val="2A2A2E"/>
          <w:spacing w:val="-2"/>
          <w:w w:val="105"/>
          <w:sz w:val="24"/>
        </w:rPr>
        <w:t> </w:t>
      </w:r>
      <w:r>
        <w:rPr>
          <w:color w:val="2A2A2E"/>
          <w:w w:val="105"/>
          <w:sz w:val="24"/>
        </w:rPr>
        <w:t>мобильного</w:t>
      </w:r>
      <w:r>
        <w:rPr>
          <w:color w:val="2A2A2E"/>
          <w:spacing w:val="-2"/>
          <w:w w:val="105"/>
          <w:sz w:val="24"/>
        </w:rPr>
        <w:t> </w:t>
      </w:r>
      <w:r>
        <w:rPr>
          <w:color w:val="2A2A2E"/>
          <w:w w:val="105"/>
          <w:sz w:val="24"/>
        </w:rPr>
        <w:t>устройства</w:t>
      </w:r>
      <w:r>
        <w:rPr>
          <w:color w:val="2A2A2E"/>
          <w:spacing w:val="-2"/>
          <w:w w:val="105"/>
          <w:sz w:val="24"/>
        </w:rPr>
        <w:t> </w:t>
      </w:r>
      <w:r>
        <w:rPr>
          <w:color w:val="2A2A2E"/>
          <w:w w:val="105"/>
          <w:sz w:val="24"/>
        </w:rPr>
        <w:t>на</w:t>
      </w:r>
      <w:r>
        <w:rPr>
          <w:color w:val="2A2A2E"/>
          <w:spacing w:val="-2"/>
          <w:w w:val="105"/>
          <w:sz w:val="24"/>
        </w:rPr>
        <w:t> </w:t>
      </w:r>
      <w:r>
        <w:rPr>
          <w:color w:val="2A2A2E"/>
          <w:w w:val="105"/>
          <w:sz w:val="24"/>
        </w:rPr>
        <w:t>веб-портал сервера АПК.</w:t>
      </w:r>
    </w:p>
    <w:p>
      <w:pPr>
        <w:pStyle w:val="ListParagraph"/>
        <w:numPr>
          <w:ilvl w:val="2"/>
          <w:numId w:val="1"/>
        </w:numPr>
        <w:tabs>
          <w:tab w:pos="793" w:val="left" w:leader="none"/>
        </w:tabs>
        <w:spacing w:line="309" w:lineRule="auto" w:before="242" w:after="0"/>
        <w:ind w:left="119" w:right="400" w:firstLine="0"/>
        <w:jc w:val="left"/>
        <w:rPr>
          <w:sz w:val="24"/>
        </w:rPr>
      </w:pPr>
      <w:r>
        <w:rPr>
          <w:color w:val="2A2A2E"/>
          <w:w w:val="105"/>
          <w:sz w:val="24"/>
        </w:rPr>
        <w:t>Пользователю предоставляются два варианта работы с </w:t>
      </w:r>
      <w:r>
        <w:rPr>
          <w:color w:val="2A2A2E"/>
          <w:w w:val="105"/>
          <w:sz w:val="24"/>
        </w:rPr>
        <w:t>оборудованием инженерных систем:</w:t>
      </w:r>
    </w:p>
    <w:p>
      <w:pPr>
        <w:pStyle w:val="ListParagraph"/>
        <w:numPr>
          <w:ilvl w:val="3"/>
          <w:numId w:val="1"/>
        </w:numPr>
        <w:tabs>
          <w:tab w:pos="539" w:val="left" w:leader="none"/>
        </w:tabs>
        <w:spacing w:line="240" w:lineRule="auto" w:before="241" w:after="0"/>
        <w:ind w:left="539" w:right="0" w:hanging="255"/>
        <w:jc w:val="left"/>
        <w:rPr>
          <w:sz w:val="24"/>
        </w:rPr>
      </w:pPr>
      <w:r>
        <w:rPr>
          <w:color w:val="2A2A2E"/>
          <w:sz w:val="24"/>
        </w:rPr>
        <w:t>3D-карта</w:t>
      </w:r>
      <w:r>
        <w:rPr>
          <w:color w:val="2A2A2E"/>
          <w:spacing w:val="14"/>
          <w:sz w:val="24"/>
        </w:rPr>
        <w:t> </w:t>
      </w:r>
      <w:r>
        <w:rPr>
          <w:color w:val="2A2A2E"/>
          <w:sz w:val="24"/>
        </w:rPr>
        <w:t>-</w:t>
      </w:r>
      <w:r>
        <w:rPr>
          <w:color w:val="2A2A2E"/>
          <w:spacing w:val="15"/>
          <w:sz w:val="24"/>
        </w:rPr>
        <w:t> </w:t>
      </w:r>
      <w:r>
        <w:rPr>
          <w:color w:val="2A2A2E"/>
          <w:sz w:val="24"/>
        </w:rPr>
        <w:t>с</w:t>
      </w:r>
      <w:r>
        <w:rPr>
          <w:color w:val="2A2A2E"/>
          <w:spacing w:val="14"/>
          <w:sz w:val="24"/>
        </w:rPr>
        <w:t> </w:t>
      </w:r>
      <w:r>
        <w:rPr>
          <w:color w:val="2A2A2E"/>
          <w:sz w:val="24"/>
        </w:rPr>
        <w:t>геопривязкой</w:t>
      </w:r>
      <w:r>
        <w:rPr>
          <w:color w:val="2A2A2E"/>
          <w:spacing w:val="15"/>
          <w:sz w:val="24"/>
        </w:rPr>
        <w:t> </w:t>
      </w:r>
      <w:r>
        <w:rPr>
          <w:color w:val="2A2A2E"/>
          <w:spacing w:val="-2"/>
          <w:sz w:val="24"/>
        </w:rPr>
        <w:t>оборудования.</w:t>
      </w:r>
    </w:p>
    <w:p>
      <w:pPr>
        <w:pStyle w:val="ListParagraph"/>
        <w:numPr>
          <w:ilvl w:val="3"/>
          <w:numId w:val="1"/>
        </w:numPr>
        <w:tabs>
          <w:tab w:pos="539" w:val="left" w:leader="none"/>
        </w:tabs>
        <w:spacing w:line="309" w:lineRule="auto" w:before="171" w:after="0"/>
        <w:ind w:left="539" w:right="1136" w:hanging="255"/>
        <w:jc w:val="left"/>
        <w:rPr>
          <w:sz w:val="24"/>
        </w:rPr>
      </w:pPr>
      <w:r>
        <w:rPr>
          <w:color w:val="2A2A2E"/>
          <w:sz w:val="24"/>
        </w:rPr>
        <w:t>Табличный вид - с отображением оборудования в виде </w:t>
      </w:r>
      <w:r>
        <w:rPr>
          <w:color w:val="2A2A2E"/>
          <w:sz w:val="24"/>
        </w:rPr>
        <w:t>электронной</w:t>
      </w:r>
      <w:r>
        <w:rPr>
          <w:color w:val="2A2A2E"/>
          <w:spacing w:val="40"/>
          <w:sz w:val="24"/>
        </w:rPr>
        <w:t> </w:t>
      </w:r>
      <w:r>
        <w:rPr>
          <w:color w:val="2A2A2E"/>
          <w:spacing w:val="-2"/>
          <w:sz w:val="24"/>
        </w:rPr>
        <w:t>таблицы.</w:t>
      </w:r>
    </w:p>
    <w:p>
      <w:pPr>
        <w:pStyle w:val="ListParagraph"/>
        <w:numPr>
          <w:ilvl w:val="2"/>
          <w:numId w:val="1"/>
        </w:numPr>
        <w:tabs>
          <w:tab w:pos="793" w:val="left" w:leader="none"/>
        </w:tabs>
        <w:spacing w:line="309" w:lineRule="auto" w:before="241" w:after="0"/>
        <w:ind w:left="119" w:right="464" w:firstLine="0"/>
        <w:jc w:val="left"/>
        <w:rPr>
          <w:sz w:val="24"/>
        </w:rPr>
      </w:pPr>
      <w:r>
        <w:rPr>
          <w:color w:val="2A2A2E"/>
          <w:w w:val="105"/>
          <w:sz w:val="24"/>
        </w:rPr>
        <w:t>Независимо</w:t>
      </w:r>
      <w:r>
        <w:rPr>
          <w:color w:val="2A2A2E"/>
          <w:spacing w:val="-2"/>
          <w:w w:val="105"/>
          <w:sz w:val="24"/>
        </w:rPr>
        <w:t> </w:t>
      </w:r>
      <w:r>
        <w:rPr>
          <w:color w:val="2A2A2E"/>
          <w:w w:val="105"/>
          <w:sz w:val="24"/>
        </w:rPr>
        <w:t>от</w:t>
      </w:r>
      <w:r>
        <w:rPr>
          <w:color w:val="2A2A2E"/>
          <w:spacing w:val="-2"/>
          <w:w w:val="105"/>
          <w:sz w:val="24"/>
        </w:rPr>
        <w:t> </w:t>
      </w:r>
      <w:r>
        <w:rPr>
          <w:color w:val="2A2A2E"/>
          <w:w w:val="105"/>
          <w:sz w:val="24"/>
        </w:rPr>
        <w:t>выбранного</w:t>
      </w:r>
      <w:r>
        <w:rPr>
          <w:color w:val="2A2A2E"/>
          <w:spacing w:val="-2"/>
          <w:w w:val="105"/>
          <w:sz w:val="24"/>
        </w:rPr>
        <w:t> </w:t>
      </w:r>
      <w:r>
        <w:rPr>
          <w:color w:val="2A2A2E"/>
          <w:w w:val="105"/>
          <w:sz w:val="24"/>
        </w:rPr>
        <w:t>варианта</w:t>
      </w:r>
      <w:r>
        <w:rPr>
          <w:color w:val="2A2A2E"/>
          <w:spacing w:val="-2"/>
          <w:w w:val="105"/>
          <w:sz w:val="24"/>
        </w:rPr>
        <w:t> </w:t>
      </w:r>
      <w:r>
        <w:rPr>
          <w:color w:val="2A2A2E"/>
          <w:w w:val="105"/>
          <w:sz w:val="24"/>
        </w:rPr>
        <w:t>отображения</w:t>
      </w:r>
      <w:r>
        <w:rPr>
          <w:color w:val="2A2A2E"/>
          <w:spacing w:val="-2"/>
          <w:w w:val="105"/>
          <w:sz w:val="24"/>
        </w:rPr>
        <w:t> </w:t>
      </w:r>
      <w:r>
        <w:rPr>
          <w:color w:val="2A2A2E"/>
          <w:w w:val="105"/>
          <w:sz w:val="24"/>
        </w:rPr>
        <w:t>пользователь</w:t>
      </w:r>
      <w:r>
        <w:rPr>
          <w:color w:val="2A2A2E"/>
          <w:spacing w:val="-2"/>
          <w:w w:val="105"/>
          <w:sz w:val="24"/>
        </w:rPr>
        <w:t> </w:t>
      </w:r>
      <w:r>
        <w:rPr>
          <w:color w:val="2A2A2E"/>
          <w:w w:val="105"/>
          <w:sz w:val="24"/>
        </w:rPr>
        <w:t>имеет возможность как показать/скрыть оборудование любой подсистемы (водоотведение, освещение), так и ограничить перечень выводимого оборудования с помощью настраиваемых фильтров.</w:t>
      </w:r>
    </w:p>
    <w:p>
      <w:pPr>
        <w:pStyle w:val="ListParagraph"/>
        <w:numPr>
          <w:ilvl w:val="2"/>
          <w:numId w:val="1"/>
        </w:numPr>
        <w:tabs>
          <w:tab w:pos="793" w:val="left" w:leader="none"/>
        </w:tabs>
        <w:spacing w:line="309" w:lineRule="auto" w:before="242" w:after="0"/>
        <w:ind w:left="119" w:right="83" w:firstLine="0"/>
        <w:jc w:val="left"/>
        <w:rPr>
          <w:sz w:val="24"/>
        </w:rPr>
      </w:pPr>
      <w:r>
        <w:rPr>
          <w:color w:val="2A2A2E"/>
          <w:sz w:val="24"/>
        </w:rPr>
        <w:t>Каждое устройство, соединение, несущая конструкция, шкаф управления </w:t>
      </w:r>
      <w:r>
        <w:rPr>
          <w:color w:val="2A2A2E"/>
          <w:sz w:val="24"/>
        </w:rPr>
        <w:t>и </w:t>
      </w:r>
      <w:r>
        <w:rPr>
          <w:color w:val="2A2A2E"/>
          <w:w w:val="105"/>
          <w:sz w:val="24"/>
        </w:rPr>
        <w:t>т.д.</w:t>
      </w:r>
      <w:r>
        <w:rPr>
          <w:color w:val="2A2A2E"/>
          <w:spacing w:val="-2"/>
          <w:w w:val="105"/>
          <w:sz w:val="24"/>
        </w:rPr>
        <w:t> </w:t>
      </w:r>
      <w:r>
        <w:rPr>
          <w:color w:val="2A2A2E"/>
          <w:w w:val="105"/>
          <w:sz w:val="24"/>
        </w:rPr>
        <w:t>имеет</w:t>
      </w:r>
      <w:r>
        <w:rPr>
          <w:color w:val="2A2A2E"/>
          <w:spacing w:val="-2"/>
          <w:w w:val="105"/>
          <w:sz w:val="24"/>
        </w:rPr>
        <w:t> </w:t>
      </w:r>
      <w:r>
        <w:rPr>
          <w:color w:val="2A2A2E"/>
          <w:w w:val="105"/>
          <w:sz w:val="24"/>
        </w:rPr>
        <w:t>свою</w:t>
      </w:r>
      <w:r>
        <w:rPr>
          <w:color w:val="2A2A2E"/>
          <w:spacing w:val="-2"/>
          <w:w w:val="105"/>
          <w:sz w:val="24"/>
        </w:rPr>
        <w:t> </w:t>
      </w:r>
      <w:r>
        <w:rPr>
          <w:color w:val="2A2A2E"/>
          <w:w w:val="105"/>
          <w:sz w:val="24"/>
        </w:rPr>
        <w:t>страницу-мнемосхему</w:t>
      </w:r>
      <w:r>
        <w:rPr>
          <w:color w:val="2A2A2E"/>
          <w:spacing w:val="-2"/>
          <w:w w:val="105"/>
          <w:sz w:val="24"/>
        </w:rPr>
        <w:t> </w:t>
      </w:r>
      <w:r>
        <w:rPr>
          <w:color w:val="2A2A2E"/>
          <w:w w:val="105"/>
          <w:sz w:val="24"/>
        </w:rPr>
        <w:t>(карточку),</w:t>
      </w:r>
      <w:r>
        <w:rPr>
          <w:color w:val="2A2A2E"/>
          <w:spacing w:val="-2"/>
          <w:w w:val="105"/>
          <w:sz w:val="24"/>
        </w:rPr>
        <w:t> </w:t>
      </w:r>
      <w:r>
        <w:rPr>
          <w:color w:val="2A2A2E"/>
          <w:w w:val="105"/>
          <w:sz w:val="24"/>
        </w:rPr>
        <w:t>вид</w:t>
      </w:r>
      <w:r>
        <w:rPr>
          <w:color w:val="2A2A2E"/>
          <w:spacing w:val="-2"/>
          <w:w w:val="105"/>
          <w:sz w:val="24"/>
        </w:rPr>
        <w:t> </w:t>
      </w:r>
      <w:r>
        <w:rPr>
          <w:color w:val="2A2A2E"/>
          <w:w w:val="105"/>
          <w:sz w:val="24"/>
        </w:rPr>
        <w:t>которой</w:t>
      </w:r>
      <w:r>
        <w:rPr>
          <w:color w:val="2A2A2E"/>
          <w:spacing w:val="-2"/>
          <w:w w:val="105"/>
          <w:sz w:val="24"/>
        </w:rPr>
        <w:t> </w:t>
      </w:r>
      <w:r>
        <w:rPr>
          <w:color w:val="2A2A2E"/>
          <w:w w:val="105"/>
          <w:sz w:val="24"/>
        </w:rPr>
        <w:t>зависит</w:t>
      </w:r>
      <w:r>
        <w:rPr>
          <w:color w:val="2A2A2E"/>
          <w:spacing w:val="-2"/>
          <w:w w:val="105"/>
          <w:sz w:val="24"/>
        </w:rPr>
        <w:t> </w:t>
      </w:r>
      <w:r>
        <w:rPr>
          <w:color w:val="2A2A2E"/>
          <w:w w:val="105"/>
          <w:sz w:val="24"/>
        </w:rPr>
        <w:t>от</w:t>
      </w:r>
      <w:r>
        <w:rPr>
          <w:color w:val="2A2A2E"/>
          <w:spacing w:val="-2"/>
          <w:w w:val="105"/>
          <w:sz w:val="24"/>
        </w:rPr>
        <w:t> </w:t>
      </w:r>
      <w:r>
        <w:rPr>
          <w:color w:val="2A2A2E"/>
          <w:w w:val="105"/>
          <w:sz w:val="24"/>
        </w:rPr>
        <w:t>типа оборудования. На этой странице отображаются и редактируются его справочные данные и (при наличии возможности) производится управление.</w:t>
      </w:r>
    </w:p>
    <w:p>
      <w:pPr>
        <w:pStyle w:val="BodyText"/>
        <w:spacing w:before="232"/>
        <w:ind w:left="0"/>
      </w:pP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0" w:after="0"/>
        <w:ind w:left="645" w:right="0" w:hanging="526"/>
        <w:jc w:val="left"/>
        <w:rPr>
          <w:rFonts w:ascii="Arial" w:hAnsi="Arial"/>
          <w:color w:val="2A2A2E"/>
          <w:sz w:val="27"/>
        </w:rPr>
      </w:pPr>
      <w:r>
        <w:rPr>
          <w:rFonts w:ascii="Arial" w:hAnsi="Arial"/>
          <w:color w:val="2A2A2E"/>
          <w:w w:val="85"/>
          <w:sz w:val="29"/>
        </w:rPr>
        <w:t>3D-</w:t>
      </w:r>
      <w:r>
        <w:rPr>
          <w:rFonts w:ascii="Arial" w:hAnsi="Arial"/>
          <w:color w:val="2A2A2E"/>
          <w:spacing w:val="-2"/>
          <w:sz w:val="29"/>
        </w:rPr>
        <w:t>к</w:t>
      </w:r>
      <w:r>
        <w:rPr>
          <w:rFonts w:ascii="Arial" w:hAnsi="Arial"/>
          <w:color w:val="2A2A2E"/>
          <w:spacing w:val="-2"/>
          <w:sz w:val="26"/>
        </w:rPr>
        <w:t>ар</w:t>
      </w:r>
      <w:r>
        <w:rPr>
          <w:rFonts w:ascii="Arial" w:hAnsi="Arial"/>
          <w:color w:val="2A2A2E"/>
          <w:spacing w:val="-2"/>
          <w:sz w:val="29"/>
        </w:rPr>
        <w:t>т</w:t>
      </w:r>
      <w:r>
        <w:rPr>
          <w:rFonts w:ascii="Arial" w:hAnsi="Arial"/>
          <w:color w:val="2A2A2E"/>
          <w:spacing w:val="-2"/>
          <w:sz w:val="26"/>
        </w:rPr>
        <w:t>а</w:t>
      </w:r>
    </w:p>
    <w:p>
      <w:pPr>
        <w:pStyle w:val="BodyText"/>
        <w:spacing w:before="18"/>
        <w:ind w:left="0"/>
        <w:rPr>
          <w:rFonts w:ascii="Arial"/>
          <w:sz w:val="27"/>
        </w:rPr>
      </w:pPr>
    </w:p>
    <w:p>
      <w:pPr>
        <w:pStyle w:val="ListParagraph"/>
        <w:numPr>
          <w:ilvl w:val="2"/>
          <w:numId w:val="1"/>
        </w:numPr>
        <w:tabs>
          <w:tab w:pos="793" w:val="left" w:leader="none"/>
        </w:tabs>
        <w:spacing w:line="309" w:lineRule="auto" w:before="0" w:after="0"/>
        <w:ind w:left="119" w:right="450" w:firstLine="0"/>
        <w:jc w:val="left"/>
        <w:rPr>
          <w:sz w:val="24"/>
        </w:rPr>
      </w:pPr>
      <w:r>
        <w:rPr>
          <w:color w:val="2A2A2E"/>
          <w:sz w:val="24"/>
        </w:rPr>
        <w:t>При внедрении комплекса на территориально-распределенном </w:t>
      </w:r>
      <w:r>
        <w:rPr>
          <w:color w:val="2A2A2E"/>
          <w:sz w:val="24"/>
        </w:rPr>
        <w:t>объекте</w:t>
      </w:r>
      <w:r>
        <w:rPr>
          <w:color w:val="2A2A2E"/>
          <w:spacing w:val="80"/>
          <w:sz w:val="24"/>
        </w:rPr>
        <w:t> </w:t>
      </w:r>
      <w:r>
        <w:rPr>
          <w:color w:val="2A2A2E"/>
          <w:sz w:val="24"/>
        </w:rPr>
        <w:t>(как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в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данном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случае)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в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качестве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основы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для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создания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цифровой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тени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и геопривязки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инженерного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оборудования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применяется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3D-карта.</w:t>
      </w:r>
    </w:p>
    <w:p>
      <w:pPr>
        <w:pStyle w:val="ListParagraph"/>
        <w:numPr>
          <w:ilvl w:val="2"/>
          <w:numId w:val="1"/>
        </w:numPr>
        <w:tabs>
          <w:tab w:pos="793" w:val="left" w:leader="none"/>
        </w:tabs>
        <w:spacing w:line="309" w:lineRule="auto" w:before="241" w:after="0"/>
        <w:ind w:left="119" w:right="282" w:firstLine="0"/>
        <w:jc w:val="left"/>
        <w:rPr>
          <w:sz w:val="24"/>
        </w:rPr>
      </w:pPr>
      <w:r>
        <w:rPr>
          <w:color w:val="2A2A2E"/>
          <w:w w:val="105"/>
          <w:sz w:val="24"/>
        </w:rPr>
        <w:t>3D-карта хранится локально на сервере АПК. При создании в карту включается</w:t>
      </w:r>
      <w:r>
        <w:rPr>
          <w:color w:val="2A2A2E"/>
          <w:spacing w:val="-7"/>
          <w:w w:val="105"/>
          <w:sz w:val="24"/>
        </w:rPr>
        <w:t> </w:t>
      </w:r>
      <w:r>
        <w:rPr>
          <w:color w:val="2A2A2E"/>
          <w:w w:val="105"/>
          <w:sz w:val="24"/>
        </w:rPr>
        <w:t>область,</w:t>
      </w:r>
      <w:r>
        <w:rPr>
          <w:color w:val="2A2A2E"/>
          <w:spacing w:val="-7"/>
          <w:w w:val="105"/>
          <w:sz w:val="24"/>
        </w:rPr>
        <w:t> </w:t>
      </w:r>
      <w:r>
        <w:rPr>
          <w:color w:val="2A2A2E"/>
          <w:w w:val="105"/>
          <w:sz w:val="24"/>
        </w:rPr>
        <w:t>достаточная</w:t>
      </w:r>
      <w:r>
        <w:rPr>
          <w:color w:val="2A2A2E"/>
          <w:spacing w:val="-7"/>
          <w:w w:val="105"/>
          <w:sz w:val="24"/>
        </w:rPr>
        <w:t> </w:t>
      </w:r>
      <w:r>
        <w:rPr>
          <w:color w:val="2A2A2E"/>
          <w:w w:val="105"/>
          <w:sz w:val="24"/>
        </w:rPr>
        <w:t>для</w:t>
      </w:r>
      <w:r>
        <w:rPr>
          <w:color w:val="2A2A2E"/>
          <w:spacing w:val="-7"/>
          <w:w w:val="105"/>
          <w:sz w:val="24"/>
        </w:rPr>
        <w:t> </w:t>
      </w:r>
      <w:r>
        <w:rPr>
          <w:color w:val="2A2A2E"/>
          <w:w w:val="105"/>
          <w:sz w:val="24"/>
        </w:rPr>
        <w:t>размещения</w:t>
      </w:r>
      <w:r>
        <w:rPr>
          <w:color w:val="2A2A2E"/>
          <w:spacing w:val="-7"/>
          <w:w w:val="105"/>
          <w:sz w:val="24"/>
        </w:rPr>
        <w:t> </w:t>
      </w:r>
      <w:r>
        <w:rPr>
          <w:color w:val="2A2A2E"/>
          <w:w w:val="105"/>
          <w:sz w:val="24"/>
        </w:rPr>
        <w:t>всего</w:t>
      </w:r>
      <w:r>
        <w:rPr>
          <w:color w:val="2A2A2E"/>
          <w:spacing w:val="-7"/>
          <w:w w:val="105"/>
          <w:sz w:val="24"/>
        </w:rPr>
        <w:t> </w:t>
      </w:r>
      <w:r>
        <w:rPr>
          <w:color w:val="2A2A2E"/>
          <w:w w:val="105"/>
          <w:sz w:val="24"/>
        </w:rPr>
        <w:t>автоматизируемого</w:t>
      </w:r>
      <w:r>
        <w:rPr>
          <w:color w:val="2A2A2E"/>
          <w:spacing w:val="-7"/>
          <w:w w:val="105"/>
          <w:sz w:val="24"/>
        </w:rPr>
        <w:t> </w:t>
      </w:r>
      <w:r>
        <w:rPr>
          <w:color w:val="2A2A2E"/>
          <w:w w:val="105"/>
          <w:sz w:val="24"/>
        </w:rPr>
        <w:t>в рамках текущего проекта внедрения инженерного оборудования.</w:t>
      </w:r>
    </w:p>
    <w:p>
      <w:pPr>
        <w:pStyle w:val="ListParagraph"/>
        <w:numPr>
          <w:ilvl w:val="2"/>
          <w:numId w:val="1"/>
        </w:numPr>
        <w:tabs>
          <w:tab w:pos="793" w:val="left" w:leader="none"/>
        </w:tabs>
        <w:spacing w:line="309" w:lineRule="auto" w:before="242" w:after="0"/>
        <w:ind w:left="119" w:right="74" w:firstLine="0"/>
        <w:jc w:val="left"/>
        <w:rPr>
          <w:sz w:val="24"/>
        </w:rPr>
      </w:pPr>
      <w:r>
        <w:rPr>
          <w:color w:val="2A2A2E"/>
          <w:sz w:val="24"/>
        </w:rPr>
        <w:t>При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необходимости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3D-карта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может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быть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актуализирована.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Актуализация карты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производится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силами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Исполнителя.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Оборудование,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уже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присутствующее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в комплексе,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и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его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геопривязка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на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карте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при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актуализации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не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меняются.</w:t>
      </w:r>
    </w:p>
    <w:p>
      <w:pPr>
        <w:pStyle w:val="ListParagraph"/>
        <w:numPr>
          <w:ilvl w:val="2"/>
          <w:numId w:val="1"/>
        </w:numPr>
        <w:tabs>
          <w:tab w:pos="793" w:val="left" w:leader="none"/>
        </w:tabs>
        <w:spacing w:line="309" w:lineRule="auto" w:before="241" w:after="0"/>
        <w:ind w:left="119" w:right="166" w:firstLine="0"/>
        <w:jc w:val="left"/>
        <w:rPr>
          <w:sz w:val="24"/>
        </w:rPr>
      </w:pPr>
      <w:r>
        <w:rPr>
          <w:color w:val="2A2A2E"/>
          <w:w w:val="105"/>
          <w:sz w:val="24"/>
        </w:rPr>
        <w:t>Ориентируясь</w:t>
      </w:r>
      <w:r>
        <w:rPr>
          <w:color w:val="2A2A2E"/>
          <w:spacing w:val="-8"/>
          <w:w w:val="105"/>
          <w:sz w:val="24"/>
        </w:rPr>
        <w:t> </w:t>
      </w:r>
      <w:r>
        <w:rPr>
          <w:color w:val="2A2A2E"/>
          <w:w w:val="105"/>
          <w:sz w:val="24"/>
        </w:rPr>
        <w:t>с</w:t>
      </w:r>
      <w:r>
        <w:rPr>
          <w:color w:val="2A2A2E"/>
          <w:spacing w:val="-8"/>
          <w:w w:val="105"/>
          <w:sz w:val="24"/>
        </w:rPr>
        <w:t> </w:t>
      </w:r>
      <w:r>
        <w:rPr>
          <w:color w:val="2A2A2E"/>
          <w:w w:val="105"/>
          <w:sz w:val="24"/>
        </w:rPr>
        <w:t>помощью</w:t>
      </w:r>
      <w:r>
        <w:rPr>
          <w:color w:val="2A2A2E"/>
          <w:spacing w:val="-8"/>
          <w:w w:val="105"/>
          <w:sz w:val="24"/>
        </w:rPr>
        <w:t> </w:t>
      </w:r>
      <w:r>
        <w:rPr>
          <w:color w:val="2A2A2E"/>
          <w:w w:val="105"/>
          <w:sz w:val="24"/>
        </w:rPr>
        <w:t>3D-карты,</w:t>
      </w:r>
      <w:r>
        <w:rPr>
          <w:color w:val="2A2A2E"/>
          <w:spacing w:val="-8"/>
          <w:w w:val="105"/>
          <w:sz w:val="24"/>
        </w:rPr>
        <w:t> </w:t>
      </w:r>
      <w:r>
        <w:rPr>
          <w:color w:val="2A2A2E"/>
          <w:w w:val="105"/>
          <w:sz w:val="24"/>
        </w:rPr>
        <w:t>пользователь</w:t>
      </w:r>
      <w:r>
        <w:rPr>
          <w:color w:val="2A2A2E"/>
          <w:spacing w:val="-8"/>
          <w:w w:val="105"/>
          <w:sz w:val="24"/>
        </w:rPr>
        <w:t> </w:t>
      </w:r>
      <w:r>
        <w:rPr>
          <w:color w:val="2A2A2E"/>
          <w:w w:val="105"/>
          <w:sz w:val="24"/>
        </w:rPr>
        <w:t>комплекса</w:t>
      </w:r>
      <w:r>
        <w:rPr>
          <w:color w:val="2A2A2E"/>
          <w:spacing w:val="-8"/>
          <w:w w:val="105"/>
          <w:sz w:val="24"/>
        </w:rPr>
        <w:t> </w:t>
      </w:r>
      <w:r>
        <w:rPr>
          <w:color w:val="2A2A2E"/>
          <w:w w:val="105"/>
          <w:sz w:val="24"/>
        </w:rPr>
        <w:t>добавляет</w:t>
      </w:r>
      <w:r>
        <w:rPr>
          <w:color w:val="2A2A2E"/>
          <w:spacing w:val="-8"/>
          <w:w w:val="105"/>
          <w:sz w:val="24"/>
        </w:rPr>
        <w:t> </w:t>
      </w:r>
      <w:r>
        <w:rPr>
          <w:color w:val="2A2A2E"/>
          <w:w w:val="105"/>
          <w:sz w:val="24"/>
        </w:rPr>
        <w:t>в </w:t>
      </w:r>
      <w:r>
        <w:rPr>
          <w:color w:val="2A2A2E"/>
          <w:sz w:val="24"/>
        </w:rPr>
        <w:t>цифровую</w:t>
      </w:r>
      <w:r>
        <w:rPr>
          <w:color w:val="2A2A2E"/>
          <w:spacing w:val="36"/>
          <w:sz w:val="24"/>
        </w:rPr>
        <w:t> </w:t>
      </w:r>
      <w:r>
        <w:rPr>
          <w:color w:val="2A2A2E"/>
          <w:sz w:val="24"/>
        </w:rPr>
        <w:t>тень</w:t>
      </w:r>
      <w:r>
        <w:rPr>
          <w:color w:val="2A2A2E"/>
          <w:spacing w:val="36"/>
          <w:sz w:val="24"/>
        </w:rPr>
        <w:t> </w:t>
      </w:r>
      <w:r>
        <w:rPr>
          <w:color w:val="2A2A2E"/>
          <w:sz w:val="24"/>
        </w:rPr>
        <w:t>инженерное</w:t>
      </w:r>
      <w:r>
        <w:rPr>
          <w:color w:val="2A2A2E"/>
          <w:spacing w:val="36"/>
          <w:sz w:val="24"/>
        </w:rPr>
        <w:t> </w:t>
      </w:r>
      <w:r>
        <w:rPr>
          <w:color w:val="2A2A2E"/>
          <w:sz w:val="24"/>
        </w:rPr>
        <w:t>оборудование</w:t>
      </w:r>
      <w:r>
        <w:rPr>
          <w:color w:val="2A2A2E"/>
          <w:spacing w:val="36"/>
          <w:sz w:val="24"/>
        </w:rPr>
        <w:t> </w:t>
      </w:r>
      <w:r>
        <w:rPr>
          <w:color w:val="2A2A2E"/>
          <w:sz w:val="24"/>
        </w:rPr>
        <w:t>с</w:t>
      </w:r>
      <w:r>
        <w:rPr>
          <w:color w:val="2A2A2E"/>
          <w:spacing w:val="36"/>
          <w:sz w:val="24"/>
        </w:rPr>
        <w:t> </w:t>
      </w:r>
      <w:r>
        <w:rPr>
          <w:color w:val="2A2A2E"/>
          <w:sz w:val="24"/>
        </w:rPr>
        <w:t>указанием</w:t>
      </w:r>
      <w:r>
        <w:rPr>
          <w:color w:val="2A2A2E"/>
          <w:spacing w:val="36"/>
          <w:sz w:val="24"/>
        </w:rPr>
        <w:t> </w:t>
      </w:r>
      <w:r>
        <w:rPr>
          <w:color w:val="2A2A2E"/>
          <w:sz w:val="24"/>
        </w:rPr>
        <w:t>точек</w:t>
      </w:r>
      <w:r>
        <w:rPr>
          <w:color w:val="2A2A2E"/>
          <w:spacing w:val="36"/>
          <w:sz w:val="24"/>
        </w:rPr>
        <w:t> </w:t>
      </w:r>
      <w:r>
        <w:rPr>
          <w:color w:val="2A2A2E"/>
          <w:sz w:val="24"/>
        </w:rPr>
        <w:t>его</w:t>
      </w:r>
      <w:r>
        <w:rPr>
          <w:color w:val="2A2A2E"/>
          <w:spacing w:val="36"/>
          <w:sz w:val="24"/>
        </w:rPr>
        <w:t> </w:t>
      </w:r>
      <w:r>
        <w:rPr>
          <w:color w:val="2A2A2E"/>
          <w:sz w:val="24"/>
        </w:rPr>
        <w:t>расположения</w:t>
      </w:r>
    </w:p>
    <w:p>
      <w:pPr>
        <w:pStyle w:val="ListParagraph"/>
        <w:spacing w:after="0" w:line="309" w:lineRule="auto"/>
        <w:jc w:val="left"/>
        <w:rPr>
          <w:sz w:val="24"/>
        </w:rPr>
        <w:sectPr>
          <w:pgSz w:w="11900" w:h="16840"/>
          <w:pgMar w:top="1160" w:bottom="280" w:left="1275" w:right="992"/>
        </w:sectPr>
      </w:pPr>
    </w:p>
    <w:p>
      <w:pPr>
        <w:pStyle w:val="BodyText"/>
        <w:spacing w:line="309" w:lineRule="auto" w:before="86"/>
      </w:pPr>
      <w:r>
        <w:rPr>
          <w:color w:val="2A2A2E"/>
          <w:w w:val="105"/>
        </w:rPr>
        <w:t>на плоскости и высоты относительно уровня земли, формирует инженерные </w:t>
      </w:r>
      <w:r>
        <w:rPr>
          <w:color w:val="2A2A2E"/>
        </w:rPr>
        <w:t>сети, увязывая в одну систему устройства, соединения между ними и </w:t>
      </w:r>
      <w:r>
        <w:rPr>
          <w:color w:val="2A2A2E"/>
        </w:rPr>
        <w:t>несущие</w:t>
      </w:r>
      <w:r>
        <w:rPr>
          <w:color w:val="2A2A2E"/>
          <w:w w:val="105"/>
        </w:rPr>
        <w:t> </w:t>
      </w:r>
      <w:r>
        <w:rPr>
          <w:color w:val="2A2A2E"/>
          <w:spacing w:val="-2"/>
          <w:w w:val="105"/>
        </w:rPr>
        <w:t>конструкции.</w:t>
      </w:r>
    </w:p>
    <w:p>
      <w:pPr>
        <w:pStyle w:val="BodyText"/>
        <w:spacing w:before="231"/>
        <w:ind w:left="0"/>
      </w:pP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0" w:after="0"/>
        <w:ind w:left="645" w:right="0" w:hanging="526"/>
        <w:jc w:val="left"/>
        <w:rPr>
          <w:rFonts w:ascii="Arial" w:hAnsi="Arial"/>
          <w:color w:val="2A2A2E"/>
          <w:sz w:val="27"/>
        </w:rPr>
      </w:pPr>
      <w:r>
        <w:rPr>
          <w:rFonts w:ascii="Arial" w:hAnsi="Arial"/>
          <w:color w:val="2A2A2E"/>
          <w:sz w:val="26"/>
        </w:rPr>
        <w:t>Нас</w:t>
      </w:r>
      <w:r>
        <w:rPr>
          <w:rFonts w:ascii="Arial" w:hAnsi="Arial"/>
          <w:color w:val="2A2A2E"/>
          <w:sz w:val="29"/>
        </w:rPr>
        <w:t>т</w:t>
      </w:r>
      <w:r>
        <w:rPr>
          <w:rFonts w:ascii="Arial" w:hAnsi="Arial"/>
          <w:color w:val="2A2A2E"/>
          <w:sz w:val="26"/>
        </w:rPr>
        <w:t>рой</w:t>
      </w:r>
      <w:r>
        <w:rPr>
          <w:rFonts w:ascii="Arial" w:hAnsi="Arial"/>
          <w:color w:val="2A2A2E"/>
          <w:sz w:val="29"/>
        </w:rPr>
        <w:t>к</w:t>
      </w:r>
      <w:r>
        <w:rPr>
          <w:rFonts w:ascii="Arial" w:hAnsi="Arial"/>
          <w:color w:val="2A2A2E"/>
          <w:sz w:val="26"/>
        </w:rPr>
        <w:t>а</w:t>
      </w:r>
      <w:r>
        <w:rPr>
          <w:rFonts w:ascii="Arial" w:hAnsi="Arial"/>
          <w:color w:val="2A2A2E"/>
          <w:spacing w:val="24"/>
          <w:sz w:val="26"/>
        </w:rPr>
        <w:t> </w:t>
      </w:r>
      <w:r>
        <w:rPr>
          <w:rFonts w:ascii="Arial" w:hAnsi="Arial"/>
          <w:color w:val="2A2A2E"/>
          <w:sz w:val="29"/>
        </w:rPr>
        <w:t>и</w:t>
      </w:r>
      <w:r>
        <w:rPr>
          <w:rFonts w:ascii="Arial" w:hAnsi="Arial"/>
          <w:color w:val="2A2A2E"/>
          <w:spacing w:val="16"/>
          <w:sz w:val="29"/>
        </w:rPr>
        <w:t> </w:t>
      </w:r>
      <w:r>
        <w:rPr>
          <w:rFonts w:ascii="Arial" w:hAnsi="Arial"/>
          <w:color w:val="2A2A2E"/>
          <w:sz w:val="26"/>
        </w:rPr>
        <w:t>у</w:t>
      </w:r>
      <w:r>
        <w:rPr>
          <w:rFonts w:ascii="Arial" w:hAnsi="Arial"/>
          <w:color w:val="2A2A2E"/>
          <w:sz w:val="29"/>
        </w:rPr>
        <w:t>п</w:t>
      </w:r>
      <w:r>
        <w:rPr>
          <w:rFonts w:ascii="Arial" w:hAnsi="Arial"/>
          <w:color w:val="2A2A2E"/>
          <w:sz w:val="26"/>
        </w:rPr>
        <w:t>ра</w:t>
      </w:r>
      <w:r>
        <w:rPr>
          <w:rFonts w:ascii="Arial" w:hAnsi="Arial"/>
          <w:color w:val="2A2A2E"/>
          <w:sz w:val="29"/>
        </w:rPr>
        <w:t>вл</w:t>
      </w:r>
      <w:r>
        <w:rPr>
          <w:rFonts w:ascii="Arial" w:hAnsi="Arial"/>
          <w:color w:val="2A2A2E"/>
          <w:sz w:val="26"/>
        </w:rPr>
        <w:t>е</w:t>
      </w:r>
      <w:r>
        <w:rPr>
          <w:rFonts w:ascii="Arial" w:hAnsi="Arial"/>
          <w:color w:val="2A2A2E"/>
          <w:sz w:val="29"/>
        </w:rPr>
        <w:t>ни</w:t>
      </w:r>
      <w:r>
        <w:rPr>
          <w:rFonts w:ascii="Arial" w:hAnsi="Arial"/>
          <w:color w:val="2A2A2E"/>
          <w:sz w:val="26"/>
        </w:rPr>
        <w:t>е</w:t>
      </w:r>
      <w:r>
        <w:rPr>
          <w:rFonts w:ascii="Arial" w:hAnsi="Arial"/>
          <w:color w:val="2A2A2E"/>
          <w:spacing w:val="24"/>
          <w:sz w:val="26"/>
        </w:rPr>
        <w:t> </w:t>
      </w:r>
      <w:r>
        <w:rPr>
          <w:rFonts w:ascii="Arial" w:hAnsi="Arial"/>
          <w:color w:val="2A2A2E"/>
          <w:spacing w:val="-2"/>
          <w:sz w:val="26"/>
        </w:rPr>
        <w:t>ус</w:t>
      </w:r>
      <w:r>
        <w:rPr>
          <w:rFonts w:ascii="Arial" w:hAnsi="Arial"/>
          <w:color w:val="2A2A2E"/>
          <w:spacing w:val="-2"/>
          <w:sz w:val="29"/>
        </w:rPr>
        <w:t>т</w:t>
      </w:r>
      <w:r>
        <w:rPr>
          <w:rFonts w:ascii="Arial" w:hAnsi="Arial"/>
          <w:color w:val="2A2A2E"/>
          <w:spacing w:val="-2"/>
          <w:sz w:val="26"/>
        </w:rPr>
        <w:t>ройс</w:t>
      </w:r>
      <w:r>
        <w:rPr>
          <w:rFonts w:ascii="Arial" w:hAnsi="Arial"/>
          <w:color w:val="2A2A2E"/>
          <w:spacing w:val="-2"/>
          <w:sz w:val="29"/>
        </w:rPr>
        <w:t>тв</w:t>
      </w:r>
      <w:r>
        <w:rPr>
          <w:rFonts w:ascii="Arial" w:hAnsi="Arial"/>
          <w:color w:val="2A2A2E"/>
          <w:spacing w:val="-2"/>
          <w:sz w:val="26"/>
        </w:rPr>
        <w:t>а</w:t>
      </w:r>
      <w:r>
        <w:rPr>
          <w:rFonts w:ascii="Arial" w:hAnsi="Arial"/>
          <w:color w:val="2A2A2E"/>
          <w:spacing w:val="-2"/>
          <w:sz w:val="29"/>
        </w:rPr>
        <w:t>ми</w:t>
      </w:r>
    </w:p>
    <w:p>
      <w:pPr>
        <w:pStyle w:val="BodyText"/>
        <w:spacing w:before="18"/>
        <w:ind w:left="0"/>
        <w:rPr>
          <w:rFonts w:ascii="Arial"/>
          <w:sz w:val="27"/>
        </w:rPr>
      </w:pPr>
    </w:p>
    <w:p>
      <w:pPr>
        <w:pStyle w:val="ListParagraph"/>
        <w:numPr>
          <w:ilvl w:val="2"/>
          <w:numId w:val="1"/>
        </w:numPr>
        <w:tabs>
          <w:tab w:pos="793" w:val="left" w:leader="none"/>
        </w:tabs>
        <w:spacing w:line="309" w:lineRule="auto" w:before="0" w:after="0"/>
        <w:ind w:left="119" w:right="692" w:firstLine="0"/>
        <w:jc w:val="left"/>
        <w:rPr>
          <w:sz w:val="24"/>
        </w:rPr>
      </w:pPr>
      <w:r>
        <w:rPr>
          <w:color w:val="2A2A2E"/>
          <w:sz w:val="24"/>
        </w:rPr>
        <w:t>На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стадии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пуско-наладочных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работ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и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при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последующей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эксплуатации </w:t>
      </w:r>
      <w:r>
        <w:rPr>
          <w:color w:val="2A2A2E"/>
          <w:w w:val="105"/>
          <w:sz w:val="24"/>
        </w:rPr>
        <w:t>комплекс позволяет:</w:t>
      </w:r>
    </w:p>
    <w:p>
      <w:pPr>
        <w:pStyle w:val="ListParagraph"/>
        <w:numPr>
          <w:ilvl w:val="3"/>
          <w:numId w:val="1"/>
        </w:numPr>
        <w:tabs>
          <w:tab w:pos="539" w:val="left" w:leader="none"/>
        </w:tabs>
        <w:spacing w:line="240" w:lineRule="auto" w:before="241" w:after="0"/>
        <w:ind w:left="539" w:right="0" w:hanging="255"/>
        <w:jc w:val="left"/>
        <w:rPr>
          <w:sz w:val="24"/>
        </w:rPr>
      </w:pPr>
      <w:r>
        <w:rPr>
          <w:color w:val="2A2A2E"/>
          <w:spacing w:val="2"/>
          <w:sz w:val="24"/>
        </w:rPr>
        <w:t>конфигурировать</w:t>
      </w:r>
      <w:r>
        <w:rPr>
          <w:color w:val="2A2A2E"/>
          <w:spacing w:val="34"/>
          <w:sz w:val="24"/>
        </w:rPr>
        <w:t> </w:t>
      </w:r>
      <w:r>
        <w:rPr>
          <w:color w:val="2A2A2E"/>
          <w:spacing w:val="-2"/>
          <w:sz w:val="24"/>
        </w:rPr>
        <w:t>устройства;</w:t>
      </w:r>
    </w:p>
    <w:p>
      <w:pPr>
        <w:pStyle w:val="ListParagraph"/>
        <w:numPr>
          <w:ilvl w:val="3"/>
          <w:numId w:val="1"/>
        </w:numPr>
        <w:tabs>
          <w:tab w:pos="539" w:val="left" w:leader="none"/>
        </w:tabs>
        <w:spacing w:line="240" w:lineRule="auto" w:before="171" w:after="0"/>
        <w:ind w:left="539" w:right="0" w:hanging="255"/>
        <w:jc w:val="left"/>
        <w:rPr>
          <w:sz w:val="24"/>
        </w:rPr>
      </w:pPr>
      <w:r>
        <w:rPr>
          <w:color w:val="2A2A2E"/>
          <w:sz w:val="24"/>
        </w:rPr>
        <w:t>формировать</w:t>
      </w:r>
      <w:r>
        <w:rPr>
          <w:color w:val="2A2A2E"/>
          <w:spacing w:val="45"/>
          <w:sz w:val="24"/>
        </w:rPr>
        <w:t> </w:t>
      </w:r>
      <w:r>
        <w:rPr>
          <w:color w:val="2A2A2E"/>
          <w:sz w:val="24"/>
        </w:rPr>
        <w:t>группы</w:t>
      </w:r>
      <w:r>
        <w:rPr>
          <w:color w:val="2A2A2E"/>
          <w:spacing w:val="45"/>
          <w:sz w:val="24"/>
        </w:rPr>
        <w:t> </w:t>
      </w:r>
      <w:r>
        <w:rPr>
          <w:color w:val="2A2A2E"/>
          <w:sz w:val="24"/>
        </w:rPr>
        <w:t>устройств</w:t>
      </w:r>
      <w:r>
        <w:rPr>
          <w:color w:val="2A2A2E"/>
          <w:spacing w:val="46"/>
          <w:sz w:val="24"/>
        </w:rPr>
        <w:t> </w:t>
      </w:r>
      <w:r>
        <w:rPr>
          <w:color w:val="2A2A2E"/>
          <w:sz w:val="24"/>
        </w:rPr>
        <w:t>(группы</w:t>
      </w:r>
      <w:r>
        <w:rPr>
          <w:color w:val="2A2A2E"/>
          <w:spacing w:val="45"/>
          <w:sz w:val="24"/>
        </w:rPr>
        <w:t> </w:t>
      </w:r>
      <w:r>
        <w:rPr>
          <w:color w:val="2A2A2E"/>
          <w:spacing w:val="-2"/>
          <w:sz w:val="24"/>
        </w:rPr>
        <w:t>светильников).</w:t>
      </w:r>
    </w:p>
    <w:p>
      <w:pPr>
        <w:pStyle w:val="BodyText"/>
        <w:spacing w:before="43"/>
        <w:ind w:left="0"/>
      </w:pPr>
    </w:p>
    <w:p>
      <w:pPr>
        <w:pStyle w:val="ListParagraph"/>
        <w:numPr>
          <w:ilvl w:val="2"/>
          <w:numId w:val="1"/>
        </w:numPr>
        <w:tabs>
          <w:tab w:pos="793" w:val="left" w:leader="none"/>
        </w:tabs>
        <w:spacing w:line="309" w:lineRule="auto" w:before="0" w:after="0"/>
        <w:ind w:left="119" w:right="330" w:firstLine="0"/>
        <w:jc w:val="left"/>
        <w:rPr>
          <w:sz w:val="24"/>
        </w:rPr>
      </w:pPr>
      <w:r>
        <w:rPr>
          <w:color w:val="2A2A2E"/>
          <w:w w:val="105"/>
          <w:sz w:val="24"/>
        </w:rPr>
        <w:t>С помощью комплекса пользователь может формировать расписание </w:t>
      </w:r>
      <w:r>
        <w:rPr>
          <w:color w:val="2A2A2E"/>
          <w:sz w:val="24"/>
        </w:rPr>
        <w:t>работы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устройств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в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автоматическом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режиме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(расписание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работы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освещения).</w:t>
      </w:r>
    </w:p>
    <w:p>
      <w:pPr>
        <w:pStyle w:val="ListParagraph"/>
        <w:numPr>
          <w:ilvl w:val="2"/>
          <w:numId w:val="1"/>
        </w:numPr>
        <w:tabs>
          <w:tab w:pos="793" w:val="left" w:leader="none"/>
        </w:tabs>
        <w:spacing w:line="240" w:lineRule="auto" w:before="241" w:after="0"/>
        <w:ind w:left="793" w:right="0" w:hanging="674"/>
        <w:jc w:val="left"/>
        <w:rPr>
          <w:sz w:val="24"/>
        </w:rPr>
      </w:pPr>
      <w:r>
        <w:rPr>
          <w:color w:val="2A2A2E"/>
          <w:spacing w:val="2"/>
          <w:sz w:val="24"/>
        </w:rPr>
        <w:t>Комплекс</w:t>
      </w:r>
      <w:r>
        <w:rPr>
          <w:color w:val="2A2A2E"/>
          <w:spacing w:val="56"/>
          <w:sz w:val="24"/>
        </w:rPr>
        <w:t> </w:t>
      </w:r>
      <w:r>
        <w:rPr>
          <w:color w:val="2A2A2E"/>
          <w:spacing w:val="2"/>
          <w:sz w:val="24"/>
        </w:rPr>
        <w:t>предоставляет</w:t>
      </w:r>
      <w:r>
        <w:rPr>
          <w:color w:val="2A2A2E"/>
          <w:spacing w:val="56"/>
          <w:sz w:val="24"/>
        </w:rPr>
        <w:t> </w:t>
      </w:r>
      <w:r>
        <w:rPr>
          <w:color w:val="2A2A2E"/>
          <w:spacing w:val="2"/>
          <w:sz w:val="24"/>
        </w:rPr>
        <w:t>возможность</w:t>
      </w:r>
      <w:r>
        <w:rPr>
          <w:color w:val="2A2A2E"/>
          <w:spacing w:val="56"/>
          <w:sz w:val="24"/>
        </w:rPr>
        <w:t> </w:t>
      </w:r>
      <w:r>
        <w:rPr>
          <w:color w:val="2A2A2E"/>
          <w:spacing w:val="2"/>
          <w:sz w:val="24"/>
        </w:rPr>
        <w:t>оперативного</w:t>
      </w:r>
      <w:r>
        <w:rPr>
          <w:color w:val="2A2A2E"/>
          <w:spacing w:val="56"/>
          <w:sz w:val="24"/>
        </w:rPr>
        <w:t> </w:t>
      </w:r>
      <w:r>
        <w:rPr>
          <w:color w:val="2A2A2E"/>
          <w:spacing w:val="-2"/>
          <w:sz w:val="24"/>
        </w:rPr>
        <w:t>управления:</w:t>
      </w:r>
    </w:p>
    <w:p>
      <w:pPr>
        <w:pStyle w:val="BodyText"/>
        <w:spacing w:before="42"/>
        <w:ind w:left="0"/>
      </w:pPr>
    </w:p>
    <w:p>
      <w:pPr>
        <w:pStyle w:val="ListParagraph"/>
        <w:numPr>
          <w:ilvl w:val="3"/>
          <w:numId w:val="1"/>
        </w:numPr>
        <w:tabs>
          <w:tab w:pos="539" w:val="left" w:leader="none"/>
        </w:tabs>
        <w:spacing w:line="240" w:lineRule="auto" w:before="1" w:after="0"/>
        <w:ind w:left="539" w:right="0" w:hanging="255"/>
        <w:jc w:val="left"/>
        <w:rPr>
          <w:sz w:val="24"/>
        </w:rPr>
      </w:pPr>
      <w:r>
        <w:rPr>
          <w:color w:val="2A2A2E"/>
          <w:sz w:val="24"/>
        </w:rPr>
        <w:t>светильниками</w:t>
      </w:r>
      <w:r>
        <w:rPr>
          <w:color w:val="2A2A2E"/>
          <w:spacing w:val="37"/>
          <w:sz w:val="24"/>
        </w:rPr>
        <w:t> </w:t>
      </w:r>
      <w:r>
        <w:rPr>
          <w:color w:val="2A2A2E"/>
          <w:sz w:val="24"/>
        </w:rPr>
        <w:t>и</w:t>
      </w:r>
      <w:r>
        <w:rPr>
          <w:color w:val="2A2A2E"/>
          <w:spacing w:val="38"/>
          <w:sz w:val="24"/>
        </w:rPr>
        <w:t> </w:t>
      </w:r>
      <w:r>
        <w:rPr>
          <w:color w:val="2A2A2E"/>
          <w:sz w:val="24"/>
        </w:rPr>
        <w:t>группами</w:t>
      </w:r>
      <w:r>
        <w:rPr>
          <w:color w:val="2A2A2E"/>
          <w:spacing w:val="38"/>
          <w:sz w:val="24"/>
        </w:rPr>
        <w:t> </w:t>
      </w:r>
      <w:r>
        <w:rPr>
          <w:color w:val="2A2A2E"/>
          <w:spacing w:val="-2"/>
          <w:sz w:val="24"/>
        </w:rPr>
        <w:t>светильников;</w:t>
      </w:r>
    </w:p>
    <w:p>
      <w:pPr>
        <w:pStyle w:val="ListParagraph"/>
        <w:numPr>
          <w:ilvl w:val="3"/>
          <w:numId w:val="1"/>
        </w:numPr>
        <w:tabs>
          <w:tab w:pos="539" w:val="left" w:leader="none"/>
        </w:tabs>
        <w:spacing w:line="240" w:lineRule="auto" w:before="186" w:after="0"/>
        <w:ind w:left="539" w:right="0" w:hanging="255"/>
        <w:jc w:val="left"/>
        <w:rPr>
          <w:sz w:val="24"/>
        </w:rPr>
      </w:pPr>
      <w:r>
        <w:rPr>
          <w:color w:val="2A2A2E"/>
          <w:spacing w:val="2"/>
          <w:sz w:val="24"/>
        </w:rPr>
        <w:t>оборудованием</w:t>
      </w:r>
      <w:r>
        <w:rPr>
          <w:color w:val="2A2A2E"/>
          <w:spacing w:val="41"/>
          <w:sz w:val="24"/>
        </w:rPr>
        <w:t> </w:t>
      </w:r>
      <w:r>
        <w:rPr>
          <w:color w:val="2A2A2E"/>
          <w:spacing w:val="2"/>
          <w:sz w:val="24"/>
        </w:rPr>
        <w:t>насосных</w:t>
      </w:r>
      <w:r>
        <w:rPr>
          <w:color w:val="2A2A2E"/>
          <w:spacing w:val="41"/>
          <w:sz w:val="24"/>
        </w:rPr>
        <w:t> </w:t>
      </w:r>
      <w:r>
        <w:rPr>
          <w:color w:val="2A2A2E"/>
          <w:spacing w:val="2"/>
          <w:sz w:val="24"/>
        </w:rPr>
        <w:t>станций</w:t>
      </w:r>
      <w:r>
        <w:rPr>
          <w:color w:val="2A2A2E"/>
          <w:spacing w:val="41"/>
          <w:sz w:val="24"/>
        </w:rPr>
        <w:t> </w:t>
      </w:r>
      <w:r>
        <w:rPr>
          <w:color w:val="2A2A2E"/>
          <w:spacing w:val="-2"/>
          <w:sz w:val="24"/>
        </w:rPr>
        <w:t>водоотведения.</w:t>
      </w:r>
    </w:p>
    <w:p>
      <w:pPr>
        <w:pStyle w:val="BodyText"/>
        <w:spacing w:before="0"/>
        <w:ind w:left="0"/>
      </w:pPr>
    </w:p>
    <w:p>
      <w:pPr>
        <w:pStyle w:val="BodyText"/>
        <w:spacing w:before="32"/>
        <w:ind w:left="0"/>
      </w:pP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0" w:after="0"/>
        <w:ind w:left="645" w:right="0" w:hanging="526"/>
        <w:jc w:val="left"/>
        <w:rPr>
          <w:rFonts w:ascii="Arial" w:hAnsi="Arial"/>
          <w:color w:val="2A2A2E"/>
          <w:sz w:val="27"/>
        </w:rPr>
      </w:pPr>
      <w:r>
        <w:rPr>
          <w:rFonts w:ascii="Arial" w:hAnsi="Arial"/>
          <w:color w:val="2A2A2E"/>
          <w:sz w:val="29"/>
        </w:rPr>
        <w:t>Уч</w:t>
      </w:r>
      <w:r>
        <w:rPr>
          <w:rFonts w:ascii="Arial" w:hAnsi="Arial"/>
          <w:color w:val="2A2A2E"/>
          <w:sz w:val="26"/>
        </w:rPr>
        <w:t>е</w:t>
      </w:r>
      <w:r>
        <w:rPr>
          <w:rFonts w:ascii="Arial" w:hAnsi="Arial"/>
          <w:color w:val="2A2A2E"/>
          <w:sz w:val="29"/>
        </w:rPr>
        <w:t>т</w:t>
      </w:r>
      <w:r>
        <w:rPr>
          <w:rFonts w:ascii="Arial" w:hAnsi="Arial"/>
          <w:color w:val="2A2A2E"/>
          <w:spacing w:val="7"/>
          <w:sz w:val="29"/>
        </w:rPr>
        <w:t> </w:t>
      </w:r>
      <w:r>
        <w:rPr>
          <w:rFonts w:ascii="Arial" w:hAnsi="Arial"/>
          <w:color w:val="2A2A2E"/>
          <w:sz w:val="29"/>
        </w:rPr>
        <w:t>эк</w:t>
      </w:r>
      <w:r>
        <w:rPr>
          <w:rFonts w:ascii="Arial" w:hAnsi="Arial"/>
          <w:color w:val="2A2A2E"/>
          <w:sz w:val="26"/>
        </w:rPr>
        <w:t>с</w:t>
      </w:r>
      <w:r>
        <w:rPr>
          <w:rFonts w:ascii="Arial" w:hAnsi="Arial"/>
          <w:color w:val="2A2A2E"/>
          <w:sz w:val="29"/>
        </w:rPr>
        <w:t>пл</w:t>
      </w:r>
      <w:r>
        <w:rPr>
          <w:rFonts w:ascii="Arial" w:hAnsi="Arial"/>
          <w:color w:val="2A2A2E"/>
          <w:sz w:val="26"/>
        </w:rPr>
        <w:t>уа</w:t>
      </w:r>
      <w:r>
        <w:rPr>
          <w:rFonts w:ascii="Arial" w:hAnsi="Arial"/>
          <w:color w:val="2A2A2E"/>
          <w:sz w:val="29"/>
        </w:rPr>
        <w:t>ти</w:t>
      </w:r>
      <w:r>
        <w:rPr>
          <w:rFonts w:ascii="Arial" w:hAnsi="Arial"/>
          <w:color w:val="2A2A2E"/>
          <w:sz w:val="26"/>
        </w:rPr>
        <w:t>руе</w:t>
      </w:r>
      <w:r>
        <w:rPr>
          <w:rFonts w:ascii="Arial" w:hAnsi="Arial"/>
          <w:color w:val="2A2A2E"/>
          <w:sz w:val="29"/>
        </w:rPr>
        <w:t>м</w:t>
      </w:r>
      <w:r>
        <w:rPr>
          <w:rFonts w:ascii="Arial" w:hAnsi="Arial"/>
          <w:color w:val="2A2A2E"/>
          <w:sz w:val="26"/>
        </w:rPr>
        <w:t>о</w:t>
      </w:r>
      <w:r>
        <w:rPr>
          <w:rFonts w:ascii="Arial" w:hAnsi="Arial"/>
          <w:color w:val="2A2A2E"/>
          <w:sz w:val="29"/>
        </w:rPr>
        <w:t>г</w:t>
      </w:r>
      <w:r>
        <w:rPr>
          <w:rFonts w:ascii="Arial" w:hAnsi="Arial"/>
          <w:color w:val="2A2A2E"/>
          <w:sz w:val="26"/>
        </w:rPr>
        <w:t>о</w:t>
      </w:r>
      <w:r>
        <w:rPr>
          <w:rFonts w:ascii="Arial" w:hAnsi="Arial"/>
          <w:color w:val="2A2A2E"/>
          <w:spacing w:val="15"/>
          <w:sz w:val="26"/>
        </w:rPr>
        <w:t> </w:t>
      </w:r>
      <w:r>
        <w:rPr>
          <w:rFonts w:ascii="Arial" w:hAnsi="Arial"/>
          <w:color w:val="2A2A2E"/>
          <w:spacing w:val="-2"/>
          <w:sz w:val="26"/>
        </w:rPr>
        <w:t>о</w:t>
      </w:r>
      <w:r>
        <w:rPr>
          <w:rFonts w:ascii="Arial" w:hAnsi="Arial"/>
          <w:color w:val="2A2A2E"/>
          <w:spacing w:val="-2"/>
          <w:sz w:val="29"/>
        </w:rPr>
        <w:t>б</w:t>
      </w:r>
      <w:r>
        <w:rPr>
          <w:rFonts w:ascii="Arial" w:hAnsi="Arial"/>
          <w:color w:val="2A2A2E"/>
          <w:spacing w:val="-2"/>
          <w:sz w:val="26"/>
        </w:rPr>
        <w:t>ору</w:t>
      </w:r>
      <w:r>
        <w:rPr>
          <w:rFonts w:ascii="Arial" w:hAnsi="Arial"/>
          <w:color w:val="2A2A2E"/>
          <w:spacing w:val="-2"/>
          <w:sz w:val="29"/>
        </w:rPr>
        <w:t>д</w:t>
      </w:r>
      <w:r>
        <w:rPr>
          <w:rFonts w:ascii="Arial" w:hAnsi="Arial"/>
          <w:color w:val="2A2A2E"/>
          <w:spacing w:val="-2"/>
          <w:sz w:val="26"/>
        </w:rPr>
        <w:t>о</w:t>
      </w:r>
      <w:r>
        <w:rPr>
          <w:rFonts w:ascii="Arial" w:hAnsi="Arial"/>
          <w:color w:val="2A2A2E"/>
          <w:spacing w:val="-2"/>
          <w:sz w:val="29"/>
        </w:rPr>
        <w:t>в</w:t>
      </w:r>
      <w:r>
        <w:rPr>
          <w:rFonts w:ascii="Arial" w:hAnsi="Arial"/>
          <w:color w:val="2A2A2E"/>
          <w:spacing w:val="-2"/>
          <w:sz w:val="26"/>
        </w:rPr>
        <w:t>а</w:t>
      </w:r>
      <w:r>
        <w:rPr>
          <w:rFonts w:ascii="Arial" w:hAnsi="Arial"/>
          <w:color w:val="2A2A2E"/>
          <w:spacing w:val="-2"/>
          <w:sz w:val="29"/>
        </w:rPr>
        <w:t>ни</w:t>
      </w:r>
      <w:r>
        <w:rPr>
          <w:rFonts w:ascii="Arial" w:hAnsi="Arial"/>
          <w:color w:val="2A2A2E"/>
          <w:spacing w:val="-2"/>
          <w:sz w:val="26"/>
        </w:rPr>
        <w:t>я</w:t>
      </w:r>
    </w:p>
    <w:p>
      <w:pPr>
        <w:pStyle w:val="BodyText"/>
        <w:spacing w:before="18"/>
        <w:ind w:left="0"/>
        <w:rPr>
          <w:rFonts w:ascii="Arial"/>
          <w:sz w:val="27"/>
        </w:rPr>
      </w:pPr>
    </w:p>
    <w:p>
      <w:pPr>
        <w:pStyle w:val="ListParagraph"/>
        <w:numPr>
          <w:ilvl w:val="2"/>
          <w:numId w:val="1"/>
        </w:numPr>
        <w:tabs>
          <w:tab w:pos="793" w:val="left" w:leader="none"/>
        </w:tabs>
        <w:spacing w:line="309" w:lineRule="auto" w:before="0" w:after="0"/>
        <w:ind w:left="119" w:right="215" w:firstLine="0"/>
        <w:jc w:val="left"/>
        <w:rPr>
          <w:sz w:val="24"/>
        </w:rPr>
      </w:pPr>
      <w:r>
        <w:rPr>
          <w:color w:val="2A2A2E"/>
          <w:sz w:val="24"/>
        </w:rPr>
        <w:t>Каждое устройство, соединение, несущая конструкция может </w:t>
      </w:r>
      <w:r>
        <w:rPr>
          <w:color w:val="2A2A2E"/>
          <w:sz w:val="24"/>
        </w:rPr>
        <w:t>снабжаться</w:t>
      </w:r>
      <w:r>
        <w:rPr>
          <w:color w:val="2A2A2E"/>
          <w:spacing w:val="80"/>
          <w:sz w:val="24"/>
        </w:rPr>
        <w:t> </w:t>
      </w:r>
      <w:r>
        <w:rPr>
          <w:color w:val="2A2A2E"/>
          <w:sz w:val="24"/>
        </w:rPr>
        <w:t>произвольным</w:t>
      </w:r>
      <w:r>
        <w:rPr>
          <w:color w:val="2A2A2E"/>
          <w:spacing w:val="50"/>
          <w:sz w:val="24"/>
        </w:rPr>
        <w:t> </w:t>
      </w:r>
      <w:r>
        <w:rPr>
          <w:color w:val="2A2A2E"/>
          <w:sz w:val="24"/>
        </w:rPr>
        <w:t>изменяемым</w:t>
      </w:r>
      <w:r>
        <w:rPr>
          <w:color w:val="2A2A2E"/>
          <w:spacing w:val="50"/>
          <w:sz w:val="24"/>
        </w:rPr>
        <w:t> </w:t>
      </w:r>
      <w:r>
        <w:rPr>
          <w:color w:val="2A2A2E"/>
          <w:sz w:val="24"/>
        </w:rPr>
        <w:t>набором</w:t>
      </w:r>
      <w:r>
        <w:rPr>
          <w:color w:val="2A2A2E"/>
          <w:spacing w:val="50"/>
          <w:sz w:val="24"/>
        </w:rPr>
        <w:t> </w:t>
      </w:r>
      <w:r>
        <w:rPr>
          <w:color w:val="2A2A2E"/>
          <w:sz w:val="24"/>
        </w:rPr>
        <w:t>справочных</w:t>
      </w:r>
      <w:r>
        <w:rPr>
          <w:color w:val="2A2A2E"/>
          <w:spacing w:val="50"/>
          <w:sz w:val="24"/>
        </w:rPr>
        <w:t> </w:t>
      </w:r>
      <w:r>
        <w:rPr>
          <w:color w:val="2A2A2E"/>
          <w:sz w:val="24"/>
        </w:rPr>
        <w:t>параметров,</w:t>
      </w:r>
      <w:r>
        <w:rPr>
          <w:color w:val="2A2A2E"/>
          <w:spacing w:val="50"/>
          <w:sz w:val="24"/>
        </w:rPr>
        <w:t> </w:t>
      </w:r>
      <w:r>
        <w:rPr>
          <w:color w:val="2A2A2E"/>
          <w:sz w:val="24"/>
        </w:rPr>
        <w:t>необходимых</w:t>
      </w:r>
      <w:r>
        <w:rPr>
          <w:color w:val="2A2A2E"/>
          <w:spacing w:val="80"/>
          <w:sz w:val="24"/>
        </w:rPr>
        <w:t> </w:t>
      </w:r>
      <w:r>
        <w:rPr>
          <w:color w:val="2A2A2E"/>
          <w:sz w:val="24"/>
        </w:rPr>
        <w:t>для целей учета оборудования.</w:t>
      </w:r>
    </w:p>
    <w:p>
      <w:pPr>
        <w:pStyle w:val="ListParagraph"/>
        <w:numPr>
          <w:ilvl w:val="2"/>
          <w:numId w:val="1"/>
        </w:numPr>
        <w:tabs>
          <w:tab w:pos="793" w:val="left" w:leader="none"/>
        </w:tabs>
        <w:spacing w:line="309" w:lineRule="auto" w:before="241" w:after="0"/>
        <w:ind w:left="119" w:right="82" w:firstLine="0"/>
        <w:jc w:val="left"/>
        <w:rPr>
          <w:sz w:val="24"/>
        </w:rPr>
      </w:pPr>
      <w:r>
        <w:rPr>
          <w:color w:val="2A2A2E"/>
          <w:w w:val="105"/>
          <w:sz w:val="24"/>
        </w:rPr>
        <w:t>Справочные</w:t>
      </w:r>
      <w:r>
        <w:rPr>
          <w:color w:val="2A2A2E"/>
          <w:spacing w:val="-9"/>
          <w:w w:val="105"/>
          <w:sz w:val="24"/>
        </w:rPr>
        <w:t> </w:t>
      </w:r>
      <w:r>
        <w:rPr>
          <w:color w:val="2A2A2E"/>
          <w:w w:val="105"/>
          <w:sz w:val="24"/>
        </w:rPr>
        <w:t>данные</w:t>
      </w:r>
      <w:r>
        <w:rPr>
          <w:color w:val="2A2A2E"/>
          <w:spacing w:val="-9"/>
          <w:w w:val="105"/>
          <w:sz w:val="24"/>
        </w:rPr>
        <w:t> </w:t>
      </w:r>
      <w:r>
        <w:rPr>
          <w:color w:val="2A2A2E"/>
          <w:w w:val="105"/>
          <w:sz w:val="24"/>
        </w:rPr>
        <w:t>вводятся</w:t>
      </w:r>
      <w:r>
        <w:rPr>
          <w:color w:val="2A2A2E"/>
          <w:spacing w:val="-9"/>
          <w:w w:val="105"/>
          <w:sz w:val="24"/>
        </w:rPr>
        <w:t> </w:t>
      </w:r>
      <w:r>
        <w:rPr>
          <w:color w:val="2A2A2E"/>
          <w:w w:val="105"/>
          <w:sz w:val="24"/>
        </w:rPr>
        <w:t>в</w:t>
      </w:r>
      <w:r>
        <w:rPr>
          <w:color w:val="2A2A2E"/>
          <w:spacing w:val="-9"/>
          <w:w w:val="105"/>
          <w:sz w:val="24"/>
        </w:rPr>
        <w:t> </w:t>
      </w:r>
      <w:r>
        <w:rPr>
          <w:color w:val="2A2A2E"/>
          <w:w w:val="105"/>
          <w:sz w:val="24"/>
        </w:rPr>
        <w:t>процессе</w:t>
      </w:r>
      <w:r>
        <w:rPr>
          <w:color w:val="2A2A2E"/>
          <w:spacing w:val="-9"/>
          <w:w w:val="105"/>
          <w:sz w:val="24"/>
        </w:rPr>
        <w:t> </w:t>
      </w:r>
      <w:r>
        <w:rPr>
          <w:color w:val="2A2A2E"/>
          <w:w w:val="105"/>
          <w:sz w:val="24"/>
        </w:rPr>
        <w:t>внедрения</w:t>
      </w:r>
      <w:r>
        <w:rPr>
          <w:color w:val="2A2A2E"/>
          <w:spacing w:val="-9"/>
          <w:w w:val="105"/>
          <w:sz w:val="24"/>
        </w:rPr>
        <w:t> </w:t>
      </w:r>
      <w:r>
        <w:rPr>
          <w:color w:val="2A2A2E"/>
          <w:w w:val="105"/>
          <w:sz w:val="24"/>
        </w:rPr>
        <w:t>силами</w:t>
      </w:r>
      <w:r>
        <w:rPr>
          <w:color w:val="2A2A2E"/>
          <w:spacing w:val="-9"/>
          <w:w w:val="105"/>
          <w:sz w:val="24"/>
        </w:rPr>
        <w:t> </w:t>
      </w:r>
      <w:r>
        <w:rPr>
          <w:color w:val="2A2A2E"/>
          <w:w w:val="105"/>
          <w:sz w:val="24"/>
        </w:rPr>
        <w:t>Исполнителя. При дальнейшей эксплуатации Заказчик имеет возможность редактировать их </w:t>
      </w:r>
      <w:r>
        <w:rPr>
          <w:color w:val="2A2A2E"/>
          <w:spacing w:val="-2"/>
          <w:w w:val="105"/>
          <w:sz w:val="24"/>
        </w:rPr>
        <w:t>самостоятельно.</w:t>
      </w:r>
    </w:p>
    <w:p>
      <w:pPr>
        <w:pStyle w:val="ListParagraph"/>
        <w:numPr>
          <w:ilvl w:val="2"/>
          <w:numId w:val="1"/>
        </w:numPr>
        <w:tabs>
          <w:tab w:pos="793" w:val="left" w:leader="none"/>
        </w:tabs>
        <w:spacing w:line="240" w:lineRule="auto" w:before="242" w:after="0"/>
        <w:ind w:left="793" w:right="0" w:hanging="674"/>
        <w:jc w:val="left"/>
        <w:rPr>
          <w:sz w:val="24"/>
        </w:rPr>
      </w:pPr>
      <w:r>
        <w:rPr>
          <w:color w:val="2A2A2E"/>
          <w:sz w:val="24"/>
        </w:rPr>
        <w:t>Справочные</w:t>
      </w:r>
      <w:r>
        <w:rPr>
          <w:color w:val="2A2A2E"/>
          <w:spacing w:val="26"/>
          <w:sz w:val="24"/>
        </w:rPr>
        <w:t> </w:t>
      </w:r>
      <w:r>
        <w:rPr>
          <w:color w:val="2A2A2E"/>
          <w:sz w:val="24"/>
        </w:rPr>
        <w:t>параметры</w:t>
      </w:r>
      <w:r>
        <w:rPr>
          <w:color w:val="2A2A2E"/>
          <w:spacing w:val="26"/>
          <w:sz w:val="24"/>
        </w:rPr>
        <w:t> </w:t>
      </w:r>
      <w:r>
        <w:rPr>
          <w:color w:val="2A2A2E"/>
          <w:sz w:val="24"/>
        </w:rPr>
        <w:t>имеют</w:t>
      </w:r>
      <w:r>
        <w:rPr>
          <w:color w:val="2A2A2E"/>
          <w:spacing w:val="27"/>
          <w:sz w:val="24"/>
        </w:rPr>
        <w:t> </w:t>
      </w:r>
      <w:r>
        <w:rPr>
          <w:color w:val="2A2A2E"/>
          <w:sz w:val="24"/>
        </w:rPr>
        <w:t>вид:</w:t>
      </w:r>
      <w:r>
        <w:rPr>
          <w:color w:val="2A2A2E"/>
          <w:spacing w:val="26"/>
          <w:sz w:val="24"/>
        </w:rPr>
        <w:t> </w:t>
      </w:r>
      <w:r>
        <w:rPr>
          <w:color w:val="2A2A2E"/>
          <w:sz w:val="24"/>
        </w:rPr>
        <w:t>Название</w:t>
      </w:r>
      <w:r>
        <w:rPr>
          <w:color w:val="2A2A2E"/>
          <w:spacing w:val="27"/>
          <w:sz w:val="24"/>
        </w:rPr>
        <w:t> </w:t>
      </w:r>
      <w:r>
        <w:rPr>
          <w:color w:val="2A2A2E"/>
          <w:sz w:val="24"/>
        </w:rPr>
        <w:t>параметра</w:t>
      </w:r>
      <w:r>
        <w:rPr>
          <w:color w:val="2A2A2E"/>
          <w:spacing w:val="26"/>
          <w:sz w:val="24"/>
        </w:rPr>
        <w:t> </w:t>
      </w:r>
      <w:r>
        <w:rPr>
          <w:color w:val="2A2A2E"/>
          <w:sz w:val="24"/>
        </w:rPr>
        <w:t>-</w:t>
      </w:r>
      <w:r>
        <w:rPr>
          <w:color w:val="2A2A2E"/>
          <w:spacing w:val="19"/>
          <w:sz w:val="24"/>
        </w:rPr>
        <w:t> </w:t>
      </w:r>
      <w:r>
        <w:rPr>
          <w:color w:val="2A2A2E"/>
          <w:sz w:val="24"/>
        </w:rPr>
        <w:t>Тип</w:t>
      </w:r>
      <w:r>
        <w:rPr>
          <w:color w:val="2A2A2E"/>
          <w:spacing w:val="26"/>
          <w:sz w:val="24"/>
        </w:rPr>
        <w:t> </w:t>
      </w:r>
      <w:r>
        <w:rPr>
          <w:color w:val="2A2A2E"/>
          <w:sz w:val="24"/>
        </w:rPr>
        <w:t>-</w:t>
      </w:r>
      <w:r>
        <w:rPr>
          <w:color w:val="2A2A2E"/>
          <w:spacing w:val="27"/>
          <w:sz w:val="24"/>
        </w:rPr>
        <w:t> </w:t>
      </w:r>
      <w:r>
        <w:rPr>
          <w:color w:val="2A2A2E"/>
          <w:spacing w:val="-2"/>
          <w:sz w:val="24"/>
        </w:rPr>
        <w:t>Значение.</w:t>
      </w:r>
    </w:p>
    <w:p>
      <w:pPr>
        <w:pStyle w:val="BodyText"/>
        <w:spacing w:before="42"/>
        <w:ind w:left="0"/>
      </w:pPr>
    </w:p>
    <w:p>
      <w:pPr>
        <w:pStyle w:val="ListParagraph"/>
        <w:numPr>
          <w:ilvl w:val="2"/>
          <w:numId w:val="1"/>
        </w:numPr>
        <w:tabs>
          <w:tab w:pos="793" w:val="left" w:leader="none"/>
        </w:tabs>
        <w:spacing w:line="309" w:lineRule="auto" w:before="1" w:after="0"/>
        <w:ind w:left="119" w:right="412" w:firstLine="0"/>
        <w:jc w:val="left"/>
        <w:rPr>
          <w:sz w:val="24"/>
        </w:rPr>
      </w:pPr>
      <w:r>
        <w:rPr>
          <w:color w:val="2A2A2E"/>
          <w:sz w:val="24"/>
        </w:rPr>
        <w:t>Одним</w:t>
      </w:r>
      <w:r>
        <w:rPr>
          <w:color w:val="2A2A2E"/>
          <w:spacing w:val="39"/>
          <w:sz w:val="24"/>
        </w:rPr>
        <w:t> </w:t>
      </w:r>
      <w:r>
        <w:rPr>
          <w:color w:val="2A2A2E"/>
          <w:sz w:val="24"/>
        </w:rPr>
        <w:t>из</w:t>
      </w:r>
      <w:r>
        <w:rPr>
          <w:color w:val="2A2A2E"/>
          <w:spacing w:val="39"/>
          <w:sz w:val="24"/>
        </w:rPr>
        <w:t> </w:t>
      </w:r>
      <w:r>
        <w:rPr>
          <w:color w:val="2A2A2E"/>
          <w:sz w:val="24"/>
        </w:rPr>
        <w:t>типов</w:t>
      </w:r>
      <w:r>
        <w:rPr>
          <w:color w:val="2A2A2E"/>
          <w:spacing w:val="39"/>
          <w:sz w:val="24"/>
        </w:rPr>
        <w:t> </w:t>
      </w:r>
      <w:r>
        <w:rPr>
          <w:color w:val="2A2A2E"/>
          <w:sz w:val="24"/>
        </w:rPr>
        <w:t>параметра</w:t>
      </w:r>
      <w:r>
        <w:rPr>
          <w:color w:val="2A2A2E"/>
          <w:spacing w:val="39"/>
          <w:sz w:val="24"/>
        </w:rPr>
        <w:t> </w:t>
      </w:r>
      <w:r>
        <w:rPr>
          <w:color w:val="2A2A2E"/>
          <w:sz w:val="24"/>
        </w:rPr>
        <w:t>является</w:t>
      </w:r>
      <w:r>
        <w:rPr>
          <w:color w:val="2A2A2E"/>
          <w:spacing w:val="39"/>
          <w:sz w:val="24"/>
        </w:rPr>
        <w:t> </w:t>
      </w:r>
      <w:r>
        <w:rPr>
          <w:color w:val="2A2A2E"/>
          <w:sz w:val="24"/>
        </w:rPr>
        <w:t>выбор</w:t>
      </w:r>
      <w:r>
        <w:rPr>
          <w:color w:val="2A2A2E"/>
          <w:spacing w:val="39"/>
          <w:sz w:val="24"/>
        </w:rPr>
        <w:t> </w:t>
      </w:r>
      <w:r>
        <w:rPr>
          <w:color w:val="2A2A2E"/>
          <w:sz w:val="24"/>
        </w:rPr>
        <w:t>из</w:t>
      </w:r>
      <w:r>
        <w:rPr>
          <w:color w:val="2A2A2E"/>
          <w:spacing w:val="39"/>
          <w:sz w:val="24"/>
        </w:rPr>
        <w:t> </w:t>
      </w:r>
      <w:r>
        <w:rPr>
          <w:color w:val="2A2A2E"/>
          <w:sz w:val="24"/>
        </w:rPr>
        <w:t>справочника.</w:t>
      </w:r>
      <w:r>
        <w:rPr>
          <w:color w:val="2A2A2E"/>
          <w:spacing w:val="39"/>
          <w:sz w:val="24"/>
        </w:rPr>
        <w:t> </w:t>
      </w:r>
      <w:r>
        <w:rPr>
          <w:color w:val="2A2A2E"/>
          <w:sz w:val="24"/>
        </w:rPr>
        <w:t>Создание</w:t>
      </w:r>
      <w:r>
        <w:rPr>
          <w:color w:val="2A2A2E"/>
          <w:spacing w:val="39"/>
          <w:sz w:val="24"/>
        </w:rPr>
        <w:t> </w:t>
      </w:r>
      <w:r>
        <w:rPr>
          <w:color w:val="2A2A2E"/>
          <w:sz w:val="24"/>
        </w:rPr>
        <w:t>и ведение справочников может производиться либо при внедрении, либо при</w:t>
      </w:r>
      <w:r>
        <w:rPr>
          <w:color w:val="2A2A2E"/>
          <w:spacing w:val="80"/>
          <w:w w:val="150"/>
          <w:sz w:val="24"/>
        </w:rPr>
        <w:t> </w:t>
      </w:r>
      <w:r>
        <w:rPr>
          <w:color w:val="2A2A2E"/>
          <w:sz w:val="24"/>
        </w:rPr>
        <w:t>последующей эксплуатации.</w:t>
      </w:r>
    </w:p>
    <w:p>
      <w:pPr>
        <w:pStyle w:val="ListParagraph"/>
        <w:numPr>
          <w:ilvl w:val="2"/>
          <w:numId w:val="1"/>
        </w:numPr>
        <w:tabs>
          <w:tab w:pos="793" w:val="left" w:leader="none"/>
        </w:tabs>
        <w:spacing w:line="309" w:lineRule="auto" w:before="241" w:after="0"/>
        <w:ind w:left="119" w:right="1051" w:firstLine="0"/>
        <w:jc w:val="both"/>
        <w:rPr>
          <w:sz w:val="24"/>
        </w:rPr>
      </w:pPr>
      <w:r>
        <w:rPr>
          <w:color w:val="2A2A2E"/>
          <w:sz w:val="24"/>
        </w:rPr>
        <w:t>Оборудование, выводимое из эксплуатации, из базы комплекса </w:t>
      </w:r>
      <w:r>
        <w:rPr>
          <w:color w:val="2A2A2E"/>
          <w:sz w:val="24"/>
        </w:rPr>
        <w:t>не удаляется. Ему устанавливается признак «Выведено из эксплуатации» с </w:t>
      </w:r>
      <w:r>
        <w:rPr>
          <w:color w:val="2A2A2E"/>
          <w:w w:val="105"/>
          <w:sz w:val="24"/>
        </w:rPr>
        <w:t>указанием даты и времени вывода.</w:t>
      </w:r>
    </w:p>
    <w:p>
      <w:pPr>
        <w:pStyle w:val="ListParagraph"/>
        <w:numPr>
          <w:ilvl w:val="2"/>
          <w:numId w:val="1"/>
        </w:numPr>
        <w:tabs>
          <w:tab w:pos="793" w:val="left" w:leader="none"/>
        </w:tabs>
        <w:spacing w:line="309" w:lineRule="auto" w:before="242" w:after="0"/>
        <w:ind w:left="119" w:right="555" w:firstLine="0"/>
        <w:jc w:val="left"/>
        <w:rPr>
          <w:sz w:val="24"/>
        </w:rPr>
      </w:pPr>
      <w:r>
        <w:rPr>
          <w:color w:val="2A2A2E"/>
          <w:sz w:val="24"/>
        </w:rPr>
        <w:t>Изменения, вносимые в данные оборудования, сохраняются в </w:t>
      </w:r>
      <w:r>
        <w:rPr>
          <w:color w:val="2A2A2E"/>
          <w:sz w:val="24"/>
        </w:rPr>
        <w:t>истории</w:t>
      </w:r>
      <w:r>
        <w:rPr>
          <w:color w:val="2A2A2E"/>
          <w:spacing w:val="80"/>
          <w:w w:val="105"/>
          <w:sz w:val="24"/>
        </w:rPr>
        <w:t> </w:t>
      </w:r>
      <w:r>
        <w:rPr>
          <w:color w:val="2A2A2E"/>
          <w:w w:val="105"/>
          <w:sz w:val="24"/>
        </w:rPr>
        <w:t>изменений. По каждому экземпляру оборудования доступна история этих</w:t>
      </w:r>
    </w:p>
    <w:p>
      <w:pPr>
        <w:pStyle w:val="ListParagraph"/>
        <w:spacing w:after="0" w:line="309" w:lineRule="auto"/>
        <w:jc w:val="left"/>
        <w:rPr>
          <w:sz w:val="24"/>
        </w:rPr>
        <w:sectPr>
          <w:pgSz w:w="11900" w:h="16840"/>
          <w:pgMar w:top="840" w:bottom="280" w:left="1275" w:right="992"/>
        </w:sectPr>
      </w:pPr>
    </w:p>
    <w:p>
      <w:pPr>
        <w:pStyle w:val="BodyText"/>
        <w:spacing w:before="86"/>
      </w:pPr>
      <w:r>
        <w:rPr>
          <w:color w:val="2A2A2E"/>
          <w:spacing w:val="-2"/>
        </w:rPr>
        <w:t>изменений.</w:t>
      </w:r>
    </w:p>
    <w:p>
      <w:pPr>
        <w:pStyle w:val="BodyText"/>
        <w:spacing w:before="0"/>
        <w:ind w:left="0"/>
      </w:pPr>
    </w:p>
    <w:p>
      <w:pPr>
        <w:pStyle w:val="BodyText"/>
        <w:spacing w:before="32"/>
        <w:ind w:left="0"/>
      </w:pP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0" w:after="0"/>
        <w:ind w:left="645" w:right="0" w:hanging="526"/>
        <w:jc w:val="left"/>
        <w:rPr>
          <w:rFonts w:ascii="Arial" w:hAnsi="Arial"/>
          <w:color w:val="2A2A2E"/>
          <w:sz w:val="27"/>
        </w:rPr>
      </w:pPr>
      <w:r>
        <w:rPr>
          <w:rFonts w:ascii="Arial" w:hAnsi="Arial"/>
          <w:color w:val="2A2A2E"/>
          <w:sz w:val="26"/>
        </w:rPr>
        <w:t>Со</w:t>
      </w:r>
      <w:r>
        <w:rPr>
          <w:rFonts w:ascii="Arial" w:hAnsi="Arial"/>
          <w:color w:val="2A2A2E"/>
          <w:sz w:val="29"/>
        </w:rPr>
        <w:t>быти</w:t>
      </w:r>
      <w:r>
        <w:rPr>
          <w:rFonts w:ascii="Arial" w:hAnsi="Arial"/>
          <w:color w:val="2A2A2E"/>
          <w:sz w:val="26"/>
        </w:rPr>
        <w:t>я</w:t>
      </w:r>
      <w:r>
        <w:rPr>
          <w:rFonts w:ascii="Arial" w:hAnsi="Arial"/>
          <w:color w:val="2A2A2E"/>
          <w:spacing w:val="-8"/>
          <w:sz w:val="26"/>
        </w:rPr>
        <w:t> </w:t>
      </w:r>
      <w:r>
        <w:rPr>
          <w:rFonts w:ascii="Arial" w:hAnsi="Arial"/>
          <w:color w:val="2A2A2E"/>
          <w:sz w:val="29"/>
        </w:rPr>
        <w:t>и</w:t>
      </w:r>
      <w:r>
        <w:rPr>
          <w:rFonts w:ascii="Arial" w:hAnsi="Arial"/>
          <w:color w:val="2A2A2E"/>
          <w:spacing w:val="-15"/>
          <w:sz w:val="29"/>
        </w:rPr>
        <w:t> </w:t>
      </w:r>
      <w:r>
        <w:rPr>
          <w:rFonts w:ascii="Arial" w:hAnsi="Arial"/>
          <w:color w:val="2A2A2E"/>
          <w:spacing w:val="-2"/>
          <w:sz w:val="29"/>
        </w:rPr>
        <w:t>т</w:t>
      </w:r>
      <w:r>
        <w:rPr>
          <w:rFonts w:ascii="Arial" w:hAnsi="Arial"/>
          <w:color w:val="2A2A2E"/>
          <w:spacing w:val="-2"/>
          <w:sz w:val="26"/>
        </w:rPr>
        <w:t>е</w:t>
      </w:r>
      <w:r>
        <w:rPr>
          <w:rFonts w:ascii="Arial" w:hAnsi="Arial"/>
          <w:color w:val="2A2A2E"/>
          <w:spacing w:val="-2"/>
          <w:sz w:val="29"/>
        </w:rPr>
        <w:t>л</w:t>
      </w:r>
      <w:r>
        <w:rPr>
          <w:rFonts w:ascii="Arial" w:hAnsi="Arial"/>
          <w:color w:val="2A2A2E"/>
          <w:spacing w:val="-2"/>
          <w:sz w:val="26"/>
        </w:rPr>
        <w:t>е</w:t>
      </w:r>
      <w:r>
        <w:rPr>
          <w:rFonts w:ascii="Arial" w:hAnsi="Arial"/>
          <w:color w:val="2A2A2E"/>
          <w:spacing w:val="-2"/>
          <w:sz w:val="29"/>
        </w:rPr>
        <w:t>м</w:t>
      </w:r>
      <w:r>
        <w:rPr>
          <w:rFonts w:ascii="Arial" w:hAnsi="Arial"/>
          <w:color w:val="2A2A2E"/>
          <w:spacing w:val="-2"/>
          <w:sz w:val="26"/>
        </w:rPr>
        <w:t>е</w:t>
      </w:r>
      <w:r>
        <w:rPr>
          <w:rFonts w:ascii="Arial" w:hAnsi="Arial"/>
          <w:color w:val="2A2A2E"/>
          <w:spacing w:val="-2"/>
          <w:sz w:val="29"/>
        </w:rPr>
        <w:t>т</w:t>
      </w:r>
      <w:r>
        <w:rPr>
          <w:rFonts w:ascii="Arial" w:hAnsi="Arial"/>
          <w:color w:val="2A2A2E"/>
          <w:spacing w:val="-2"/>
          <w:sz w:val="26"/>
        </w:rPr>
        <w:t>р</w:t>
      </w:r>
      <w:r>
        <w:rPr>
          <w:rFonts w:ascii="Arial" w:hAnsi="Arial"/>
          <w:color w:val="2A2A2E"/>
          <w:spacing w:val="-2"/>
          <w:sz w:val="29"/>
        </w:rPr>
        <w:t>и</w:t>
      </w:r>
      <w:r>
        <w:rPr>
          <w:rFonts w:ascii="Arial" w:hAnsi="Arial"/>
          <w:color w:val="2A2A2E"/>
          <w:spacing w:val="-2"/>
          <w:sz w:val="26"/>
        </w:rPr>
        <w:t>я</w:t>
      </w:r>
    </w:p>
    <w:p>
      <w:pPr>
        <w:pStyle w:val="BodyText"/>
        <w:spacing w:before="18"/>
        <w:ind w:left="0"/>
        <w:rPr>
          <w:rFonts w:ascii="Arial"/>
          <w:sz w:val="27"/>
        </w:rPr>
      </w:pPr>
    </w:p>
    <w:p>
      <w:pPr>
        <w:pStyle w:val="ListParagraph"/>
        <w:numPr>
          <w:ilvl w:val="2"/>
          <w:numId w:val="1"/>
        </w:numPr>
        <w:tabs>
          <w:tab w:pos="793" w:val="left" w:leader="none"/>
        </w:tabs>
        <w:spacing w:line="309" w:lineRule="auto" w:before="0" w:after="0"/>
        <w:ind w:left="119" w:right="166" w:firstLine="0"/>
        <w:jc w:val="left"/>
        <w:rPr>
          <w:sz w:val="24"/>
        </w:rPr>
      </w:pPr>
      <w:r>
        <w:rPr>
          <w:color w:val="2A2A2E"/>
          <w:sz w:val="24"/>
        </w:rPr>
        <w:t>Действия пользователей, аварийные события, периоды отсутствия связи,</w:t>
      </w:r>
      <w:r>
        <w:rPr>
          <w:color w:val="2A2A2E"/>
          <w:spacing w:val="80"/>
          <w:w w:val="105"/>
          <w:sz w:val="24"/>
        </w:rPr>
        <w:t> </w:t>
      </w:r>
      <w:r>
        <w:rPr>
          <w:color w:val="2A2A2E"/>
          <w:w w:val="105"/>
          <w:sz w:val="24"/>
        </w:rPr>
        <w:t>действия сервера АПК, команды контроллеров исполнительным устройствам, </w:t>
      </w:r>
      <w:r>
        <w:rPr>
          <w:color w:val="2A2A2E"/>
          <w:sz w:val="24"/>
        </w:rPr>
        <w:t>телеметрия</w:t>
      </w:r>
      <w:r>
        <w:rPr>
          <w:color w:val="2A2A2E"/>
          <w:spacing w:val="37"/>
          <w:sz w:val="24"/>
        </w:rPr>
        <w:t> </w:t>
      </w:r>
      <w:r>
        <w:rPr>
          <w:color w:val="2A2A2E"/>
          <w:sz w:val="24"/>
        </w:rPr>
        <w:t>от</w:t>
      </w:r>
      <w:r>
        <w:rPr>
          <w:color w:val="2A2A2E"/>
          <w:spacing w:val="37"/>
          <w:sz w:val="24"/>
        </w:rPr>
        <w:t> </w:t>
      </w:r>
      <w:r>
        <w:rPr>
          <w:color w:val="2A2A2E"/>
          <w:sz w:val="24"/>
        </w:rPr>
        <w:t>приборов</w:t>
      </w:r>
      <w:r>
        <w:rPr>
          <w:color w:val="2A2A2E"/>
          <w:spacing w:val="37"/>
          <w:sz w:val="24"/>
        </w:rPr>
        <w:t> </w:t>
      </w:r>
      <w:r>
        <w:rPr>
          <w:color w:val="2A2A2E"/>
          <w:sz w:val="24"/>
        </w:rPr>
        <w:t>и</w:t>
      </w:r>
      <w:r>
        <w:rPr>
          <w:color w:val="2A2A2E"/>
          <w:spacing w:val="37"/>
          <w:sz w:val="24"/>
        </w:rPr>
        <w:t> </w:t>
      </w:r>
      <w:r>
        <w:rPr>
          <w:color w:val="2A2A2E"/>
          <w:sz w:val="24"/>
        </w:rPr>
        <w:t>прочая</w:t>
      </w:r>
      <w:r>
        <w:rPr>
          <w:color w:val="2A2A2E"/>
          <w:spacing w:val="37"/>
          <w:sz w:val="24"/>
        </w:rPr>
        <w:t> </w:t>
      </w:r>
      <w:r>
        <w:rPr>
          <w:color w:val="2A2A2E"/>
          <w:sz w:val="24"/>
        </w:rPr>
        <w:t>подобная</w:t>
      </w:r>
      <w:r>
        <w:rPr>
          <w:color w:val="2A2A2E"/>
          <w:spacing w:val="37"/>
          <w:sz w:val="24"/>
        </w:rPr>
        <w:t> </w:t>
      </w:r>
      <w:r>
        <w:rPr>
          <w:color w:val="2A2A2E"/>
          <w:sz w:val="24"/>
        </w:rPr>
        <w:t>информация</w:t>
      </w:r>
      <w:r>
        <w:rPr>
          <w:color w:val="2A2A2E"/>
          <w:spacing w:val="37"/>
          <w:sz w:val="24"/>
        </w:rPr>
        <w:t> </w:t>
      </w:r>
      <w:r>
        <w:rPr>
          <w:color w:val="2A2A2E"/>
          <w:sz w:val="24"/>
        </w:rPr>
        <w:t>сохраняются</w:t>
      </w:r>
      <w:r>
        <w:rPr>
          <w:color w:val="2A2A2E"/>
          <w:spacing w:val="37"/>
          <w:sz w:val="24"/>
        </w:rPr>
        <w:t> </w:t>
      </w:r>
      <w:r>
        <w:rPr>
          <w:color w:val="2A2A2E"/>
          <w:sz w:val="24"/>
        </w:rPr>
        <w:t>в</w:t>
      </w:r>
      <w:r>
        <w:rPr>
          <w:color w:val="2A2A2E"/>
          <w:spacing w:val="37"/>
          <w:sz w:val="24"/>
        </w:rPr>
        <w:t> </w:t>
      </w:r>
      <w:r>
        <w:rPr>
          <w:color w:val="2A2A2E"/>
          <w:sz w:val="24"/>
        </w:rPr>
        <w:t>единую </w:t>
      </w:r>
      <w:r>
        <w:rPr>
          <w:color w:val="2A2A2E"/>
          <w:w w:val="105"/>
          <w:sz w:val="24"/>
        </w:rPr>
        <w:t>базу на сервере АПК.</w:t>
      </w:r>
    </w:p>
    <w:p>
      <w:pPr>
        <w:pStyle w:val="ListParagraph"/>
        <w:numPr>
          <w:ilvl w:val="2"/>
          <w:numId w:val="1"/>
        </w:numPr>
        <w:tabs>
          <w:tab w:pos="793" w:val="left" w:leader="none"/>
        </w:tabs>
        <w:spacing w:line="309" w:lineRule="auto" w:before="242" w:after="0"/>
        <w:ind w:left="119" w:right="504" w:firstLine="0"/>
        <w:jc w:val="left"/>
        <w:rPr>
          <w:sz w:val="24"/>
        </w:rPr>
      </w:pPr>
      <w:r>
        <w:rPr>
          <w:color w:val="2A2A2E"/>
          <w:w w:val="105"/>
          <w:sz w:val="24"/>
        </w:rPr>
        <w:t>Пользователю через клиент АПК в виде журнала предоставляется </w:t>
      </w:r>
      <w:r>
        <w:rPr>
          <w:color w:val="2A2A2E"/>
          <w:sz w:val="24"/>
        </w:rPr>
        <w:t>возможность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просматривать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поток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событий,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используя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различные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фильтры.</w:t>
      </w:r>
    </w:p>
    <w:p>
      <w:pPr>
        <w:pStyle w:val="ListParagraph"/>
        <w:numPr>
          <w:ilvl w:val="2"/>
          <w:numId w:val="1"/>
        </w:numPr>
        <w:tabs>
          <w:tab w:pos="793" w:val="left" w:leader="none"/>
        </w:tabs>
        <w:spacing w:line="309" w:lineRule="auto" w:before="241" w:after="0"/>
        <w:ind w:left="119" w:right="674" w:firstLine="0"/>
        <w:jc w:val="left"/>
        <w:rPr>
          <w:sz w:val="24"/>
        </w:rPr>
      </w:pPr>
      <w:r>
        <w:rPr>
          <w:color w:val="2A2A2E"/>
          <w:sz w:val="24"/>
        </w:rPr>
        <w:t>Пользователь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имеет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возможность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настроить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отправку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определенных событий себе в чат-бот или в email-ящик.</w:t>
      </w:r>
    </w:p>
    <w:p>
      <w:pPr>
        <w:pStyle w:val="BodyText"/>
        <w:spacing w:before="231"/>
        <w:ind w:left="0"/>
      </w:pP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0" w:after="0"/>
        <w:ind w:left="645" w:right="0" w:hanging="526"/>
        <w:jc w:val="left"/>
        <w:rPr>
          <w:rFonts w:ascii="Arial" w:hAnsi="Arial"/>
          <w:color w:val="2A2A2E"/>
          <w:sz w:val="27"/>
        </w:rPr>
      </w:pPr>
      <w:r>
        <w:rPr>
          <w:rFonts w:ascii="Arial" w:hAnsi="Arial"/>
          <w:color w:val="2A2A2E"/>
          <w:sz w:val="26"/>
        </w:rPr>
        <w:t>О</w:t>
      </w:r>
      <w:r>
        <w:rPr>
          <w:rFonts w:ascii="Arial" w:hAnsi="Arial"/>
          <w:color w:val="2A2A2E"/>
          <w:sz w:val="29"/>
        </w:rPr>
        <w:t>тч</w:t>
      </w:r>
      <w:r>
        <w:rPr>
          <w:rFonts w:ascii="Arial" w:hAnsi="Arial"/>
          <w:color w:val="2A2A2E"/>
          <w:sz w:val="26"/>
        </w:rPr>
        <w:t>е</w:t>
      </w:r>
      <w:r>
        <w:rPr>
          <w:rFonts w:ascii="Arial" w:hAnsi="Arial"/>
          <w:color w:val="2A2A2E"/>
          <w:sz w:val="29"/>
        </w:rPr>
        <w:t>тн</w:t>
      </w:r>
      <w:r>
        <w:rPr>
          <w:rFonts w:ascii="Arial" w:hAnsi="Arial"/>
          <w:color w:val="2A2A2E"/>
          <w:sz w:val="26"/>
        </w:rPr>
        <w:t>ос</w:t>
      </w:r>
      <w:r>
        <w:rPr>
          <w:rFonts w:ascii="Arial" w:hAnsi="Arial"/>
          <w:color w:val="2A2A2E"/>
          <w:sz w:val="29"/>
        </w:rPr>
        <w:t>ть</w:t>
      </w:r>
      <w:r>
        <w:rPr>
          <w:rFonts w:ascii="Arial" w:hAnsi="Arial"/>
          <w:color w:val="2A2A2E"/>
          <w:spacing w:val="-13"/>
          <w:sz w:val="29"/>
        </w:rPr>
        <w:t> </w:t>
      </w:r>
      <w:r>
        <w:rPr>
          <w:rFonts w:ascii="Arial" w:hAnsi="Arial"/>
          <w:color w:val="2A2A2E"/>
          <w:sz w:val="29"/>
        </w:rPr>
        <w:t>и</w:t>
      </w:r>
      <w:r>
        <w:rPr>
          <w:rFonts w:ascii="Arial" w:hAnsi="Arial"/>
          <w:color w:val="2A2A2E"/>
          <w:spacing w:val="-13"/>
          <w:sz w:val="29"/>
        </w:rPr>
        <w:t> </w:t>
      </w:r>
      <w:r>
        <w:rPr>
          <w:rFonts w:ascii="Arial" w:hAnsi="Arial"/>
          <w:color w:val="2A2A2E"/>
          <w:spacing w:val="-2"/>
          <w:sz w:val="26"/>
        </w:rPr>
        <w:t>а</w:t>
      </w:r>
      <w:r>
        <w:rPr>
          <w:rFonts w:ascii="Arial" w:hAnsi="Arial"/>
          <w:color w:val="2A2A2E"/>
          <w:spacing w:val="-2"/>
          <w:sz w:val="29"/>
        </w:rPr>
        <w:t>н</w:t>
      </w:r>
      <w:r>
        <w:rPr>
          <w:rFonts w:ascii="Arial" w:hAnsi="Arial"/>
          <w:color w:val="2A2A2E"/>
          <w:spacing w:val="-2"/>
          <w:sz w:val="26"/>
        </w:rPr>
        <w:t>а</w:t>
      </w:r>
      <w:r>
        <w:rPr>
          <w:rFonts w:ascii="Arial" w:hAnsi="Arial"/>
          <w:color w:val="2A2A2E"/>
          <w:spacing w:val="-2"/>
          <w:sz w:val="29"/>
        </w:rPr>
        <w:t>литик</w:t>
      </w:r>
      <w:r>
        <w:rPr>
          <w:rFonts w:ascii="Arial" w:hAnsi="Arial"/>
          <w:color w:val="2A2A2E"/>
          <w:spacing w:val="-2"/>
          <w:sz w:val="26"/>
        </w:rPr>
        <w:t>а</w:t>
      </w:r>
    </w:p>
    <w:p>
      <w:pPr>
        <w:pStyle w:val="BodyText"/>
        <w:spacing w:before="17"/>
        <w:ind w:left="0"/>
        <w:rPr>
          <w:rFonts w:ascii="Arial"/>
          <w:sz w:val="27"/>
        </w:rPr>
      </w:pPr>
    </w:p>
    <w:p>
      <w:pPr>
        <w:pStyle w:val="ListParagraph"/>
        <w:numPr>
          <w:ilvl w:val="2"/>
          <w:numId w:val="1"/>
        </w:numPr>
        <w:tabs>
          <w:tab w:pos="793" w:val="left" w:leader="none"/>
        </w:tabs>
        <w:spacing w:line="309" w:lineRule="auto" w:before="0" w:after="0"/>
        <w:ind w:left="119" w:right="408" w:firstLine="0"/>
        <w:jc w:val="left"/>
        <w:rPr>
          <w:sz w:val="24"/>
        </w:rPr>
      </w:pPr>
      <w:r>
        <w:rPr>
          <w:color w:val="2A2A2E"/>
          <w:w w:val="105"/>
          <w:sz w:val="24"/>
        </w:rPr>
        <w:t>Комплекс предоставляет инструмент для создания шаблонов отчетов. Шаблоны позволяют формировать отчеты по всей имеющейся в базе </w:t>
      </w:r>
      <w:r>
        <w:rPr>
          <w:color w:val="2A2A2E"/>
          <w:w w:val="105"/>
          <w:sz w:val="24"/>
        </w:rPr>
        <w:t>данных сервера АПК информации за произвольные периоды времени.</w:t>
      </w:r>
    </w:p>
    <w:p>
      <w:pPr>
        <w:pStyle w:val="ListParagraph"/>
        <w:numPr>
          <w:ilvl w:val="2"/>
          <w:numId w:val="1"/>
        </w:numPr>
        <w:tabs>
          <w:tab w:pos="793" w:val="left" w:leader="none"/>
        </w:tabs>
        <w:spacing w:line="309" w:lineRule="auto" w:before="242" w:after="0"/>
        <w:ind w:left="119" w:right="457" w:firstLine="0"/>
        <w:jc w:val="left"/>
        <w:rPr>
          <w:sz w:val="24"/>
        </w:rPr>
      </w:pPr>
      <w:r>
        <w:rPr>
          <w:color w:val="2A2A2E"/>
          <w:sz w:val="24"/>
        </w:rPr>
        <w:t>Наборы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данных,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формируемые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с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помощью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шаблонов,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визуализируются </w:t>
      </w:r>
      <w:r>
        <w:rPr>
          <w:color w:val="2A2A2E"/>
          <w:w w:val="105"/>
          <w:sz w:val="24"/>
        </w:rPr>
        <w:t>пользователю</w:t>
      </w:r>
      <w:r>
        <w:rPr>
          <w:color w:val="2A2A2E"/>
          <w:spacing w:val="-2"/>
          <w:w w:val="105"/>
          <w:sz w:val="24"/>
        </w:rPr>
        <w:t> </w:t>
      </w:r>
      <w:r>
        <w:rPr>
          <w:color w:val="2A2A2E"/>
          <w:w w:val="105"/>
          <w:sz w:val="24"/>
        </w:rPr>
        <w:t>комплекса</w:t>
      </w:r>
      <w:r>
        <w:rPr>
          <w:color w:val="2A2A2E"/>
          <w:spacing w:val="-2"/>
          <w:w w:val="105"/>
          <w:sz w:val="24"/>
        </w:rPr>
        <w:t> </w:t>
      </w:r>
      <w:r>
        <w:rPr>
          <w:color w:val="2A2A2E"/>
          <w:w w:val="105"/>
          <w:sz w:val="24"/>
        </w:rPr>
        <w:t>в</w:t>
      </w:r>
      <w:r>
        <w:rPr>
          <w:color w:val="2A2A2E"/>
          <w:spacing w:val="-2"/>
          <w:w w:val="105"/>
          <w:sz w:val="24"/>
        </w:rPr>
        <w:t> </w:t>
      </w:r>
      <w:r>
        <w:rPr>
          <w:color w:val="2A2A2E"/>
          <w:w w:val="105"/>
          <w:sz w:val="24"/>
        </w:rPr>
        <w:t>виде:</w:t>
      </w:r>
      <w:r>
        <w:rPr>
          <w:color w:val="2A2A2E"/>
          <w:spacing w:val="-2"/>
          <w:w w:val="105"/>
          <w:sz w:val="24"/>
        </w:rPr>
        <w:t> </w:t>
      </w:r>
      <w:r>
        <w:rPr>
          <w:color w:val="2A2A2E"/>
          <w:w w:val="105"/>
          <w:sz w:val="24"/>
        </w:rPr>
        <w:t>отчетов,</w:t>
      </w:r>
      <w:r>
        <w:rPr>
          <w:color w:val="2A2A2E"/>
          <w:spacing w:val="-2"/>
          <w:w w:val="105"/>
          <w:sz w:val="24"/>
        </w:rPr>
        <w:t> </w:t>
      </w:r>
      <w:r>
        <w:rPr>
          <w:color w:val="2A2A2E"/>
          <w:w w:val="105"/>
          <w:sz w:val="24"/>
        </w:rPr>
        <w:t>графиков,</w:t>
      </w:r>
      <w:r>
        <w:rPr>
          <w:color w:val="2A2A2E"/>
          <w:spacing w:val="-2"/>
          <w:w w:val="105"/>
          <w:sz w:val="24"/>
        </w:rPr>
        <w:t> </w:t>
      </w:r>
      <w:r>
        <w:rPr>
          <w:color w:val="2A2A2E"/>
          <w:w w:val="105"/>
          <w:sz w:val="24"/>
        </w:rPr>
        <w:t>диаграмм,</w:t>
      </w:r>
      <w:r>
        <w:rPr>
          <w:color w:val="2A2A2E"/>
          <w:spacing w:val="-2"/>
          <w:w w:val="105"/>
          <w:sz w:val="24"/>
        </w:rPr>
        <w:t> </w:t>
      </w:r>
      <w:r>
        <w:rPr>
          <w:color w:val="2A2A2E"/>
          <w:w w:val="105"/>
          <w:sz w:val="24"/>
        </w:rPr>
        <w:t>дашбордов.</w:t>
      </w:r>
    </w:p>
    <w:p>
      <w:pPr>
        <w:pStyle w:val="ListParagraph"/>
        <w:numPr>
          <w:ilvl w:val="2"/>
          <w:numId w:val="1"/>
        </w:numPr>
        <w:tabs>
          <w:tab w:pos="793" w:val="left" w:leader="none"/>
        </w:tabs>
        <w:spacing w:line="309" w:lineRule="auto" w:before="241" w:after="0"/>
        <w:ind w:left="119" w:right="397" w:firstLine="0"/>
        <w:jc w:val="left"/>
        <w:rPr>
          <w:sz w:val="24"/>
        </w:rPr>
      </w:pPr>
      <w:r>
        <w:rPr>
          <w:color w:val="2A2A2E"/>
          <w:w w:val="105"/>
          <w:sz w:val="24"/>
        </w:rPr>
        <w:t>Настройка</w:t>
      </w:r>
      <w:r>
        <w:rPr>
          <w:color w:val="2A2A2E"/>
          <w:spacing w:val="-4"/>
          <w:w w:val="105"/>
          <w:sz w:val="24"/>
        </w:rPr>
        <w:t> </w:t>
      </w:r>
      <w:r>
        <w:rPr>
          <w:color w:val="2A2A2E"/>
          <w:w w:val="105"/>
          <w:sz w:val="24"/>
        </w:rPr>
        <w:t>механизмов</w:t>
      </w:r>
      <w:r>
        <w:rPr>
          <w:color w:val="2A2A2E"/>
          <w:spacing w:val="-4"/>
          <w:w w:val="105"/>
          <w:sz w:val="24"/>
        </w:rPr>
        <w:t> </w:t>
      </w:r>
      <w:r>
        <w:rPr>
          <w:color w:val="2A2A2E"/>
          <w:w w:val="105"/>
          <w:sz w:val="24"/>
        </w:rPr>
        <w:t>отчетности</w:t>
      </w:r>
      <w:r>
        <w:rPr>
          <w:color w:val="2A2A2E"/>
          <w:spacing w:val="-4"/>
          <w:w w:val="105"/>
          <w:sz w:val="24"/>
        </w:rPr>
        <w:t> </w:t>
      </w:r>
      <w:r>
        <w:rPr>
          <w:color w:val="2A2A2E"/>
          <w:w w:val="105"/>
          <w:sz w:val="24"/>
        </w:rPr>
        <w:t>производится</w:t>
      </w:r>
      <w:r>
        <w:rPr>
          <w:color w:val="2A2A2E"/>
          <w:spacing w:val="-4"/>
          <w:w w:val="105"/>
          <w:sz w:val="24"/>
        </w:rPr>
        <w:t> </w:t>
      </w:r>
      <w:r>
        <w:rPr>
          <w:color w:val="2A2A2E"/>
          <w:w w:val="105"/>
          <w:sz w:val="24"/>
        </w:rPr>
        <w:t>в</w:t>
      </w:r>
      <w:r>
        <w:rPr>
          <w:color w:val="2A2A2E"/>
          <w:spacing w:val="-4"/>
          <w:w w:val="105"/>
          <w:sz w:val="24"/>
        </w:rPr>
        <w:t> </w:t>
      </w:r>
      <w:r>
        <w:rPr>
          <w:color w:val="2A2A2E"/>
          <w:w w:val="105"/>
          <w:sz w:val="24"/>
        </w:rPr>
        <w:t>процессе</w:t>
      </w:r>
      <w:r>
        <w:rPr>
          <w:color w:val="2A2A2E"/>
          <w:spacing w:val="-4"/>
          <w:w w:val="105"/>
          <w:sz w:val="24"/>
        </w:rPr>
        <w:t> </w:t>
      </w:r>
      <w:r>
        <w:rPr>
          <w:color w:val="2A2A2E"/>
          <w:w w:val="105"/>
          <w:sz w:val="24"/>
        </w:rPr>
        <w:t>внедрения силами Исполнителя. При дальнейшей эксплуатации Заказчик имеет возможность настраивать их самостоятельно.</w:t>
      </w:r>
    </w:p>
    <w:p>
      <w:pPr>
        <w:pStyle w:val="ListParagraph"/>
        <w:numPr>
          <w:ilvl w:val="2"/>
          <w:numId w:val="1"/>
        </w:numPr>
        <w:tabs>
          <w:tab w:pos="793" w:val="left" w:leader="none"/>
        </w:tabs>
        <w:spacing w:line="309" w:lineRule="auto" w:before="242" w:after="0"/>
        <w:ind w:left="119" w:right="502" w:firstLine="0"/>
        <w:jc w:val="left"/>
        <w:rPr>
          <w:sz w:val="24"/>
        </w:rPr>
      </w:pPr>
      <w:r>
        <w:rPr>
          <w:color w:val="2A2A2E"/>
          <w:w w:val="105"/>
          <w:sz w:val="24"/>
        </w:rPr>
        <w:t>Настроенные</w:t>
      </w:r>
      <w:r>
        <w:rPr>
          <w:color w:val="2A2A2E"/>
          <w:spacing w:val="-2"/>
          <w:w w:val="105"/>
          <w:sz w:val="24"/>
        </w:rPr>
        <w:t> </w:t>
      </w:r>
      <w:r>
        <w:rPr>
          <w:color w:val="2A2A2E"/>
          <w:w w:val="105"/>
          <w:sz w:val="24"/>
        </w:rPr>
        <w:t>и</w:t>
      </w:r>
      <w:r>
        <w:rPr>
          <w:color w:val="2A2A2E"/>
          <w:spacing w:val="-2"/>
          <w:w w:val="105"/>
          <w:sz w:val="24"/>
        </w:rPr>
        <w:t> </w:t>
      </w:r>
      <w:r>
        <w:rPr>
          <w:color w:val="2A2A2E"/>
          <w:w w:val="105"/>
          <w:sz w:val="24"/>
        </w:rPr>
        <w:t>сохраненные</w:t>
      </w:r>
      <w:r>
        <w:rPr>
          <w:color w:val="2A2A2E"/>
          <w:spacing w:val="-2"/>
          <w:w w:val="105"/>
          <w:sz w:val="24"/>
        </w:rPr>
        <w:t> </w:t>
      </w:r>
      <w:r>
        <w:rPr>
          <w:color w:val="2A2A2E"/>
          <w:w w:val="105"/>
          <w:sz w:val="24"/>
        </w:rPr>
        <w:t>шаблоны</w:t>
      </w:r>
      <w:r>
        <w:rPr>
          <w:color w:val="2A2A2E"/>
          <w:spacing w:val="-2"/>
          <w:w w:val="105"/>
          <w:sz w:val="24"/>
        </w:rPr>
        <w:t> </w:t>
      </w:r>
      <w:r>
        <w:rPr>
          <w:color w:val="2A2A2E"/>
          <w:w w:val="105"/>
          <w:sz w:val="24"/>
        </w:rPr>
        <w:t>отчетов</w:t>
      </w:r>
      <w:r>
        <w:rPr>
          <w:color w:val="2A2A2E"/>
          <w:spacing w:val="-2"/>
          <w:w w:val="105"/>
          <w:sz w:val="24"/>
        </w:rPr>
        <w:t> </w:t>
      </w:r>
      <w:r>
        <w:rPr>
          <w:color w:val="2A2A2E"/>
          <w:w w:val="105"/>
          <w:sz w:val="24"/>
        </w:rPr>
        <w:t>могут</w:t>
      </w:r>
      <w:r>
        <w:rPr>
          <w:color w:val="2A2A2E"/>
          <w:spacing w:val="-2"/>
          <w:w w:val="105"/>
          <w:sz w:val="24"/>
        </w:rPr>
        <w:t> </w:t>
      </w:r>
      <w:r>
        <w:rPr>
          <w:color w:val="2A2A2E"/>
          <w:w w:val="105"/>
          <w:sz w:val="24"/>
        </w:rPr>
        <w:t>использовать</w:t>
      </w:r>
      <w:r>
        <w:rPr>
          <w:color w:val="2A2A2E"/>
          <w:spacing w:val="-2"/>
          <w:w w:val="105"/>
          <w:sz w:val="24"/>
        </w:rPr>
        <w:t> </w:t>
      </w:r>
      <w:r>
        <w:rPr>
          <w:color w:val="2A2A2E"/>
          <w:w w:val="105"/>
          <w:sz w:val="24"/>
        </w:rPr>
        <w:t>все пользователи комплекса в пределах имеющихся у них прав доступа.</w:t>
      </w:r>
    </w:p>
    <w:p>
      <w:pPr>
        <w:pStyle w:val="ListParagraph"/>
        <w:numPr>
          <w:ilvl w:val="2"/>
          <w:numId w:val="1"/>
        </w:numPr>
        <w:tabs>
          <w:tab w:pos="793" w:val="left" w:leader="none"/>
        </w:tabs>
        <w:spacing w:line="309" w:lineRule="auto" w:before="241" w:after="0"/>
        <w:ind w:left="119" w:right="122" w:firstLine="0"/>
        <w:jc w:val="left"/>
        <w:rPr>
          <w:sz w:val="24"/>
        </w:rPr>
      </w:pPr>
      <w:r>
        <w:rPr>
          <w:color w:val="2A2A2E"/>
          <w:sz w:val="24"/>
        </w:rPr>
        <w:t>Пользователь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может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настроить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периодическую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отправку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формирующихся по шаблонам отчетов в чат-боты и email-ящик.</w:t>
      </w:r>
    </w:p>
    <w:p>
      <w:pPr>
        <w:pStyle w:val="BodyText"/>
        <w:spacing w:before="230"/>
        <w:ind w:left="0"/>
      </w:pP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0" w:after="0"/>
        <w:ind w:left="645" w:right="0" w:hanging="526"/>
        <w:jc w:val="left"/>
        <w:rPr>
          <w:rFonts w:ascii="Arial" w:hAnsi="Arial"/>
          <w:color w:val="2A2A2E"/>
          <w:sz w:val="27"/>
        </w:rPr>
      </w:pPr>
      <w:r>
        <w:rPr>
          <w:rFonts w:ascii="Arial" w:hAnsi="Arial"/>
          <w:color w:val="2A2A2E"/>
          <w:sz w:val="26"/>
        </w:rPr>
        <w:t>Ру</w:t>
      </w:r>
      <w:r>
        <w:rPr>
          <w:rFonts w:ascii="Arial" w:hAnsi="Arial"/>
          <w:color w:val="2A2A2E"/>
          <w:sz w:val="29"/>
        </w:rPr>
        <w:t>к</w:t>
      </w:r>
      <w:r>
        <w:rPr>
          <w:rFonts w:ascii="Arial" w:hAnsi="Arial"/>
          <w:color w:val="2A2A2E"/>
          <w:sz w:val="26"/>
        </w:rPr>
        <w:t>о</w:t>
      </w:r>
      <w:r>
        <w:rPr>
          <w:rFonts w:ascii="Arial" w:hAnsi="Arial"/>
          <w:color w:val="2A2A2E"/>
          <w:sz w:val="29"/>
        </w:rPr>
        <w:t>в</w:t>
      </w:r>
      <w:r>
        <w:rPr>
          <w:rFonts w:ascii="Arial" w:hAnsi="Arial"/>
          <w:color w:val="2A2A2E"/>
          <w:sz w:val="26"/>
        </w:rPr>
        <w:t>о</w:t>
      </w:r>
      <w:r>
        <w:rPr>
          <w:rFonts w:ascii="Arial" w:hAnsi="Arial"/>
          <w:color w:val="2A2A2E"/>
          <w:sz w:val="29"/>
        </w:rPr>
        <w:t>д</w:t>
      </w:r>
      <w:r>
        <w:rPr>
          <w:rFonts w:ascii="Arial" w:hAnsi="Arial"/>
          <w:color w:val="2A2A2E"/>
          <w:sz w:val="26"/>
        </w:rPr>
        <w:t>с</w:t>
      </w:r>
      <w:r>
        <w:rPr>
          <w:rFonts w:ascii="Arial" w:hAnsi="Arial"/>
          <w:color w:val="2A2A2E"/>
          <w:sz w:val="29"/>
        </w:rPr>
        <w:t>тв</w:t>
      </w:r>
      <w:r>
        <w:rPr>
          <w:rFonts w:ascii="Arial" w:hAnsi="Arial"/>
          <w:color w:val="2A2A2E"/>
          <w:sz w:val="26"/>
        </w:rPr>
        <w:t>о</w:t>
      </w:r>
      <w:r>
        <w:rPr>
          <w:rFonts w:ascii="Arial" w:hAnsi="Arial"/>
          <w:color w:val="2A2A2E"/>
          <w:spacing w:val="55"/>
          <w:sz w:val="26"/>
        </w:rPr>
        <w:t> </w:t>
      </w:r>
      <w:r>
        <w:rPr>
          <w:rFonts w:ascii="Arial" w:hAnsi="Arial"/>
          <w:color w:val="2A2A2E"/>
          <w:spacing w:val="-2"/>
          <w:sz w:val="29"/>
        </w:rPr>
        <w:t>п</w:t>
      </w:r>
      <w:r>
        <w:rPr>
          <w:rFonts w:ascii="Arial" w:hAnsi="Arial"/>
          <w:color w:val="2A2A2E"/>
          <w:spacing w:val="-2"/>
          <w:sz w:val="26"/>
        </w:rPr>
        <w:t>о</w:t>
      </w:r>
      <w:r>
        <w:rPr>
          <w:rFonts w:ascii="Arial" w:hAnsi="Arial"/>
          <w:color w:val="2A2A2E"/>
          <w:spacing w:val="-2"/>
          <w:sz w:val="29"/>
        </w:rPr>
        <w:t>льз</w:t>
      </w:r>
      <w:r>
        <w:rPr>
          <w:rFonts w:ascii="Arial" w:hAnsi="Arial"/>
          <w:color w:val="2A2A2E"/>
          <w:spacing w:val="-2"/>
          <w:sz w:val="26"/>
        </w:rPr>
        <w:t>о</w:t>
      </w:r>
      <w:r>
        <w:rPr>
          <w:rFonts w:ascii="Arial" w:hAnsi="Arial"/>
          <w:color w:val="2A2A2E"/>
          <w:spacing w:val="-2"/>
          <w:sz w:val="29"/>
        </w:rPr>
        <w:t>в</w:t>
      </w:r>
      <w:r>
        <w:rPr>
          <w:rFonts w:ascii="Arial" w:hAnsi="Arial"/>
          <w:color w:val="2A2A2E"/>
          <w:spacing w:val="-2"/>
          <w:sz w:val="26"/>
        </w:rPr>
        <w:t>а</w:t>
      </w:r>
      <w:r>
        <w:rPr>
          <w:rFonts w:ascii="Arial" w:hAnsi="Arial"/>
          <w:color w:val="2A2A2E"/>
          <w:spacing w:val="-2"/>
          <w:sz w:val="29"/>
        </w:rPr>
        <w:t>т</w:t>
      </w:r>
      <w:r>
        <w:rPr>
          <w:rFonts w:ascii="Arial" w:hAnsi="Arial"/>
          <w:color w:val="2A2A2E"/>
          <w:spacing w:val="-2"/>
          <w:sz w:val="26"/>
        </w:rPr>
        <w:t>е</w:t>
      </w:r>
      <w:r>
        <w:rPr>
          <w:rFonts w:ascii="Arial" w:hAnsi="Arial"/>
          <w:color w:val="2A2A2E"/>
          <w:spacing w:val="-2"/>
          <w:sz w:val="29"/>
        </w:rPr>
        <w:t>л</w:t>
      </w:r>
      <w:r>
        <w:rPr>
          <w:rFonts w:ascii="Arial" w:hAnsi="Arial"/>
          <w:color w:val="2A2A2E"/>
          <w:spacing w:val="-2"/>
          <w:sz w:val="26"/>
        </w:rPr>
        <w:t>я</w:t>
      </w:r>
    </w:p>
    <w:p>
      <w:pPr>
        <w:pStyle w:val="BodyText"/>
        <w:spacing w:before="18"/>
        <w:ind w:left="0"/>
        <w:rPr>
          <w:rFonts w:ascii="Arial"/>
          <w:sz w:val="27"/>
        </w:rPr>
      </w:pPr>
    </w:p>
    <w:p>
      <w:pPr>
        <w:pStyle w:val="ListParagraph"/>
        <w:numPr>
          <w:ilvl w:val="2"/>
          <w:numId w:val="1"/>
        </w:numPr>
        <w:tabs>
          <w:tab w:pos="793" w:val="left" w:leader="none"/>
        </w:tabs>
        <w:spacing w:line="309" w:lineRule="auto" w:before="0" w:after="0"/>
        <w:ind w:left="119" w:right="538" w:firstLine="0"/>
        <w:jc w:val="both"/>
        <w:rPr>
          <w:sz w:val="24"/>
        </w:rPr>
      </w:pPr>
      <w:r>
        <w:rPr>
          <w:color w:val="2A2A2E"/>
          <w:sz w:val="24"/>
        </w:rPr>
        <w:t>Клиент АПК снабжается интерактивной контекстно-зависимой </w:t>
      </w:r>
      <w:r>
        <w:rPr>
          <w:color w:val="2A2A2E"/>
          <w:sz w:val="24"/>
        </w:rPr>
        <w:t>онлайн-справкой, в которой в зависимости от раздела, где находится пользователь, будет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объяснен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интерфейс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и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предложены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варианты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действий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пользователя.</w:t>
      </w:r>
    </w:p>
    <w:p>
      <w:pPr>
        <w:pStyle w:val="BodyText"/>
        <w:spacing w:before="231"/>
        <w:ind w:left="0"/>
      </w:pP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0" w:after="0"/>
        <w:ind w:left="645" w:right="0" w:hanging="526"/>
        <w:jc w:val="left"/>
        <w:rPr>
          <w:rFonts w:ascii="Arial" w:hAnsi="Arial"/>
          <w:color w:val="2A2A2E"/>
          <w:sz w:val="27"/>
        </w:rPr>
      </w:pPr>
      <w:r>
        <w:rPr>
          <w:rFonts w:ascii="Arial" w:hAnsi="Arial"/>
          <w:color w:val="2A2A2E"/>
          <w:sz w:val="29"/>
        </w:rPr>
        <w:t>Инт</w:t>
      </w:r>
      <w:r>
        <w:rPr>
          <w:rFonts w:ascii="Arial" w:hAnsi="Arial"/>
          <w:color w:val="2A2A2E"/>
          <w:sz w:val="26"/>
        </w:rPr>
        <w:t>е</w:t>
      </w:r>
      <w:r>
        <w:rPr>
          <w:rFonts w:ascii="Arial" w:hAnsi="Arial"/>
          <w:color w:val="2A2A2E"/>
          <w:sz w:val="29"/>
        </w:rPr>
        <w:t>г</w:t>
      </w:r>
      <w:r>
        <w:rPr>
          <w:rFonts w:ascii="Arial" w:hAnsi="Arial"/>
          <w:color w:val="2A2A2E"/>
          <w:sz w:val="26"/>
        </w:rPr>
        <w:t>ра</w:t>
      </w:r>
      <w:r>
        <w:rPr>
          <w:rFonts w:ascii="Arial" w:hAnsi="Arial"/>
          <w:color w:val="2A2A2E"/>
          <w:sz w:val="29"/>
        </w:rPr>
        <w:t>ци</w:t>
      </w:r>
      <w:r>
        <w:rPr>
          <w:rFonts w:ascii="Arial" w:hAnsi="Arial"/>
          <w:color w:val="2A2A2E"/>
          <w:sz w:val="26"/>
        </w:rPr>
        <w:t>я</w:t>
      </w:r>
      <w:r>
        <w:rPr>
          <w:rFonts w:ascii="Arial" w:hAnsi="Arial"/>
          <w:color w:val="2A2A2E"/>
          <w:spacing w:val="8"/>
          <w:sz w:val="26"/>
        </w:rPr>
        <w:t> </w:t>
      </w:r>
      <w:r>
        <w:rPr>
          <w:rFonts w:ascii="Arial" w:hAnsi="Arial"/>
          <w:color w:val="2A2A2E"/>
          <w:sz w:val="26"/>
        </w:rPr>
        <w:t>с</w:t>
      </w:r>
      <w:r>
        <w:rPr>
          <w:rFonts w:ascii="Arial" w:hAnsi="Arial"/>
          <w:color w:val="2A2A2E"/>
          <w:spacing w:val="9"/>
          <w:sz w:val="26"/>
        </w:rPr>
        <w:t> </w:t>
      </w:r>
      <w:r>
        <w:rPr>
          <w:rFonts w:ascii="Arial" w:hAnsi="Arial"/>
          <w:color w:val="2A2A2E"/>
          <w:sz w:val="29"/>
        </w:rPr>
        <w:t>вн</w:t>
      </w:r>
      <w:r>
        <w:rPr>
          <w:rFonts w:ascii="Arial" w:hAnsi="Arial"/>
          <w:color w:val="2A2A2E"/>
          <w:sz w:val="26"/>
        </w:rPr>
        <w:t>е</w:t>
      </w:r>
      <w:r>
        <w:rPr>
          <w:rFonts w:ascii="Arial" w:hAnsi="Arial"/>
          <w:color w:val="2A2A2E"/>
          <w:sz w:val="29"/>
        </w:rPr>
        <w:t>шними</w:t>
      </w:r>
      <w:r>
        <w:rPr>
          <w:rFonts w:ascii="Arial" w:hAnsi="Arial"/>
          <w:color w:val="2A2A2E"/>
          <w:spacing w:val="1"/>
          <w:sz w:val="29"/>
        </w:rPr>
        <w:t> </w:t>
      </w:r>
      <w:r>
        <w:rPr>
          <w:rFonts w:ascii="Arial" w:hAnsi="Arial"/>
          <w:color w:val="2A2A2E"/>
          <w:sz w:val="29"/>
        </w:rPr>
        <w:t>п</w:t>
      </w:r>
      <w:r>
        <w:rPr>
          <w:rFonts w:ascii="Arial" w:hAnsi="Arial"/>
          <w:color w:val="2A2A2E"/>
          <w:sz w:val="26"/>
        </w:rPr>
        <w:t>ро</w:t>
      </w:r>
      <w:r>
        <w:rPr>
          <w:rFonts w:ascii="Arial" w:hAnsi="Arial"/>
          <w:color w:val="2A2A2E"/>
          <w:sz w:val="29"/>
        </w:rPr>
        <w:t>г</w:t>
      </w:r>
      <w:r>
        <w:rPr>
          <w:rFonts w:ascii="Arial" w:hAnsi="Arial"/>
          <w:color w:val="2A2A2E"/>
          <w:sz w:val="26"/>
        </w:rPr>
        <w:t>ра</w:t>
      </w:r>
      <w:r>
        <w:rPr>
          <w:rFonts w:ascii="Arial" w:hAnsi="Arial"/>
          <w:color w:val="2A2A2E"/>
          <w:sz w:val="29"/>
        </w:rPr>
        <w:t>ммными</w:t>
      </w:r>
      <w:r>
        <w:rPr>
          <w:rFonts w:ascii="Arial" w:hAnsi="Arial"/>
          <w:color w:val="2A2A2E"/>
          <w:spacing w:val="1"/>
          <w:sz w:val="29"/>
        </w:rPr>
        <w:t> </w:t>
      </w:r>
      <w:r>
        <w:rPr>
          <w:rFonts w:ascii="Arial" w:hAnsi="Arial"/>
          <w:color w:val="2A2A2E"/>
          <w:spacing w:val="-2"/>
          <w:sz w:val="26"/>
        </w:rPr>
        <w:t>сре</w:t>
      </w:r>
      <w:r>
        <w:rPr>
          <w:rFonts w:ascii="Arial" w:hAnsi="Arial"/>
          <w:color w:val="2A2A2E"/>
          <w:spacing w:val="-2"/>
          <w:sz w:val="29"/>
        </w:rPr>
        <w:t>д</w:t>
      </w:r>
      <w:r>
        <w:rPr>
          <w:rFonts w:ascii="Arial" w:hAnsi="Arial"/>
          <w:color w:val="2A2A2E"/>
          <w:spacing w:val="-2"/>
          <w:sz w:val="26"/>
        </w:rPr>
        <w:t>с</w:t>
      </w:r>
      <w:r>
        <w:rPr>
          <w:rFonts w:ascii="Arial" w:hAnsi="Arial"/>
          <w:color w:val="2A2A2E"/>
          <w:spacing w:val="-2"/>
          <w:sz w:val="29"/>
        </w:rPr>
        <w:t>тв</w:t>
      </w:r>
      <w:r>
        <w:rPr>
          <w:rFonts w:ascii="Arial" w:hAnsi="Arial"/>
          <w:color w:val="2A2A2E"/>
          <w:spacing w:val="-2"/>
          <w:sz w:val="26"/>
        </w:rPr>
        <w:t>а</w:t>
      </w:r>
      <w:r>
        <w:rPr>
          <w:rFonts w:ascii="Arial" w:hAnsi="Arial"/>
          <w:color w:val="2A2A2E"/>
          <w:spacing w:val="-2"/>
          <w:sz w:val="29"/>
        </w:rPr>
        <w:t>ми</w:t>
      </w:r>
    </w:p>
    <w:p>
      <w:pPr>
        <w:pStyle w:val="ListParagraph"/>
        <w:spacing w:after="0" w:line="240" w:lineRule="auto"/>
        <w:jc w:val="left"/>
        <w:rPr>
          <w:rFonts w:ascii="Arial" w:hAnsi="Arial"/>
          <w:sz w:val="27"/>
        </w:rPr>
        <w:sectPr>
          <w:pgSz w:w="11900" w:h="16840"/>
          <w:pgMar w:top="840" w:bottom="280" w:left="1275" w:right="992"/>
        </w:sectPr>
      </w:pPr>
    </w:p>
    <w:p>
      <w:pPr>
        <w:pStyle w:val="ListParagraph"/>
        <w:numPr>
          <w:ilvl w:val="2"/>
          <w:numId w:val="1"/>
        </w:numPr>
        <w:tabs>
          <w:tab w:pos="793" w:val="left" w:leader="none"/>
        </w:tabs>
        <w:spacing w:line="309" w:lineRule="auto" w:before="86" w:after="0"/>
        <w:ind w:left="119" w:right="1823" w:firstLine="0"/>
        <w:jc w:val="left"/>
        <w:rPr>
          <w:sz w:val="24"/>
        </w:rPr>
      </w:pPr>
      <w:r>
        <w:rPr>
          <w:color w:val="2A2A2E"/>
          <w:w w:val="105"/>
          <w:sz w:val="24"/>
        </w:rPr>
        <w:t>Обмен</w:t>
      </w:r>
      <w:r>
        <w:rPr>
          <w:color w:val="2A2A2E"/>
          <w:spacing w:val="-4"/>
          <w:w w:val="105"/>
          <w:sz w:val="24"/>
        </w:rPr>
        <w:t> </w:t>
      </w:r>
      <w:r>
        <w:rPr>
          <w:color w:val="2A2A2E"/>
          <w:w w:val="105"/>
          <w:sz w:val="24"/>
        </w:rPr>
        <w:t>данными</w:t>
      </w:r>
      <w:r>
        <w:rPr>
          <w:color w:val="2A2A2E"/>
          <w:spacing w:val="-4"/>
          <w:w w:val="105"/>
          <w:sz w:val="24"/>
        </w:rPr>
        <w:t> </w:t>
      </w:r>
      <w:r>
        <w:rPr>
          <w:color w:val="2A2A2E"/>
          <w:w w:val="105"/>
          <w:sz w:val="24"/>
        </w:rPr>
        <w:t>со</w:t>
      </w:r>
      <w:r>
        <w:rPr>
          <w:color w:val="2A2A2E"/>
          <w:spacing w:val="-4"/>
          <w:w w:val="105"/>
          <w:sz w:val="24"/>
        </w:rPr>
        <w:t> </w:t>
      </w:r>
      <w:r>
        <w:rPr>
          <w:color w:val="2A2A2E"/>
          <w:w w:val="105"/>
          <w:sz w:val="24"/>
        </w:rPr>
        <w:t>сторонним</w:t>
      </w:r>
      <w:r>
        <w:rPr>
          <w:color w:val="2A2A2E"/>
          <w:spacing w:val="-4"/>
          <w:w w:val="105"/>
          <w:sz w:val="24"/>
        </w:rPr>
        <w:t> </w:t>
      </w:r>
      <w:r>
        <w:rPr>
          <w:color w:val="2A2A2E"/>
          <w:w w:val="105"/>
          <w:sz w:val="24"/>
        </w:rPr>
        <w:t>программным</w:t>
      </w:r>
      <w:r>
        <w:rPr>
          <w:color w:val="2A2A2E"/>
          <w:spacing w:val="-4"/>
          <w:w w:val="105"/>
          <w:sz w:val="24"/>
        </w:rPr>
        <w:t> </w:t>
      </w:r>
      <w:r>
        <w:rPr>
          <w:color w:val="2A2A2E"/>
          <w:w w:val="105"/>
          <w:sz w:val="24"/>
        </w:rPr>
        <w:t>обеспечением </w:t>
      </w:r>
      <w:r>
        <w:rPr>
          <w:color w:val="2A2A2E"/>
          <w:sz w:val="24"/>
        </w:rPr>
        <w:t>осуществляется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с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помощью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импорта/экспорта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файлов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форматов:</w:t>
      </w:r>
    </w:p>
    <w:p>
      <w:pPr>
        <w:pStyle w:val="ListParagraph"/>
        <w:numPr>
          <w:ilvl w:val="3"/>
          <w:numId w:val="1"/>
        </w:numPr>
        <w:tabs>
          <w:tab w:pos="539" w:val="left" w:leader="none"/>
        </w:tabs>
        <w:spacing w:line="240" w:lineRule="auto" w:before="241" w:after="0"/>
        <w:ind w:left="539" w:right="0" w:hanging="255"/>
        <w:jc w:val="left"/>
        <w:rPr>
          <w:sz w:val="24"/>
        </w:rPr>
      </w:pPr>
      <w:r>
        <w:rPr>
          <w:color w:val="2A2A2E"/>
          <w:sz w:val="24"/>
        </w:rPr>
        <w:t>CSV</w:t>
      </w:r>
      <w:r>
        <w:rPr>
          <w:color w:val="2A2A2E"/>
          <w:spacing w:val="25"/>
          <w:sz w:val="24"/>
        </w:rPr>
        <w:t> </w:t>
      </w:r>
      <w:r>
        <w:rPr>
          <w:color w:val="2A2A2E"/>
          <w:sz w:val="24"/>
        </w:rPr>
        <w:t>-</w:t>
      </w:r>
      <w:r>
        <w:rPr>
          <w:color w:val="2A2A2E"/>
          <w:spacing w:val="25"/>
          <w:sz w:val="24"/>
        </w:rPr>
        <w:t> </w:t>
      </w:r>
      <w:r>
        <w:rPr>
          <w:color w:val="2A2A2E"/>
          <w:sz w:val="24"/>
        </w:rPr>
        <w:t>данные</w:t>
      </w:r>
      <w:r>
        <w:rPr>
          <w:color w:val="2A2A2E"/>
          <w:spacing w:val="25"/>
          <w:sz w:val="24"/>
        </w:rPr>
        <w:t> </w:t>
      </w:r>
      <w:r>
        <w:rPr>
          <w:color w:val="2A2A2E"/>
          <w:sz w:val="24"/>
        </w:rPr>
        <w:t>в</w:t>
      </w:r>
      <w:r>
        <w:rPr>
          <w:color w:val="2A2A2E"/>
          <w:spacing w:val="26"/>
          <w:sz w:val="24"/>
        </w:rPr>
        <w:t> </w:t>
      </w:r>
      <w:r>
        <w:rPr>
          <w:color w:val="2A2A2E"/>
          <w:sz w:val="24"/>
        </w:rPr>
        <w:t>табличном</w:t>
      </w:r>
      <w:r>
        <w:rPr>
          <w:color w:val="2A2A2E"/>
          <w:spacing w:val="25"/>
          <w:sz w:val="24"/>
        </w:rPr>
        <w:t> </w:t>
      </w:r>
      <w:r>
        <w:rPr>
          <w:color w:val="2A2A2E"/>
          <w:spacing w:val="-4"/>
          <w:sz w:val="24"/>
        </w:rPr>
        <w:t>виде.</w:t>
      </w:r>
    </w:p>
    <w:p>
      <w:pPr>
        <w:pStyle w:val="ListParagraph"/>
        <w:numPr>
          <w:ilvl w:val="3"/>
          <w:numId w:val="1"/>
        </w:numPr>
        <w:tabs>
          <w:tab w:pos="539" w:val="left" w:leader="none"/>
        </w:tabs>
        <w:spacing w:line="240" w:lineRule="auto" w:before="171" w:after="0"/>
        <w:ind w:left="539" w:right="0" w:hanging="255"/>
        <w:jc w:val="left"/>
        <w:rPr>
          <w:sz w:val="24"/>
        </w:rPr>
      </w:pPr>
      <w:r>
        <w:rPr>
          <w:color w:val="2A2A2E"/>
          <w:sz w:val="24"/>
        </w:rPr>
        <w:t>JSON</w:t>
      </w:r>
      <w:r>
        <w:rPr>
          <w:color w:val="2A2A2E"/>
          <w:spacing w:val="38"/>
          <w:sz w:val="24"/>
        </w:rPr>
        <w:t> </w:t>
      </w:r>
      <w:r>
        <w:rPr>
          <w:color w:val="2A2A2E"/>
          <w:sz w:val="24"/>
        </w:rPr>
        <w:t>-</w:t>
      </w:r>
      <w:r>
        <w:rPr>
          <w:color w:val="2A2A2E"/>
          <w:spacing w:val="39"/>
          <w:sz w:val="24"/>
        </w:rPr>
        <w:t> </w:t>
      </w:r>
      <w:r>
        <w:rPr>
          <w:color w:val="2A2A2E"/>
          <w:sz w:val="24"/>
        </w:rPr>
        <w:t>данные</w:t>
      </w:r>
      <w:r>
        <w:rPr>
          <w:color w:val="2A2A2E"/>
          <w:spacing w:val="38"/>
          <w:sz w:val="24"/>
        </w:rPr>
        <w:t> </w:t>
      </w:r>
      <w:r>
        <w:rPr>
          <w:color w:val="2A2A2E"/>
          <w:sz w:val="24"/>
        </w:rPr>
        <w:t>в</w:t>
      </w:r>
      <w:r>
        <w:rPr>
          <w:color w:val="2A2A2E"/>
          <w:spacing w:val="39"/>
          <w:sz w:val="24"/>
        </w:rPr>
        <w:t> </w:t>
      </w:r>
      <w:r>
        <w:rPr>
          <w:color w:val="2A2A2E"/>
          <w:sz w:val="24"/>
        </w:rPr>
        <w:t>структурированном</w:t>
      </w:r>
      <w:r>
        <w:rPr>
          <w:color w:val="2A2A2E"/>
          <w:spacing w:val="39"/>
          <w:sz w:val="24"/>
        </w:rPr>
        <w:t> </w:t>
      </w:r>
      <w:r>
        <w:rPr>
          <w:color w:val="2A2A2E"/>
          <w:spacing w:val="-4"/>
          <w:sz w:val="24"/>
        </w:rPr>
        <w:t>виде.</w:t>
      </w:r>
    </w:p>
    <w:p>
      <w:pPr>
        <w:pStyle w:val="BodyText"/>
        <w:spacing w:before="43"/>
        <w:ind w:left="0"/>
      </w:pPr>
    </w:p>
    <w:p>
      <w:pPr>
        <w:pStyle w:val="ListParagraph"/>
        <w:numPr>
          <w:ilvl w:val="2"/>
          <w:numId w:val="1"/>
        </w:numPr>
        <w:tabs>
          <w:tab w:pos="793" w:val="left" w:leader="none"/>
        </w:tabs>
        <w:spacing w:line="309" w:lineRule="auto" w:before="0" w:after="0"/>
        <w:ind w:left="119" w:right="272" w:firstLine="0"/>
        <w:jc w:val="left"/>
        <w:rPr>
          <w:sz w:val="24"/>
        </w:rPr>
      </w:pPr>
      <w:r>
        <w:rPr>
          <w:color w:val="2A2A2E"/>
          <w:sz w:val="24"/>
        </w:rPr>
        <w:t>Для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оперативного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информирования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персонала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о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происходящих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в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рамках </w:t>
      </w:r>
      <w:r>
        <w:rPr>
          <w:color w:val="2A2A2E"/>
          <w:w w:val="105"/>
          <w:sz w:val="24"/>
        </w:rPr>
        <w:t>комплекса событиях применяется интеграция с чат-ботами MAX,</w:t>
      </w:r>
      <w:r>
        <w:rPr>
          <w:color w:val="2A2A2E"/>
          <w:spacing w:val="-2"/>
          <w:w w:val="105"/>
          <w:sz w:val="24"/>
        </w:rPr>
        <w:t> </w:t>
      </w:r>
      <w:r>
        <w:rPr>
          <w:color w:val="2A2A2E"/>
          <w:w w:val="105"/>
          <w:sz w:val="24"/>
        </w:rPr>
        <w:t>Telegram и email-ящиком пользователя.</w:t>
      </w:r>
    </w:p>
    <w:p>
      <w:pPr>
        <w:pStyle w:val="ListParagraph"/>
        <w:numPr>
          <w:ilvl w:val="2"/>
          <w:numId w:val="1"/>
        </w:numPr>
        <w:tabs>
          <w:tab w:pos="793" w:val="left" w:leader="none"/>
        </w:tabs>
        <w:spacing w:line="309" w:lineRule="auto" w:before="241" w:after="0"/>
        <w:ind w:left="119" w:right="832" w:firstLine="0"/>
        <w:jc w:val="left"/>
        <w:rPr>
          <w:sz w:val="24"/>
        </w:rPr>
      </w:pPr>
      <w:r>
        <w:rPr>
          <w:color w:val="2A2A2E"/>
          <w:w w:val="105"/>
          <w:sz w:val="24"/>
        </w:rPr>
        <w:t>В</w:t>
      </w:r>
      <w:r>
        <w:rPr>
          <w:color w:val="2A2A2E"/>
          <w:spacing w:val="-2"/>
          <w:w w:val="105"/>
          <w:sz w:val="24"/>
        </w:rPr>
        <w:t> </w:t>
      </w:r>
      <w:r>
        <w:rPr>
          <w:color w:val="2A2A2E"/>
          <w:w w:val="105"/>
          <w:sz w:val="24"/>
        </w:rPr>
        <w:t>комплексе</w:t>
      </w:r>
      <w:r>
        <w:rPr>
          <w:color w:val="2A2A2E"/>
          <w:spacing w:val="-2"/>
          <w:w w:val="105"/>
          <w:sz w:val="24"/>
        </w:rPr>
        <w:t> </w:t>
      </w:r>
      <w:r>
        <w:rPr>
          <w:color w:val="2A2A2E"/>
          <w:w w:val="105"/>
          <w:sz w:val="24"/>
        </w:rPr>
        <w:t>возможна</w:t>
      </w:r>
      <w:r>
        <w:rPr>
          <w:color w:val="2A2A2E"/>
          <w:spacing w:val="-2"/>
          <w:w w:val="105"/>
          <w:sz w:val="24"/>
        </w:rPr>
        <w:t> </w:t>
      </w:r>
      <w:r>
        <w:rPr>
          <w:color w:val="2A2A2E"/>
          <w:w w:val="105"/>
          <w:sz w:val="24"/>
        </w:rPr>
        <w:t>настройка</w:t>
      </w:r>
      <w:r>
        <w:rPr>
          <w:color w:val="2A2A2E"/>
          <w:spacing w:val="-2"/>
          <w:w w:val="105"/>
          <w:sz w:val="24"/>
        </w:rPr>
        <w:t> </w:t>
      </w:r>
      <w:r>
        <w:rPr>
          <w:color w:val="2A2A2E"/>
          <w:w w:val="105"/>
          <w:sz w:val="24"/>
        </w:rPr>
        <w:t>обмена</w:t>
      </w:r>
      <w:r>
        <w:rPr>
          <w:color w:val="2A2A2E"/>
          <w:spacing w:val="-2"/>
          <w:w w:val="105"/>
          <w:sz w:val="24"/>
        </w:rPr>
        <w:t> </w:t>
      </w:r>
      <w:r>
        <w:rPr>
          <w:color w:val="2A2A2E"/>
          <w:w w:val="105"/>
          <w:sz w:val="24"/>
        </w:rPr>
        <w:t>данными</w:t>
      </w:r>
      <w:r>
        <w:rPr>
          <w:color w:val="2A2A2E"/>
          <w:spacing w:val="-2"/>
          <w:w w:val="105"/>
          <w:sz w:val="24"/>
        </w:rPr>
        <w:t> </w:t>
      </w:r>
      <w:r>
        <w:rPr>
          <w:color w:val="2A2A2E"/>
          <w:w w:val="105"/>
          <w:sz w:val="24"/>
        </w:rPr>
        <w:t>по</w:t>
      </w:r>
      <w:r>
        <w:rPr>
          <w:color w:val="2A2A2E"/>
          <w:spacing w:val="-2"/>
          <w:w w:val="105"/>
          <w:sz w:val="24"/>
        </w:rPr>
        <w:t> </w:t>
      </w:r>
      <w:r>
        <w:rPr>
          <w:color w:val="2A2A2E"/>
          <w:w w:val="105"/>
          <w:sz w:val="24"/>
        </w:rPr>
        <w:t>API</w:t>
      </w:r>
      <w:r>
        <w:rPr>
          <w:color w:val="2A2A2E"/>
          <w:spacing w:val="-2"/>
          <w:w w:val="105"/>
          <w:sz w:val="24"/>
        </w:rPr>
        <w:t> </w:t>
      </w:r>
      <w:r>
        <w:rPr>
          <w:color w:val="2A2A2E"/>
          <w:w w:val="105"/>
          <w:sz w:val="24"/>
        </w:rPr>
        <w:t>в</w:t>
      </w:r>
      <w:r>
        <w:rPr>
          <w:color w:val="2A2A2E"/>
          <w:spacing w:val="-2"/>
          <w:w w:val="105"/>
          <w:sz w:val="24"/>
        </w:rPr>
        <w:t> </w:t>
      </w:r>
      <w:r>
        <w:rPr>
          <w:color w:val="2A2A2E"/>
          <w:w w:val="105"/>
          <w:sz w:val="24"/>
        </w:rPr>
        <w:t>режиме онлайн с другими системами.</w:t>
      </w:r>
    </w:p>
    <w:p>
      <w:pPr>
        <w:pStyle w:val="BodyText"/>
        <w:spacing w:before="231"/>
        <w:ind w:left="0"/>
      </w:pP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0" w:after="0"/>
        <w:ind w:left="645" w:right="0" w:hanging="526"/>
        <w:jc w:val="left"/>
        <w:rPr>
          <w:rFonts w:ascii="Arial" w:hAnsi="Arial"/>
          <w:color w:val="2A2A2E"/>
          <w:sz w:val="27"/>
        </w:rPr>
      </w:pPr>
      <w:r>
        <w:rPr>
          <w:rFonts w:ascii="Arial" w:hAnsi="Arial"/>
          <w:color w:val="2A2A2E"/>
          <w:sz w:val="26"/>
        </w:rPr>
        <w:t>По</w:t>
      </w:r>
      <w:r>
        <w:rPr>
          <w:rFonts w:ascii="Arial" w:hAnsi="Arial"/>
          <w:color w:val="2A2A2E"/>
          <w:sz w:val="29"/>
        </w:rPr>
        <w:t>льз</w:t>
      </w:r>
      <w:r>
        <w:rPr>
          <w:rFonts w:ascii="Arial" w:hAnsi="Arial"/>
          <w:color w:val="2A2A2E"/>
          <w:sz w:val="26"/>
        </w:rPr>
        <w:t>о</w:t>
      </w:r>
      <w:r>
        <w:rPr>
          <w:rFonts w:ascii="Arial" w:hAnsi="Arial"/>
          <w:color w:val="2A2A2E"/>
          <w:sz w:val="29"/>
        </w:rPr>
        <w:t>в</w:t>
      </w:r>
      <w:r>
        <w:rPr>
          <w:rFonts w:ascii="Arial" w:hAnsi="Arial"/>
          <w:color w:val="2A2A2E"/>
          <w:sz w:val="26"/>
        </w:rPr>
        <w:t>а</w:t>
      </w:r>
      <w:r>
        <w:rPr>
          <w:rFonts w:ascii="Arial" w:hAnsi="Arial"/>
          <w:color w:val="2A2A2E"/>
          <w:sz w:val="29"/>
        </w:rPr>
        <w:t>т</w:t>
      </w:r>
      <w:r>
        <w:rPr>
          <w:rFonts w:ascii="Arial" w:hAnsi="Arial"/>
          <w:color w:val="2A2A2E"/>
          <w:sz w:val="26"/>
        </w:rPr>
        <w:t>е</w:t>
      </w:r>
      <w:r>
        <w:rPr>
          <w:rFonts w:ascii="Arial" w:hAnsi="Arial"/>
          <w:color w:val="2A2A2E"/>
          <w:sz w:val="29"/>
        </w:rPr>
        <w:t>ли</w:t>
      </w:r>
      <w:r>
        <w:rPr>
          <w:rFonts w:ascii="Arial" w:hAnsi="Arial"/>
          <w:color w:val="2A2A2E"/>
          <w:spacing w:val="-1"/>
          <w:sz w:val="29"/>
        </w:rPr>
        <w:t> </w:t>
      </w:r>
      <w:r>
        <w:rPr>
          <w:rFonts w:ascii="Arial" w:hAnsi="Arial"/>
          <w:color w:val="2A2A2E"/>
          <w:sz w:val="29"/>
        </w:rPr>
        <w:t>и</w:t>
      </w:r>
      <w:r>
        <w:rPr>
          <w:rFonts w:ascii="Arial" w:hAnsi="Arial"/>
          <w:color w:val="2A2A2E"/>
          <w:spacing w:val="-1"/>
          <w:sz w:val="29"/>
        </w:rPr>
        <w:t> </w:t>
      </w:r>
      <w:r>
        <w:rPr>
          <w:rFonts w:ascii="Arial" w:hAnsi="Arial"/>
          <w:color w:val="2A2A2E"/>
          <w:sz w:val="26"/>
        </w:rPr>
        <w:t>о</w:t>
      </w:r>
      <w:r>
        <w:rPr>
          <w:rFonts w:ascii="Arial" w:hAnsi="Arial"/>
          <w:color w:val="2A2A2E"/>
          <w:sz w:val="29"/>
        </w:rPr>
        <w:t>г</w:t>
      </w:r>
      <w:r>
        <w:rPr>
          <w:rFonts w:ascii="Arial" w:hAnsi="Arial"/>
          <w:color w:val="2A2A2E"/>
          <w:sz w:val="26"/>
        </w:rPr>
        <w:t>ра</w:t>
      </w:r>
      <w:r>
        <w:rPr>
          <w:rFonts w:ascii="Arial" w:hAnsi="Arial"/>
          <w:color w:val="2A2A2E"/>
          <w:sz w:val="29"/>
        </w:rPr>
        <w:t>нич</w:t>
      </w:r>
      <w:r>
        <w:rPr>
          <w:rFonts w:ascii="Arial" w:hAnsi="Arial"/>
          <w:color w:val="2A2A2E"/>
          <w:sz w:val="26"/>
        </w:rPr>
        <w:t>е</w:t>
      </w:r>
      <w:r>
        <w:rPr>
          <w:rFonts w:ascii="Arial" w:hAnsi="Arial"/>
          <w:color w:val="2A2A2E"/>
          <w:sz w:val="29"/>
        </w:rPr>
        <w:t>ни</w:t>
      </w:r>
      <w:r>
        <w:rPr>
          <w:rFonts w:ascii="Arial" w:hAnsi="Arial"/>
          <w:color w:val="2A2A2E"/>
          <w:sz w:val="26"/>
        </w:rPr>
        <w:t>е</w:t>
      </w:r>
      <w:r>
        <w:rPr>
          <w:rFonts w:ascii="Arial" w:hAnsi="Arial"/>
          <w:color w:val="2A2A2E"/>
          <w:spacing w:val="7"/>
          <w:sz w:val="26"/>
        </w:rPr>
        <w:t> </w:t>
      </w:r>
      <w:r>
        <w:rPr>
          <w:rFonts w:ascii="Arial" w:hAnsi="Arial"/>
          <w:color w:val="2A2A2E"/>
          <w:sz w:val="29"/>
        </w:rPr>
        <w:t>п</w:t>
      </w:r>
      <w:r>
        <w:rPr>
          <w:rFonts w:ascii="Arial" w:hAnsi="Arial"/>
          <w:color w:val="2A2A2E"/>
          <w:sz w:val="26"/>
        </w:rPr>
        <w:t>ра</w:t>
      </w:r>
      <w:r>
        <w:rPr>
          <w:rFonts w:ascii="Arial" w:hAnsi="Arial"/>
          <w:color w:val="2A2A2E"/>
          <w:sz w:val="29"/>
        </w:rPr>
        <w:t>в</w:t>
      </w:r>
      <w:r>
        <w:rPr>
          <w:rFonts w:ascii="Arial" w:hAnsi="Arial"/>
          <w:color w:val="2A2A2E"/>
          <w:spacing w:val="-1"/>
          <w:sz w:val="29"/>
        </w:rPr>
        <w:t> </w:t>
      </w:r>
      <w:r>
        <w:rPr>
          <w:rFonts w:ascii="Arial" w:hAnsi="Arial"/>
          <w:color w:val="2A2A2E"/>
          <w:spacing w:val="-2"/>
          <w:sz w:val="29"/>
        </w:rPr>
        <w:t>д</w:t>
      </w:r>
      <w:r>
        <w:rPr>
          <w:rFonts w:ascii="Arial" w:hAnsi="Arial"/>
          <w:color w:val="2A2A2E"/>
          <w:spacing w:val="-2"/>
          <w:sz w:val="26"/>
        </w:rPr>
        <w:t>ос</w:t>
      </w:r>
      <w:r>
        <w:rPr>
          <w:rFonts w:ascii="Arial" w:hAnsi="Arial"/>
          <w:color w:val="2A2A2E"/>
          <w:spacing w:val="-2"/>
          <w:sz w:val="29"/>
        </w:rPr>
        <w:t>т</w:t>
      </w:r>
      <w:r>
        <w:rPr>
          <w:rFonts w:ascii="Arial" w:hAnsi="Arial"/>
          <w:color w:val="2A2A2E"/>
          <w:spacing w:val="-2"/>
          <w:sz w:val="26"/>
        </w:rPr>
        <w:t>у</w:t>
      </w:r>
      <w:r>
        <w:rPr>
          <w:rFonts w:ascii="Arial" w:hAnsi="Arial"/>
          <w:color w:val="2A2A2E"/>
          <w:spacing w:val="-2"/>
          <w:sz w:val="29"/>
        </w:rPr>
        <w:t>п</w:t>
      </w:r>
      <w:r>
        <w:rPr>
          <w:rFonts w:ascii="Arial" w:hAnsi="Arial"/>
          <w:color w:val="2A2A2E"/>
          <w:spacing w:val="-2"/>
          <w:sz w:val="26"/>
        </w:rPr>
        <w:t>а</w:t>
      </w:r>
    </w:p>
    <w:p>
      <w:pPr>
        <w:pStyle w:val="BodyText"/>
        <w:spacing w:before="18"/>
        <w:ind w:left="0"/>
        <w:rPr>
          <w:rFonts w:ascii="Arial"/>
          <w:sz w:val="27"/>
        </w:rPr>
      </w:pPr>
    </w:p>
    <w:p>
      <w:pPr>
        <w:pStyle w:val="ListParagraph"/>
        <w:numPr>
          <w:ilvl w:val="2"/>
          <w:numId w:val="1"/>
        </w:numPr>
        <w:tabs>
          <w:tab w:pos="793" w:val="left" w:leader="none"/>
        </w:tabs>
        <w:spacing w:line="309" w:lineRule="auto" w:before="0" w:after="0"/>
        <w:ind w:left="119" w:right="279" w:firstLine="0"/>
        <w:jc w:val="left"/>
        <w:rPr>
          <w:sz w:val="24"/>
        </w:rPr>
      </w:pPr>
      <w:r>
        <w:rPr>
          <w:color w:val="2A2A2E"/>
          <w:w w:val="105"/>
          <w:sz w:val="24"/>
        </w:rPr>
        <w:t>Для работы с комплексом каждому пользователю создается </w:t>
      </w:r>
      <w:r>
        <w:rPr>
          <w:color w:val="2A2A2E"/>
          <w:w w:val="105"/>
          <w:sz w:val="24"/>
        </w:rPr>
        <w:t>уникальная учетная запись.</w:t>
      </w:r>
    </w:p>
    <w:p>
      <w:pPr>
        <w:pStyle w:val="ListParagraph"/>
        <w:numPr>
          <w:ilvl w:val="2"/>
          <w:numId w:val="1"/>
        </w:numPr>
        <w:tabs>
          <w:tab w:pos="793" w:val="left" w:leader="none"/>
        </w:tabs>
        <w:spacing w:line="309" w:lineRule="auto" w:before="241" w:after="0"/>
        <w:ind w:left="119" w:right="483" w:firstLine="0"/>
        <w:jc w:val="left"/>
        <w:rPr>
          <w:sz w:val="24"/>
        </w:rPr>
      </w:pPr>
      <w:r>
        <w:rPr>
          <w:color w:val="2A2A2E"/>
          <w:sz w:val="24"/>
        </w:rPr>
        <w:t>Все действия пользователей, приводящие к изменениям в базе </w:t>
      </w:r>
      <w:r>
        <w:rPr>
          <w:color w:val="2A2A2E"/>
          <w:sz w:val="24"/>
        </w:rPr>
        <w:t>данных</w:t>
      </w:r>
      <w:r>
        <w:rPr>
          <w:color w:val="2A2A2E"/>
          <w:spacing w:val="80"/>
          <w:w w:val="150"/>
          <w:sz w:val="24"/>
        </w:rPr>
        <w:t> </w:t>
      </w:r>
      <w:r>
        <w:rPr>
          <w:color w:val="2A2A2E"/>
          <w:sz w:val="24"/>
        </w:rPr>
        <w:t>комплекса, фиксируются в истории изменений.</w:t>
      </w:r>
    </w:p>
    <w:p>
      <w:pPr>
        <w:pStyle w:val="ListParagraph"/>
        <w:numPr>
          <w:ilvl w:val="2"/>
          <w:numId w:val="1"/>
        </w:numPr>
        <w:tabs>
          <w:tab w:pos="793" w:val="left" w:leader="none"/>
        </w:tabs>
        <w:spacing w:line="309" w:lineRule="auto" w:before="241" w:after="0"/>
        <w:ind w:left="119" w:right="948" w:firstLine="0"/>
        <w:jc w:val="left"/>
        <w:rPr>
          <w:sz w:val="24"/>
        </w:rPr>
      </w:pPr>
      <w:r>
        <w:rPr>
          <w:color w:val="2A2A2E"/>
          <w:sz w:val="24"/>
        </w:rPr>
        <w:t>Ограничение прав доступа к функционалу комплекса реализуется </w:t>
      </w:r>
      <w:r>
        <w:rPr>
          <w:color w:val="2A2A2E"/>
          <w:sz w:val="24"/>
        </w:rPr>
        <w:t>с</w:t>
      </w:r>
      <w:r>
        <w:rPr>
          <w:color w:val="2A2A2E"/>
          <w:spacing w:val="40"/>
          <w:w w:val="105"/>
          <w:sz w:val="24"/>
        </w:rPr>
        <w:t> </w:t>
      </w:r>
      <w:r>
        <w:rPr>
          <w:color w:val="2A2A2E"/>
          <w:w w:val="105"/>
          <w:sz w:val="24"/>
        </w:rPr>
        <w:t>помощью интегрированной в АПК системы контроля доступа.</w:t>
      </w:r>
    </w:p>
    <w:p>
      <w:pPr>
        <w:pStyle w:val="ListParagraph"/>
        <w:numPr>
          <w:ilvl w:val="2"/>
          <w:numId w:val="1"/>
        </w:numPr>
        <w:tabs>
          <w:tab w:pos="793" w:val="left" w:leader="none"/>
        </w:tabs>
        <w:spacing w:line="309" w:lineRule="auto" w:before="241" w:after="0"/>
        <w:ind w:left="119" w:right="233" w:firstLine="0"/>
        <w:jc w:val="left"/>
        <w:rPr>
          <w:sz w:val="24"/>
        </w:rPr>
      </w:pPr>
      <w:r>
        <w:rPr>
          <w:color w:val="2A2A2E"/>
          <w:sz w:val="24"/>
        </w:rPr>
        <w:t>Аутентификация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пользователя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осуществляется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с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использованием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логина</w:t>
      </w:r>
      <w:r>
        <w:rPr>
          <w:color w:val="2A2A2E"/>
          <w:spacing w:val="40"/>
          <w:w w:val="105"/>
          <w:sz w:val="24"/>
        </w:rPr>
        <w:t> </w:t>
      </w:r>
      <w:r>
        <w:rPr>
          <w:color w:val="2A2A2E"/>
          <w:w w:val="105"/>
          <w:sz w:val="24"/>
        </w:rPr>
        <w:t>и пароля.</w:t>
      </w:r>
    </w:p>
    <w:p>
      <w:pPr>
        <w:pStyle w:val="ListParagraph"/>
        <w:numPr>
          <w:ilvl w:val="2"/>
          <w:numId w:val="1"/>
        </w:numPr>
        <w:tabs>
          <w:tab w:pos="793" w:val="left" w:leader="none"/>
        </w:tabs>
        <w:spacing w:line="309" w:lineRule="auto" w:before="241" w:after="0"/>
        <w:ind w:left="119" w:right="264" w:firstLine="0"/>
        <w:jc w:val="left"/>
        <w:rPr>
          <w:sz w:val="24"/>
        </w:rPr>
      </w:pPr>
      <w:r>
        <w:rPr>
          <w:color w:val="2A2A2E"/>
          <w:sz w:val="24"/>
        </w:rPr>
        <w:t>Первоначальное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формирование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перечня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пользователей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и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назначение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им </w:t>
      </w:r>
      <w:r>
        <w:rPr>
          <w:color w:val="2A2A2E"/>
          <w:w w:val="105"/>
          <w:sz w:val="24"/>
        </w:rPr>
        <w:t>прав производится Исполнителем в процессе внедрения.</w:t>
      </w:r>
    </w:p>
    <w:p>
      <w:pPr>
        <w:pStyle w:val="ListParagraph"/>
        <w:numPr>
          <w:ilvl w:val="2"/>
          <w:numId w:val="1"/>
        </w:numPr>
        <w:tabs>
          <w:tab w:pos="793" w:val="left" w:leader="none"/>
        </w:tabs>
        <w:spacing w:line="309" w:lineRule="auto" w:before="241" w:after="0"/>
        <w:ind w:left="119" w:right="321" w:firstLine="0"/>
        <w:jc w:val="left"/>
        <w:rPr>
          <w:sz w:val="24"/>
        </w:rPr>
      </w:pPr>
      <w:r>
        <w:rPr>
          <w:color w:val="2A2A2E"/>
          <w:sz w:val="24"/>
        </w:rPr>
        <w:t>Администрирование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прав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доступа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в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процессе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дальнейшей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эксплуатации </w:t>
      </w:r>
      <w:r>
        <w:rPr>
          <w:color w:val="2A2A2E"/>
          <w:w w:val="105"/>
          <w:sz w:val="24"/>
        </w:rPr>
        <w:t>производит уполномоченный сотрудник Заказчика.</w:t>
      </w:r>
    </w:p>
    <w:p>
      <w:pPr>
        <w:pStyle w:val="ListParagraph"/>
        <w:numPr>
          <w:ilvl w:val="2"/>
          <w:numId w:val="1"/>
        </w:numPr>
        <w:tabs>
          <w:tab w:pos="793" w:val="left" w:leader="none"/>
        </w:tabs>
        <w:spacing w:line="309" w:lineRule="auto" w:before="241" w:after="0"/>
        <w:ind w:left="119" w:right="701" w:firstLine="0"/>
        <w:jc w:val="left"/>
        <w:rPr>
          <w:sz w:val="24"/>
        </w:rPr>
      </w:pPr>
      <w:r>
        <w:rPr>
          <w:color w:val="2A2A2E"/>
          <w:sz w:val="24"/>
        </w:rPr>
        <w:t>Администратор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создает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пользователей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и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назначает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им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роли,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дающие </w:t>
      </w:r>
      <w:r>
        <w:rPr>
          <w:color w:val="2A2A2E"/>
          <w:w w:val="105"/>
          <w:sz w:val="24"/>
        </w:rPr>
        <w:t>права на выполнение действий.</w:t>
      </w:r>
    </w:p>
    <w:p>
      <w:pPr>
        <w:pStyle w:val="ListParagraph"/>
        <w:numPr>
          <w:ilvl w:val="2"/>
          <w:numId w:val="1"/>
        </w:numPr>
        <w:tabs>
          <w:tab w:pos="793" w:val="left" w:leader="none"/>
        </w:tabs>
        <w:spacing w:line="309" w:lineRule="auto" w:before="241" w:after="0"/>
        <w:ind w:left="119" w:right="829" w:firstLine="0"/>
        <w:jc w:val="left"/>
        <w:rPr>
          <w:sz w:val="24"/>
        </w:rPr>
      </w:pPr>
      <w:r>
        <w:rPr>
          <w:color w:val="2A2A2E"/>
          <w:w w:val="105"/>
          <w:sz w:val="24"/>
        </w:rPr>
        <w:t>Администратор может создавать новые роли, давать им права на </w:t>
      </w:r>
      <w:r>
        <w:rPr>
          <w:color w:val="2A2A2E"/>
          <w:sz w:val="24"/>
        </w:rPr>
        <w:t>действия, включать одни роли в другие, выстраивая тем самым </w:t>
      </w:r>
      <w:r>
        <w:rPr>
          <w:color w:val="2A2A2E"/>
          <w:sz w:val="24"/>
        </w:rPr>
        <w:t>иерархию</w:t>
      </w:r>
      <w:r>
        <w:rPr>
          <w:color w:val="2A2A2E"/>
          <w:spacing w:val="80"/>
          <w:w w:val="105"/>
          <w:sz w:val="24"/>
        </w:rPr>
        <w:t> </w:t>
      </w:r>
      <w:r>
        <w:rPr>
          <w:color w:val="2A2A2E"/>
          <w:spacing w:val="-2"/>
          <w:w w:val="105"/>
          <w:sz w:val="24"/>
        </w:rPr>
        <w:t>ролей.</w:t>
      </w:r>
    </w:p>
    <w:p>
      <w:pPr>
        <w:pStyle w:val="ListParagraph"/>
        <w:numPr>
          <w:ilvl w:val="2"/>
          <w:numId w:val="1"/>
        </w:numPr>
        <w:tabs>
          <w:tab w:pos="793" w:val="left" w:leader="none"/>
        </w:tabs>
        <w:spacing w:line="309" w:lineRule="auto" w:before="242" w:after="0"/>
        <w:ind w:left="119" w:right="1671" w:firstLine="0"/>
        <w:jc w:val="left"/>
        <w:rPr>
          <w:sz w:val="24"/>
        </w:rPr>
      </w:pPr>
      <w:r>
        <w:rPr>
          <w:color w:val="2A2A2E"/>
          <w:w w:val="105"/>
          <w:sz w:val="24"/>
        </w:rPr>
        <w:t>Администратор имеет возможность отслеживать </w:t>
      </w:r>
      <w:r>
        <w:rPr>
          <w:color w:val="2A2A2E"/>
          <w:w w:val="105"/>
          <w:sz w:val="24"/>
        </w:rPr>
        <w:t>активность </w:t>
      </w:r>
      <w:r>
        <w:rPr>
          <w:color w:val="2A2A2E"/>
          <w:sz w:val="24"/>
        </w:rPr>
        <w:t>пользователей: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входы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в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систему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(сессии),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выполненные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действия.</w:t>
      </w:r>
    </w:p>
    <w:p>
      <w:pPr>
        <w:pStyle w:val="ListParagraph"/>
        <w:spacing w:after="0" w:line="309" w:lineRule="auto"/>
        <w:jc w:val="left"/>
        <w:rPr>
          <w:sz w:val="24"/>
        </w:rPr>
        <w:sectPr>
          <w:pgSz w:w="11900" w:h="16840"/>
          <w:pgMar w:top="840" w:bottom="280" w:left="1275" w:right="992"/>
        </w:sectPr>
      </w:pP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377" w:lineRule="exact" w:before="0" w:after="0"/>
        <w:ind w:left="449" w:right="0" w:hanging="330"/>
        <w:jc w:val="left"/>
        <w:rPr>
          <w:rFonts w:ascii="Arial" w:hAnsi="Arial"/>
          <w:sz w:val="29"/>
        </w:rPr>
      </w:pPr>
      <w:r>
        <w:rPr>
          <w:rFonts w:ascii="Arial" w:hAnsi="Arial"/>
          <w:color w:val="2A2A2E"/>
          <w:sz w:val="29"/>
        </w:rPr>
        <w:t>Пере</w:t>
      </w:r>
      <w:r>
        <w:rPr>
          <w:rFonts w:ascii="Arial" w:hAnsi="Arial"/>
          <w:color w:val="2A2A2E"/>
          <w:sz w:val="33"/>
        </w:rPr>
        <w:t>ч</w:t>
      </w:r>
      <w:r>
        <w:rPr>
          <w:rFonts w:ascii="Arial" w:hAnsi="Arial"/>
          <w:color w:val="2A2A2E"/>
          <w:sz w:val="29"/>
        </w:rPr>
        <w:t>е</w:t>
      </w:r>
      <w:r>
        <w:rPr>
          <w:rFonts w:ascii="Arial" w:hAnsi="Arial"/>
          <w:color w:val="2A2A2E"/>
          <w:sz w:val="33"/>
        </w:rPr>
        <w:t>нь</w:t>
      </w:r>
      <w:r>
        <w:rPr>
          <w:rFonts w:ascii="Arial" w:hAnsi="Arial"/>
          <w:color w:val="2A2A2E"/>
          <w:spacing w:val="-16"/>
          <w:sz w:val="33"/>
        </w:rPr>
        <w:t> </w:t>
      </w:r>
      <w:r>
        <w:rPr>
          <w:rFonts w:ascii="Arial" w:hAnsi="Arial"/>
          <w:color w:val="2A2A2E"/>
          <w:sz w:val="29"/>
        </w:rPr>
        <w:t>ра</w:t>
      </w:r>
      <w:r>
        <w:rPr>
          <w:rFonts w:ascii="Arial" w:hAnsi="Arial"/>
          <w:color w:val="2A2A2E"/>
          <w:sz w:val="33"/>
        </w:rPr>
        <w:t>б</w:t>
      </w:r>
      <w:r>
        <w:rPr>
          <w:rFonts w:ascii="Arial" w:hAnsi="Arial"/>
          <w:color w:val="2A2A2E"/>
          <w:sz w:val="29"/>
        </w:rPr>
        <w:t>о</w:t>
      </w:r>
      <w:r>
        <w:rPr>
          <w:rFonts w:ascii="Arial" w:hAnsi="Arial"/>
          <w:color w:val="2A2A2E"/>
          <w:sz w:val="33"/>
        </w:rPr>
        <w:t>т</w:t>
      </w:r>
      <w:r>
        <w:rPr>
          <w:rFonts w:ascii="Arial" w:hAnsi="Arial"/>
          <w:color w:val="2A2A2E"/>
          <w:spacing w:val="-15"/>
          <w:sz w:val="33"/>
        </w:rPr>
        <w:t> </w:t>
      </w:r>
      <w:r>
        <w:rPr>
          <w:rFonts w:ascii="Arial" w:hAnsi="Arial"/>
          <w:color w:val="2A2A2E"/>
          <w:sz w:val="33"/>
        </w:rPr>
        <w:t>п</w:t>
      </w:r>
      <w:r>
        <w:rPr>
          <w:rFonts w:ascii="Arial" w:hAnsi="Arial"/>
          <w:color w:val="2A2A2E"/>
          <w:sz w:val="29"/>
        </w:rPr>
        <w:t>о</w:t>
      </w:r>
      <w:r>
        <w:rPr>
          <w:rFonts w:ascii="Arial" w:hAnsi="Arial"/>
          <w:color w:val="2A2A2E"/>
          <w:spacing w:val="-5"/>
          <w:sz w:val="29"/>
        </w:rPr>
        <w:t> </w:t>
      </w:r>
      <w:r>
        <w:rPr>
          <w:rFonts w:ascii="Arial" w:hAnsi="Arial"/>
          <w:color w:val="2A2A2E"/>
          <w:spacing w:val="-2"/>
          <w:sz w:val="33"/>
        </w:rPr>
        <w:t>вн</w:t>
      </w:r>
      <w:r>
        <w:rPr>
          <w:rFonts w:ascii="Arial" w:hAnsi="Arial"/>
          <w:color w:val="2A2A2E"/>
          <w:spacing w:val="-2"/>
          <w:sz w:val="29"/>
        </w:rPr>
        <w:t>е</w:t>
      </w:r>
      <w:r>
        <w:rPr>
          <w:rFonts w:ascii="Arial" w:hAnsi="Arial"/>
          <w:color w:val="2A2A2E"/>
          <w:spacing w:val="-2"/>
          <w:sz w:val="33"/>
        </w:rPr>
        <w:t>д</w:t>
      </w:r>
      <w:r>
        <w:rPr>
          <w:rFonts w:ascii="Arial" w:hAnsi="Arial"/>
          <w:color w:val="2A2A2E"/>
          <w:spacing w:val="-2"/>
          <w:sz w:val="29"/>
        </w:rPr>
        <w:t>ре</w:t>
      </w:r>
      <w:r>
        <w:rPr>
          <w:rFonts w:ascii="Arial" w:hAnsi="Arial"/>
          <w:color w:val="2A2A2E"/>
          <w:spacing w:val="-2"/>
          <w:sz w:val="33"/>
        </w:rPr>
        <w:t>ни</w:t>
      </w:r>
      <w:r>
        <w:rPr>
          <w:rFonts w:ascii="Arial" w:hAnsi="Arial"/>
          <w:color w:val="2A2A2E"/>
          <w:spacing w:val="-2"/>
          <w:sz w:val="29"/>
        </w:rPr>
        <w:t>ю</w:t>
      </w:r>
    </w:p>
    <w:p>
      <w:pPr>
        <w:pStyle w:val="BodyText"/>
        <w:spacing w:before="8"/>
        <w:ind w:left="0"/>
        <w:rPr>
          <w:rFonts w:ascii="Arial"/>
          <w:sz w:val="12"/>
        </w:rPr>
      </w:pPr>
      <w:r>
        <w:rPr>
          <w:rFonts w:ascii="Arial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885825</wp:posOffset>
                </wp:positionH>
                <wp:positionV relativeFrom="paragraph">
                  <wp:posOffset>107991</wp:posOffset>
                </wp:positionV>
                <wp:extent cx="6019800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019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9800" h="9525">
                              <a:moveTo>
                                <a:pt x="6019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19799" y="0"/>
                              </a:lnTo>
                              <a:lnTo>
                                <a:pt x="6019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6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75pt;margin-top:8.503249pt;width:473.999962pt;height:.75pt;mso-position-horizontal-relative:page;mso-position-vertical-relative:paragraph;z-index:-15726080;mso-wrap-distance-left:0;mso-wrap-distance-right:0" id="docshape5" filled="true" fillcolor="#d0d6d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589" w:val="left" w:leader="none"/>
        </w:tabs>
        <w:spacing w:line="240" w:lineRule="auto" w:before="269" w:after="0"/>
        <w:ind w:left="589" w:right="0" w:hanging="470"/>
        <w:jc w:val="left"/>
        <w:rPr>
          <w:color w:val="2A2A2E"/>
          <w:sz w:val="24"/>
        </w:rPr>
      </w:pPr>
      <w:r>
        <w:rPr>
          <w:color w:val="2A2A2E"/>
          <w:sz w:val="24"/>
        </w:rPr>
        <w:t>Создание</w:t>
      </w:r>
      <w:r>
        <w:rPr>
          <w:color w:val="2A2A2E"/>
          <w:spacing w:val="39"/>
          <w:sz w:val="24"/>
        </w:rPr>
        <w:t> </w:t>
      </w:r>
      <w:r>
        <w:rPr>
          <w:color w:val="2A2A2E"/>
          <w:sz w:val="24"/>
        </w:rPr>
        <w:t>3D-карты</w:t>
      </w:r>
      <w:r>
        <w:rPr>
          <w:color w:val="2A2A2E"/>
          <w:spacing w:val="39"/>
          <w:sz w:val="24"/>
        </w:rPr>
        <w:t> </w:t>
      </w:r>
      <w:r>
        <w:rPr>
          <w:color w:val="2A2A2E"/>
          <w:sz w:val="24"/>
        </w:rPr>
        <w:t>территории</w:t>
      </w:r>
      <w:r>
        <w:rPr>
          <w:color w:val="2A2A2E"/>
          <w:spacing w:val="39"/>
          <w:sz w:val="24"/>
        </w:rPr>
        <w:t> </w:t>
      </w:r>
      <w:r>
        <w:rPr>
          <w:color w:val="2A2A2E"/>
          <w:spacing w:val="-2"/>
          <w:sz w:val="24"/>
        </w:rPr>
        <w:t>автоматизации.</w:t>
      </w:r>
    </w:p>
    <w:p>
      <w:pPr>
        <w:pStyle w:val="BodyText"/>
        <w:spacing w:before="43"/>
        <w:ind w:left="0"/>
      </w:pPr>
    </w:p>
    <w:p>
      <w:pPr>
        <w:pStyle w:val="ListParagraph"/>
        <w:numPr>
          <w:ilvl w:val="1"/>
          <w:numId w:val="1"/>
        </w:numPr>
        <w:tabs>
          <w:tab w:pos="589" w:val="left" w:leader="none"/>
        </w:tabs>
        <w:spacing w:line="309" w:lineRule="auto" w:before="0" w:after="0"/>
        <w:ind w:left="119" w:right="1393" w:firstLine="0"/>
        <w:jc w:val="left"/>
        <w:rPr>
          <w:color w:val="2A2A2E"/>
          <w:sz w:val="24"/>
        </w:rPr>
      </w:pPr>
      <w:r>
        <w:rPr>
          <w:color w:val="2A2A2E"/>
          <w:sz w:val="24"/>
        </w:rPr>
        <w:t>Добавление оборудования в цифровую тень: создание </w:t>
      </w:r>
      <w:r>
        <w:rPr>
          <w:color w:val="2A2A2E"/>
          <w:sz w:val="24"/>
        </w:rPr>
        <w:t>устройств,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соединений, несущих конструкций и нанесение их на карту.</w:t>
      </w:r>
    </w:p>
    <w:p>
      <w:pPr>
        <w:pStyle w:val="ListParagraph"/>
        <w:numPr>
          <w:ilvl w:val="1"/>
          <w:numId w:val="1"/>
        </w:numPr>
        <w:tabs>
          <w:tab w:pos="589" w:val="left" w:leader="none"/>
        </w:tabs>
        <w:spacing w:line="240" w:lineRule="auto" w:before="241" w:after="0"/>
        <w:ind w:left="589" w:right="0" w:hanging="470"/>
        <w:jc w:val="left"/>
        <w:rPr>
          <w:color w:val="2A2A2E"/>
          <w:sz w:val="24"/>
        </w:rPr>
      </w:pPr>
      <w:r>
        <w:rPr>
          <w:color w:val="2A2A2E"/>
          <w:sz w:val="24"/>
        </w:rPr>
        <w:t>Пуско-наладочные</w:t>
      </w:r>
      <w:r>
        <w:rPr>
          <w:color w:val="2A2A2E"/>
          <w:spacing w:val="56"/>
          <w:sz w:val="24"/>
        </w:rPr>
        <w:t> </w:t>
      </w:r>
      <w:r>
        <w:rPr>
          <w:color w:val="2A2A2E"/>
          <w:sz w:val="24"/>
        </w:rPr>
        <w:t>работы:</w:t>
      </w:r>
      <w:r>
        <w:rPr>
          <w:color w:val="2A2A2E"/>
          <w:spacing w:val="57"/>
          <w:sz w:val="24"/>
        </w:rPr>
        <w:t> </w:t>
      </w:r>
      <w:r>
        <w:rPr>
          <w:color w:val="2A2A2E"/>
          <w:sz w:val="24"/>
        </w:rPr>
        <w:t>конфигурирование</w:t>
      </w:r>
      <w:r>
        <w:rPr>
          <w:color w:val="2A2A2E"/>
          <w:spacing w:val="56"/>
          <w:sz w:val="24"/>
        </w:rPr>
        <w:t> </w:t>
      </w:r>
      <w:r>
        <w:rPr>
          <w:color w:val="2A2A2E"/>
          <w:spacing w:val="-2"/>
          <w:sz w:val="24"/>
        </w:rPr>
        <w:t>устройств.</w:t>
      </w:r>
    </w:p>
    <w:p>
      <w:pPr>
        <w:pStyle w:val="BodyText"/>
        <w:spacing w:before="43"/>
        <w:ind w:left="0"/>
      </w:pPr>
    </w:p>
    <w:p>
      <w:pPr>
        <w:pStyle w:val="ListParagraph"/>
        <w:numPr>
          <w:ilvl w:val="1"/>
          <w:numId w:val="1"/>
        </w:numPr>
        <w:tabs>
          <w:tab w:pos="589" w:val="left" w:leader="none"/>
        </w:tabs>
        <w:spacing w:line="309" w:lineRule="auto" w:before="0" w:after="0"/>
        <w:ind w:left="119" w:right="828" w:firstLine="0"/>
        <w:jc w:val="left"/>
        <w:rPr>
          <w:color w:val="2A2A2E"/>
          <w:sz w:val="24"/>
        </w:rPr>
      </w:pPr>
      <w:r>
        <w:rPr>
          <w:color w:val="2A2A2E"/>
          <w:sz w:val="24"/>
        </w:rPr>
        <w:t>Организация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учета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оборудования: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создание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справочных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параметров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у оборудования,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создание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и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заполнение</w:t>
      </w:r>
      <w:r>
        <w:rPr>
          <w:color w:val="2A2A2E"/>
          <w:spacing w:val="40"/>
          <w:sz w:val="24"/>
        </w:rPr>
        <w:t> </w:t>
      </w:r>
      <w:r>
        <w:rPr>
          <w:color w:val="2A2A2E"/>
          <w:sz w:val="24"/>
        </w:rPr>
        <w:t>справочников.</w:t>
      </w:r>
    </w:p>
    <w:p>
      <w:pPr>
        <w:pStyle w:val="ListParagraph"/>
        <w:numPr>
          <w:ilvl w:val="1"/>
          <w:numId w:val="1"/>
        </w:numPr>
        <w:tabs>
          <w:tab w:pos="589" w:val="left" w:leader="none"/>
        </w:tabs>
        <w:spacing w:line="240" w:lineRule="auto" w:before="241" w:after="0"/>
        <w:ind w:left="589" w:right="0" w:hanging="470"/>
        <w:jc w:val="left"/>
        <w:rPr>
          <w:color w:val="2A2A2E"/>
          <w:sz w:val="24"/>
        </w:rPr>
      </w:pPr>
      <w:r>
        <w:rPr>
          <w:color w:val="2A2A2E"/>
          <w:sz w:val="24"/>
        </w:rPr>
        <w:t>Настройка</w:t>
      </w:r>
      <w:r>
        <w:rPr>
          <w:color w:val="2A2A2E"/>
          <w:spacing w:val="53"/>
          <w:sz w:val="24"/>
        </w:rPr>
        <w:t> </w:t>
      </w:r>
      <w:r>
        <w:rPr>
          <w:color w:val="2A2A2E"/>
          <w:sz w:val="24"/>
        </w:rPr>
        <w:t>отчетности:</w:t>
      </w:r>
      <w:r>
        <w:rPr>
          <w:color w:val="2A2A2E"/>
          <w:spacing w:val="53"/>
          <w:sz w:val="24"/>
        </w:rPr>
        <w:t> </w:t>
      </w:r>
      <w:r>
        <w:rPr>
          <w:color w:val="2A2A2E"/>
          <w:sz w:val="24"/>
        </w:rPr>
        <w:t>создание</w:t>
      </w:r>
      <w:r>
        <w:rPr>
          <w:color w:val="2A2A2E"/>
          <w:spacing w:val="54"/>
          <w:sz w:val="24"/>
        </w:rPr>
        <w:t> </w:t>
      </w:r>
      <w:r>
        <w:rPr>
          <w:color w:val="2A2A2E"/>
          <w:sz w:val="24"/>
        </w:rPr>
        <w:t>шаблонов</w:t>
      </w:r>
      <w:r>
        <w:rPr>
          <w:color w:val="2A2A2E"/>
          <w:spacing w:val="53"/>
          <w:sz w:val="24"/>
        </w:rPr>
        <w:t> </w:t>
      </w:r>
      <w:r>
        <w:rPr>
          <w:color w:val="2A2A2E"/>
          <w:spacing w:val="-2"/>
          <w:sz w:val="24"/>
        </w:rPr>
        <w:t>отчетов.</w:t>
      </w:r>
    </w:p>
    <w:p>
      <w:pPr>
        <w:pStyle w:val="BodyText"/>
        <w:spacing w:before="42"/>
        <w:ind w:left="0"/>
      </w:pPr>
    </w:p>
    <w:p>
      <w:pPr>
        <w:pStyle w:val="ListParagraph"/>
        <w:numPr>
          <w:ilvl w:val="1"/>
          <w:numId w:val="1"/>
        </w:numPr>
        <w:tabs>
          <w:tab w:pos="589" w:val="left" w:leader="none"/>
        </w:tabs>
        <w:spacing w:line="309" w:lineRule="auto" w:before="0" w:after="0"/>
        <w:ind w:left="119" w:right="229" w:firstLine="0"/>
        <w:jc w:val="left"/>
        <w:rPr>
          <w:color w:val="2A2A2E"/>
          <w:sz w:val="24"/>
        </w:rPr>
      </w:pPr>
      <w:r>
        <w:rPr>
          <w:color w:val="2A2A2E"/>
          <w:sz w:val="24"/>
        </w:rPr>
        <w:t>Построение системы ограничения прав доступа: создание действий, </w:t>
      </w:r>
      <w:r>
        <w:rPr>
          <w:color w:val="2A2A2E"/>
          <w:sz w:val="24"/>
        </w:rPr>
        <w:t>ролей,</w:t>
      </w:r>
      <w:r>
        <w:rPr>
          <w:color w:val="2A2A2E"/>
          <w:spacing w:val="40"/>
          <w:sz w:val="24"/>
        </w:rPr>
        <w:t> </w:t>
      </w:r>
      <w:r>
        <w:rPr>
          <w:color w:val="2A2A2E"/>
          <w:spacing w:val="-2"/>
          <w:sz w:val="24"/>
        </w:rPr>
        <w:t>пользователей.</w:t>
      </w:r>
    </w:p>
    <w:sectPr>
      <w:pgSz w:w="11900" w:h="16840"/>
      <w:pgMar w:top="920" w:bottom="280" w:left="1275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CC"/>
    <w:family w:val="roman"/>
    <w:pitch w:val="variable"/>
  </w:font>
  <w:font w:name="Arial">
    <w:altName w:val="Arial"/>
    <w:charset w:val="CC"/>
    <w:family w:val="swiss"/>
    <w:pitch w:val="variable"/>
  </w:font>
  <w:font w:name="Trebuchet MS">
    <w:altName w:val="Trebuchet MS"/>
    <w:charset w:val="CC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1.png"/>
      </v:shape>
    </w:pict>
  </w:numPicBullet>
  <w:abstractNum w:abstractNumId="0">
    <w:multiLevelType w:val="hybridMultilevel"/>
    <w:lvl w:ilvl="0">
      <w:start w:val="1"/>
      <w:numFmt w:val="decimal"/>
      <w:lvlText w:val="%1."/>
      <w:lvlJc w:val="left"/>
      <w:pPr>
        <w:ind w:left="444" w:hanging="325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A2A2E"/>
        <w:spacing w:val="0"/>
        <w:w w:val="86"/>
        <w:sz w:val="33"/>
        <w:szCs w:val="33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90" w:hanging="471"/>
        <w:jc w:val="left"/>
      </w:pPr>
      <w:rPr>
        <w:rFonts w:hint="default"/>
        <w:spacing w:val="0"/>
        <w:w w:val="71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20" w:hanging="471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2A2A2E"/>
        <w:spacing w:val="0"/>
        <w:w w:val="71"/>
        <w:sz w:val="24"/>
        <w:szCs w:val="24"/>
        <w:lang w:val="ru-RU" w:eastAsia="en-US" w:bidi="ar-SA"/>
      </w:rPr>
    </w:lvl>
    <w:lvl w:ilvl="3">
      <w:start w:val="0"/>
      <w:numFmt w:val="bullet"/>
      <w:lvlText w:val="&amp;"/>
      <w:lvlPicBulletId w:val="0"/>
      <w:lvlJc w:val="left"/>
      <w:pPr>
        <w:ind w:left="540" w:hanging="47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ru-RU" w:eastAsia="en-US" w:bidi="ar-SA"/>
      </w:rPr>
    </w:lvl>
    <w:lvl w:ilvl="4">
      <w:start w:val="0"/>
      <w:numFmt w:val="bullet"/>
      <w:lvlText w:val="•"/>
      <w:lvlJc w:val="left"/>
      <w:pPr>
        <w:ind w:left="640" w:hanging="47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138" w:hanging="47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637" w:hanging="47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136" w:hanging="47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634" w:hanging="471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ru-RU" w:eastAsia="en-US" w:bidi="ar-SA"/>
    </w:rPr>
  </w:style>
  <w:style w:styleId="BodyText" w:type="paragraph">
    <w:name w:val="Body Text"/>
    <w:basedOn w:val="Normal"/>
    <w:uiPriority w:val="1"/>
    <w:qFormat/>
    <w:pPr>
      <w:spacing w:before="241"/>
      <w:ind w:left="119"/>
    </w:pPr>
    <w:rPr>
      <w:rFonts w:ascii="Trebuchet MS" w:hAnsi="Trebuchet MS" w:eastAsia="Trebuchet MS" w:cs="Trebuchet MS"/>
      <w:sz w:val="24"/>
      <w:szCs w:val="24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19"/>
    </w:pPr>
    <w:rPr>
      <w:rFonts w:ascii="Trebuchet MS" w:hAnsi="Trebuchet MS" w:eastAsia="Trebuchet MS" w:cs="Trebuchet MS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2.png"/><Relationship Id="rId6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AwadaTolyattiPRD.md</dc:title>
  <dcterms:created xsi:type="dcterms:W3CDTF">2026-02-02T11:22:52Z</dcterms:created>
  <dcterms:modified xsi:type="dcterms:W3CDTF">2026-02-02T11:22:52Z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Creator">
    <vt:lpwstr>Mozilla/5.0 (Windows NT 10.0; Win64; x64) AppleWebKit/537.36 (KHTML, like Gecko) Chrome/142.0.0.0 Safari/537.36</vt:lpwstr>
  </property>
  <property fmtid="{D5CDD505-2E9C-101B-9397-08002B2CF9AE}" pid="4" name="LastSaved">
    <vt:filetime>2026-02-02T00:00:00Z</vt:filetime>
  </property>
  <property fmtid="{D5CDD505-2E9C-101B-9397-08002B2CF9AE}" pid="5" name="Producer">
    <vt:lpwstr>Skia/PDF m142</vt:lpwstr>
  </property>
</Properties>
</file>