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5C" w:rsidRDefault="008A295C" w:rsidP="008A2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/* Write SQL queries to extract data for exploration which late used for Tableau Project*/</w:t>
      </w:r>
    </w:p>
    <w:p w:rsidR="008A295C" w:rsidRDefault="008A295C" w:rsidP="008A2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C41CC2" w:rsidRPr="008A295C" w:rsidRDefault="00FB4134" w:rsidP="008A29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29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 JOINS to combine two table to see how each country was managing vaccination drive in order reduce </w:t>
      </w:r>
      <w:proofErr w:type="spellStart"/>
      <w:r w:rsidRPr="008A295C">
        <w:rPr>
          <w:rFonts w:ascii="Courier New" w:eastAsia="Times New Roman" w:hAnsi="Courier New" w:cs="Courier New"/>
          <w:color w:val="000000"/>
          <w:sz w:val="18"/>
          <w:szCs w:val="18"/>
        </w:rPr>
        <w:t>Covid</w:t>
      </w:r>
      <w:proofErr w:type="spellEnd"/>
      <w:r w:rsidRPr="008A29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infections</w:t>
      </w:r>
      <w:r w:rsidR="00050C02" w:rsidRPr="008A29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then lastly create temp table to apply query on about percent of population vaccinated</w:t>
      </w:r>
    </w:p>
    <w:p w:rsid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dea.continent</w:t>
      </w:r>
      <w:proofErr w:type="gram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,dea.location,dea.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,dea.population,vac.new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_vacc,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vac.new_vacc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dea.location,dea.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rolling_vac_count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`massive-anagram-341913.covid19_start.deaths`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gramStart"/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massive-anagram-341913.covid19_start.vaccination</w:t>
      </w:r>
      <w:proofErr w:type="gramEnd"/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vac</w:t>
      </w:r>
      <w:proofErr w:type="spellEnd"/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D75661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D75661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spell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--order by 2</w:t>
      </w:r>
      <w:proofErr w:type="gramStart"/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,3</w:t>
      </w:r>
      <w:proofErr w:type="gramEnd"/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rolling_vac_count</w:t>
      </w:r>
      <w:proofErr w:type="spellEnd"/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</w:p>
    <w:p w:rsidR="00050C02" w:rsidRPr="00D75661" w:rsidRDefault="00050C02" w:rsidP="00050C0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B07595" w:rsidRDefault="00B07595"/>
    <w:p w:rsidR="003F4BEB" w:rsidRDefault="003F4BEB" w:rsidP="008A295C">
      <w:r>
        <w:t xml:space="preserve">Calculated global death percentage from the people who contracted </w:t>
      </w:r>
      <w:proofErr w:type="spellStart"/>
      <w:r>
        <w:t>Covid</w:t>
      </w:r>
      <w:proofErr w:type="spellEnd"/>
      <w:r>
        <w:t xml:space="preserve"> using two variable</w:t>
      </w:r>
      <w:r w:rsidR="00676968">
        <w:t>s</w:t>
      </w:r>
      <w:r>
        <w:t xml:space="preserve"> of </w:t>
      </w:r>
      <w:r w:rsidR="00676968">
        <w:t>total cases and total deaths</w:t>
      </w:r>
    </w:p>
    <w:p w:rsidR="003F4BEB" w:rsidRPr="003F4BEB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DeathPercentage</w:t>
      </w:r>
    </w:p>
    <w:p w:rsidR="003F4BEB" w:rsidRPr="00D75661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`massive-anagram-341913.covid19_start.deaths`</w:t>
      </w:r>
    </w:p>
    <w:p w:rsidR="003F4BEB" w:rsidRPr="00D75661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'%South Africa%'</w:t>
      </w:r>
    </w:p>
    <w:p w:rsidR="003F4BEB" w:rsidRPr="00D75661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3F4BEB" w:rsidRPr="00D75661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--Group By date</w:t>
      </w:r>
    </w:p>
    <w:p w:rsidR="003F4BEB" w:rsidRDefault="003F4BEB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76968" w:rsidRDefault="00676968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Created a View to store the about results for later view in my visualization phase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View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`massive-anagram-</w:t>
      </w:r>
      <w:r>
        <w:rPr>
          <w:rFonts w:ascii="Consolas" w:eastAsia="Times New Roman" w:hAnsi="Consolas" w:cs="Times New Roman"/>
          <w:color w:val="0D904F"/>
          <w:sz w:val="18"/>
          <w:szCs w:val="18"/>
        </w:rPr>
        <w:t>341913.covid19_start.DeathPercentage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D75661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DeathPercentage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0D904F"/>
          <w:sz w:val="18"/>
          <w:szCs w:val="18"/>
        </w:rPr>
        <w:t>`massive-anagram-341913.covid19_start.deaths`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'%South Africa%'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676968" w:rsidRPr="00D75661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75661">
        <w:rPr>
          <w:rFonts w:ascii="Consolas" w:eastAsia="Times New Roman" w:hAnsi="Consolas" w:cs="Times New Roman"/>
          <w:color w:val="D81B60"/>
          <w:sz w:val="18"/>
          <w:szCs w:val="18"/>
        </w:rPr>
        <w:t>--Group By date</w:t>
      </w:r>
    </w:p>
    <w:p w:rsidR="00676968" w:rsidRDefault="00676968" w:rsidP="0067696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75661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D75661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676968" w:rsidRDefault="00676968" w:rsidP="003F4B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F4BEB" w:rsidRDefault="003F4BEB"/>
    <w:p w:rsidR="003F4BEB" w:rsidRDefault="003F4BEB"/>
    <w:p w:rsidR="003F4BEB" w:rsidRDefault="003F4BEB"/>
    <w:p w:rsidR="00C41CC2" w:rsidRDefault="00345BC3" w:rsidP="008A295C">
      <w:r>
        <w:lastRenderedPageBreak/>
        <w:t>Calculating the total death count in each continent to see which region was affected the most.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location, </w:t>
      </w:r>
      <w:proofErr w:type="gramStart"/>
      <w:r w:rsidRPr="00DF2A1B">
        <w:rPr>
          <w:rFonts w:ascii="Courier New" w:eastAsia="Times New Roman" w:hAnsi="Courier New" w:cs="Courier New"/>
          <w:color w:val="C700C7"/>
          <w:sz w:val="18"/>
          <w:szCs w:val="18"/>
        </w:rPr>
        <w:t>SUM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F2A1B">
        <w:rPr>
          <w:rFonts w:ascii="Courier New" w:eastAsia="Times New Roman" w:hAnsi="Courier New" w:cs="Courier New"/>
          <w:color w:val="C700C7"/>
          <w:sz w:val="18"/>
          <w:szCs w:val="18"/>
        </w:rPr>
        <w:t>cast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`massive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anagram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DF2A1B">
        <w:rPr>
          <w:rFonts w:ascii="Courier New" w:eastAsia="Times New Roman" w:hAnsi="Courier New" w:cs="Courier New"/>
          <w:color w:val="09875A"/>
          <w:sz w:val="18"/>
          <w:szCs w:val="18"/>
        </w:rPr>
        <w:t>341913.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covid19_start.deaths`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2A1B">
        <w:rPr>
          <w:rFonts w:ascii="Courier New" w:eastAsia="Times New Roman" w:hAnsi="Courier New" w:cs="Courier New"/>
          <w:color w:val="008000"/>
          <w:sz w:val="18"/>
          <w:szCs w:val="18"/>
        </w:rPr>
        <w:t>--Where location like '%states%'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continent 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is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null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and</w:t>
      </w:r>
      <w:proofErr w:type="gramEnd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location 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not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F2A1B">
        <w:rPr>
          <w:rFonts w:ascii="Courier New" w:eastAsia="Times New Roman" w:hAnsi="Courier New" w:cs="Courier New"/>
          <w:color w:val="778899"/>
          <w:sz w:val="18"/>
          <w:szCs w:val="18"/>
        </w:rPr>
        <w:t>in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'World'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'European Union'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'International'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'High income'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'Upper middle income'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F2A1B">
        <w:rPr>
          <w:rFonts w:ascii="Courier New" w:eastAsia="Times New Roman" w:hAnsi="Courier New" w:cs="Courier New"/>
          <w:color w:val="FF0000"/>
          <w:sz w:val="18"/>
          <w:szCs w:val="18"/>
        </w:rPr>
        <w:t>'Low income'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65038" w:rsidRPr="00DF2A1B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location</w:t>
      </w:r>
    </w:p>
    <w:p w:rsidR="00E65038" w:rsidRDefault="00E65038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proofErr w:type="gramStart"/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proofErr w:type="gramEnd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DF2A1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DF2A1B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proofErr w:type="spellEnd"/>
      <w:r w:rsidR="00DC7C8A">
        <w:rPr>
          <w:rFonts w:ascii="Courier New" w:eastAsia="Times New Roman" w:hAnsi="Courier New" w:cs="Courier New"/>
          <w:color w:val="0000FF"/>
          <w:sz w:val="18"/>
          <w:szCs w:val="18"/>
        </w:rPr>
        <w:t>;</w:t>
      </w:r>
    </w:p>
    <w:p w:rsidR="00345BC3" w:rsidRDefault="00345BC3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345BC3" w:rsidRDefault="00345BC3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345BC3" w:rsidRDefault="00345BC3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345BC3" w:rsidRDefault="00345BC3" w:rsidP="00E650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C41CC2" w:rsidRDefault="00DC7C8A" w:rsidP="008A295C">
      <w:r>
        <w:t xml:space="preserve">Looking </w:t>
      </w:r>
      <w:proofErr w:type="gramStart"/>
      <w:r>
        <w:t>for  countries</w:t>
      </w:r>
      <w:proofErr w:type="gramEnd"/>
      <w:r>
        <w:t xml:space="preserve"> that had high percentage of it population infected by </w:t>
      </w:r>
      <w:proofErr w:type="spellStart"/>
      <w:r>
        <w:t>Covid</w:t>
      </w:r>
      <w:proofErr w:type="spellEnd"/>
    </w:p>
    <w:p w:rsidR="00C41CC2" w:rsidRP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Location,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  <w:proofErr w:type="gramStart"/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proofErr w:type="gramEnd"/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41CC2">
        <w:rPr>
          <w:rFonts w:ascii="Courier New" w:eastAsia="Times New Roman" w:hAnsi="Courier New" w:cs="Courier New"/>
          <w:color w:val="C700C7"/>
          <w:sz w:val="18"/>
          <w:szCs w:val="18"/>
        </w:rPr>
        <w:t>MAX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(total_cases)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HighestInfectionCount, </w:t>
      </w:r>
      <w:r w:rsidRPr="00C41CC2">
        <w:rPr>
          <w:rFonts w:ascii="Courier New" w:eastAsia="Times New Roman" w:hAnsi="Courier New" w:cs="Courier New"/>
          <w:color w:val="C700C7"/>
          <w:sz w:val="18"/>
          <w:szCs w:val="18"/>
        </w:rPr>
        <w:t>Max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((total_cases</w:t>
      </w:r>
      <w:r w:rsidRPr="00C41CC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41CC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C41CC2">
        <w:rPr>
          <w:rFonts w:ascii="Courier New" w:eastAsia="Times New Roman" w:hAnsi="Courier New" w:cs="Courier New"/>
          <w:color w:val="09875A"/>
          <w:sz w:val="18"/>
          <w:szCs w:val="18"/>
        </w:rPr>
        <w:t>100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PercentPopulationInfected </w:t>
      </w:r>
    </w:p>
    <w:p w:rsidR="00C41CC2" w:rsidRP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`massive</w:t>
      </w:r>
      <w:r w:rsidRPr="00C41CC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anagram</w:t>
      </w:r>
      <w:r w:rsidRPr="00C41CC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C41CC2">
        <w:rPr>
          <w:rFonts w:ascii="Courier New" w:eastAsia="Times New Roman" w:hAnsi="Courier New" w:cs="Courier New"/>
          <w:color w:val="09875A"/>
          <w:sz w:val="18"/>
          <w:szCs w:val="18"/>
        </w:rPr>
        <w:t>341913.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covid19_start.deaths` </w:t>
      </w:r>
    </w:p>
    <w:p w:rsidR="00C41CC2" w:rsidRP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1CC2">
        <w:rPr>
          <w:rFonts w:ascii="Courier New" w:eastAsia="Times New Roman" w:hAnsi="Courier New" w:cs="Courier New"/>
          <w:color w:val="008000"/>
          <w:sz w:val="18"/>
          <w:szCs w:val="18"/>
        </w:rPr>
        <w:t>--Where location like '%South Africa%'</w:t>
      </w:r>
    </w:p>
    <w:p w:rsidR="00C41CC2" w:rsidRP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Location,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C41CC2" w:rsidRDefault="00C41CC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proofErr w:type="gramStart"/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proofErr w:type="gramEnd"/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  <w:r w:rsidRPr="00C41CC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41CC2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proofErr w:type="spellEnd"/>
      <w:r w:rsidR="00DC7C8A">
        <w:rPr>
          <w:rFonts w:ascii="Courier New" w:eastAsia="Times New Roman" w:hAnsi="Courier New" w:cs="Courier New"/>
          <w:color w:val="0000FF"/>
          <w:sz w:val="18"/>
          <w:szCs w:val="18"/>
        </w:rPr>
        <w:t>;</w:t>
      </w:r>
    </w:p>
    <w:p w:rsidR="00F84B52" w:rsidRPr="00C41CC2" w:rsidRDefault="00F84B52" w:rsidP="00C41C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1CC2" w:rsidRDefault="00C41CC2"/>
    <w:p w:rsidR="00E1018B" w:rsidRDefault="00DC7C8A" w:rsidP="008A295C">
      <w:r>
        <w:t xml:space="preserve">How was the above percentage of people </w:t>
      </w:r>
      <w:proofErr w:type="gramStart"/>
      <w:r>
        <w:t>infected  increasing</w:t>
      </w:r>
      <w:proofErr w:type="gramEnd"/>
      <w:r>
        <w:t xml:space="preserve"> over time period</w:t>
      </w:r>
    </w:p>
    <w:p w:rsidR="00E1018B" w:rsidRPr="00E1018B" w:rsidRDefault="00E1018B" w:rsidP="00E101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Location</w:t>
      </w:r>
      <w:proofErr w:type="gramStart"/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E1018B">
        <w:rPr>
          <w:rFonts w:ascii="Courier New" w:eastAsia="Times New Roman" w:hAnsi="Courier New" w:cs="Courier New"/>
          <w:color w:val="C700C7"/>
          <w:sz w:val="18"/>
          <w:szCs w:val="18"/>
        </w:rPr>
        <w:t>MAX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(total_cases)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HighestInfectionCount, </w:t>
      </w:r>
      <w:r w:rsidRPr="00E1018B">
        <w:rPr>
          <w:rFonts w:ascii="Courier New" w:eastAsia="Times New Roman" w:hAnsi="Courier New" w:cs="Courier New"/>
          <w:color w:val="C700C7"/>
          <w:sz w:val="18"/>
          <w:szCs w:val="18"/>
        </w:rPr>
        <w:t>Max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((total_cases</w:t>
      </w:r>
      <w:r w:rsidRPr="00E1018B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E1018B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E1018B">
        <w:rPr>
          <w:rFonts w:ascii="Courier New" w:eastAsia="Times New Roman" w:hAnsi="Courier New" w:cs="Courier New"/>
          <w:color w:val="09875A"/>
          <w:sz w:val="18"/>
          <w:szCs w:val="18"/>
        </w:rPr>
        <w:t>100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PercentPopulationInfected</w:t>
      </w:r>
    </w:p>
    <w:p w:rsidR="00E1018B" w:rsidRPr="00E1018B" w:rsidRDefault="00E1018B" w:rsidP="00E101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`massive</w:t>
      </w:r>
      <w:r w:rsidRPr="00E1018B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anagram</w:t>
      </w:r>
      <w:r w:rsidRPr="00E1018B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E1018B">
        <w:rPr>
          <w:rFonts w:ascii="Courier New" w:eastAsia="Times New Roman" w:hAnsi="Courier New" w:cs="Courier New"/>
          <w:color w:val="09875A"/>
          <w:sz w:val="18"/>
          <w:szCs w:val="18"/>
        </w:rPr>
        <w:t>341913.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covid19_start.deaths`</w:t>
      </w:r>
    </w:p>
    <w:p w:rsidR="00E1018B" w:rsidRPr="00E1018B" w:rsidRDefault="00E1018B" w:rsidP="00E101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18B">
        <w:rPr>
          <w:rFonts w:ascii="Courier New" w:eastAsia="Times New Roman" w:hAnsi="Courier New" w:cs="Courier New"/>
          <w:color w:val="008000"/>
          <w:sz w:val="18"/>
          <w:szCs w:val="18"/>
        </w:rPr>
        <w:t>--Where location like '%South Africa%'</w:t>
      </w:r>
    </w:p>
    <w:p w:rsidR="00E1018B" w:rsidRPr="00E1018B" w:rsidRDefault="00E1018B" w:rsidP="00E101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Group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Location,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Population</w:t>
      </w:r>
    </w:p>
    <w:p w:rsidR="00E1018B" w:rsidRPr="00E1018B" w:rsidRDefault="00E1018B" w:rsidP="00E1018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order</w:t>
      </w:r>
      <w:proofErr w:type="gramEnd"/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by</w:t>
      </w:r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  <w:r w:rsidRPr="00E1018B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018B">
        <w:rPr>
          <w:rFonts w:ascii="Courier New" w:eastAsia="Times New Roman" w:hAnsi="Courier New" w:cs="Courier New"/>
          <w:color w:val="0000FF"/>
          <w:sz w:val="18"/>
          <w:szCs w:val="18"/>
        </w:rPr>
        <w:t>desc</w:t>
      </w:r>
      <w:proofErr w:type="spellEnd"/>
      <w:r w:rsidR="00DC7C8A">
        <w:rPr>
          <w:rFonts w:ascii="Courier New" w:eastAsia="Times New Roman" w:hAnsi="Courier New" w:cs="Courier New"/>
          <w:color w:val="0000FF"/>
          <w:sz w:val="18"/>
          <w:szCs w:val="18"/>
        </w:rPr>
        <w:t>;</w:t>
      </w:r>
    </w:p>
    <w:p w:rsidR="00E1018B" w:rsidRDefault="00E1018B"/>
    <w:p w:rsidR="00050C02" w:rsidRDefault="00050C02"/>
    <w:p w:rsidR="00E65038" w:rsidRDefault="00E65038"/>
    <w:sectPr w:rsidR="00E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29A"/>
    <w:multiLevelType w:val="hybridMultilevel"/>
    <w:tmpl w:val="A5BA4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C2"/>
    <w:rsid w:val="000156FE"/>
    <w:rsid w:val="00050C02"/>
    <w:rsid w:val="00345BC3"/>
    <w:rsid w:val="003F4BEB"/>
    <w:rsid w:val="005B7760"/>
    <w:rsid w:val="00676968"/>
    <w:rsid w:val="008A295C"/>
    <w:rsid w:val="00B07595"/>
    <w:rsid w:val="00C41CC2"/>
    <w:rsid w:val="00DC7C8A"/>
    <w:rsid w:val="00DF2A1B"/>
    <w:rsid w:val="00E1018B"/>
    <w:rsid w:val="00E65038"/>
    <w:rsid w:val="00F84B52"/>
    <w:rsid w:val="00F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koole</dc:creator>
  <cp:lastModifiedBy>koole</cp:lastModifiedBy>
  <cp:revision>7</cp:revision>
  <dcterms:created xsi:type="dcterms:W3CDTF">2023-02-03T14:57:00Z</dcterms:created>
  <dcterms:modified xsi:type="dcterms:W3CDTF">2023-02-04T14:10:00Z</dcterms:modified>
</cp:coreProperties>
</file>