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A8EBA" w14:textId="77777777" w:rsidR="00E43021" w:rsidRDefault="00EC4D11">
      <w:r>
        <w:t xml:space="preserve">Depuis lundi, après avoir </w:t>
      </w:r>
      <w:r w:rsidRPr="00EC4D11">
        <w:t>## Existe-il des types de thérapies plus simples à suivre que les autres (en % par rapport à l’objectif) ?</w:t>
      </w:r>
    </w:p>
    <w:p w14:paraId="3692490B" w14:textId="77777777" w:rsidR="00EC4D11" w:rsidRDefault="00EC4D11">
      <w:r>
        <w:t xml:space="preserve">Puis </w:t>
      </w:r>
      <w:r w:rsidRPr="00EC4D11">
        <w:t>Comment l’assiduité des utilisateurs évolue-t-elle au cours du temps ?</w:t>
      </w:r>
    </w:p>
    <w:p w14:paraId="2508EBD0" w14:textId="77777777" w:rsidR="00F21CC0" w:rsidRDefault="00EC4D11">
      <w:r>
        <w:t>On a vu que</w:t>
      </w:r>
      <w:r w:rsidR="00F21CC0">
        <w:t> :</w:t>
      </w:r>
    </w:p>
    <w:p w14:paraId="624B429B" w14:textId="77777777" w:rsidR="00F21CC0" w:rsidRDefault="00F21CC0">
      <w:r w:rsidRPr="00F21CC0">
        <w:t xml:space="preserve">on constate que la thérapie la plus suivie est trt, puis residual inhibition, puis cbt et finalement relaxation. Certains utilisateurs se décourageant petit à petit, peut-être que les utilisateurs les plus assidus ont des préférences différentes. </w:t>
      </w:r>
    </w:p>
    <w:p w14:paraId="7C472F6A" w14:textId="77777777" w:rsidR="00EC4D11" w:rsidRDefault="00EC4D11">
      <w:r>
        <w:t xml:space="preserve"> </w:t>
      </w:r>
      <w:r w:rsidRPr="00EC4D11">
        <w:t>Le nombre d'utilisateurs chute drastiquement lors des deux premières semaines d'utilisation puis décroît progressivement pour ne compter à partir de la semaine 7 que moins de 10% des personnes ayant souscrit une licence. Toutes thérapies confondues, la complétion des objectifs diminue généralement avec le temps quand bien même certains exercices sont initialement très plébiscités.</w:t>
      </w:r>
    </w:p>
    <w:p w14:paraId="51F2E00E" w14:textId="77777777" w:rsidR="00EC4D11" w:rsidRDefault="0087764C" w:rsidP="00EC4D11">
      <w:pPr>
        <w:pStyle w:val="NormalWeb"/>
      </w:pPr>
      <w:r>
        <w:t>Intéressons-nous</w:t>
      </w:r>
      <w:r w:rsidR="00EC4D11">
        <w:t xml:space="preserve"> aux données précédentes obtenues pour les utilisateurs avec licence, et essayons de voir s'il y a une quelconque corrélation entre ces données et l'âge de l'utilisateur. Nous choisissons de définir l'assiduité à la thérapie comme le rapport du nombre de semaines où la thérapie a été lancée sur le nombre de semaines passées depuis la souscription à une licence.</w:t>
      </w:r>
    </w:p>
    <w:p w14:paraId="6D8A5E50" w14:textId="77777777" w:rsidR="00EC4D11" w:rsidRDefault="0087764C">
      <w:r w:rsidRPr="0087764C">
        <w:t>On remarque une très faible corrélation (-0.02) entre l'âge de l'utilisateur et son temps passé sur l'application. Malgré tout, traçons un graphe reliant les deux données pour voir l'allure du lien entre ceux-ci.</w:t>
      </w:r>
    </w:p>
    <w:p w14:paraId="70510C1C" w14:textId="77777777" w:rsidR="0087764C" w:rsidRDefault="0087764C" w:rsidP="0087764C">
      <w:r>
        <w:t>Effectivement, la valeur de la corrélation semble cohérente avec l'éparpillement des données observées ici. Ainsi, l'utilisation répétée par semaine de l'application ne semble pas être dû à l'âge de l'utilisateur. Cependant, nous devons prendre en compte que certaines personnes ont acheté la licence il y a une semaine ou 2, et par conséquent ils ont tendance à profiter de leur abonnement au début de leur achat, avant de se détacher de la thérapie. Ceci explique donc la barre à 1.</w:t>
      </w:r>
    </w:p>
    <w:p w14:paraId="704A817C" w14:textId="77777777" w:rsidR="0087764C" w:rsidRDefault="0087764C" w:rsidP="0087764C">
      <w:r>
        <w:t>Voyons maintenant, pour chaque thérapie, le comportement en fonction de l'âge.</w:t>
      </w:r>
    </w:p>
    <w:p w14:paraId="755660DD" w14:textId="77777777" w:rsidR="0087764C" w:rsidRDefault="0087764C" w:rsidP="0087764C">
      <w:r w:rsidRPr="0087764C">
        <w:t>Ici, si un utilisateur fait une thérapie qui n'apparaissait pas dans ses objectifs, on lui accorde systématiquement une assiduité de 100% sur cette thérapie. Un utilisateur qui n'a jamais ouvert l'application depuis son inscription a une assiduité de 0.</w:t>
      </w:r>
    </w:p>
    <w:p w14:paraId="0DCEF101" w14:textId="77777777" w:rsidR="0087764C" w:rsidRDefault="0087764C" w:rsidP="0087764C">
      <w:r>
        <w:t>Ce graphe est assez surprenant au premier abord car les valeurs semblent entassées en bas du graphe. Mais ceci est tout à fait normal. En effet, les données "intuitives" sont celles qui sont sensées se situer entre 0 et 1, c'est-à-dire que les utilisateurs ont complété leur objectif s'ils la valeur 1. Pourtant, on remarque que de nombreuses valeurs se situent entre 1 et 5, car certains utilisateurs préfèrent dépasser leur objectif volontairement, ou restent tout simplement dans l'application pendant plusieurs heures car ils apprécient une thérapie en particulier. Le point à 80 signifie donc qu'une personne a dépassé de 80 fois l'objectif de la trt qui lui était assigné ! Malgré tout, le lien entre l'âge et les thérapies semble très flou.</w:t>
      </w:r>
    </w:p>
    <w:p w14:paraId="57006A6F" w14:textId="77777777" w:rsidR="0087764C" w:rsidRDefault="0087764C" w:rsidP="0087764C">
      <w:r>
        <w:t>Calculons numériquement la corrélation entre l'âge et les différentes thérapies.</w:t>
      </w:r>
    </w:p>
    <w:p w14:paraId="46001192" w14:textId="77777777" w:rsidR="0087764C" w:rsidRDefault="0087764C" w:rsidP="0087764C">
      <w:r w:rsidRPr="0087764C">
        <w:lastRenderedPageBreak/>
        <w:t>Comme le graphique semblait le montrer, on voit que l'âge et les taux de complétion sont très peu corrélés, on remarque cependant un taux d'environ 15% pour la relaxation et cbt.</w:t>
      </w:r>
    </w:p>
    <w:p w14:paraId="0BAEE170" w14:textId="77777777" w:rsidR="0087764C" w:rsidRDefault="0087764C" w:rsidP="0087764C">
      <w:r>
        <w:t>Finalement, on constate une légère baisse en relaxation, mais les points semblent tout de même assez peu influencés par l'âge.</w:t>
      </w:r>
    </w:p>
    <w:p w14:paraId="4F0B3F88" w14:textId="77777777" w:rsidR="0087764C" w:rsidRDefault="0087764C" w:rsidP="0087764C">
      <w:r>
        <w:t>De plus, la valeur de 2.00 à la date 1965 n'est pas anodine, car c'est la date de naissance par défaut assignée aux utilisateurs. Cela voudrait dire qu'un utilisateur a rempli deux fois son objectif de relaxation.</w:t>
      </w:r>
    </w:p>
    <w:p w14:paraId="7D9126EF" w14:textId="77777777" w:rsidR="0087764C" w:rsidRDefault="0087764C" w:rsidP="0087764C"/>
    <w:p w14:paraId="448F998F" w14:textId="77777777" w:rsidR="0087764C" w:rsidRDefault="0087764C" w:rsidP="0087764C">
      <w:r>
        <w:t>### Conclusion</w:t>
      </w:r>
    </w:p>
    <w:p w14:paraId="5402CACE" w14:textId="0F449FFD" w:rsidR="0087764C" w:rsidRDefault="0087764C" w:rsidP="0087764C">
      <w:r>
        <w:t>On déduit des résultats précédents une très faible (voire une absence) de corrélation entre l'âge de l'utilisateur et l'assiduité aux différentes thérapies. Malgré tout, nous tirons quelques informations intéressantes, comme le fait que certains utilisateurs complètent (largement) l'objectif qui leur est assigné et cela volontairement, très certainement. Aussi, beaucoup d'utilisateurs de tout âge ont tendance à remplir leurs objectifs les 2 premières semaines après leur inscription, car ils veulent profiter de l'abonnement récemment acheté.</w:t>
      </w:r>
    </w:p>
    <w:p w14:paraId="56BA6136" w14:textId="473031B7" w:rsidR="002B33C7" w:rsidRDefault="002B33C7" w:rsidP="0087764C"/>
    <w:p w14:paraId="1EF01A97" w14:textId="7C38D5EA" w:rsidR="002B33C7" w:rsidRDefault="002B33C7" w:rsidP="0087764C"/>
    <w:p w14:paraId="04761006" w14:textId="77777777" w:rsidR="002B33C7" w:rsidRDefault="002B33C7" w:rsidP="002B33C7">
      <w:pPr>
        <w:pStyle w:val="NormalWeb"/>
      </w:pPr>
      <w:r>
        <w:t>Intéressons-nous aux données précédentes obtenues pour les utilisateurs avec licence, et essayons de voir s'il y a une quelconque corrélation entre ces données et l'âge de l'utilisateur. Nous choisissons de définir l'assiduité à la thérapie comme le rapport du nombre de semaines où la thérapie a été lancée sur le nombre de semaines passées depuis la souscription à une licence.</w:t>
      </w:r>
    </w:p>
    <w:p w14:paraId="6C4FA858" w14:textId="1BC9750F" w:rsidR="002628E9" w:rsidRDefault="002B33C7" w:rsidP="00E72337">
      <w:r w:rsidRPr="0087764C">
        <w:t>On remarque une très faible corrélation (-0.0</w:t>
      </w:r>
      <w:r w:rsidR="00D82F04">
        <w:t>8</w:t>
      </w:r>
      <w:r w:rsidRPr="0087764C">
        <w:t>) entre l'âge de l'utilisateur et son temps passé sur l'application. Malgré tout, traçons un graphe reliant les deux données pour voir l'allure du lien entre ceux-ci.</w:t>
      </w:r>
    </w:p>
    <w:p w14:paraId="1A9C8DC7" w14:textId="28B9FCAF" w:rsidR="00E72337" w:rsidRDefault="00E72337" w:rsidP="00E72337">
      <w:r>
        <w:t>Très éparpillé : pas de corrélation</w:t>
      </w:r>
      <w:bookmarkStart w:id="0" w:name="_GoBack"/>
      <w:bookmarkEnd w:id="0"/>
    </w:p>
    <w:p w14:paraId="534EF339" w14:textId="7EDC1876" w:rsidR="00686DC5" w:rsidRDefault="00686DC5" w:rsidP="004776B5">
      <w:r>
        <w:t>On reprend la définition de l’assiduité d’avant</w:t>
      </w:r>
    </w:p>
    <w:p w14:paraId="52EF5BAA" w14:textId="6CF99F83" w:rsidR="004776B5" w:rsidRDefault="004776B5" w:rsidP="00706CAD">
      <w:r>
        <w:t xml:space="preserve">Ce graphe est assez surprenant au premier abord car les valeurs semblent entassées en bas du graphe. Mais ceci est tout à fait normal. En effet, les données "intuitives" sont celles qui sont sensées se situer entre 0 et 1, c'est-à-dire que les utilisateurs ont complété leur objectif s'ils la valeur 1. Pourtant, on remarque que de nombreuses valeurs se situent entre 1 et 5, car certains utilisateurs préfèrent dépasser leur objectif volontairement, ou restent tout simplement dans l'application pendant plusieurs heures car ils apprécient une thérapie en particulier. </w:t>
      </w:r>
    </w:p>
    <w:p w14:paraId="2F7D21AB" w14:textId="2022C271" w:rsidR="00706CAD" w:rsidRDefault="004776B5" w:rsidP="00706CAD">
      <w:r>
        <w:t xml:space="preserve">Outlier : </w:t>
      </w:r>
      <w:r>
        <w:t>Le point à 80 signifie donc qu'une personne a dépassé de 80 fois l'objectif de la trt qui lui était assigné !</w:t>
      </w:r>
    </w:p>
    <w:p w14:paraId="472D4A03" w14:textId="6A3A0C2F" w:rsidR="00706CAD" w:rsidRDefault="00706CAD" w:rsidP="0087764C">
      <w:r>
        <w:t xml:space="preserve">Pour les corrélations, on a de très faible corrélation, et on a </w:t>
      </w:r>
      <w:r>
        <w:t>voulu se concentrer sur cbt et relaxation : pas grand-chose de nouveau.</w:t>
      </w:r>
    </w:p>
    <w:sectPr w:rsidR="00706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11"/>
    <w:rsid w:val="00186114"/>
    <w:rsid w:val="002628E9"/>
    <w:rsid w:val="002B33C7"/>
    <w:rsid w:val="00451C07"/>
    <w:rsid w:val="004776B5"/>
    <w:rsid w:val="005135FB"/>
    <w:rsid w:val="00686DC5"/>
    <w:rsid w:val="00706CAD"/>
    <w:rsid w:val="00783F75"/>
    <w:rsid w:val="0087764C"/>
    <w:rsid w:val="00D82F04"/>
    <w:rsid w:val="00E43021"/>
    <w:rsid w:val="00E72337"/>
    <w:rsid w:val="00EC4D11"/>
    <w:rsid w:val="00F21C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7867"/>
  <w15:chartTrackingRefBased/>
  <w15:docId w15:val="{A059F9A7-7F46-4354-80B6-FB6D44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C4D11"/>
    <w:pPr>
      <w:spacing w:before="100" w:beforeAutospacing="1" w:after="100" w:afterAutospacing="1" w:line="240" w:lineRule="auto"/>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6660">
      <w:bodyDiv w:val="1"/>
      <w:marLeft w:val="0"/>
      <w:marRight w:val="0"/>
      <w:marTop w:val="0"/>
      <w:marBottom w:val="0"/>
      <w:divBdr>
        <w:top w:val="none" w:sz="0" w:space="0" w:color="auto"/>
        <w:left w:val="none" w:sz="0" w:space="0" w:color="auto"/>
        <w:bottom w:val="none" w:sz="0" w:space="0" w:color="auto"/>
        <w:right w:val="none" w:sz="0" w:space="0" w:color="auto"/>
      </w:divBdr>
      <w:divsChild>
        <w:div w:id="531380081">
          <w:marLeft w:val="0"/>
          <w:marRight w:val="0"/>
          <w:marTop w:val="0"/>
          <w:marBottom w:val="0"/>
          <w:divBdr>
            <w:top w:val="none" w:sz="0" w:space="0" w:color="auto"/>
            <w:left w:val="none" w:sz="0" w:space="0" w:color="auto"/>
            <w:bottom w:val="none" w:sz="0" w:space="0" w:color="auto"/>
            <w:right w:val="none" w:sz="0" w:space="0" w:color="auto"/>
          </w:divBdr>
          <w:divsChild>
            <w:div w:id="407381486">
              <w:marLeft w:val="0"/>
              <w:marRight w:val="0"/>
              <w:marTop w:val="0"/>
              <w:marBottom w:val="0"/>
              <w:divBdr>
                <w:top w:val="none" w:sz="0" w:space="0" w:color="auto"/>
                <w:left w:val="none" w:sz="0" w:space="0" w:color="auto"/>
                <w:bottom w:val="none" w:sz="0" w:space="0" w:color="auto"/>
                <w:right w:val="none" w:sz="0" w:space="0" w:color="auto"/>
              </w:divBdr>
              <w:divsChild>
                <w:div w:id="4800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874</Words>
  <Characters>4811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Khan</dc:creator>
  <cp:keywords/>
  <dc:description/>
  <cp:lastModifiedBy>Afnan Khan</cp:lastModifiedBy>
  <cp:revision>10</cp:revision>
  <dcterms:created xsi:type="dcterms:W3CDTF">2020-06-10T20:51:00Z</dcterms:created>
  <dcterms:modified xsi:type="dcterms:W3CDTF">2020-06-12T12:27:00Z</dcterms:modified>
</cp:coreProperties>
</file>