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4C14C" w14:textId="7B77338A" w:rsidR="000E65F9" w:rsidRPr="009D1473" w:rsidRDefault="00090CB4" w:rsidP="007B68B0">
      <w:pPr>
        <w:pStyle w:val="Title"/>
        <w:spacing w:after="480"/>
        <w:jc w:val="right"/>
        <w:rPr>
          <w:i/>
        </w:rPr>
      </w:pPr>
      <w:r w:rsidRPr="00090CB4">
        <w:rPr>
          <w:i/>
        </w:rPr>
        <w:t>Cloud-Based Healthcare Management System (CBHMS)</w:t>
      </w:r>
    </w:p>
    <w:p w14:paraId="60085248" w14:textId="357BF0A4" w:rsidR="007114AF" w:rsidRDefault="008D1B7D" w:rsidP="000E65F9">
      <w:pPr>
        <w:pStyle w:val="Subtitle"/>
        <w:spacing w:after="360"/>
      </w:pPr>
      <w:r>
        <w:t xml:space="preserve">Requirements </w:t>
      </w:r>
    </w:p>
    <w:p w14:paraId="3A496D8C" w14:textId="77777777" w:rsidR="00FB33AC" w:rsidRDefault="00FB33AC" w:rsidP="008C0D0C">
      <w:pPr>
        <w:jc w:val="center"/>
        <w:rPr>
          <w:i/>
        </w:rPr>
      </w:pPr>
    </w:p>
    <w:p w14:paraId="723A4F13" w14:textId="77777777" w:rsidR="00090CB4" w:rsidRDefault="00090CB4" w:rsidP="007B68B0">
      <w:pPr>
        <w:ind w:left="4320"/>
        <w:jc w:val="left"/>
        <w:rPr>
          <w:i/>
        </w:rPr>
      </w:pPr>
    </w:p>
    <w:p w14:paraId="01A7C735" w14:textId="77777777" w:rsidR="00856417" w:rsidRDefault="00856417" w:rsidP="007B68B0">
      <w:pPr>
        <w:ind w:left="4320"/>
        <w:jc w:val="left"/>
        <w:rPr>
          <w:i/>
        </w:rPr>
      </w:pPr>
    </w:p>
    <w:p w14:paraId="232B6731" w14:textId="77777777" w:rsidR="00856417" w:rsidRDefault="00856417" w:rsidP="007B68B0">
      <w:pPr>
        <w:ind w:left="4320"/>
        <w:jc w:val="left"/>
        <w:rPr>
          <w:i/>
        </w:rPr>
      </w:pPr>
    </w:p>
    <w:p w14:paraId="6C4A0196" w14:textId="77777777" w:rsidR="00856417" w:rsidRDefault="00856417" w:rsidP="007B68B0">
      <w:pPr>
        <w:ind w:left="4320"/>
        <w:jc w:val="left"/>
        <w:rPr>
          <w:i/>
        </w:rPr>
      </w:pPr>
    </w:p>
    <w:p w14:paraId="2299FDDD" w14:textId="77777777" w:rsidR="00856417" w:rsidRDefault="00856417" w:rsidP="007B68B0">
      <w:pPr>
        <w:ind w:left="4320"/>
        <w:jc w:val="left"/>
        <w:rPr>
          <w:i/>
        </w:rPr>
      </w:pPr>
    </w:p>
    <w:p w14:paraId="69D56AD9" w14:textId="77777777" w:rsidR="00856417" w:rsidRDefault="00856417" w:rsidP="007B68B0">
      <w:pPr>
        <w:ind w:left="4320"/>
        <w:jc w:val="left"/>
        <w:rPr>
          <w:i/>
        </w:rPr>
      </w:pPr>
    </w:p>
    <w:p w14:paraId="78A68745" w14:textId="77777777" w:rsidR="00856417" w:rsidRPr="009D1473" w:rsidRDefault="00856417" w:rsidP="007B68B0">
      <w:pPr>
        <w:ind w:left="4320"/>
        <w:jc w:val="left"/>
        <w:rPr>
          <w:i/>
        </w:rPr>
      </w:pPr>
    </w:p>
    <w:p w14:paraId="464BB1BF" w14:textId="77777777" w:rsidR="009D1473" w:rsidRDefault="003C36EC" w:rsidP="009D1473">
      <w:pPr>
        <w:ind w:left="2880" w:firstLine="720"/>
        <w:jc w:val="left"/>
      </w:pPr>
      <w:r>
        <w:t>American University of Sharjah</w:t>
      </w:r>
    </w:p>
    <w:p w14:paraId="60EEB85D" w14:textId="77777777" w:rsidR="009D1473" w:rsidRDefault="00DD3442" w:rsidP="009D1473">
      <w:pPr>
        <w:ind w:left="2880" w:firstLine="720"/>
        <w:jc w:val="left"/>
      </w:pPr>
      <w:r>
        <w:t>College</w:t>
      </w:r>
      <w:r w:rsidR="003C36EC">
        <w:t xml:space="preserve"> of Engineering</w:t>
      </w:r>
    </w:p>
    <w:p w14:paraId="4123A8AB" w14:textId="77777777" w:rsidR="009D1473" w:rsidRDefault="00D56E97" w:rsidP="003C36EC">
      <w:pPr>
        <w:ind w:left="2880" w:firstLine="720"/>
        <w:jc w:val="left"/>
      </w:pPr>
      <w:r>
        <w:t>Computer Science and Engineering</w:t>
      </w:r>
    </w:p>
    <w:p w14:paraId="100A7CA5" w14:textId="77777777" w:rsidR="008C0D0C" w:rsidRPr="007B68B0" w:rsidRDefault="008C0D0C" w:rsidP="009D1473">
      <w:pPr>
        <w:jc w:val="left"/>
      </w:pPr>
    </w:p>
    <w:p w14:paraId="7D5C7538" w14:textId="77777777" w:rsidR="008C0D0C" w:rsidRPr="007B68B0" w:rsidRDefault="008C0D0C" w:rsidP="008C0D0C">
      <w:pPr>
        <w:jc w:val="center"/>
      </w:pPr>
    </w:p>
    <w:p w14:paraId="5F09D6C9" w14:textId="77777777" w:rsidR="008C0D0C" w:rsidRPr="007B68B0" w:rsidRDefault="008C0D0C" w:rsidP="008C0D0C">
      <w:pPr>
        <w:jc w:val="center"/>
      </w:pPr>
    </w:p>
    <w:p w14:paraId="1781B729" w14:textId="77777777" w:rsidR="008C0D0C" w:rsidRPr="007B68B0" w:rsidRDefault="008C0D0C" w:rsidP="008C0D0C">
      <w:pPr>
        <w:jc w:val="center"/>
      </w:pPr>
    </w:p>
    <w:p w14:paraId="665C6713" w14:textId="77777777" w:rsidR="008C0D0C" w:rsidRPr="007B68B0" w:rsidRDefault="008C0D0C" w:rsidP="008C0D0C">
      <w:pPr>
        <w:jc w:val="center"/>
      </w:pPr>
    </w:p>
    <w:p w14:paraId="01EB332D" w14:textId="77777777" w:rsidR="008C0D0C" w:rsidRPr="007B68B0" w:rsidRDefault="008C0D0C" w:rsidP="008C0D0C">
      <w:pPr>
        <w:jc w:val="center"/>
      </w:pPr>
    </w:p>
    <w:p w14:paraId="3716EEB5" w14:textId="77777777" w:rsidR="008C0D0C" w:rsidRPr="007B68B0" w:rsidRDefault="008C0D0C" w:rsidP="008C0D0C">
      <w:pPr>
        <w:jc w:val="center"/>
      </w:pPr>
    </w:p>
    <w:p w14:paraId="05D079CA" w14:textId="77777777" w:rsidR="008C0D0C" w:rsidRPr="007B68B0" w:rsidRDefault="008C0D0C" w:rsidP="008C0D0C">
      <w:pPr>
        <w:jc w:val="center"/>
      </w:pPr>
    </w:p>
    <w:p w14:paraId="29DCF14F" w14:textId="77777777" w:rsidR="00FC026B" w:rsidRPr="007B68B0" w:rsidRDefault="00FC026B" w:rsidP="008C0D0C">
      <w:pPr>
        <w:jc w:val="center"/>
      </w:pPr>
    </w:p>
    <w:p w14:paraId="1C221CA6" w14:textId="77777777" w:rsidR="00FC026B" w:rsidRPr="007B68B0" w:rsidRDefault="00FC026B" w:rsidP="008C0D0C">
      <w:pPr>
        <w:jc w:val="center"/>
      </w:pPr>
    </w:p>
    <w:p w14:paraId="63B1C194" w14:textId="77777777" w:rsidR="00FC026B" w:rsidRPr="007B68B0" w:rsidRDefault="00FC026B" w:rsidP="008C0D0C">
      <w:pPr>
        <w:jc w:val="center"/>
      </w:pPr>
    </w:p>
    <w:p w14:paraId="355C2A3A" w14:textId="77777777" w:rsidR="00FC026B" w:rsidRPr="007B68B0" w:rsidRDefault="00FC026B" w:rsidP="008C0D0C">
      <w:pPr>
        <w:jc w:val="center"/>
      </w:pPr>
    </w:p>
    <w:p w14:paraId="2BCCB648" w14:textId="77777777" w:rsidR="00FC026B" w:rsidRPr="007B68B0" w:rsidRDefault="00FC026B" w:rsidP="008C0D0C">
      <w:pPr>
        <w:jc w:val="center"/>
      </w:pPr>
    </w:p>
    <w:p w14:paraId="6779BF5F" w14:textId="77777777" w:rsidR="00FC026B" w:rsidRPr="007B68B0" w:rsidRDefault="00FC026B" w:rsidP="008C0D0C">
      <w:pPr>
        <w:jc w:val="center"/>
      </w:pPr>
    </w:p>
    <w:p w14:paraId="44AF89D6" w14:textId="77777777" w:rsidR="00FC026B" w:rsidRDefault="00FC026B" w:rsidP="00B74E62">
      <w:pPr>
        <w:jc w:val="left"/>
      </w:pPr>
    </w:p>
    <w:p w14:paraId="1D47A6EB" w14:textId="77777777" w:rsidR="008D1B7D" w:rsidRDefault="008D1B7D" w:rsidP="00B74E62">
      <w:pPr>
        <w:jc w:val="left"/>
      </w:pPr>
    </w:p>
    <w:p w14:paraId="60DB467B" w14:textId="77777777" w:rsidR="008D1B7D" w:rsidRDefault="008D1B7D" w:rsidP="00B74E62">
      <w:pPr>
        <w:jc w:val="left"/>
      </w:pPr>
    </w:p>
    <w:p w14:paraId="572BD6F7" w14:textId="77777777" w:rsidR="008D1B7D" w:rsidRPr="007B68B0" w:rsidRDefault="008D1B7D" w:rsidP="00D007CF">
      <w:pPr>
        <w:ind w:left="720" w:hanging="720"/>
        <w:jc w:val="left"/>
      </w:pPr>
    </w:p>
    <w:p w14:paraId="5DFAE4BE" w14:textId="175A996B" w:rsidR="00FC026B" w:rsidRPr="00090CB4" w:rsidRDefault="00FB33AC" w:rsidP="00D007CF">
      <w:pPr>
        <w:ind w:left="2160" w:hanging="2160"/>
        <w:jc w:val="left"/>
        <w:rPr>
          <w:b/>
          <w:sz w:val="24"/>
          <w:u w:val="single"/>
        </w:rPr>
      </w:pPr>
      <w:r w:rsidRPr="00090CB4">
        <w:lastRenderedPageBreak/>
        <w:t xml:space="preserve">Version </w:t>
      </w:r>
      <w:r w:rsidR="00D007CF">
        <w:t>2</w:t>
      </w:r>
      <w:r w:rsidRPr="00090CB4">
        <w:t xml:space="preserve">: </w:t>
      </w:r>
      <w:r w:rsidR="009D1473" w:rsidRPr="00090CB4">
        <w:t>SRS</w:t>
      </w:r>
      <w:r w:rsidRPr="00090CB4">
        <w:t>-</w:t>
      </w:r>
      <w:r w:rsidR="00D007CF">
        <w:t>10112023</w:t>
      </w:r>
    </w:p>
    <w:p w14:paraId="7D262403" w14:textId="77777777" w:rsidR="00571114" w:rsidRPr="00090CB4" w:rsidRDefault="00571114" w:rsidP="008C0D0C">
      <w:pPr>
        <w:jc w:val="center"/>
        <w:rPr>
          <w:b/>
          <w:sz w:val="24"/>
          <w:u w:val="single"/>
        </w:rPr>
      </w:pPr>
    </w:p>
    <w:p w14:paraId="3B4082DF" w14:textId="77777777" w:rsidR="00FC026B" w:rsidRPr="00FC026B" w:rsidRDefault="00FC026B" w:rsidP="00571114">
      <w:pPr>
        <w:pageBreakBefore/>
        <w:jc w:val="center"/>
        <w:rPr>
          <w:b/>
          <w:sz w:val="24"/>
          <w:u w:val="single"/>
        </w:rPr>
      </w:pPr>
      <w:r w:rsidRPr="00FC026B">
        <w:rPr>
          <w:b/>
          <w:sz w:val="24"/>
          <w:u w:val="single"/>
        </w:rPr>
        <w:lastRenderedPageBreak/>
        <w:t>Table of Content</w:t>
      </w:r>
    </w:p>
    <w:p w14:paraId="34E9818D" w14:textId="77777777" w:rsidR="00FC026B" w:rsidRDefault="00FC026B">
      <w:pPr>
        <w:pStyle w:val="TOC1"/>
        <w:tabs>
          <w:tab w:val="right" w:leader="dot" w:pos="9926"/>
        </w:tabs>
      </w:pPr>
    </w:p>
    <w:p w14:paraId="1DFCA48A" w14:textId="7F7C4016" w:rsidR="00B45EB6" w:rsidRDefault="00962020">
      <w:pPr>
        <w:pStyle w:val="TOC1"/>
        <w:tabs>
          <w:tab w:val="left" w:pos="440"/>
          <w:tab w:val="right" w:leader="dot" w:pos="10502"/>
        </w:tabs>
        <w:rPr>
          <w:rFonts w:asciiTheme="minorHAnsi" w:eastAsiaTheme="minorEastAsia" w:hAnsiTheme="minorHAnsi" w:cstheme="minorBidi"/>
          <w:noProof/>
          <w:sz w:val="24"/>
          <w:lang w:val="en-AE"/>
        </w:rPr>
      </w:pPr>
      <w:r>
        <w:fldChar w:fldCharType="begin"/>
      </w:r>
      <w:r>
        <w:instrText xml:space="preserve"> TOC \o "3-3" \h \z \t "Heading 1,1,Heading 2,2,Style Heading 1 + 12 pt,1,Style Heading 1 + Auto,1,Style Heading 1 + 11 pt Bold Auto Before:  6 pt,1,Style Heading 2 + 11 pt Bold Auto Before:  6 pt,2" </w:instrText>
      </w:r>
      <w:r>
        <w:fldChar w:fldCharType="separate"/>
      </w:r>
      <w:hyperlink w:anchor="_Toc95647567" w:history="1">
        <w:r w:rsidR="00B45EB6" w:rsidRPr="001B51B8">
          <w:rPr>
            <w:rStyle w:val="Hyperlink"/>
            <w:noProof/>
          </w:rPr>
          <w:t>1</w:t>
        </w:r>
        <w:r w:rsidR="00B45EB6">
          <w:rPr>
            <w:rFonts w:asciiTheme="minorHAnsi" w:eastAsiaTheme="minorEastAsia" w:hAnsiTheme="minorHAnsi" w:cstheme="minorBidi"/>
            <w:noProof/>
            <w:sz w:val="24"/>
            <w:lang w:val="en-AE"/>
          </w:rPr>
          <w:tab/>
        </w:r>
        <w:r w:rsidR="00B45EB6" w:rsidRPr="001B51B8">
          <w:rPr>
            <w:rStyle w:val="Hyperlink"/>
            <w:noProof/>
          </w:rPr>
          <w:t>Introduction</w:t>
        </w:r>
        <w:r w:rsidR="00B45EB6">
          <w:rPr>
            <w:noProof/>
            <w:webHidden/>
          </w:rPr>
          <w:tab/>
        </w:r>
        <w:r w:rsidR="00B45EB6">
          <w:rPr>
            <w:noProof/>
            <w:webHidden/>
          </w:rPr>
          <w:fldChar w:fldCharType="begin"/>
        </w:r>
        <w:r w:rsidR="00B45EB6">
          <w:rPr>
            <w:noProof/>
            <w:webHidden/>
          </w:rPr>
          <w:instrText xml:space="preserve"> PAGEREF _Toc95647567 \h </w:instrText>
        </w:r>
        <w:r w:rsidR="00B45EB6">
          <w:rPr>
            <w:noProof/>
            <w:webHidden/>
          </w:rPr>
        </w:r>
        <w:r w:rsidR="00B45EB6">
          <w:rPr>
            <w:noProof/>
            <w:webHidden/>
          </w:rPr>
          <w:fldChar w:fldCharType="separate"/>
        </w:r>
        <w:r w:rsidR="00B45EB6">
          <w:rPr>
            <w:noProof/>
            <w:webHidden/>
          </w:rPr>
          <w:t>3</w:t>
        </w:r>
        <w:r w:rsidR="00B45EB6">
          <w:rPr>
            <w:noProof/>
            <w:webHidden/>
          </w:rPr>
          <w:fldChar w:fldCharType="end"/>
        </w:r>
      </w:hyperlink>
    </w:p>
    <w:p w14:paraId="0040F863" w14:textId="2E6E09F7" w:rsidR="00B45EB6" w:rsidRDefault="00000000">
      <w:pPr>
        <w:pStyle w:val="TOC2"/>
        <w:tabs>
          <w:tab w:val="left" w:pos="960"/>
          <w:tab w:val="right" w:leader="dot" w:pos="10502"/>
        </w:tabs>
        <w:rPr>
          <w:rFonts w:asciiTheme="minorHAnsi" w:eastAsiaTheme="minorEastAsia" w:hAnsiTheme="minorHAnsi" w:cstheme="minorBidi"/>
          <w:noProof/>
          <w:sz w:val="24"/>
          <w:lang w:val="en-AE"/>
        </w:rPr>
      </w:pPr>
      <w:hyperlink w:anchor="_Toc95647568" w:history="1">
        <w:r w:rsidR="00B45EB6" w:rsidRPr="001B51B8">
          <w:rPr>
            <w:rStyle w:val="Hyperlink"/>
            <w:noProof/>
          </w:rPr>
          <w:t>1.1</w:t>
        </w:r>
        <w:r w:rsidR="00B45EB6">
          <w:rPr>
            <w:rFonts w:asciiTheme="minorHAnsi" w:eastAsiaTheme="minorEastAsia" w:hAnsiTheme="minorHAnsi" w:cstheme="minorBidi"/>
            <w:noProof/>
            <w:sz w:val="24"/>
            <w:lang w:val="en-AE"/>
          </w:rPr>
          <w:tab/>
        </w:r>
        <w:r w:rsidR="00B45EB6" w:rsidRPr="001B51B8">
          <w:rPr>
            <w:rStyle w:val="Hyperlink"/>
            <w:noProof/>
          </w:rPr>
          <w:t>System Overview</w:t>
        </w:r>
        <w:r w:rsidR="00B45EB6">
          <w:rPr>
            <w:noProof/>
            <w:webHidden/>
          </w:rPr>
          <w:tab/>
        </w:r>
        <w:r w:rsidR="00B45EB6">
          <w:rPr>
            <w:noProof/>
            <w:webHidden/>
          </w:rPr>
          <w:fldChar w:fldCharType="begin"/>
        </w:r>
        <w:r w:rsidR="00B45EB6">
          <w:rPr>
            <w:noProof/>
            <w:webHidden/>
          </w:rPr>
          <w:instrText xml:space="preserve"> PAGEREF _Toc95647568 \h </w:instrText>
        </w:r>
        <w:r w:rsidR="00B45EB6">
          <w:rPr>
            <w:noProof/>
            <w:webHidden/>
          </w:rPr>
        </w:r>
        <w:r w:rsidR="00B45EB6">
          <w:rPr>
            <w:noProof/>
            <w:webHidden/>
          </w:rPr>
          <w:fldChar w:fldCharType="separate"/>
        </w:r>
        <w:r w:rsidR="00B45EB6">
          <w:rPr>
            <w:noProof/>
            <w:webHidden/>
          </w:rPr>
          <w:t>3</w:t>
        </w:r>
        <w:r w:rsidR="00B45EB6">
          <w:rPr>
            <w:noProof/>
            <w:webHidden/>
          </w:rPr>
          <w:fldChar w:fldCharType="end"/>
        </w:r>
      </w:hyperlink>
    </w:p>
    <w:p w14:paraId="57858E8F" w14:textId="5FE7B7CE" w:rsidR="00B45EB6" w:rsidRDefault="00000000">
      <w:pPr>
        <w:pStyle w:val="TOC1"/>
        <w:tabs>
          <w:tab w:val="left" w:pos="440"/>
          <w:tab w:val="right" w:leader="dot" w:pos="10502"/>
        </w:tabs>
        <w:rPr>
          <w:rFonts w:asciiTheme="minorHAnsi" w:eastAsiaTheme="minorEastAsia" w:hAnsiTheme="minorHAnsi" w:cstheme="minorBidi"/>
          <w:noProof/>
          <w:sz w:val="24"/>
          <w:lang w:val="en-AE"/>
        </w:rPr>
      </w:pPr>
      <w:hyperlink w:anchor="_Toc95647569" w:history="1">
        <w:r w:rsidR="00B45EB6" w:rsidRPr="001B51B8">
          <w:rPr>
            <w:rStyle w:val="Hyperlink"/>
            <w:noProof/>
          </w:rPr>
          <w:t>2</w:t>
        </w:r>
        <w:r w:rsidR="00B45EB6">
          <w:rPr>
            <w:rFonts w:asciiTheme="minorHAnsi" w:eastAsiaTheme="minorEastAsia" w:hAnsiTheme="minorHAnsi" w:cstheme="minorBidi"/>
            <w:noProof/>
            <w:sz w:val="24"/>
            <w:lang w:val="en-AE"/>
          </w:rPr>
          <w:tab/>
        </w:r>
        <w:r w:rsidR="00B45EB6" w:rsidRPr="001B51B8">
          <w:rPr>
            <w:rStyle w:val="Hyperlink"/>
            <w:noProof/>
          </w:rPr>
          <w:t>Functional Requirements</w:t>
        </w:r>
        <w:r w:rsidR="00B45EB6">
          <w:rPr>
            <w:noProof/>
            <w:webHidden/>
          </w:rPr>
          <w:tab/>
        </w:r>
        <w:r w:rsidR="00B45EB6">
          <w:rPr>
            <w:noProof/>
            <w:webHidden/>
          </w:rPr>
          <w:fldChar w:fldCharType="begin"/>
        </w:r>
        <w:r w:rsidR="00B45EB6">
          <w:rPr>
            <w:noProof/>
            <w:webHidden/>
          </w:rPr>
          <w:instrText xml:space="preserve"> PAGEREF _Toc95647569 \h </w:instrText>
        </w:r>
        <w:r w:rsidR="00B45EB6">
          <w:rPr>
            <w:noProof/>
            <w:webHidden/>
          </w:rPr>
        </w:r>
        <w:r w:rsidR="00B45EB6">
          <w:rPr>
            <w:noProof/>
            <w:webHidden/>
          </w:rPr>
          <w:fldChar w:fldCharType="separate"/>
        </w:r>
        <w:r w:rsidR="00B45EB6">
          <w:rPr>
            <w:noProof/>
            <w:webHidden/>
          </w:rPr>
          <w:t>4</w:t>
        </w:r>
        <w:r w:rsidR="00B45EB6">
          <w:rPr>
            <w:noProof/>
            <w:webHidden/>
          </w:rPr>
          <w:fldChar w:fldCharType="end"/>
        </w:r>
      </w:hyperlink>
    </w:p>
    <w:p w14:paraId="39BADE51" w14:textId="0285DA9C" w:rsidR="00B45EB6" w:rsidRDefault="00000000">
      <w:pPr>
        <w:pStyle w:val="TOC1"/>
        <w:tabs>
          <w:tab w:val="left" w:pos="440"/>
          <w:tab w:val="right" w:leader="dot" w:pos="10502"/>
        </w:tabs>
        <w:rPr>
          <w:rFonts w:asciiTheme="minorHAnsi" w:eastAsiaTheme="minorEastAsia" w:hAnsiTheme="minorHAnsi" w:cstheme="minorBidi"/>
          <w:noProof/>
          <w:sz w:val="24"/>
          <w:lang w:val="en-AE"/>
        </w:rPr>
      </w:pPr>
      <w:hyperlink w:anchor="_Toc95647570" w:history="1">
        <w:r w:rsidR="00B45EB6" w:rsidRPr="001B51B8">
          <w:rPr>
            <w:rStyle w:val="Hyperlink"/>
            <w:noProof/>
          </w:rPr>
          <w:t>3</w:t>
        </w:r>
        <w:r w:rsidR="00B45EB6">
          <w:rPr>
            <w:rFonts w:asciiTheme="minorHAnsi" w:eastAsiaTheme="minorEastAsia" w:hAnsiTheme="minorHAnsi" w:cstheme="minorBidi"/>
            <w:noProof/>
            <w:sz w:val="24"/>
            <w:lang w:val="en-AE"/>
          </w:rPr>
          <w:tab/>
        </w:r>
        <w:r w:rsidR="00B45EB6" w:rsidRPr="001B51B8">
          <w:rPr>
            <w:rStyle w:val="Hyperlink"/>
            <w:noProof/>
          </w:rPr>
          <w:t>Non-Functional Requirements</w:t>
        </w:r>
        <w:r w:rsidR="00B45EB6">
          <w:rPr>
            <w:noProof/>
            <w:webHidden/>
          </w:rPr>
          <w:tab/>
        </w:r>
        <w:r w:rsidR="00B45EB6">
          <w:rPr>
            <w:noProof/>
            <w:webHidden/>
          </w:rPr>
          <w:fldChar w:fldCharType="begin"/>
        </w:r>
        <w:r w:rsidR="00B45EB6">
          <w:rPr>
            <w:noProof/>
            <w:webHidden/>
          </w:rPr>
          <w:instrText xml:space="preserve"> PAGEREF _Toc95647570 \h </w:instrText>
        </w:r>
        <w:r w:rsidR="00B45EB6">
          <w:rPr>
            <w:noProof/>
            <w:webHidden/>
          </w:rPr>
        </w:r>
        <w:r w:rsidR="00B45EB6">
          <w:rPr>
            <w:noProof/>
            <w:webHidden/>
          </w:rPr>
          <w:fldChar w:fldCharType="separate"/>
        </w:r>
        <w:r w:rsidR="00B45EB6">
          <w:rPr>
            <w:noProof/>
            <w:webHidden/>
          </w:rPr>
          <w:t>4</w:t>
        </w:r>
        <w:r w:rsidR="00B45EB6">
          <w:rPr>
            <w:noProof/>
            <w:webHidden/>
          </w:rPr>
          <w:fldChar w:fldCharType="end"/>
        </w:r>
      </w:hyperlink>
    </w:p>
    <w:p w14:paraId="2B14E3C3" w14:textId="50EF8D89" w:rsidR="00FC026B" w:rsidRDefault="00962020" w:rsidP="00FC026B">
      <w:pPr>
        <w:jc w:val="left"/>
      </w:pPr>
      <w:r>
        <w:fldChar w:fldCharType="end"/>
      </w:r>
    </w:p>
    <w:p w14:paraId="5B728495" w14:textId="77777777" w:rsidR="009D1473" w:rsidRDefault="009D1473" w:rsidP="00FC026B">
      <w:pPr>
        <w:jc w:val="left"/>
      </w:pPr>
    </w:p>
    <w:p w14:paraId="535532AD" w14:textId="77777777" w:rsidR="009D1473" w:rsidRDefault="009D1473" w:rsidP="00FC026B">
      <w:pPr>
        <w:jc w:val="left"/>
      </w:pPr>
    </w:p>
    <w:p w14:paraId="0685FBEE" w14:textId="77777777" w:rsidR="009D1473" w:rsidRDefault="009D1473" w:rsidP="00FC026B">
      <w:pPr>
        <w:jc w:val="left"/>
      </w:pPr>
    </w:p>
    <w:p w14:paraId="5D1E8E36" w14:textId="77777777" w:rsidR="009D1473" w:rsidRDefault="009D1473" w:rsidP="00FC026B">
      <w:pPr>
        <w:jc w:val="left"/>
      </w:pPr>
    </w:p>
    <w:p w14:paraId="784282A8" w14:textId="77777777" w:rsidR="009D1473" w:rsidRDefault="009D1473" w:rsidP="00FC026B">
      <w:pPr>
        <w:jc w:val="left"/>
      </w:pPr>
    </w:p>
    <w:p w14:paraId="2A9B6D74" w14:textId="77777777" w:rsidR="009D1473" w:rsidRDefault="009D1473" w:rsidP="00FC026B">
      <w:pPr>
        <w:jc w:val="left"/>
      </w:pPr>
    </w:p>
    <w:p w14:paraId="27C2CFE3" w14:textId="77777777" w:rsidR="009D1473" w:rsidRDefault="009D1473" w:rsidP="00FC026B">
      <w:pPr>
        <w:jc w:val="left"/>
      </w:pPr>
    </w:p>
    <w:p w14:paraId="77ADFBA6" w14:textId="77777777" w:rsidR="009D1473" w:rsidRDefault="009D1473" w:rsidP="009D1473">
      <w:pPr>
        <w:pStyle w:val="Heading1"/>
      </w:pPr>
      <w:bookmarkStart w:id="0" w:name="_Toc95647567"/>
      <w:r>
        <w:lastRenderedPageBreak/>
        <w:t>Introduction</w:t>
      </w:r>
      <w:bookmarkEnd w:id="0"/>
    </w:p>
    <w:p w14:paraId="689BF461" w14:textId="5A2CFB8F" w:rsidR="009D1473" w:rsidRDefault="009D1473" w:rsidP="009D1473"/>
    <w:p w14:paraId="23A5232A" w14:textId="3311EF0F" w:rsidR="00090CB4" w:rsidRDefault="009D1473" w:rsidP="00090CB4">
      <w:pPr>
        <w:pStyle w:val="Heading2"/>
      </w:pPr>
      <w:bookmarkStart w:id="1" w:name="_Toc95647568"/>
      <w:r>
        <w:t>System Overview</w:t>
      </w:r>
      <w:bookmarkEnd w:id="1"/>
      <w:r>
        <w:t xml:space="preserve"> </w:t>
      </w:r>
    </w:p>
    <w:p w14:paraId="488A5826" w14:textId="77777777" w:rsidR="00090CB4" w:rsidRPr="00090CB4" w:rsidRDefault="00090CB4" w:rsidP="00090CB4">
      <w:pPr>
        <w:ind w:left="576"/>
      </w:pPr>
      <w:r>
        <w:t>To develop a secure, scalable, and efficient cloud-based healthcare management system that offers a centralized platform for the storage, retrieval, and real-time updating of patient records and other healthcare data.</w:t>
      </w:r>
    </w:p>
    <w:p w14:paraId="28405F07" w14:textId="77777777" w:rsidR="00090CB4" w:rsidRDefault="00090CB4" w:rsidP="00090CB4">
      <w:pPr>
        <w:pStyle w:val="ListParagraph"/>
        <w:ind w:left="936"/>
      </w:pPr>
    </w:p>
    <w:p w14:paraId="0757F19C" w14:textId="77777777" w:rsidR="009D1473" w:rsidRDefault="009D1473" w:rsidP="009D1473">
      <w:pPr>
        <w:pStyle w:val="Heading1"/>
      </w:pPr>
      <w:bookmarkStart w:id="2" w:name="_Toc95647569"/>
      <w:r>
        <w:lastRenderedPageBreak/>
        <w:t>Functional Requirements</w:t>
      </w:r>
      <w:bookmarkEnd w:id="2"/>
    </w:p>
    <w:p w14:paraId="72970839" w14:textId="13786D06" w:rsidR="00090CB4" w:rsidRDefault="00090CB4" w:rsidP="00090CB4">
      <w:r>
        <w:t>FR 1. User Authentication &amp; Authorization:</w:t>
      </w:r>
    </w:p>
    <w:p w14:paraId="27236E57" w14:textId="27268488" w:rsidR="00090CB4" w:rsidRDefault="00090CB4" w:rsidP="00090CB4">
      <w:pPr>
        <w:ind w:left="720"/>
      </w:pPr>
      <w:r>
        <w:t>FR 1.1. System shall support a multi-factor authentication process for</w:t>
      </w:r>
      <w:r w:rsidR="00D007CF">
        <w:t xml:space="preserve"> Patients, Doctors, and Administrators.</w:t>
      </w:r>
    </w:p>
    <w:p w14:paraId="154CCE5C" w14:textId="1F6F0A4C" w:rsidR="00090CB4" w:rsidRDefault="00090CB4" w:rsidP="00090CB4">
      <w:pPr>
        <w:ind w:left="720"/>
      </w:pPr>
      <w:r>
        <w:t>FR 1.2. System shall provide role-based access controls, allowing access to specific data based on the user's role</w:t>
      </w:r>
      <w:r w:rsidR="00D007CF">
        <w:t xml:space="preserve"> (Patient, Doctor, Administrator).</w:t>
      </w:r>
    </w:p>
    <w:p w14:paraId="73662CD1" w14:textId="77777777" w:rsidR="00090CB4" w:rsidRDefault="00090CB4" w:rsidP="00090CB4"/>
    <w:p w14:paraId="31D23029" w14:textId="47D51B59" w:rsidR="00090CB4" w:rsidRDefault="00090CB4" w:rsidP="00090CB4">
      <w:r>
        <w:t>FR 2. Patient Records Management:</w:t>
      </w:r>
    </w:p>
    <w:p w14:paraId="678E5901" w14:textId="21FC0547" w:rsidR="00090CB4" w:rsidRDefault="00090CB4" w:rsidP="00090CB4">
      <w:pPr>
        <w:ind w:left="720"/>
      </w:pPr>
      <w:r>
        <w:t>FR 2.1.</w:t>
      </w:r>
      <w:r w:rsidR="0077628B">
        <w:t xml:space="preserve"> </w:t>
      </w:r>
      <w:r>
        <w:t>System shall provide a feature to store a comprehensive list of patient data, including demographics, medical histories, medications, allergies, radiology images</w:t>
      </w:r>
      <w:r w:rsidR="00D007CF">
        <w:t xml:space="preserve"> and</w:t>
      </w:r>
      <w:r>
        <w:t xml:space="preserve"> lab results.</w:t>
      </w:r>
    </w:p>
    <w:p w14:paraId="5AF95979" w14:textId="7AA3C5A0" w:rsidR="00090CB4" w:rsidRDefault="00090CB4" w:rsidP="00090CB4">
      <w:pPr>
        <w:ind w:left="720"/>
      </w:pPr>
      <w:r>
        <w:t>FR 2.2. System shall allow users to search for patient records based on</w:t>
      </w:r>
      <w:r w:rsidR="00D007CF">
        <w:t xml:space="preserve"> Patient ID.</w:t>
      </w:r>
    </w:p>
    <w:p w14:paraId="2AEA5631" w14:textId="23085D4B" w:rsidR="00090CB4" w:rsidRDefault="00090CB4" w:rsidP="00090CB4">
      <w:pPr>
        <w:ind w:left="720"/>
      </w:pPr>
      <w:r>
        <w:t xml:space="preserve">FR 2.3. System shall display a comprehensive patient profile </w:t>
      </w:r>
      <w:r w:rsidR="00D007CF">
        <w:t>that displays demographics, medical histories, medications, allergies, radiology images and lab results</w:t>
      </w:r>
    </w:p>
    <w:p w14:paraId="7AF96A77" w14:textId="77777777" w:rsidR="00090CB4" w:rsidRDefault="00090CB4" w:rsidP="00090CB4"/>
    <w:p w14:paraId="4D76612C" w14:textId="657FC8DB" w:rsidR="00090CB4" w:rsidRDefault="00090CB4" w:rsidP="00090CB4">
      <w:r>
        <w:t>FR 3. Real-time Data Update:</w:t>
      </w:r>
    </w:p>
    <w:p w14:paraId="517ABE42" w14:textId="34BD1439" w:rsidR="00090CB4" w:rsidRDefault="00090CB4" w:rsidP="00D007CF">
      <w:pPr>
        <w:ind w:left="720"/>
      </w:pPr>
      <w:r>
        <w:t>FR 3.1. System shall allow users to enter and retrieve patient data</w:t>
      </w:r>
      <w:r w:rsidR="00D007CF">
        <w:t xml:space="preserve"> (demographics, medical histories, medications, allergies, radiology images and lab results)</w:t>
      </w:r>
      <w:r>
        <w:t xml:space="preserve"> in real-time.</w:t>
      </w:r>
    </w:p>
    <w:p w14:paraId="2D4FCD05" w14:textId="7C65F33D" w:rsidR="00090CB4" w:rsidRDefault="00090CB4" w:rsidP="00D91A18">
      <w:pPr>
        <w:ind w:left="720"/>
      </w:pPr>
      <w:r>
        <w:t xml:space="preserve">FR 3.2. </w:t>
      </w:r>
      <w:r w:rsidR="00D91A18">
        <w:t>system</w:t>
      </w:r>
      <w:r>
        <w:t xml:space="preserve"> shall send push notifications or alerts to relevant users when significant changes or updates are made to patient data.</w:t>
      </w:r>
    </w:p>
    <w:p w14:paraId="7B65758C" w14:textId="77777777" w:rsidR="00D91A18" w:rsidRDefault="00D91A18" w:rsidP="00D91A18"/>
    <w:p w14:paraId="1380087F" w14:textId="3CC6DDDC" w:rsidR="00D91A18" w:rsidRDefault="00D91A18" w:rsidP="00D91A18">
      <w:r>
        <w:t>FR 4. Medical Resource Management</w:t>
      </w:r>
    </w:p>
    <w:p w14:paraId="29A06601" w14:textId="6233B822" w:rsidR="00090CB4" w:rsidRPr="00D91A18" w:rsidRDefault="00D91A18" w:rsidP="00D91A18">
      <w:pPr>
        <w:ind w:left="720"/>
        <w:rPr>
          <w:b/>
          <w:bCs/>
        </w:rPr>
      </w:pPr>
      <w:r>
        <w:t>FR 4.1</w:t>
      </w:r>
      <w:r w:rsidR="00552295">
        <w:t>.</w:t>
      </w:r>
      <w:r>
        <w:t xml:space="preserve"> System shall allow administrators to add hospitals to the system and upload and update the number of doctors present, their specialty, and their schedules as well as medical facilities their availability.</w:t>
      </w:r>
    </w:p>
    <w:p w14:paraId="60C3414F" w14:textId="752BDF18" w:rsidR="00D91A18" w:rsidRDefault="00D91A18" w:rsidP="00D91A18">
      <w:pPr>
        <w:ind w:firstLine="720"/>
      </w:pPr>
      <w:r>
        <w:t>FR 4.2</w:t>
      </w:r>
      <w:r w:rsidR="00552295">
        <w:t>.</w:t>
      </w:r>
      <w:r>
        <w:t xml:space="preserve"> System shall allow doctors to upload their schedules.</w:t>
      </w:r>
    </w:p>
    <w:p w14:paraId="3AE1E48A" w14:textId="2F1A8764" w:rsidR="00D91A18" w:rsidRDefault="00D91A18" w:rsidP="00D91A18">
      <w:pPr>
        <w:ind w:firstLine="720"/>
      </w:pPr>
      <w:r>
        <w:t>FR 4.3</w:t>
      </w:r>
      <w:r w:rsidR="00552295">
        <w:t>.</w:t>
      </w:r>
      <w:r>
        <w:t xml:space="preserve"> System shall allow patients to check different hospitals for doctors and facility availability.</w:t>
      </w:r>
    </w:p>
    <w:p w14:paraId="4A9935C3" w14:textId="77777777" w:rsidR="00D91A18" w:rsidRDefault="00D91A18" w:rsidP="00090CB4"/>
    <w:p w14:paraId="0975FA5A" w14:textId="58A3717F" w:rsidR="00090CB4" w:rsidRDefault="00090CB4" w:rsidP="00090CB4">
      <w:r>
        <w:t xml:space="preserve">FR </w:t>
      </w:r>
      <w:r w:rsidR="00D91A18">
        <w:t>5</w:t>
      </w:r>
      <w:r>
        <w:t>. Analytics &amp; Reporting:</w:t>
      </w:r>
    </w:p>
    <w:p w14:paraId="0E11F4D6" w14:textId="434F7A18" w:rsidR="00090CB4" w:rsidRDefault="00090CB4" w:rsidP="00D91A18">
      <w:pPr>
        <w:ind w:left="720"/>
      </w:pPr>
      <w:r>
        <w:t xml:space="preserve">FR </w:t>
      </w:r>
      <w:r w:rsidR="00D91A18">
        <w:t>5</w:t>
      </w:r>
      <w:r>
        <w:t xml:space="preserve">.1. System shall provide an analytics dashboard with functionalities to </w:t>
      </w:r>
      <w:r w:rsidR="00D91A18">
        <w:t>extract</w:t>
      </w:r>
      <w:r>
        <w:t xml:space="preserve"> </w:t>
      </w:r>
      <w:r w:rsidR="00D91A18">
        <w:t>correlations between demographics and medical histories, correlations between medical histories and lab results and correlations between medical histories and medications to help with</w:t>
      </w:r>
      <w:r>
        <w:t xml:space="preserve"> predictions, and support data-driven decisions.</w:t>
      </w:r>
    </w:p>
    <w:p w14:paraId="1C85237A" w14:textId="77777777" w:rsidR="00D007CF" w:rsidRDefault="00D007CF" w:rsidP="00D91A18"/>
    <w:p w14:paraId="6B4933A7" w14:textId="77777777" w:rsidR="00D91A18" w:rsidRDefault="00D91A18" w:rsidP="00D91A18"/>
    <w:p w14:paraId="67C11A8C" w14:textId="77777777" w:rsidR="0077628B" w:rsidRDefault="0077628B" w:rsidP="00D91A18"/>
    <w:p w14:paraId="621D2F04" w14:textId="0FD25186" w:rsidR="009D1473" w:rsidRDefault="009D1473" w:rsidP="00D91A18"/>
    <w:p w14:paraId="177B10F3" w14:textId="77777777" w:rsidR="00CA49D2" w:rsidRDefault="00CA49D2" w:rsidP="009D1473"/>
    <w:p w14:paraId="3B3B2D38" w14:textId="4C6D8A83" w:rsidR="00090CB4" w:rsidRDefault="009D1473" w:rsidP="00090CB4">
      <w:pPr>
        <w:pStyle w:val="Heading1"/>
        <w:pageBreakBefore w:val="0"/>
      </w:pPr>
      <w:bookmarkStart w:id="3" w:name="_Toc95647570"/>
      <w:r>
        <w:lastRenderedPageBreak/>
        <w:t>Non-Functional Requirements</w:t>
      </w:r>
      <w:bookmarkEnd w:id="3"/>
    </w:p>
    <w:p w14:paraId="48AFF67E" w14:textId="1C475F06" w:rsidR="00090CB4" w:rsidRPr="00090CB4" w:rsidRDefault="00090CB4" w:rsidP="00090CB4">
      <w:pPr>
        <w:rPr>
          <w:rFonts w:cs="Arial"/>
          <w:szCs w:val="22"/>
        </w:rPr>
      </w:pPr>
      <w:r>
        <w:rPr>
          <w:rFonts w:cs="Arial"/>
          <w:szCs w:val="22"/>
        </w:rPr>
        <w:t xml:space="preserve">NFR 1. </w:t>
      </w:r>
      <w:r w:rsidRPr="00090CB4">
        <w:rPr>
          <w:rFonts w:cs="Arial"/>
          <w:szCs w:val="22"/>
        </w:rPr>
        <w:t>Security</w:t>
      </w:r>
    </w:p>
    <w:p w14:paraId="71063505" w14:textId="224B3164" w:rsidR="00090CB4" w:rsidRPr="00090CB4" w:rsidRDefault="00090CB4" w:rsidP="00D007CF">
      <w:pPr>
        <w:ind w:left="720"/>
        <w:rPr>
          <w:rFonts w:cs="Arial"/>
          <w:szCs w:val="22"/>
        </w:rPr>
      </w:pPr>
      <w:r>
        <w:rPr>
          <w:rFonts w:cs="Arial"/>
          <w:szCs w:val="22"/>
        </w:rPr>
        <w:t xml:space="preserve">NFR 1.1. </w:t>
      </w:r>
      <w:r w:rsidRPr="00090CB4">
        <w:rPr>
          <w:rFonts w:cs="Arial"/>
          <w:szCs w:val="22"/>
        </w:rPr>
        <w:t>All stored data must be encrypted at rest and in transit.</w:t>
      </w:r>
    </w:p>
    <w:p w14:paraId="0B180F4A" w14:textId="77777777" w:rsidR="00090CB4" w:rsidRDefault="00090CB4" w:rsidP="00090CB4">
      <w:pPr>
        <w:rPr>
          <w:rFonts w:cs="Arial"/>
          <w:szCs w:val="22"/>
        </w:rPr>
      </w:pPr>
    </w:p>
    <w:p w14:paraId="56CC5727" w14:textId="6927D6A9" w:rsidR="00090CB4" w:rsidRPr="00090CB4" w:rsidRDefault="00090CB4" w:rsidP="00090CB4">
      <w:pPr>
        <w:rPr>
          <w:rFonts w:cs="Arial"/>
          <w:szCs w:val="22"/>
        </w:rPr>
      </w:pPr>
      <w:r>
        <w:rPr>
          <w:rFonts w:cs="Arial"/>
          <w:szCs w:val="22"/>
        </w:rPr>
        <w:t xml:space="preserve">NFR 2. </w:t>
      </w:r>
      <w:r w:rsidRPr="00090CB4">
        <w:rPr>
          <w:rFonts w:cs="Arial"/>
          <w:szCs w:val="22"/>
        </w:rPr>
        <w:t>Usability</w:t>
      </w:r>
    </w:p>
    <w:p w14:paraId="7838541F" w14:textId="1D4BF7A3" w:rsidR="00090CB4" w:rsidRPr="00090CB4" w:rsidRDefault="00090CB4" w:rsidP="00090CB4">
      <w:pPr>
        <w:ind w:left="720"/>
        <w:rPr>
          <w:rFonts w:cs="Arial"/>
          <w:szCs w:val="22"/>
        </w:rPr>
      </w:pPr>
      <w:r>
        <w:rPr>
          <w:rFonts w:cs="Arial"/>
          <w:szCs w:val="22"/>
        </w:rPr>
        <w:t xml:space="preserve">NFR 2.1. </w:t>
      </w:r>
      <w:r w:rsidRPr="00090CB4">
        <w:rPr>
          <w:rFonts w:cs="Arial"/>
          <w:szCs w:val="22"/>
        </w:rPr>
        <w:t>The user interface should be intuitive and easy to navigate.</w:t>
      </w:r>
    </w:p>
    <w:p w14:paraId="24002B1D" w14:textId="6031A3D1" w:rsidR="00090CB4" w:rsidRDefault="00090CB4" w:rsidP="00090CB4">
      <w:pPr>
        <w:ind w:left="720"/>
        <w:rPr>
          <w:rFonts w:cs="Arial"/>
          <w:szCs w:val="22"/>
        </w:rPr>
      </w:pPr>
      <w:r>
        <w:rPr>
          <w:rFonts w:cs="Arial"/>
          <w:szCs w:val="22"/>
        </w:rPr>
        <w:t xml:space="preserve">NFR 2.2. </w:t>
      </w:r>
      <w:r w:rsidRPr="00090CB4">
        <w:rPr>
          <w:rFonts w:cs="Arial"/>
          <w:szCs w:val="22"/>
        </w:rPr>
        <w:t>The system should provide clear error messages and guidance for resolution.</w:t>
      </w:r>
    </w:p>
    <w:p w14:paraId="41FF773F" w14:textId="235C9B01" w:rsidR="00090CB4" w:rsidRPr="00090CB4" w:rsidRDefault="00090CB4" w:rsidP="00090CB4">
      <w:pPr>
        <w:ind w:left="720"/>
        <w:rPr>
          <w:rFonts w:cs="Arial"/>
          <w:szCs w:val="22"/>
        </w:rPr>
      </w:pPr>
      <w:r>
        <w:rPr>
          <w:rFonts w:cs="Arial"/>
          <w:szCs w:val="22"/>
        </w:rPr>
        <w:t>NFR 2.3. All services are reachable with maximum of 2-3 clicks</w:t>
      </w:r>
    </w:p>
    <w:p w14:paraId="4255E6CF" w14:textId="77777777" w:rsidR="00090CB4" w:rsidRDefault="00090CB4" w:rsidP="00090CB4">
      <w:pPr>
        <w:rPr>
          <w:rFonts w:cs="Arial"/>
          <w:szCs w:val="22"/>
        </w:rPr>
      </w:pPr>
    </w:p>
    <w:p w14:paraId="756AEFC5" w14:textId="72AFAB7B" w:rsidR="00090CB4" w:rsidRPr="00090CB4" w:rsidRDefault="00090CB4" w:rsidP="00090CB4">
      <w:pPr>
        <w:rPr>
          <w:rFonts w:cs="Arial"/>
          <w:szCs w:val="22"/>
        </w:rPr>
      </w:pPr>
      <w:r>
        <w:rPr>
          <w:rFonts w:cs="Arial"/>
          <w:szCs w:val="22"/>
        </w:rPr>
        <w:t xml:space="preserve">NFR 3. </w:t>
      </w:r>
      <w:r w:rsidRPr="00090CB4">
        <w:rPr>
          <w:rFonts w:cs="Arial"/>
          <w:szCs w:val="22"/>
        </w:rPr>
        <w:t>Availability</w:t>
      </w:r>
    </w:p>
    <w:p w14:paraId="227D5147" w14:textId="7E196220" w:rsidR="00090CB4" w:rsidRPr="00090CB4" w:rsidRDefault="00090CB4" w:rsidP="00090CB4">
      <w:pPr>
        <w:ind w:left="720"/>
        <w:rPr>
          <w:rFonts w:cs="Arial"/>
          <w:szCs w:val="22"/>
        </w:rPr>
      </w:pPr>
      <w:r>
        <w:rPr>
          <w:rFonts w:cs="Arial"/>
          <w:szCs w:val="22"/>
        </w:rPr>
        <w:t xml:space="preserve">NFR 3.1. </w:t>
      </w:r>
      <w:r w:rsidRPr="00090CB4">
        <w:rPr>
          <w:rFonts w:cs="Arial"/>
          <w:szCs w:val="22"/>
        </w:rPr>
        <w:t>The system should aim for at least 99.9% uptime.</w:t>
      </w:r>
    </w:p>
    <w:p w14:paraId="3CA3DC3F" w14:textId="21D70960" w:rsidR="00090CB4" w:rsidRPr="00090CB4" w:rsidRDefault="00090CB4" w:rsidP="00090CB4">
      <w:pPr>
        <w:ind w:left="720"/>
        <w:rPr>
          <w:rFonts w:cs="Arial"/>
          <w:szCs w:val="22"/>
        </w:rPr>
      </w:pPr>
      <w:r>
        <w:rPr>
          <w:rFonts w:cs="Arial"/>
          <w:szCs w:val="22"/>
        </w:rPr>
        <w:t xml:space="preserve">NFR 3.2. </w:t>
      </w:r>
      <w:r w:rsidRPr="00090CB4">
        <w:rPr>
          <w:rFonts w:cs="Arial"/>
          <w:szCs w:val="22"/>
        </w:rPr>
        <w:t>Service disruptions should be minimal and well communicated to users.</w:t>
      </w:r>
    </w:p>
    <w:p w14:paraId="4E45F630" w14:textId="77777777" w:rsidR="00090CB4" w:rsidRDefault="00090CB4" w:rsidP="00090CB4">
      <w:pPr>
        <w:rPr>
          <w:rFonts w:cs="Arial"/>
          <w:szCs w:val="22"/>
        </w:rPr>
      </w:pPr>
    </w:p>
    <w:p w14:paraId="7ACFF50F" w14:textId="64B4BBAB" w:rsidR="00090CB4" w:rsidRPr="00090CB4" w:rsidRDefault="00090CB4" w:rsidP="00090CB4">
      <w:pPr>
        <w:rPr>
          <w:rFonts w:cs="Arial"/>
          <w:szCs w:val="22"/>
        </w:rPr>
      </w:pPr>
      <w:r>
        <w:rPr>
          <w:rFonts w:cs="Arial"/>
          <w:szCs w:val="22"/>
        </w:rPr>
        <w:t xml:space="preserve">NFR 4. </w:t>
      </w:r>
      <w:r w:rsidRPr="00090CB4">
        <w:rPr>
          <w:rFonts w:cs="Arial"/>
          <w:szCs w:val="22"/>
        </w:rPr>
        <w:t>Scalability</w:t>
      </w:r>
    </w:p>
    <w:p w14:paraId="16F939E9" w14:textId="7DFCA58F" w:rsidR="00090CB4" w:rsidRPr="00090CB4" w:rsidRDefault="00090CB4" w:rsidP="00090CB4">
      <w:pPr>
        <w:ind w:left="720"/>
        <w:rPr>
          <w:rFonts w:cs="Arial"/>
          <w:szCs w:val="22"/>
        </w:rPr>
      </w:pPr>
      <w:r>
        <w:rPr>
          <w:rFonts w:cs="Arial"/>
          <w:szCs w:val="22"/>
        </w:rPr>
        <w:t xml:space="preserve">NFR 4.1. </w:t>
      </w:r>
      <w:r w:rsidRPr="00090CB4">
        <w:rPr>
          <w:rFonts w:cs="Arial"/>
          <w:szCs w:val="22"/>
        </w:rPr>
        <w:t>The system should be able to accommodate an increasing number of users and data without degradation of performance.</w:t>
      </w:r>
    </w:p>
    <w:p w14:paraId="1E8F5E0F" w14:textId="77777777" w:rsidR="00090CB4" w:rsidRDefault="00090CB4" w:rsidP="00090CB4">
      <w:pPr>
        <w:rPr>
          <w:rFonts w:cs="Arial"/>
          <w:szCs w:val="22"/>
        </w:rPr>
      </w:pPr>
    </w:p>
    <w:p w14:paraId="1F1E40B5" w14:textId="1AE2C600" w:rsidR="00090CB4" w:rsidRPr="00090CB4" w:rsidRDefault="00090CB4" w:rsidP="00090CB4">
      <w:pPr>
        <w:rPr>
          <w:rFonts w:cs="Arial"/>
          <w:szCs w:val="22"/>
        </w:rPr>
      </w:pPr>
      <w:r>
        <w:rPr>
          <w:rFonts w:cs="Arial"/>
          <w:szCs w:val="22"/>
        </w:rPr>
        <w:t xml:space="preserve">NFR 5. </w:t>
      </w:r>
      <w:r w:rsidRPr="00090CB4">
        <w:rPr>
          <w:rFonts w:cs="Arial"/>
          <w:szCs w:val="22"/>
        </w:rPr>
        <w:t>Performance</w:t>
      </w:r>
    </w:p>
    <w:p w14:paraId="66A52E80" w14:textId="144049E4" w:rsidR="00090CB4" w:rsidRPr="00090CB4" w:rsidRDefault="00090CB4" w:rsidP="00090CB4">
      <w:pPr>
        <w:ind w:left="720"/>
        <w:rPr>
          <w:rFonts w:cs="Arial"/>
          <w:szCs w:val="22"/>
        </w:rPr>
      </w:pPr>
      <w:r>
        <w:rPr>
          <w:rFonts w:cs="Arial"/>
          <w:szCs w:val="22"/>
        </w:rPr>
        <w:t xml:space="preserve">NFR 5.1. </w:t>
      </w:r>
      <w:r w:rsidRPr="00090CB4">
        <w:rPr>
          <w:rFonts w:cs="Arial"/>
          <w:szCs w:val="22"/>
        </w:rPr>
        <w:t>Search queries within the system should return results within seconds.</w:t>
      </w:r>
    </w:p>
    <w:p w14:paraId="69F5E107" w14:textId="66D8ADFE" w:rsidR="00090CB4" w:rsidRPr="00090CB4" w:rsidRDefault="00090CB4" w:rsidP="00090CB4">
      <w:pPr>
        <w:ind w:left="720"/>
        <w:rPr>
          <w:rFonts w:cs="Arial"/>
          <w:szCs w:val="22"/>
        </w:rPr>
      </w:pPr>
      <w:r>
        <w:rPr>
          <w:rFonts w:cs="Arial"/>
          <w:szCs w:val="22"/>
        </w:rPr>
        <w:t xml:space="preserve">NFR 5.2. </w:t>
      </w:r>
      <w:r w:rsidRPr="00090CB4">
        <w:rPr>
          <w:rFonts w:cs="Arial"/>
          <w:szCs w:val="22"/>
        </w:rPr>
        <w:t>The system should load user interfaces and data promptly.</w:t>
      </w:r>
    </w:p>
    <w:p w14:paraId="32C045FA" w14:textId="77777777" w:rsidR="00090CB4" w:rsidRDefault="00090CB4" w:rsidP="00090CB4">
      <w:pPr>
        <w:rPr>
          <w:rFonts w:cs="Arial"/>
          <w:szCs w:val="22"/>
        </w:rPr>
      </w:pPr>
    </w:p>
    <w:p w14:paraId="0133D642" w14:textId="43B4C0E5" w:rsidR="00090CB4" w:rsidRPr="00090CB4" w:rsidRDefault="00090CB4" w:rsidP="00090CB4">
      <w:pPr>
        <w:rPr>
          <w:rFonts w:cs="Arial"/>
          <w:szCs w:val="22"/>
        </w:rPr>
      </w:pPr>
      <w:r>
        <w:rPr>
          <w:rFonts w:cs="Arial"/>
          <w:szCs w:val="22"/>
        </w:rPr>
        <w:t xml:space="preserve">NFR </w:t>
      </w:r>
      <w:r w:rsidR="00D007CF">
        <w:rPr>
          <w:rFonts w:cs="Arial"/>
          <w:szCs w:val="22"/>
        </w:rPr>
        <w:t>6</w:t>
      </w:r>
      <w:r>
        <w:rPr>
          <w:rFonts w:cs="Arial"/>
          <w:szCs w:val="22"/>
        </w:rPr>
        <w:t xml:space="preserve">. </w:t>
      </w:r>
      <w:r w:rsidRPr="00090CB4">
        <w:rPr>
          <w:rFonts w:cs="Arial"/>
          <w:szCs w:val="22"/>
        </w:rPr>
        <w:t>Maintainability</w:t>
      </w:r>
    </w:p>
    <w:p w14:paraId="3CAF62F1" w14:textId="57A79348" w:rsidR="00090CB4" w:rsidRPr="00090CB4" w:rsidRDefault="00090CB4" w:rsidP="00090CB4">
      <w:pPr>
        <w:ind w:firstLine="720"/>
        <w:rPr>
          <w:rFonts w:cs="Arial"/>
          <w:szCs w:val="22"/>
        </w:rPr>
      </w:pPr>
      <w:r>
        <w:rPr>
          <w:rFonts w:cs="Arial"/>
          <w:szCs w:val="22"/>
        </w:rPr>
        <w:t xml:space="preserve">NFR </w:t>
      </w:r>
      <w:r w:rsidR="00D007CF">
        <w:rPr>
          <w:rFonts w:cs="Arial"/>
          <w:szCs w:val="22"/>
        </w:rPr>
        <w:t>6</w:t>
      </w:r>
      <w:r>
        <w:rPr>
          <w:rFonts w:cs="Arial"/>
          <w:szCs w:val="22"/>
        </w:rPr>
        <w:t xml:space="preserve">.1. </w:t>
      </w:r>
      <w:r w:rsidRPr="00090CB4">
        <w:rPr>
          <w:rFonts w:cs="Arial"/>
          <w:szCs w:val="22"/>
        </w:rPr>
        <w:t>The system should be modular and easy to update without causing disruptions.</w:t>
      </w:r>
    </w:p>
    <w:p w14:paraId="0E7715BF" w14:textId="5FC66EFB" w:rsidR="00090CB4" w:rsidRDefault="00090CB4" w:rsidP="00D007CF">
      <w:pPr>
        <w:ind w:firstLine="720"/>
        <w:rPr>
          <w:rFonts w:cs="Arial"/>
          <w:szCs w:val="22"/>
        </w:rPr>
      </w:pPr>
      <w:r>
        <w:rPr>
          <w:rFonts w:cs="Arial"/>
          <w:szCs w:val="22"/>
        </w:rPr>
        <w:t xml:space="preserve">NFR </w:t>
      </w:r>
      <w:r w:rsidR="00D007CF">
        <w:rPr>
          <w:rFonts w:cs="Arial"/>
          <w:szCs w:val="22"/>
        </w:rPr>
        <w:t>6</w:t>
      </w:r>
      <w:r>
        <w:rPr>
          <w:rFonts w:cs="Arial"/>
          <w:szCs w:val="22"/>
        </w:rPr>
        <w:t xml:space="preserve">.2. </w:t>
      </w:r>
      <w:r w:rsidRPr="00090CB4">
        <w:rPr>
          <w:rFonts w:cs="Arial"/>
          <w:szCs w:val="22"/>
        </w:rPr>
        <w:t>System updates should be communicated and scheduled during off-peak hours.</w:t>
      </w:r>
    </w:p>
    <w:p w14:paraId="76369787" w14:textId="77777777" w:rsidR="00090CB4" w:rsidRDefault="00090CB4" w:rsidP="00090CB4">
      <w:pPr>
        <w:rPr>
          <w:rFonts w:cs="Arial"/>
          <w:szCs w:val="22"/>
        </w:rPr>
      </w:pPr>
    </w:p>
    <w:p w14:paraId="5CC45008" w14:textId="54716BA4" w:rsidR="00090CB4" w:rsidRPr="00090CB4" w:rsidRDefault="00090CB4" w:rsidP="00090CB4">
      <w:pPr>
        <w:rPr>
          <w:rFonts w:cs="Arial"/>
          <w:szCs w:val="22"/>
        </w:rPr>
      </w:pPr>
      <w:r>
        <w:rPr>
          <w:rFonts w:cs="Arial"/>
          <w:szCs w:val="22"/>
        </w:rPr>
        <w:t xml:space="preserve">NFR </w:t>
      </w:r>
      <w:r w:rsidR="00D007CF">
        <w:rPr>
          <w:rFonts w:cs="Arial"/>
          <w:szCs w:val="22"/>
        </w:rPr>
        <w:t>7</w:t>
      </w:r>
      <w:r>
        <w:rPr>
          <w:rFonts w:cs="Arial"/>
          <w:szCs w:val="22"/>
        </w:rPr>
        <w:t xml:space="preserve">. </w:t>
      </w:r>
      <w:r w:rsidRPr="00090CB4">
        <w:rPr>
          <w:rFonts w:cs="Arial"/>
          <w:szCs w:val="22"/>
        </w:rPr>
        <w:t>Data Integrity</w:t>
      </w:r>
    </w:p>
    <w:p w14:paraId="0F16C6B1" w14:textId="1FB2485D" w:rsidR="009D1473" w:rsidRDefault="00090CB4" w:rsidP="00090CB4">
      <w:pPr>
        <w:ind w:firstLine="720"/>
        <w:rPr>
          <w:rFonts w:cs="Arial"/>
          <w:szCs w:val="22"/>
        </w:rPr>
      </w:pPr>
      <w:r>
        <w:rPr>
          <w:rFonts w:cs="Arial"/>
          <w:szCs w:val="22"/>
        </w:rPr>
        <w:t xml:space="preserve">NFR </w:t>
      </w:r>
      <w:r w:rsidR="00D007CF">
        <w:rPr>
          <w:rFonts w:cs="Arial"/>
          <w:szCs w:val="22"/>
        </w:rPr>
        <w:t>7</w:t>
      </w:r>
      <w:r>
        <w:rPr>
          <w:rFonts w:cs="Arial"/>
          <w:szCs w:val="22"/>
        </w:rPr>
        <w:t xml:space="preserve">.1. </w:t>
      </w:r>
      <w:r w:rsidRPr="00090CB4">
        <w:rPr>
          <w:rFonts w:cs="Arial"/>
          <w:szCs w:val="22"/>
        </w:rPr>
        <w:t>Data should be stored and retrieved without any alteration or loss.</w:t>
      </w:r>
    </w:p>
    <w:p w14:paraId="3FA02FA2" w14:textId="77777777" w:rsidR="00D007CF" w:rsidRPr="00D007CF" w:rsidRDefault="00D007CF" w:rsidP="00D007CF"/>
    <w:p w14:paraId="7F503E7A" w14:textId="2AD364C8" w:rsidR="00D007CF" w:rsidRPr="00D007CF" w:rsidRDefault="00D007CF" w:rsidP="00D007CF">
      <w:r w:rsidRPr="00D007CF">
        <w:t xml:space="preserve">NFR </w:t>
      </w:r>
      <w:r>
        <w:t>8</w:t>
      </w:r>
      <w:r w:rsidRPr="00D007CF">
        <w:t>. Backup &amp; Disaster Recovery:</w:t>
      </w:r>
    </w:p>
    <w:p w14:paraId="3CF662FF" w14:textId="2489D0F0" w:rsidR="00D007CF" w:rsidRPr="00D007CF" w:rsidRDefault="00D007CF" w:rsidP="00D007CF">
      <w:pPr>
        <w:ind w:left="720"/>
      </w:pPr>
      <w:r w:rsidRPr="00D007CF">
        <w:t xml:space="preserve">NFR </w:t>
      </w:r>
      <w:r>
        <w:t>8</w:t>
      </w:r>
      <w:r w:rsidRPr="00D007CF">
        <w:t>.1. System shall perform regular and automated backups of all stored data.</w:t>
      </w:r>
    </w:p>
    <w:p w14:paraId="6A41C0F4" w14:textId="77777777" w:rsidR="00D007CF" w:rsidRDefault="00D007CF" w:rsidP="00D007CF"/>
    <w:p w14:paraId="77D11D22" w14:textId="77777777" w:rsidR="00FC54BC" w:rsidRPr="00FC54BC" w:rsidRDefault="00FC54BC" w:rsidP="00FC54BC"/>
    <w:sectPr w:rsidR="00FC54BC" w:rsidRPr="00FC54BC" w:rsidSect="009D1473">
      <w:headerReference w:type="default" r:id="rId7"/>
      <w:footerReference w:type="default" r:id="rId8"/>
      <w:pgSz w:w="12240" w:h="15840"/>
      <w:pgMar w:top="1008" w:right="864" w:bottom="1008"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81415" w14:textId="77777777" w:rsidR="001A5A28" w:rsidRDefault="001A5A28">
      <w:pPr>
        <w:spacing w:after="0"/>
      </w:pPr>
      <w:r>
        <w:separator/>
      </w:r>
    </w:p>
  </w:endnote>
  <w:endnote w:type="continuationSeparator" w:id="0">
    <w:p w14:paraId="3F34ED43" w14:textId="77777777" w:rsidR="001A5A28" w:rsidRDefault="001A5A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AFBF6" w14:textId="1CC42527" w:rsidR="00B74E62" w:rsidRPr="00FC026B" w:rsidRDefault="00B74E62" w:rsidP="00B445F2">
    <w:pPr>
      <w:pStyle w:val="Footer"/>
      <w:tabs>
        <w:tab w:val="left" w:pos="9840"/>
      </w:tabs>
      <w:rPr>
        <w:sz w:val="22"/>
        <w:szCs w:val="22"/>
      </w:rPr>
    </w:pPr>
    <w:r w:rsidRPr="00FC026B">
      <w:rPr>
        <w:sz w:val="16"/>
        <w:szCs w:val="16"/>
      </w:rPr>
      <w:fldChar w:fldCharType="begin"/>
    </w:r>
    <w:r w:rsidRPr="00FC026B">
      <w:rPr>
        <w:sz w:val="16"/>
        <w:szCs w:val="16"/>
      </w:rPr>
      <w:instrText xml:space="preserve"> DATE \@ "M/d/yyyy" </w:instrText>
    </w:r>
    <w:r w:rsidRPr="00FC026B">
      <w:rPr>
        <w:sz w:val="16"/>
        <w:szCs w:val="16"/>
      </w:rPr>
      <w:fldChar w:fldCharType="separate"/>
    </w:r>
    <w:r w:rsidR="00856417">
      <w:rPr>
        <w:noProof/>
        <w:sz w:val="16"/>
        <w:szCs w:val="16"/>
      </w:rPr>
      <w:t>2/13/2024</w:t>
    </w:r>
    <w:r w:rsidRPr="00FC026B">
      <w:rPr>
        <w:sz w:val="16"/>
        <w:szCs w:val="16"/>
      </w:rPr>
      <w:fldChar w:fldCharType="end"/>
    </w:r>
    <w:r w:rsidRPr="00FC026B">
      <w:rPr>
        <w:sz w:val="16"/>
        <w:szCs w:val="16"/>
      </w:rPr>
      <w:t xml:space="preserve">, </w:t>
    </w:r>
    <w:r w:rsidRPr="00FC026B">
      <w:rPr>
        <w:sz w:val="16"/>
        <w:szCs w:val="16"/>
      </w:rPr>
      <w:fldChar w:fldCharType="begin"/>
    </w:r>
    <w:r w:rsidRPr="00FC026B">
      <w:rPr>
        <w:sz w:val="16"/>
        <w:szCs w:val="16"/>
      </w:rPr>
      <w:instrText xml:space="preserve"> TIME \@ "h:mm am/pm" </w:instrText>
    </w:r>
    <w:r w:rsidRPr="00FC026B">
      <w:rPr>
        <w:sz w:val="16"/>
        <w:szCs w:val="16"/>
      </w:rPr>
      <w:fldChar w:fldCharType="separate"/>
    </w:r>
    <w:r w:rsidR="00856417">
      <w:rPr>
        <w:noProof/>
        <w:sz w:val="16"/>
        <w:szCs w:val="16"/>
      </w:rPr>
      <w:t>1:20 PM</w:t>
    </w:r>
    <w:r w:rsidRPr="00FC026B">
      <w:rPr>
        <w:sz w:val="16"/>
        <w:szCs w:val="16"/>
      </w:rPr>
      <w:fldChar w:fldCharType="end"/>
    </w:r>
    <w:r w:rsidRPr="00FC026B">
      <w:rPr>
        <w:sz w:val="16"/>
        <w:szCs w:val="16"/>
      </w:rPr>
      <w:tab/>
    </w:r>
    <w:r w:rsidRPr="00FC026B">
      <w:rPr>
        <w:sz w:val="16"/>
        <w:szCs w:val="16"/>
      </w:rPr>
      <w:tab/>
    </w:r>
    <w:r w:rsidRPr="00FC026B">
      <w:rPr>
        <w:sz w:val="16"/>
        <w:szCs w:val="16"/>
      </w:rPr>
      <w:tab/>
    </w:r>
    <w:r w:rsidRPr="00FC026B">
      <w:rPr>
        <w:rStyle w:val="PageNumber"/>
        <w:sz w:val="22"/>
        <w:szCs w:val="22"/>
      </w:rPr>
      <w:fldChar w:fldCharType="begin"/>
    </w:r>
    <w:r w:rsidRPr="00FC026B">
      <w:rPr>
        <w:rStyle w:val="PageNumber"/>
        <w:sz w:val="22"/>
        <w:szCs w:val="22"/>
      </w:rPr>
      <w:instrText xml:space="preserve"> PAGE </w:instrText>
    </w:r>
    <w:r w:rsidRPr="00FC026B">
      <w:rPr>
        <w:rStyle w:val="PageNumber"/>
        <w:sz w:val="22"/>
        <w:szCs w:val="22"/>
      </w:rPr>
      <w:fldChar w:fldCharType="separate"/>
    </w:r>
    <w:r w:rsidR="00C21121">
      <w:rPr>
        <w:rStyle w:val="PageNumber"/>
        <w:noProof/>
        <w:sz w:val="22"/>
        <w:szCs w:val="22"/>
      </w:rPr>
      <w:t>3</w:t>
    </w:r>
    <w:r w:rsidRPr="00FC026B">
      <w:rPr>
        <w:rStyle w:val="PageNumbe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FEED4" w14:textId="77777777" w:rsidR="001A5A28" w:rsidRDefault="001A5A28">
      <w:pPr>
        <w:spacing w:after="0"/>
      </w:pPr>
      <w:r>
        <w:separator/>
      </w:r>
    </w:p>
  </w:footnote>
  <w:footnote w:type="continuationSeparator" w:id="0">
    <w:p w14:paraId="36423F3B" w14:textId="77777777" w:rsidR="001A5A28" w:rsidRDefault="001A5A2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5990C" w14:textId="77777777" w:rsidR="00B74E62" w:rsidRDefault="00000000">
    <w:pPr>
      <w:pStyle w:val="Header"/>
    </w:pPr>
    <w:fldSimple w:instr=" FILENAME ">
      <w:r w:rsidR="00893E62">
        <w:rPr>
          <w:noProof/>
        </w:rPr>
        <w:t>Team#-SRS-CMP404-ProductName-Date</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82F74"/>
    <w:multiLevelType w:val="multilevel"/>
    <w:tmpl w:val="DFAC68C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D443E50"/>
    <w:multiLevelType w:val="multilevel"/>
    <w:tmpl w:val="B198BDC0"/>
    <w:lvl w:ilvl="0">
      <w:start w:val="1"/>
      <w:numFmt w:val="decimal"/>
      <w:pStyle w:val="StyleHeading1Auto"/>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335456EC"/>
    <w:multiLevelType w:val="multilevel"/>
    <w:tmpl w:val="67603DD6"/>
    <w:lvl w:ilvl="0">
      <w:start w:val="1"/>
      <w:numFmt w:val="decimal"/>
      <w:pStyle w:val="StyleHeading112pt"/>
      <w:isLgl/>
      <w:lvlText w:val="%1."/>
      <w:lvlJc w:val="left"/>
      <w:pPr>
        <w:tabs>
          <w:tab w:val="num" w:pos="504"/>
        </w:tabs>
        <w:ind w:left="504" w:hanging="360"/>
      </w:pPr>
      <w:rPr>
        <w:rFonts w:hint="default"/>
        <w:b/>
        <w:i w:val="0"/>
        <w:sz w:val="24"/>
        <w:szCs w:val="24"/>
      </w:rPr>
    </w:lvl>
    <w:lvl w:ilvl="1">
      <w:start w:val="1"/>
      <w:numFmt w:val="decimal"/>
      <w:lvlText w:val="%1.%2."/>
      <w:lvlJc w:val="left"/>
      <w:pPr>
        <w:tabs>
          <w:tab w:val="num" w:pos="864"/>
        </w:tabs>
        <w:ind w:left="144" w:firstLine="0"/>
      </w:pPr>
      <w:rPr>
        <w:rFonts w:hint="default"/>
      </w:rPr>
    </w:lvl>
    <w:lvl w:ilvl="2">
      <w:start w:val="1"/>
      <w:numFmt w:val="decimal"/>
      <w:lvlText w:val="%1.%2.%3."/>
      <w:lvlJc w:val="left"/>
      <w:pPr>
        <w:tabs>
          <w:tab w:val="num" w:pos="1368"/>
        </w:tabs>
        <w:ind w:left="288" w:firstLine="0"/>
      </w:pPr>
      <w:rPr>
        <w:rFonts w:hint="default"/>
      </w:rPr>
    </w:lvl>
    <w:lvl w:ilvl="3">
      <w:start w:val="1"/>
      <w:numFmt w:val="decimal"/>
      <w:lvlText w:val="%1.%2.%3.%4."/>
      <w:lvlJc w:val="left"/>
      <w:pPr>
        <w:tabs>
          <w:tab w:val="num" w:pos="1512"/>
        </w:tabs>
        <w:ind w:left="432" w:firstLine="0"/>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096"/>
        </w:tabs>
        <w:ind w:left="3096" w:hanging="936"/>
      </w:pPr>
      <w:rPr>
        <w:rFonts w:hint="default"/>
      </w:rPr>
    </w:lvl>
    <w:lvl w:ilvl="6">
      <w:start w:val="1"/>
      <w:numFmt w:val="decimal"/>
      <w:lvlText w:val="%1.%2.%3.%4.%5.%6.%7."/>
      <w:lvlJc w:val="left"/>
      <w:pPr>
        <w:tabs>
          <w:tab w:val="num" w:pos="3600"/>
        </w:tabs>
        <w:ind w:left="3600" w:hanging="1080"/>
      </w:pPr>
      <w:rPr>
        <w:rFonts w:hint="default"/>
      </w:rPr>
    </w:lvl>
    <w:lvl w:ilvl="7">
      <w:start w:val="1"/>
      <w:numFmt w:val="decimal"/>
      <w:lvlText w:val="%1.%2.%3.%4.%5.%6.%7.%8."/>
      <w:lvlJc w:val="left"/>
      <w:pPr>
        <w:tabs>
          <w:tab w:val="num" w:pos="4104"/>
        </w:tabs>
        <w:ind w:left="4104" w:hanging="1224"/>
      </w:pPr>
      <w:rPr>
        <w:rFonts w:hint="default"/>
      </w:rPr>
    </w:lvl>
    <w:lvl w:ilvl="8">
      <w:start w:val="1"/>
      <w:numFmt w:val="decimal"/>
      <w:lvlText w:val="%1.%2.%3.%4.%5.%6.%7.%8.%9."/>
      <w:lvlJc w:val="left"/>
      <w:pPr>
        <w:tabs>
          <w:tab w:val="num" w:pos="4680"/>
        </w:tabs>
        <w:ind w:left="4680" w:hanging="1440"/>
      </w:pPr>
      <w:rPr>
        <w:rFonts w:hint="default"/>
      </w:rPr>
    </w:lvl>
  </w:abstractNum>
  <w:abstractNum w:abstractNumId="3" w15:restartNumberingAfterBreak="0">
    <w:nsid w:val="3CB76A8E"/>
    <w:multiLevelType w:val="hybridMultilevel"/>
    <w:tmpl w:val="F4DC269E"/>
    <w:lvl w:ilvl="0" w:tplc="09600D5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51D559B"/>
    <w:multiLevelType w:val="multilevel"/>
    <w:tmpl w:val="1D0486BA"/>
    <w:lvl w:ilvl="0">
      <w:start w:val="1"/>
      <w:numFmt w:val="decimal"/>
      <w:lvlText w:val="%1."/>
      <w:lvlJc w:val="left"/>
      <w:pPr>
        <w:tabs>
          <w:tab w:val="num" w:pos="0"/>
        </w:tabs>
        <w:ind w:left="0" w:hanging="360"/>
      </w:pPr>
      <w:rPr>
        <w:rFonts w:hint="default"/>
      </w:rPr>
    </w:lvl>
    <w:lvl w:ilvl="1">
      <w:start w:val="1"/>
      <w:numFmt w:val="decimal"/>
      <w:pStyle w:val="StyleHeading211ptBoldAutoBefore6pt"/>
      <w:suff w:val="space"/>
      <w:lvlText w:val="%1.%2."/>
      <w:lvlJc w:val="left"/>
      <w:pPr>
        <w:ind w:left="432" w:hanging="432"/>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368"/>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5" w15:restartNumberingAfterBreak="0">
    <w:nsid w:val="67D94490"/>
    <w:multiLevelType w:val="multilevel"/>
    <w:tmpl w:val="37A8A990"/>
    <w:lvl w:ilvl="0">
      <w:start w:val="1"/>
      <w:numFmt w:val="decimal"/>
      <w:suff w:val="space"/>
      <w:lvlText w:val="NFR  %1."/>
      <w:lvlJc w:val="left"/>
      <w:pPr>
        <w:ind w:left="864" w:hanging="360"/>
      </w:pPr>
      <w:rPr>
        <w:rFonts w:ascii="Arial" w:hAnsi="Arial" w:hint="default"/>
        <w:b w:val="0"/>
        <w:i w:val="0"/>
        <w:sz w:val="22"/>
        <w:szCs w:val="22"/>
      </w:rPr>
    </w:lvl>
    <w:lvl w:ilvl="1">
      <w:start w:val="1"/>
      <w:numFmt w:val="decimal"/>
      <w:suff w:val="space"/>
      <w:lvlText w:val="NFR  %1.%2."/>
      <w:lvlJc w:val="left"/>
      <w:pPr>
        <w:ind w:left="1512" w:hanging="504"/>
      </w:pPr>
      <w:rPr>
        <w:rFonts w:ascii="Arial" w:hAnsi="Arial" w:hint="default"/>
        <w:b w:val="0"/>
        <w:i w:val="0"/>
        <w:sz w:val="22"/>
        <w:szCs w:val="22"/>
      </w:rPr>
    </w:lvl>
    <w:lvl w:ilvl="2">
      <w:start w:val="1"/>
      <w:numFmt w:val="decimal"/>
      <w:suff w:val="space"/>
      <w:lvlText w:val="NFR  %1.%2.%3."/>
      <w:lvlJc w:val="left"/>
      <w:pPr>
        <w:ind w:left="1656" w:hanging="360"/>
      </w:pPr>
      <w:rPr>
        <w:rFonts w:ascii="Arial" w:hAnsi="Arial" w:hint="default"/>
        <w:b w:val="0"/>
        <w:i w:val="0"/>
        <w:sz w:val="22"/>
        <w:szCs w:val="22"/>
      </w:rPr>
    </w:lvl>
    <w:lvl w:ilvl="3">
      <w:start w:val="1"/>
      <w:numFmt w:val="decimal"/>
      <w:isLgl/>
      <w:lvlText w:val="%1.%2.%3.%4"/>
      <w:lvlJc w:val="left"/>
      <w:pPr>
        <w:tabs>
          <w:tab w:val="num" w:pos="2664"/>
        </w:tabs>
        <w:ind w:left="2664" w:hanging="720"/>
      </w:pPr>
      <w:rPr>
        <w:rFonts w:hint="default"/>
      </w:rPr>
    </w:lvl>
    <w:lvl w:ilvl="4">
      <w:start w:val="1"/>
      <w:numFmt w:val="decimal"/>
      <w:lvlText w:val="%1.%2.%3.%4.%5"/>
      <w:lvlJc w:val="left"/>
      <w:pPr>
        <w:tabs>
          <w:tab w:val="num" w:pos="1512"/>
        </w:tabs>
        <w:ind w:left="1512" w:hanging="1008"/>
      </w:pPr>
      <w:rPr>
        <w:rFonts w:hint="default"/>
      </w:rPr>
    </w:lvl>
    <w:lvl w:ilvl="5">
      <w:start w:val="1"/>
      <w:numFmt w:val="decimal"/>
      <w:lvlText w:val="%1.%2.%3.%4.%5.%6"/>
      <w:lvlJc w:val="left"/>
      <w:pPr>
        <w:tabs>
          <w:tab w:val="num" w:pos="1656"/>
        </w:tabs>
        <w:ind w:left="1656" w:hanging="1152"/>
      </w:pPr>
      <w:rPr>
        <w:rFonts w:hint="default"/>
      </w:rPr>
    </w:lvl>
    <w:lvl w:ilvl="6">
      <w:start w:val="1"/>
      <w:numFmt w:val="decimal"/>
      <w:lvlText w:val="%1.%2.%3.%4.%5.%6.%7"/>
      <w:lvlJc w:val="left"/>
      <w:pPr>
        <w:tabs>
          <w:tab w:val="num" w:pos="1800"/>
        </w:tabs>
        <w:ind w:left="1800" w:hanging="1296"/>
      </w:pPr>
      <w:rPr>
        <w:rFonts w:hint="default"/>
      </w:rPr>
    </w:lvl>
    <w:lvl w:ilvl="7">
      <w:start w:val="1"/>
      <w:numFmt w:val="decimal"/>
      <w:lvlText w:val="%1.%2.%3.%4.%5.%6.%7.%8"/>
      <w:lvlJc w:val="left"/>
      <w:pPr>
        <w:tabs>
          <w:tab w:val="num" w:pos="1944"/>
        </w:tabs>
        <w:ind w:left="1944" w:hanging="1440"/>
      </w:pPr>
      <w:rPr>
        <w:rFonts w:hint="default"/>
      </w:rPr>
    </w:lvl>
    <w:lvl w:ilvl="8">
      <w:start w:val="1"/>
      <w:numFmt w:val="decimal"/>
      <w:lvlText w:val="%1.%2.%3.%4.%5.%6.%7.%8.%9"/>
      <w:lvlJc w:val="left"/>
      <w:pPr>
        <w:tabs>
          <w:tab w:val="num" w:pos="2088"/>
        </w:tabs>
        <w:ind w:left="2088" w:hanging="1584"/>
      </w:pPr>
      <w:rPr>
        <w:rFonts w:hint="default"/>
      </w:rPr>
    </w:lvl>
  </w:abstractNum>
  <w:abstractNum w:abstractNumId="6" w15:restartNumberingAfterBreak="0">
    <w:nsid w:val="67F02CFB"/>
    <w:multiLevelType w:val="hybridMultilevel"/>
    <w:tmpl w:val="D0DE4F70"/>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709E1A92"/>
    <w:multiLevelType w:val="hybridMultilevel"/>
    <w:tmpl w:val="2C96D1D0"/>
    <w:lvl w:ilvl="0" w:tplc="2F206744">
      <w:start w:val="1"/>
      <w:numFmt w:val="decimal"/>
      <w:pStyle w:val="List-Ref"/>
      <w:lvlText w:val="[%1]"/>
      <w:lvlJc w:val="left"/>
      <w:pPr>
        <w:tabs>
          <w:tab w:val="num" w:pos="504"/>
        </w:tabs>
        <w:ind w:left="504" w:hanging="504"/>
      </w:pPr>
      <w:rPr>
        <w:rFonts w:hint="default"/>
      </w:rPr>
    </w:lvl>
    <w:lvl w:ilvl="1" w:tplc="1BB44636" w:tentative="1">
      <w:start w:val="1"/>
      <w:numFmt w:val="lowerLetter"/>
      <w:lvlText w:val="%2."/>
      <w:lvlJc w:val="left"/>
      <w:pPr>
        <w:tabs>
          <w:tab w:val="num" w:pos="1440"/>
        </w:tabs>
        <w:ind w:left="1440" w:hanging="360"/>
      </w:pPr>
    </w:lvl>
    <w:lvl w:ilvl="2" w:tplc="0D04D6F4" w:tentative="1">
      <w:start w:val="1"/>
      <w:numFmt w:val="lowerRoman"/>
      <w:lvlText w:val="%3."/>
      <w:lvlJc w:val="right"/>
      <w:pPr>
        <w:tabs>
          <w:tab w:val="num" w:pos="2160"/>
        </w:tabs>
        <w:ind w:left="2160" w:hanging="180"/>
      </w:pPr>
    </w:lvl>
    <w:lvl w:ilvl="3" w:tplc="DC58976E" w:tentative="1">
      <w:start w:val="1"/>
      <w:numFmt w:val="decimal"/>
      <w:lvlText w:val="%4."/>
      <w:lvlJc w:val="left"/>
      <w:pPr>
        <w:tabs>
          <w:tab w:val="num" w:pos="2880"/>
        </w:tabs>
        <w:ind w:left="2880" w:hanging="360"/>
      </w:pPr>
    </w:lvl>
    <w:lvl w:ilvl="4" w:tplc="EA72B712" w:tentative="1">
      <w:start w:val="1"/>
      <w:numFmt w:val="lowerLetter"/>
      <w:lvlText w:val="%5."/>
      <w:lvlJc w:val="left"/>
      <w:pPr>
        <w:tabs>
          <w:tab w:val="num" w:pos="3600"/>
        </w:tabs>
        <w:ind w:left="3600" w:hanging="360"/>
      </w:pPr>
    </w:lvl>
    <w:lvl w:ilvl="5" w:tplc="BD1C6202" w:tentative="1">
      <w:start w:val="1"/>
      <w:numFmt w:val="lowerRoman"/>
      <w:lvlText w:val="%6."/>
      <w:lvlJc w:val="right"/>
      <w:pPr>
        <w:tabs>
          <w:tab w:val="num" w:pos="4320"/>
        </w:tabs>
        <w:ind w:left="4320" w:hanging="180"/>
      </w:pPr>
    </w:lvl>
    <w:lvl w:ilvl="6" w:tplc="78C0F28A" w:tentative="1">
      <w:start w:val="1"/>
      <w:numFmt w:val="decimal"/>
      <w:lvlText w:val="%7."/>
      <w:lvlJc w:val="left"/>
      <w:pPr>
        <w:tabs>
          <w:tab w:val="num" w:pos="5040"/>
        </w:tabs>
        <w:ind w:left="5040" w:hanging="360"/>
      </w:pPr>
    </w:lvl>
    <w:lvl w:ilvl="7" w:tplc="4E7E9740" w:tentative="1">
      <w:start w:val="1"/>
      <w:numFmt w:val="lowerLetter"/>
      <w:lvlText w:val="%8."/>
      <w:lvlJc w:val="left"/>
      <w:pPr>
        <w:tabs>
          <w:tab w:val="num" w:pos="5760"/>
        </w:tabs>
        <w:ind w:left="5760" w:hanging="360"/>
      </w:pPr>
    </w:lvl>
    <w:lvl w:ilvl="8" w:tplc="F662B5B8" w:tentative="1">
      <w:start w:val="1"/>
      <w:numFmt w:val="lowerRoman"/>
      <w:lvlText w:val="%9."/>
      <w:lvlJc w:val="right"/>
      <w:pPr>
        <w:tabs>
          <w:tab w:val="num" w:pos="6480"/>
        </w:tabs>
        <w:ind w:left="6480" w:hanging="180"/>
      </w:pPr>
    </w:lvl>
  </w:abstractNum>
  <w:abstractNum w:abstractNumId="8" w15:restartNumberingAfterBreak="0">
    <w:nsid w:val="74B04C3F"/>
    <w:multiLevelType w:val="multilevel"/>
    <w:tmpl w:val="4B100274"/>
    <w:lvl w:ilvl="0">
      <w:start w:val="1"/>
      <w:numFmt w:val="decimal"/>
      <w:suff w:val="space"/>
      <w:lvlText w:val="FR  %1."/>
      <w:lvlJc w:val="left"/>
      <w:pPr>
        <w:ind w:left="864" w:hanging="360"/>
      </w:pPr>
      <w:rPr>
        <w:rFonts w:ascii="Arial" w:hAnsi="Arial" w:hint="default"/>
        <w:b w:val="0"/>
        <w:i w:val="0"/>
        <w:sz w:val="22"/>
        <w:szCs w:val="22"/>
      </w:rPr>
    </w:lvl>
    <w:lvl w:ilvl="1">
      <w:start w:val="1"/>
      <w:numFmt w:val="decimal"/>
      <w:suff w:val="space"/>
      <w:lvlText w:val="FR  %1.%2."/>
      <w:lvlJc w:val="left"/>
      <w:pPr>
        <w:ind w:left="1512" w:hanging="504"/>
      </w:pPr>
      <w:rPr>
        <w:rFonts w:ascii="Arial" w:hAnsi="Arial" w:hint="default"/>
        <w:b w:val="0"/>
        <w:i w:val="0"/>
        <w:sz w:val="22"/>
        <w:szCs w:val="22"/>
      </w:rPr>
    </w:lvl>
    <w:lvl w:ilvl="2">
      <w:start w:val="1"/>
      <w:numFmt w:val="decimal"/>
      <w:suff w:val="space"/>
      <w:lvlText w:val="FR  %1.%2.%3."/>
      <w:lvlJc w:val="left"/>
      <w:pPr>
        <w:ind w:left="1656" w:hanging="360"/>
      </w:pPr>
      <w:rPr>
        <w:rFonts w:ascii="Arial" w:hAnsi="Arial" w:hint="default"/>
        <w:b w:val="0"/>
        <w:i w:val="0"/>
        <w:sz w:val="22"/>
        <w:szCs w:val="22"/>
      </w:rPr>
    </w:lvl>
    <w:lvl w:ilvl="3">
      <w:start w:val="1"/>
      <w:numFmt w:val="decimal"/>
      <w:isLgl/>
      <w:lvlText w:val="%1.%2.%3.%4"/>
      <w:lvlJc w:val="left"/>
      <w:pPr>
        <w:tabs>
          <w:tab w:val="num" w:pos="2664"/>
        </w:tabs>
        <w:ind w:left="2664" w:hanging="720"/>
      </w:pPr>
      <w:rPr>
        <w:rFonts w:hint="default"/>
      </w:rPr>
    </w:lvl>
    <w:lvl w:ilvl="4">
      <w:start w:val="1"/>
      <w:numFmt w:val="decimal"/>
      <w:lvlText w:val="%1.%2.%3.%4.%5"/>
      <w:lvlJc w:val="left"/>
      <w:pPr>
        <w:tabs>
          <w:tab w:val="num" w:pos="1512"/>
        </w:tabs>
        <w:ind w:left="1512" w:hanging="1008"/>
      </w:pPr>
      <w:rPr>
        <w:rFonts w:hint="default"/>
      </w:rPr>
    </w:lvl>
    <w:lvl w:ilvl="5">
      <w:start w:val="1"/>
      <w:numFmt w:val="decimal"/>
      <w:lvlText w:val="%1.%2.%3.%4.%5.%6"/>
      <w:lvlJc w:val="left"/>
      <w:pPr>
        <w:tabs>
          <w:tab w:val="num" w:pos="1656"/>
        </w:tabs>
        <w:ind w:left="1656" w:hanging="1152"/>
      </w:pPr>
      <w:rPr>
        <w:rFonts w:hint="default"/>
      </w:rPr>
    </w:lvl>
    <w:lvl w:ilvl="6">
      <w:start w:val="1"/>
      <w:numFmt w:val="decimal"/>
      <w:lvlText w:val="%1.%2.%3.%4.%5.%6.%7"/>
      <w:lvlJc w:val="left"/>
      <w:pPr>
        <w:tabs>
          <w:tab w:val="num" w:pos="1800"/>
        </w:tabs>
        <w:ind w:left="1800" w:hanging="1296"/>
      </w:pPr>
      <w:rPr>
        <w:rFonts w:hint="default"/>
      </w:rPr>
    </w:lvl>
    <w:lvl w:ilvl="7">
      <w:start w:val="1"/>
      <w:numFmt w:val="decimal"/>
      <w:lvlText w:val="%1.%2.%3.%4.%5.%6.%7.%8"/>
      <w:lvlJc w:val="left"/>
      <w:pPr>
        <w:tabs>
          <w:tab w:val="num" w:pos="1944"/>
        </w:tabs>
        <w:ind w:left="1944" w:hanging="1440"/>
      </w:pPr>
      <w:rPr>
        <w:rFonts w:hint="default"/>
      </w:rPr>
    </w:lvl>
    <w:lvl w:ilvl="8">
      <w:start w:val="1"/>
      <w:numFmt w:val="decimal"/>
      <w:lvlText w:val="%1.%2.%3.%4.%5.%6.%7.%8.%9"/>
      <w:lvlJc w:val="left"/>
      <w:pPr>
        <w:tabs>
          <w:tab w:val="num" w:pos="2088"/>
        </w:tabs>
        <w:ind w:left="2088" w:hanging="1584"/>
      </w:pPr>
      <w:rPr>
        <w:rFonts w:hint="default"/>
      </w:rPr>
    </w:lvl>
  </w:abstractNum>
  <w:num w:numId="1" w16cid:durableId="247034771">
    <w:abstractNumId w:val="2"/>
  </w:num>
  <w:num w:numId="2" w16cid:durableId="1504467354">
    <w:abstractNumId w:val="1"/>
  </w:num>
  <w:num w:numId="3" w16cid:durableId="928545383">
    <w:abstractNumId w:val="4"/>
  </w:num>
  <w:num w:numId="4" w16cid:durableId="1260480968">
    <w:abstractNumId w:val="0"/>
  </w:num>
  <w:num w:numId="5" w16cid:durableId="362440241">
    <w:abstractNumId w:val="7"/>
  </w:num>
  <w:num w:numId="6" w16cid:durableId="144057339">
    <w:abstractNumId w:val="8"/>
  </w:num>
  <w:num w:numId="7" w16cid:durableId="1874609077">
    <w:abstractNumId w:val="5"/>
  </w:num>
  <w:num w:numId="8" w16cid:durableId="20141861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23583718">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47D"/>
    <w:rsid w:val="00002A43"/>
    <w:rsid w:val="00002A86"/>
    <w:rsid w:val="00006561"/>
    <w:rsid w:val="00027EE2"/>
    <w:rsid w:val="000579CA"/>
    <w:rsid w:val="00070376"/>
    <w:rsid w:val="0007443F"/>
    <w:rsid w:val="00090CB4"/>
    <w:rsid w:val="000B5E71"/>
    <w:rsid w:val="000E638B"/>
    <w:rsid w:val="000E65F9"/>
    <w:rsid w:val="00103532"/>
    <w:rsid w:val="001047FC"/>
    <w:rsid w:val="00111D81"/>
    <w:rsid w:val="00113F62"/>
    <w:rsid w:val="00117B87"/>
    <w:rsid w:val="0013004C"/>
    <w:rsid w:val="00152F3D"/>
    <w:rsid w:val="001658A1"/>
    <w:rsid w:val="00190319"/>
    <w:rsid w:val="001979A3"/>
    <w:rsid w:val="001A5A28"/>
    <w:rsid w:val="001E522E"/>
    <w:rsid w:val="001E6E8D"/>
    <w:rsid w:val="001F2F4D"/>
    <w:rsid w:val="001F44FD"/>
    <w:rsid w:val="0020389F"/>
    <w:rsid w:val="00204B30"/>
    <w:rsid w:val="0021049E"/>
    <w:rsid w:val="00214C14"/>
    <w:rsid w:val="00257A8A"/>
    <w:rsid w:val="00271516"/>
    <w:rsid w:val="00273221"/>
    <w:rsid w:val="002877F2"/>
    <w:rsid w:val="00290971"/>
    <w:rsid w:val="002A7E0A"/>
    <w:rsid w:val="002B4AD6"/>
    <w:rsid w:val="002E7404"/>
    <w:rsid w:val="003018C4"/>
    <w:rsid w:val="00311FC9"/>
    <w:rsid w:val="00327FED"/>
    <w:rsid w:val="00337EF3"/>
    <w:rsid w:val="003607D0"/>
    <w:rsid w:val="003712F6"/>
    <w:rsid w:val="0037347D"/>
    <w:rsid w:val="003908C6"/>
    <w:rsid w:val="00394420"/>
    <w:rsid w:val="003A4647"/>
    <w:rsid w:val="003B33A1"/>
    <w:rsid w:val="003C36EC"/>
    <w:rsid w:val="003C4ADE"/>
    <w:rsid w:val="003E056F"/>
    <w:rsid w:val="003F5EE2"/>
    <w:rsid w:val="003F7527"/>
    <w:rsid w:val="00402822"/>
    <w:rsid w:val="00461293"/>
    <w:rsid w:val="00461CF0"/>
    <w:rsid w:val="004704AA"/>
    <w:rsid w:val="004749B1"/>
    <w:rsid w:val="004766DD"/>
    <w:rsid w:val="00486C27"/>
    <w:rsid w:val="004C721D"/>
    <w:rsid w:val="004D7ED2"/>
    <w:rsid w:val="0050236A"/>
    <w:rsid w:val="00510E40"/>
    <w:rsid w:val="00522435"/>
    <w:rsid w:val="0052708F"/>
    <w:rsid w:val="005403F9"/>
    <w:rsid w:val="00552295"/>
    <w:rsid w:val="00571114"/>
    <w:rsid w:val="005C3FCF"/>
    <w:rsid w:val="005D0B5B"/>
    <w:rsid w:val="005D1672"/>
    <w:rsid w:val="005E1E9F"/>
    <w:rsid w:val="005E37D6"/>
    <w:rsid w:val="00635E57"/>
    <w:rsid w:val="00655110"/>
    <w:rsid w:val="00664AB9"/>
    <w:rsid w:val="00671DDE"/>
    <w:rsid w:val="00694697"/>
    <w:rsid w:val="006A03CA"/>
    <w:rsid w:val="006B57EC"/>
    <w:rsid w:val="006D22A4"/>
    <w:rsid w:val="006E1B30"/>
    <w:rsid w:val="006E3465"/>
    <w:rsid w:val="006E4D14"/>
    <w:rsid w:val="006F1322"/>
    <w:rsid w:val="00703E54"/>
    <w:rsid w:val="00706A1B"/>
    <w:rsid w:val="007114AF"/>
    <w:rsid w:val="00713856"/>
    <w:rsid w:val="00714AEF"/>
    <w:rsid w:val="00725630"/>
    <w:rsid w:val="00747298"/>
    <w:rsid w:val="00765FC9"/>
    <w:rsid w:val="00766FAF"/>
    <w:rsid w:val="0076761D"/>
    <w:rsid w:val="00773422"/>
    <w:rsid w:val="0077628B"/>
    <w:rsid w:val="00783CF2"/>
    <w:rsid w:val="0078712D"/>
    <w:rsid w:val="007A04C9"/>
    <w:rsid w:val="007A184C"/>
    <w:rsid w:val="007B5553"/>
    <w:rsid w:val="007B68B0"/>
    <w:rsid w:val="007C19E1"/>
    <w:rsid w:val="007C6878"/>
    <w:rsid w:val="007D12BA"/>
    <w:rsid w:val="007F2DCF"/>
    <w:rsid w:val="00856417"/>
    <w:rsid w:val="00893E62"/>
    <w:rsid w:val="0089433A"/>
    <w:rsid w:val="008B5D17"/>
    <w:rsid w:val="008C0D0C"/>
    <w:rsid w:val="008C143C"/>
    <w:rsid w:val="008D0754"/>
    <w:rsid w:val="008D1B7D"/>
    <w:rsid w:val="008E19DE"/>
    <w:rsid w:val="008E3C84"/>
    <w:rsid w:val="0090405A"/>
    <w:rsid w:val="00907175"/>
    <w:rsid w:val="00914FA1"/>
    <w:rsid w:val="00940930"/>
    <w:rsid w:val="00961781"/>
    <w:rsid w:val="00962020"/>
    <w:rsid w:val="009B138C"/>
    <w:rsid w:val="009B7EC1"/>
    <w:rsid w:val="009D1473"/>
    <w:rsid w:val="009D4B49"/>
    <w:rsid w:val="00A106F0"/>
    <w:rsid w:val="00A11910"/>
    <w:rsid w:val="00A21F96"/>
    <w:rsid w:val="00A330FE"/>
    <w:rsid w:val="00A41BF4"/>
    <w:rsid w:val="00A522EB"/>
    <w:rsid w:val="00A5688F"/>
    <w:rsid w:val="00A91348"/>
    <w:rsid w:val="00AA57EE"/>
    <w:rsid w:val="00AA5C07"/>
    <w:rsid w:val="00AB335B"/>
    <w:rsid w:val="00AD4BAD"/>
    <w:rsid w:val="00AE71FB"/>
    <w:rsid w:val="00B116F6"/>
    <w:rsid w:val="00B445F2"/>
    <w:rsid w:val="00B45EB6"/>
    <w:rsid w:val="00B469AA"/>
    <w:rsid w:val="00B57A0D"/>
    <w:rsid w:val="00B74E62"/>
    <w:rsid w:val="00B85691"/>
    <w:rsid w:val="00B92F82"/>
    <w:rsid w:val="00B939AB"/>
    <w:rsid w:val="00BA1D53"/>
    <w:rsid w:val="00BC0A6D"/>
    <w:rsid w:val="00C05862"/>
    <w:rsid w:val="00C123EE"/>
    <w:rsid w:val="00C21121"/>
    <w:rsid w:val="00C60486"/>
    <w:rsid w:val="00C73403"/>
    <w:rsid w:val="00C7631D"/>
    <w:rsid w:val="00C81BCC"/>
    <w:rsid w:val="00CA20DD"/>
    <w:rsid w:val="00CA49D2"/>
    <w:rsid w:val="00CC6D42"/>
    <w:rsid w:val="00CD5C99"/>
    <w:rsid w:val="00CE0643"/>
    <w:rsid w:val="00D007CF"/>
    <w:rsid w:val="00D06A58"/>
    <w:rsid w:val="00D157FF"/>
    <w:rsid w:val="00D26CF5"/>
    <w:rsid w:val="00D54383"/>
    <w:rsid w:val="00D56E97"/>
    <w:rsid w:val="00D72619"/>
    <w:rsid w:val="00D82C7D"/>
    <w:rsid w:val="00D91A18"/>
    <w:rsid w:val="00DB10D8"/>
    <w:rsid w:val="00DB3939"/>
    <w:rsid w:val="00DB5988"/>
    <w:rsid w:val="00DB6B6E"/>
    <w:rsid w:val="00DB6ED5"/>
    <w:rsid w:val="00DD1AD5"/>
    <w:rsid w:val="00DD3442"/>
    <w:rsid w:val="00E1153B"/>
    <w:rsid w:val="00E16348"/>
    <w:rsid w:val="00E331F0"/>
    <w:rsid w:val="00E61875"/>
    <w:rsid w:val="00E6636F"/>
    <w:rsid w:val="00E8348F"/>
    <w:rsid w:val="00E91518"/>
    <w:rsid w:val="00E93826"/>
    <w:rsid w:val="00E94031"/>
    <w:rsid w:val="00E96784"/>
    <w:rsid w:val="00E97446"/>
    <w:rsid w:val="00EA67DF"/>
    <w:rsid w:val="00EA6B4B"/>
    <w:rsid w:val="00EA7B30"/>
    <w:rsid w:val="00EC2247"/>
    <w:rsid w:val="00EE5388"/>
    <w:rsid w:val="00EE704C"/>
    <w:rsid w:val="00F04670"/>
    <w:rsid w:val="00F07E0D"/>
    <w:rsid w:val="00F13BE9"/>
    <w:rsid w:val="00F3020E"/>
    <w:rsid w:val="00F41AA6"/>
    <w:rsid w:val="00F432B1"/>
    <w:rsid w:val="00F50200"/>
    <w:rsid w:val="00F65A1F"/>
    <w:rsid w:val="00F80C12"/>
    <w:rsid w:val="00FB33AC"/>
    <w:rsid w:val="00FC026B"/>
    <w:rsid w:val="00FC2C7E"/>
    <w:rsid w:val="00FC54BC"/>
    <w:rsid w:val="00FD08E7"/>
    <w:rsid w:val="00FE2F4A"/>
    <w:rsid w:val="00FF109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C3C914"/>
  <w15:docId w15:val="{751EA6AC-5EEE-4102-B0D8-018BBDE0A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697"/>
    <w:pPr>
      <w:spacing w:after="120"/>
      <w:jc w:val="both"/>
    </w:pPr>
    <w:rPr>
      <w:rFonts w:ascii="Arial" w:hAnsi="Arial"/>
      <w:sz w:val="22"/>
      <w:szCs w:val="24"/>
    </w:rPr>
  </w:style>
  <w:style w:type="paragraph" w:styleId="Heading1">
    <w:name w:val="heading 1"/>
    <w:basedOn w:val="Normal"/>
    <w:next w:val="Normal"/>
    <w:qFormat/>
    <w:rsid w:val="00747298"/>
    <w:pPr>
      <w:pageBreakBefore/>
      <w:numPr>
        <w:numId w:val="4"/>
      </w:numPr>
      <w:pBdr>
        <w:top w:val="single" w:sz="4" w:space="8" w:color="auto"/>
      </w:pBdr>
      <w:spacing w:before="480" w:after="480"/>
      <w:outlineLvl w:val="0"/>
    </w:pPr>
    <w:rPr>
      <w:rFonts w:cs="Arial"/>
      <w:b/>
      <w:bCs/>
      <w:kern w:val="36"/>
      <w:sz w:val="32"/>
    </w:rPr>
  </w:style>
  <w:style w:type="paragraph" w:styleId="Heading2">
    <w:name w:val="heading 2"/>
    <w:basedOn w:val="Normal"/>
    <w:next w:val="NormalIndent"/>
    <w:qFormat/>
    <w:rsid w:val="00747298"/>
    <w:pPr>
      <w:numPr>
        <w:ilvl w:val="1"/>
        <w:numId w:val="4"/>
      </w:numPr>
      <w:pBdr>
        <w:bottom w:val="single" w:sz="4" w:space="1" w:color="auto"/>
      </w:pBdr>
      <w:spacing w:before="360" w:after="360"/>
      <w:ind w:left="1152"/>
      <w:outlineLvl w:val="1"/>
    </w:pPr>
    <w:rPr>
      <w:rFonts w:cs="Arial"/>
      <w:b/>
      <w:bCs/>
      <w:color w:val="000000"/>
      <w:sz w:val="28"/>
      <w:szCs w:val="28"/>
    </w:rPr>
  </w:style>
  <w:style w:type="paragraph" w:styleId="Heading3">
    <w:name w:val="heading 3"/>
    <w:basedOn w:val="Normal"/>
    <w:qFormat/>
    <w:rsid w:val="00D06A58"/>
    <w:pPr>
      <w:numPr>
        <w:ilvl w:val="2"/>
        <w:numId w:val="4"/>
      </w:numPr>
      <w:spacing w:before="240" w:after="240"/>
      <w:ind w:left="1296"/>
      <w:outlineLvl w:val="2"/>
    </w:pPr>
    <w:rPr>
      <w:b/>
      <w:bCs/>
      <w:sz w:val="24"/>
      <w:szCs w:val="27"/>
    </w:rPr>
  </w:style>
  <w:style w:type="paragraph" w:styleId="Heading4">
    <w:name w:val="heading 4"/>
    <w:basedOn w:val="Normal"/>
    <w:qFormat/>
    <w:rsid w:val="00714AEF"/>
    <w:pPr>
      <w:numPr>
        <w:ilvl w:val="3"/>
        <w:numId w:val="4"/>
      </w:numPr>
      <w:spacing w:before="120" w:after="240"/>
      <w:outlineLvl w:val="3"/>
    </w:pPr>
    <w:rPr>
      <w:rFonts w:cs="Arial"/>
      <w:b/>
      <w:bCs/>
      <w:color w:val="003399"/>
      <w:szCs w:val="26"/>
    </w:rPr>
  </w:style>
  <w:style w:type="paragraph" w:styleId="Heading5">
    <w:name w:val="heading 5"/>
    <w:basedOn w:val="Normal"/>
    <w:next w:val="BodyText"/>
    <w:qFormat/>
    <w:rsid w:val="009D1473"/>
    <w:pPr>
      <w:keepNext/>
      <w:keepLines/>
      <w:tabs>
        <w:tab w:val="num" w:pos="2232"/>
      </w:tabs>
      <w:spacing w:after="0" w:line="240" w:lineRule="atLeast"/>
      <w:ind w:left="1368" w:right="1296" w:hanging="576"/>
      <w:jc w:val="left"/>
      <w:outlineLvl w:val="4"/>
    </w:pPr>
    <w:rPr>
      <w:rFonts w:ascii="Garamond" w:hAnsi="Garamond"/>
      <w:b/>
      <w:kern w:val="20"/>
      <w:szCs w:val="20"/>
    </w:rPr>
  </w:style>
  <w:style w:type="paragraph" w:styleId="Heading6">
    <w:name w:val="heading 6"/>
    <w:basedOn w:val="Normal"/>
    <w:qFormat/>
    <w:rsid w:val="00714AEF"/>
    <w:pPr>
      <w:numPr>
        <w:ilvl w:val="5"/>
        <w:numId w:val="4"/>
      </w:numPr>
      <w:spacing w:before="120"/>
      <w:outlineLvl w:val="5"/>
    </w:pPr>
    <w:rPr>
      <w:rFonts w:cs="Arial"/>
      <w:b/>
      <w:bCs/>
      <w:i/>
      <w:iCs/>
      <w:color w:val="003399"/>
      <w:szCs w:val="22"/>
    </w:rPr>
  </w:style>
  <w:style w:type="paragraph" w:styleId="Heading9">
    <w:name w:val="heading 9"/>
    <w:basedOn w:val="Normal"/>
    <w:next w:val="Normal"/>
    <w:qFormat/>
    <w:rsid w:val="009D1473"/>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C81BCC"/>
    <w:pPr>
      <w:jc w:val="left"/>
    </w:pPr>
  </w:style>
  <w:style w:type="paragraph" w:styleId="Header">
    <w:name w:val="header"/>
    <w:basedOn w:val="Normal"/>
    <w:rsid w:val="00C05862"/>
    <w:pPr>
      <w:tabs>
        <w:tab w:val="center" w:pos="4320"/>
        <w:tab w:val="right" w:pos="8640"/>
      </w:tabs>
      <w:spacing w:after="0"/>
      <w:jc w:val="left"/>
    </w:pPr>
    <w:rPr>
      <w:sz w:val="12"/>
      <w:vertAlign w:val="subscript"/>
    </w:rPr>
  </w:style>
  <w:style w:type="paragraph" w:customStyle="1" w:styleId="StyleCaptionNotBold">
    <w:name w:val="Style Caption + Not Bold"/>
    <w:basedOn w:val="Caption"/>
    <w:rsid w:val="009D4B49"/>
    <w:pPr>
      <w:jc w:val="center"/>
    </w:pPr>
    <w:rPr>
      <w:rFonts w:cs="Arial Unicode MS"/>
      <w:b w:val="0"/>
      <w:bCs w:val="0"/>
    </w:rPr>
  </w:style>
  <w:style w:type="paragraph" w:styleId="Caption">
    <w:name w:val="caption"/>
    <w:basedOn w:val="Normal"/>
    <w:next w:val="Normal"/>
    <w:qFormat/>
    <w:rsid w:val="009D4B49"/>
    <w:pPr>
      <w:spacing w:before="120"/>
    </w:pPr>
    <w:rPr>
      <w:b/>
      <w:bCs/>
      <w:sz w:val="20"/>
      <w:szCs w:val="20"/>
    </w:rPr>
  </w:style>
  <w:style w:type="paragraph" w:customStyle="1" w:styleId="StyleNormalWebVerdana1">
    <w:name w:val="Style Normal (Web) + Verdana1"/>
    <w:basedOn w:val="NormalWeb"/>
    <w:rsid w:val="00103532"/>
  </w:style>
  <w:style w:type="paragraph" w:customStyle="1" w:styleId="StyleNormalWeb10ptAuto">
    <w:name w:val="Style Normal (Web) + 10 pt Auto"/>
    <w:basedOn w:val="NormalWeb"/>
    <w:rsid w:val="00F65A1F"/>
  </w:style>
  <w:style w:type="paragraph" w:styleId="Footer">
    <w:name w:val="footer"/>
    <w:basedOn w:val="Normal"/>
    <w:rsid w:val="00C05862"/>
    <w:pPr>
      <w:tabs>
        <w:tab w:val="center" w:pos="4320"/>
        <w:tab w:val="right" w:pos="8640"/>
      </w:tabs>
      <w:spacing w:after="0"/>
      <w:jc w:val="left"/>
    </w:pPr>
    <w:rPr>
      <w:sz w:val="12"/>
      <w:vertAlign w:val="subscript"/>
    </w:rPr>
  </w:style>
  <w:style w:type="paragraph" w:customStyle="1" w:styleId="StyleNormalWeb11ptJustified">
    <w:name w:val="Style Normal (Web) + 11 pt Justified"/>
    <w:basedOn w:val="NormalWeb"/>
    <w:rsid w:val="00CA20DD"/>
    <w:pPr>
      <w:jc w:val="both"/>
    </w:pPr>
    <w:rPr>
      <w:szCs w:val="22"/>
    </w:rPr>
  </w:style>
  <w:style w:type="paragraph" w:customStyle="1" w:styleId="Style11ptJustified">
    <w:name w:val="Style 11 pt Justified"/>
    <w:basedOn w:val="Normal"/>
    <w:rsid w:val="00CA20DD"/>
    <w:rPr>
      <w:szCs w:val="20"/>
    </w:rPr>
  </w:style>
  <w:style w:type="paragraph" w:customStyle="1" w:styleId="StyleHeading112pt">
    <w:name w:val="Style Heading 1 + 12 pt"/>
    <w:basedOn w:val="Heading1"/>
    <w:next w:val="Normal"/>
    <w:rsid w:val="004749B1"/>
    <w:pPr>
      <w:keepNext/>
      <w:numPr>
        <w:numId w:val="1"/>
      </w:numPr>
      <w:spacing w:before="0" w:after="120"/>
    </w:pPr>
    <w:rPr>
      <w:kern w:val="0"/>
    </w:rPr>
  </w:style>
  <w:style w:type="paragraph" w:customStyle="1" w:styleId="StyleJustified">
    <w:name w:val="Style Justified"/>
    <w:basedOn w:val="Normal"/>
    <w:rsid w:val="007F2DCF"/>
    <w:rPr>
      <w:sz w:val="24"/>
      <w:szCs w:val="20"/>
    </w:rPr>
  </w:style>
  <w:style w:type="paragraph" w:customStyle="1" w:styleId="StyleHeading1Auto">
    <w:name w:val="Style Heading 1 + Auto"/>
    <w:basedOn w:val="Heading1"/>
    <w:rsid w:val="00EC2247"/>
    <w:pPr>
      <w:numPr>
        <w:numId w:val="2"/>
      </w:numPr>
    </w:pPr>
    <w:rPr>
      <w:rFonts w:ascii="Times New Roman" w:hAnsi="Times New Roman"/>
    </w:rPr>
  </w:style>
  <w:style w:type="paragraph" w:customStyle="1" w:styleId="StyleCaption12pt">
    <w:name w:val="Style Caption + 12 pt"/>
    <w:basedOn w:val="Caption"/>
    <w:rsid w:val="00E1153B"/>
    <w:pPr>
      <w:spacing w:before="0"/>
      <w:jc w:val="center"/>
    </w:pPr>
    <w:rPr>
      <w:b w:val="0"/>
      <w:bCs w:val="0"/>
      <w:sz w:val="24"/>
    </w:rPr>
  </w:style>
  <w:style w:type="paragraph" w:customStyle="1" w:styleId="StyleHeading111ptBoldAutoBefore6pt">
    <w:name w:val="Style Heading 1 + 11 pt Bold Auto Before:  6 pt"/>
    <w:basedOn w:val="Heading1"/>
    <w:rsid w:val="006E1B30"/>
    <w:pPr>
      <w:spacing w:after="0"/>
    </w:pPr>
    <w:rPr>
      <w:rFonts w:ascii="Times New Roman" w:hAnsi="Times New Roman" w:cs="Times New Roman"/>
      <w:kern w:val="28"/>
      <w:szCs w:val="20"/>
    </w:rPr>
  </w:style>
  <w:style w:type="paragraph" w:customStyle="1" w:styleId="StyleHeading211ptBoldAutoBefore6pt">
    <w:name w:val="Style Heading 2 + 11 pt Bold Auto Before:  6 pt"/>
    <w:basedOn w:val="Heading2"/>
    <w:rsid w:val="006E1B30"/>
    <w:pPr>
      <w:numPr>
        <w:numId w:val="3"/>
      </w:numPr>
      <w:spacing w:before="120" w:after="0"/>
      <w:jc w:val="left"/>
    </w:pPr>
    <w:rPr>
      <w:rFonts w:ascii="Times New Roman" w:hAnsi="Times New Roman" w:cs="Times New Roman"/>
      <w:color w:val="auto"/>
      <w:kern w:val="28"/>
      <w:szCs w:val="20"/>
    </w:rPr>
  </w:style>
  <w:style w:type="paragraph" w:customStyle="1" w:styleId="StyleNormalWebArialAfter6pt">
    <w:name w:val="Style Normal (Web) + Arial After:  6 pt"/>
    <w:basedOn w:val="NormalWeb"/>
    <w:rsid w:val="00EE704C"/>
  </w:style>
  <w:style w:type="paragraph" w:customStyle="1" w:styleId="StyleArialItalicLinespacingsingle">
    <w:name w:val="Style Arial Italic Line spacing:  single"/>
    <w:basedOn w:val="Normal"/>
    <w:rsid w:val="00714AEF"/>
    <w:pPr>
      <w:jc w:val="left"/>
    </w:pPr>
    <w:rPr>
      <w:i/>
      <w:iCs/>
    </w:rPr>
  </w:style>
  <w:style w:type="paragraph" w:customStyle="1" w:styleId="a">
    <w:name w:val="_"/>
    <w:basedOn w:val="Normal"/>
    <w:rsid w:val="007114AF"/>
    <w:pPr>
      <w:widowControl w:val="0"/>
      <w:spacing w:after="0"/>
      <w:ind w:left="360" w:hanging="360"/>
      <w:jc w:val="left"/>
    </w:pPr>
    <w:rPr>
      <w:snapToGrid w:val="0"/>
      <w:sz w:val="24"/>
      <w:szCs w:val="20"/>
    </w:rPr>
  </w:style>
  <w:style w:type="character" w:styleId="PageNumber">
    <w:name w:val="page number"/>
    <w:basedOn w:val="DefaultParagraphFont"/>
    <w:rsid w:val="00B445F2"/>
  </w:style>
  <w:style w:type="paragraph" w:styleId="BalloonText">
    <w:name w:val="Balloon Text"/>
    <w:basedOn w:val="Normal"/>
    <w:semiHidden/>
    <w:rsid w:val="001047FC"/>
    <w:rPr>
      <w:rFonts w:ascii="Tahoma" w:hAnsi="Tahoma" w:cs="Tahoma"/>
      <w:sz w:val="16"/>
      <w:szCs w:val="16"/>
    </w:rPr>
  </w:style>
  <w:style w:type="paragraph" w:styleId="Title">
    <w:name w:val="Title"/>
    <w:basedOn w:val="Normal"/>
    <w:qFormat/>
    <w:rsid w:val="008C0D0C"/>
    <w:pPr>
      <w:spacing w:before="720" w:after="720"/>
      <w:jc w:val="center"/>
      <w:outlineLvl w:val="0"/>
    </w:pPr>
    <w:rPr>
      <w:rFonts w:cs="Arial"/>
      <w:bCs/>
      <w:kern w:val="28"/>
      <w:sz w:val="48"/>
      <w:szCs w:val="32"/>
    </w:rPr>
  </w:style>
  <w:style w:type="paragraph" w:customStyle="1" w:styleId="StyleTitleBold">
    <w:name w:val="Style Title + Bold"/>
    <w:basedOn w:val="Title"/>
    <w:rsid w:val="008C0D0C"/>
  </w:style>
  <w:style w:type="paragraph" w:styleId="BodyText">
    <w:name w:val="Body Text"/>
    <w:basedOn w:val="Normal"/>
    <w:rsid w:val="00486C27"/>
    <w:pPr>
      <w:spacing w:after="0" w:line="360" w:lineRule="auto"/>
      <w:jc w:val="left"/>
    </w:pPr>
    <w:rPr>
      <w:rFonts w:ascii="Times New Roman" w:hAnsi="Times New Roman"/>
      <w:sz w:val="24"/>
      <w:szCs w:val="20"/>
    </w:rPr>
  </w:style>
  <w:style w:type="paragraph" w:styleId="NormalIndent">
    <w:name w:val="Normal Indent"/>
    <w:basedOn w:val="Normal"/>
    <w:rsid w:val="00C05862"/>
    <w:pPr>
      <w:ind w:left="720"/>
    </w:pPr>
  </w:style>
  <w:style w:type="paragraph" w:styleId="TOC1">
    <w:name w:val="toc 1"/>
    <w:basedOn w:val="Normal"/>
    <w:next w:val="Normal"/>
    <w:autoRedefine/>
    <w:uiPriority w:val="39"/>
    <w:rsid w:val="00FC026B"/>
  </w:style>
  <w:style w:type="paragraph" w:styleId="TOC2">
    <w:name w:val="toc 2"/>
    <w:basedOn w:val="Normal"/>
    <w:next w:val="Normal"/>
    <w:autoRedefine/>
    <w:uiPriority w:val="39"/>
    <w:rsid w:val="00FC026B"/>
    <w:pPr>
      <w:ind w:left="220"/>
    </w:pPr>
  </w:style>
  <w:style w:type="character" w:styleId="Hyperlink">
    <w:name w:val="Hyperlink"/>
    <w:uiPriority w:val="99"/>
    <w:rsid w:val="00FC026B"/>
    <w:rPr>
      <w:color w:val="0000FF"/>
      <w:u w:val="single"/>
    </w:rPr>
  </w:style>
  <w:style w:type="paragraph" w:styleId="BodyTextIndent">
    <w:name w:val="Body Text Indent"/>
    <w:basedOn w:val="Normal"/>
    <w:link w:val="BodyTextIndentChar"/>
    <w:rsid w:val="003A4647"/>
    <w:pPr>
      <w:ind w:left="360"/>
    </w:pPr>
  </w:style>
  <w:style w:type="character" w:customStyle="1" w:styleId="BodyTextIndentChar">
    <w:name w:val="Body Text Indent Char"/>
    <w:link w:val="BodyTextIndent"/>
    <w:rsid w:val="00D06A58"/>
    <w:rPr>
      <w:rFonts w:ascii="Arial" w:hAnsi="Arial"/>
      <w:sz w:val="22"/>
      <w:szCs w:val="24"/>
      <w:lang w:val="en-US" w:eastAsia="en-US" w:bidi="ar-SA"/>
    </w:rPr>
  </w:style>
  <w:style w:type="paragraph" w:styleId="TOC3">
    <w:name w:val="toc 3"/>
    <w:basedOn w:val="Normal"/>
    <w:next w:val="Normal"/>
    <w:autoRedefine/>
    <w:semiHidden/>
    <w:rsid w:val="00AA5C07"/>
    <w:pPr>
      <w:ind w:left="440"/>
    </w:pPr>
  </w:style>
  <w:style w:type="paragraph" w:styleId="ListBullet">
    <w:name w:val="List Bullet"/>
    <w:basedOn w:val="Normal"/>
    <w:rsid w:val="00273221"/>
    <w:pPr>
      <w:spacing w:after="60"/>
      <w:ind w:left="1080" w:hanging="360"/>
      <w:jc w:val="left"/>
    </w:pPr>
    <w:rPr>
      <w:rFonts w:ascii="Times New Roman" w:hAnsi="Times New Roman"/>
      <w:szCs w:val="20"/>
    </w:rPr>
  </w:style>
  <w:style w:type="table" w:styleId="TableElegant">
    <w:name w:val="Table Elegant"/>
    <w:basedOn w:val="TableNormal"/>
    <w:rsid w:val="00190319"/>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List-Ref">
    <w:name w:val="List-Ref"/>
    <w:basedOn w:val="Normal"/>
    <w:rsid w:val="00FC54BC"/>
    <w:pPr>
      <w:numPr>
        <w:numId w:val="5"/>
      </w:numPr>
    </w:pPr>
  </w:style>
  <w:style w:type="paragraph" w:styleId="PlainText">
    <w:name w:val="Plain Text"/>
    <w:basedOn w:val="Normal"/>
    <w:rsid w:val="00A5688F"/>
    <w:pPr>
      <w:spacing w:after="60"/>
    </w:pPr>
    <w:rPr>
      <w:rFonts w:cs="Arial"/>
      <w:sz w:val="20"/>
      <w:szCs w:val="20"/>
    </w:rPr>
  </w:style>
  <w:style w:type="paragraph" w:styleId="Subtitle">
    <w:name w:val="Subtitle"/>
    <w:basedOn w:val="Normal"/>
    <w:qFormat/>
    <w:rsid w:val="000E65F9"/>
    <w:pPr>
      <w:spacing w:after="60"/>
      <w:jc w:val="right"/>
      <w:outlineLvl w:val="1"/>
    </w:pPr>
    <w:rPr>
      <w:rFonts w:cs="Arial"/>
      <w:b/>
      <w:sz w:val="28"/>
    </w:rPr>
  </w:style>
  <w:style w:type="paragraph" w:styleId="BodyText2">
    <w:name w:val="Body Text 2"/>
    <w:basedOn w:val="Normal"/>
    <w:rsid w:val="009D1473"/>
    <w:pPr>
      <w:spacing w:line="480" w:lineRule="auto"/>
    </w:pPr>
  </w:style>
  <w:style w:type="paragraph" w:styleId="BodyTextIndent2">
    <w:name w:val="Body Text Indent 2"/>
    <w:basedOn w:val="Normal"/>
    <w:rsid w:val="009D1473"/>
    <w:pPr>
      <w:spacing w:line="480" w:lineRule="auto"/>
      <w:ind w:left="360"/>
    </w:pPr>
  </w:style>
  <w:style w:type="paragraph" w:styleId="ListParagraph">
    <w:name w:val="List Paragraph"/>
    <w:basedOn w:val="Normal"/>
    <w:uiPriority w:val="34"/>
    <w:qFormat/>
    <w:rsid w:val="00090CB4"/>
    <w:pPr>
      <w:spacing w:after="160" w:line="256" w:lineRule="auto"/>
      <w:ind w:left="720"/>
      <w:contextualSpacing/>
      <w:jc w:val="left"/>
    </w:pPr>
    <w:rPr>
      <w:rFonts w:asciiTheme="minorHAnsi" w:eastAsiaTheme="minorHAnsi" w:hAnsiTheme="minorHAnsi" w:cstheme="minorBidi"/>
      <w:kern w:val="2"/>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16699">
      <w:bodyDiv w:val="1"/>
      <w:marLeft w:val="0"/>
      <w:marRight w:val="0"/>
      <w:marTop w:val="0"/>
      <w:marBottom w:val="0"/>
      <w:divBdr>
        <w:top w:val="none" w:sz="0" w:space="0" w:color="auto"/>
        <w:left w:val="none" w:sz="0" w:space="0" w:color="auto"/>
        <w:bottom w:val="none" w:sz="0" w:space="0" w:color="auto"/>
        <w:right w:val="none" w:sz="0" w:space="0" w:color="auto"/>
      </w:divBdr>
      <w:divsChild>
        <w:div w:id="1466240955">
          <w:marLeft w:val="576"/>
          <w:marRight w:val="0"/>
          <w:marTop w:val="0"/>
          <w:marBottom w:val="0"/>
          <w:divBdr>
            <w:top w:val="none" w:sz="0" w:space="0" w:color="auto"/>
            <w:left w:val="none" w:sz="0" w:space="0" w:color="auto"/>
            <w:bottom w:val="none" w:sz="0" w:space="0" w:color="auto"/>
            <w:right w:val="none" w:sz="0" w:space="0" w:color="auto"/>
          </w:divBdr>
        </w:div>
      </w:divsChild>
    </w:div>
    <w:div w:id="282806678">
      <w:bodyDiv w:val="1"/>
      <w:marLeft w:val="0"/>
      <w:marRight w:val="0"/>
      <w:marTop w:val="0"/>
      <w:marBottom w:val="0"/>
      <w:divBdr>
        <w:top w:val="none" w:sz="0" w:space="0" w:color="auto"/>
        <w:left w:val="none" w:sz="0" w:space="0" w:color="auto"/>
        <w:bottom w:val="none" w:sz="0" w:space="0" w:color="auto"/>
        <w:right w:val="none" w:sz="0" w:space="0" w:color="auto"/>
      </w:divBdr>
    </w:div>
    <w:div w:id="485048426">
      <w:bodyDiv w:val="1"/>
      <w:marLeft w:val="0"/>
      <w:marRight w:val="0"/>
      <w:marTop w:val="0"/>
      <w:marBottom w:val="0"/>
      <w:divBdr>
        <w:top w:val="none" w:sz="0" w:space="0" w:color="auto"/>
        <w:left w:val="none" w:sz="0" w:space="0" w:color="auto"/>
        <w:bottom w:val="none" w:sz="0" w:space="0" w:color="auto"/>
        <w:right w:val="none" w:sz="0" w:space="0" w:color="auto"/>
      </w:divBdr>
    </w:div>
    <w:div w:id="527644039">
      <w:bodyDiv w:val="1"/>
      <w:marLeft w:val="0"/>
      <w:marRight w:val="0"/>
      <w:marTop w:val="0"/>
      <w:marBottom w:val="0"/>
      <w:divBdr>
        <w:top w:val="none" w:sz="0" w:space="0" w:color="auto"/>
        <w:left w:val="none" w:sz="0" w:space="0" w:color="auto"/>
        <w:bottom w:val="none" w:sz="0" w:space="0" w:color="auto"/>
        <w:right w:val="none" w:sz="0" w:space="0" w:color="auto"/>
      </w:divBdr>
    </w:div>
    <w:div w:id="723218553">
      <w:bodyDiv w:val="1"/>
      <w:marLeft w:val="0"/>
      <w:marRight w:val="0"/>
      <w:marTop w:val="0"/>
      <w:marBottom w:val="0"/>
      <w:divBdr>
        <w:top w:val="none" w:sz="0" w:space="0" w:color="auto"/>
        <w:left w:val="none" w:sz="0" w:space="0" w:color="auto"/>
        <w:bottom w:val="none" w:sz="0" w:space="0" w:color="auto"/>
        <w:right w:val="none" w:sz="0" w:space="0" w:color="auto"/>
      </w:divBdr>
    </w:div>
    <w:div w:id="1008211641">
      <w:bodyDiv w:val="1"/>
      <w:marLeft w:val="0"/>
      <w:marRight w:val="0"/>
      <w:marTop w:val="0"/>
      <w:marBottom w:val="0"/>
      <w:divBdr>
        <w:top w:val="none" w:sz="0" w:space="0" w:color="auto"/>
        <w:left w:val="none" w:sz="0" w:space="0" w:color="auto"/>
        <w:bottom w:val="none" w:sz="0" w:space="0" w:color="auto"/>
        <w:right w:val="none" w:sz="0" w:space="0" w:color="auto"/>
      </w:divBdr>
    </w:div>
    <w:div w:id="1067915348">
      <w:bodyDiv w:val="1"/>
      <w:marLeft w:val="0"/>
      <w:marRight w:val="0"/>
      <w:marTop w:val="0"/>
      <w:marBottom w:val="0"/>
      <w:divBdr>
        <w:top w:val="none" w:sz="0" w:space="0" w:color="auto"/>
        <w:left w:val="none" w:sz="0" w:space="0" w:color="auto"/>
        <w:bottom w:val="none" w:sz="0" w:space="0" w:color="auto"/>
        <w:right w:val="none" w:sz="0" w:space="0" w:color="auto"/>
      </w:divBdr>
    </w:div>
    <w:div w:id="1124082476">
      <w:bodyDiv w:val="1"/>
      <w:marLeft w:val="0"/>
      <w:marRight w:val="0"/>
      <w:marTop w:val="0"/>
      <w:marBottom w:val="0"/>
      <w:divBdr>
        <w:top w:val="none" w:sz="0" w:space="0" w:color="auto"/>
        <w:left w:val="none" w:sz="0" w:space="0" w:color="auto"/>
        <w:bottom w:val="none" w:sz="0" w:space="0" w:color="auto"/>
        <w:right w:val="none" w:sz="0" w:space="0" w:color="auto"/>
      </w:divBdr>
    </w:div>
    <w:div w:id="1172645065">
      <w:bodyDiv w:val="1"/>
      <w:marLeft w:val="0"/>
      <w:marRight w:val="0"/>
      <w:marTop w:val="0"/>
      <w:marBottom w:val="0"/>
      <w:divBdr>
        <w:top w:val="none" w:sz="0" w:space="0" w:color="auto"/>
        <w:left w:val="none" w:sz="0" w:space="0" w:color="auto"/>
        <w:bottom w:val="none" w:sz="0" w:space="0" w:color="auto"/>
        <w:right w:val="none" w:sz="0" w:space="0" w:color="auto"/>
      </w:divBdr>
    </w:div>
    <w:div w:id="1461068397">
      <w:bodyDiv w:val="1"/>
      <w:marLeft w:val="0"/>
      <w:marRight w:val="0"/>
      <w:marTop w:val="0"/>
      <w:marBottom w:val="0"/>
      <w:divBdr>
        <w:top w:val="none" w:sz="0" w:space="0" w:color="auto"/>
        <w:left w:val="none" w:sz="0" w:space="0" w:color="auto"/>
        <w:bottom w:val="none" w:sz="0" w:space="0" w:color="auto"/>
        <w:right w:val="none" w:sz="0" w:space="0" w:color="auto"/>
      </w:divBdr>
      <w:divsChild>
        <w:div w:id="146871293">
          <w:marLeft w:val="576"/>
          <w:marRight w:val="0"/>
          <w:marTop w:val="0"/>
          <w:marBottom w:val="0"/>
          <w:divBdr>
            <w:top w:val="none" w:sz="0" w:space="0" w:color="auto"/>
            <w:left w:val="none" w:sz="0" w:space="0" w:color="auto"/>
            <w:bottom w:val="none" w:sz="0" w:space="0" w:color="auto"/>
            <w:right w:val="none" w:sz="0" w:space="0" w:color="auto"/>
          </w:divBdr>
        </w:div>
      </w:divsChild>
    </w:div>
    <w:div w:id="1824660193">
      <w:bodyDiv w:val="1"/>
      <w:marLeft w:val="0"/>
      <w:marRight w:val="0"/>
      <w:marTop w:val="0"/>
      <w:marBottom w:val="0"/>
      <w:divBdr>
        <w:top w:val="none" w:sz="0" w:space="0" w:color="auto"/>
        <w:left w:val="none" w:sz="0" w:space="0" w:color="auto"/>
        <w:bottom w:val="none" w:sz="0" w:space="0" w:color="auto"/>
        <w:right w:val="none" w:sz="0" w:space="0" w:color="auto"/>
      </w:divBdr>
    </w:div>
    <w:div w:id="182827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Articles</vt:lpstr>
    </vt:vector>
  </TitlesOfParts>
  <Company>Penn State Erie - The Behrend College</Company>
  <LinksUpToDate>false</LinksUpToDate>
  <CharactersWithSpaces>4141</CharactersWithSpaces>
  <SharedDoc>false</SharedDoc>
  <HLinks>
    <vt:vector size="102" baseType="variant">
      <vt:variant>
        <vt:i4>1245238</vt:i4>
      </vt:variant>
      <vt:variant>
        <vt:i4>98</vt:i4>
      </vt:variant>
      <vt:variant>
        <vt:i4>0</vt:i4>
      </vt:variant>
      <vt:variant>
        <vt:i4>5</vt:i4>
      </vt:variant>
      <vt:variant>
        <vt:lpwstr/>
      </vt:variant>
      <vt:variant>
        <vt:lpwstr>_Toc377553755</vt:lpwstr>
      </vt:variant>
      <vt:variant>
        <vt:i4>1245238</vt:i4>
      </vt:variant>
      <vt:variant>
        <vt:i4>92</vt:i4>
      </vt:variant>
      <vt:variant>
        <vt:i4>0</vt:i4>
      </vt:variant>
      <vt:variant>
        <vt:i4>5</vt:i4>
      </vt:variant>
      <vt:variant>
        <vt:lpwstr/>
      </vt:variant>
      <vt:variant>
        <vt:lpwstr>_Toc377553754</vt:lpwstr>
      </vt:variant>
      <vt:variant>
        <vt:i4>1245238</vt:i4>
      </vt:variant>
      <vt:variant>
        <vt:i4>86</vt:i4>
      </vt:variant>
      <vt:variant>
        <vt:i4>0</vt:i4>
      </vt:variant>
      <vt:variant>
        <vt:i4>5</vt:i4>
      </vt:variant>
      <vt:variant>
        <vt:lpwstr/>
      </vt:variant>
      <vt:variant>
        <vt:lpwstr>_Toc377553753</vt:lpwstr>
      </vt:variant>
      <vt:variant>
        <vt:i4>1245238</vt:i4>
      </vt:variant>
      <vt:variant>
        <vt:i4>80</vt:i4>
      </vt:variant>
      <vt:variant>
        <vt:i4>0</vt:i4>
      </vt:variant>
      <vt:variant>
        <vt:i4>5</vt:i4>
      </vt:variant>
      <vt:variant>
        <vt:lpwstr/>
      </vt:variant>
      <vt:variant>
        <vt:lpwstr>_Toc377553752</vt:lpwstr>
      </vt:variant>
      <vt:variant>
        <vt:i4>1245238</vt:i4>
      </vt:variant>
      <vt:variant>
        <vt:i4>74</vt:i4>
      </vt:variant>
      <vt:variant>
        <vt:i4>0</vt:i4>
      </vt:variant>
      <vt:variant>
        <vt:i4>5</vt:i4>
      </vt:variant>
      <vt:variant>
        <vt:lpwstr/>
      </vt:variant>
      <vt:variant>
        <vt:lpwstr>_Toc377553751</vt:lpwstr>
      </vt:variant>
      <vt:variant>
        <vt:i4>1245238</vt:i4>
      </vt:variant>
      <vt:variant>
        <vt:i4>68</vt:i4>
      </vt:variant>
      <vt:variant>
        <vt:i4>0</vt:i4>
      </vt:variant>
      <vt:variant>
        <vt:i4>5</vt:i4>
      </vt:variant>
      <vt:variant>
        <vt:lpwstr/>
      </vt:variant>
      <vt:variant>
        <vt:lpwstr>_Toc377553750</vt:lpwstr>
      </vt:variant>
      <vt:variant>
        <vt:i4>1179702</vt:i4>
      </vt:variant>
      <vt:variant>
        <vt:i4>62</vt:i4>
      </vt:variant>
      <vt:variant>
        <vt:i4>0</vt:i4>
      </vt:variant>
      <vt:variant>
        <vt:i4>5</vt:i4>
      </vt:variant>
      <vt:variant>
        <vt:lpwstr/>
      </vt:variant>
      <vt:variant>
        <vt:lpwstr>_Toc377553749</vt:lpwstr>
      </vt:variant>
      <vt:variant>
        <vt:i4>1179702</vt:i4>
      </vt:variant>
      <vt:variant>
        <vt:i4>56</vt:i4>
      </vt:variant>
      <vt:variant>
        <vt:i4>0</vt:i4>
      </vt:variant>
      <vt:variant>
        <vt:i4>5</vt:i4>
      </vt:variant>
      <vt:variant>
        <vt:lpwstr/>
      </vt:variant>
      <vt:variant>
        <vt:lpwstr>_Toc377553748</vt:lpwstr>
      </vt:variant>
      <vt:variant>
        <vt:i4>1179702</vt:i4>
      </vt:variant>
      <vt:variant>
        <vt:i4>50</vt:i4>
      </vt:variant>
      <vt:variant>
        <vt:i4>0</vt:i4>
      </vt:variant>
      <vt:variant>
        <vt:i4>5</vt:i4>
      </vt:variant>
      <vt:variant>
        <vt:lpwstr/>
      </vt:variant>
      <vt:variant>
        <vt:lpwstr>_Toc377553747</vt:lpwstr>
      </vt:variant>
      <vt:variant>
        <vt:i4>1179702</vt:i4>
      </vt:variant>
      <vt:variant>
        <vt:i4>44</vt:i4>
      </vt:variant>
      <vt:variant>
        <vt:i4>0</vt:i4>
      </vt:variant>
      <vt:variant>
        <vt:i4>5</vt:i4>
      </vt:variant>
      <vt:variant>
        <vt:lpwstr/>
      </vt:variant>
      <vt:variant>
        <vt:lpwstr>_Toc377553746</vt:lpwstr>
      </vt:variant>
      <vt:variant>
        <vt:i4>1179702</vt:i4>
      </vt:variant>
      <vt:variant>
        <vt:i4>38</vt:i4>
      </vt:variant>
      <vt:variant>
        <vt:i4>0</vt:i4>
      </vt:variant>
      <vt:variant>
        <vt:i4>5</vt:i4>
      </vt:variant>
      <vt:variant>
        <vt:lpwstr/>
      </vt:variant>
      <vt:variant>
        <vt:lpwstr>_Toc377553745</vt:lpwstr>
      </vt:variant>
      <vt:variant>
        <vt:i4>1179702</vt:i4>
      </vt:variant>
      <vt:variant>
        <vt:i4>32</vt:i4>
      </vt:variant>
      <vt:variant>
        <vt:i4>0</vt:i4>
      </vt:variant>
      <vt:variant>
        <vt:i4>5</vt:i4>
      </vt:variant>
      <vt:variant>
        <vt:lpwstr/>
      </vt:variant>
      <vt:variant>
        <vt:lpwstr>_Toc377553744</vt:lpwstr>
      </vt:variant>
      <vt:variant>
        <vt:i4>1179702</vt:i4>
      </vt:variant>
      <vt:variant>
        <vt:i4>26</vt:i4>
      </vt:variant>
      <vt:variant>
        <vt:i4>0</vt:i4>
      </vt:variant>
      <vt:variant>
        <vt:i4>5</vt:i4>
      </vt:variant>
      <vt:variant>
        <vt:lpwstr/>
      </vt:variant>
      <vt:variant>
        <vt:lpwstr>_Toc377553743</vt:lpwstr>
      </vt:variant>
      <vt:variant>
        <vt:i4>1179702</vt:i4>
      </vt:variant>
      <vt:variant>
        <vt:i4>20</vt:i4>
      </vt:variant>
      <vt:variant>
        <vt:i4>0</vt:i4>
      </vt:variant>
      <vt:variant>
        <vt:i4>5</vt:i4>
      </vt:variant>
      <vt:variant>
        <vt:lpwstr/>
      </vt:variant>
      <vt:variant>
        <vt:lpwstr>_Toc377553742</vt:lpwstr>
      </vt:variant>
      <vt:variant>
        <vt:i4>1179702</vt:i4>
      </vt:variant>
      <vt:variant>
        <vt:i4>14</vt:i4>
      </vt:variant>
      <vt:variant>
        <vt:i4>0</vt:i4>
      </vt:variant>
      <vt:variant>
        <vt:i4>5</vt:i4>
      </vt:variant>
      <vt:variant>
        <vt:lpwstr/>
      </vt:variant>
      <vt:variant>
        <vt:lpwstr>_Toc377553741</vt:lpwstr>
      </vt:variant>
      <vt:variant>
        <vt:i4>1179702</vt:i4>
      </vt:variant>
      <vt:variant>
        <vt:i4>8</vt:i4>
      </vt:variant>
      <vt:variant>
        <vt:i4>0</vt:i4>
      </vt:variant>
      <vt:variant>
        <vt:i4>5</vt:i4>
      </vt:variant>
      <vt:variant>
        <vt:lpwstr/>
      </vt:variant>
      <vt:variant>
        <vt:lpwstr>_Toc377553740</vt:lpwstr>
      </vt:variant>
      <vt:variant>
        <vt:i4>1376310</vt:i4>
      </vt:variant>
      <vt:variant>
        <vt:i4>2</vt:i4>
      </vt:variant>
      <vt:variant>
        <vt:i4>0</vt:i4>
      </vt:variant>
      <vt:variant>
        <vt:i4>5</vt:i4>
      </vt:variant>
      <vt:variant>
        <vt:lpwstr/>
      </vt:variant>
      <vt:variant>
        <vt:lpwstr>_Toc377553739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Articles</dc:title>
  <dc:creator>roa2@psu.edu</dc:creator>
  <cp:lastModifiedBy>Khumam AlZaeem</cp:lastModifiedBy>
  <cp:revision>11</cp:revision>
  <cp:lastPrinted>2006-01-25T00:07:00Z</cp:lastPrinted>
  <dcterms:created xsi:type="dcterms:W3CDTF">2022-02-13T09:23:00Z</dcterms:created>
  <dcterms:modified xsi:type="dcterms:W3CDTF">2024-02-13T09:20:00Z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-1318943934</vt:i4>
  </property>
  <property fmtid="{D5CDD505-2E9C-101B-9397-08002B2CF9AE}" pid="3" name="_EmailSubject">
    <vt:lpwstr> SE203:Attach &gt;&gt;&gt; SRS &amp; UC Templates...</vt:lpwstr>
  </property>
  <property fmtid="{D5CDD505-2E9C-101B-9397-08002B2CF9AE}" pid="4" name="_AuthorEmail">
    <vt:lpwstr>hghenniwa@eng.uwo.ca</vt:lpwstr>
  </property>
  <property fmtid="{D5CDD505-2E9C-101B-9397-08002B2CF9AE}" pid="5" name="_AuthorEmailDisplayName">
    <vt:lpwstr>Hamada H. Ghenniwa</vt:lpwstr>
  </property>
  <property fmtid="{D5CDD505-2E9C-101B-9397-08002B2CF9AE}" pid="6" name="_ReviewingToolsShownOnce">
    <vt:lpwstr/>
  </property>
</Properties>
</file>