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FC04" w14:textId="4A97C388" w:rsidR="00E97662" w:rsidRDefault="00C848BF">
      <w:pPr>
        <w:rPr>
          <w:lang w:val="en-GB"/>
        </w:rPr>
      </w:pPr>
      <w:r>
        <w:rPr>
          <w:lang w:val="en-GB"/>
        </w:rPr>
        <w:t>Lecture 10</w:t>
      </w:r>
    </w:p>
    <w:p w14:paraId="2636E2E8" w14:textId="6A41F7EE" w:rsidR="00C848BF" w:rsidRPr="00C848BF" w:rsidRDefault="00C848BF" w:rsidP="00C848BF">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val="en-PK" w:eastAsia="en-PK"/>
        </w:rPr>
      </w:pPr>
      <w:r w:rsidRPr="00C848BF">
        <w:rPr>
          <w:rFonts w:ascii="Source Sans Pro" w:eastAsia="Times New Roman" w:hAnsi="Source Sans Pro" w:cs="Times New Roman"/>
          <w:b/>
          <w:bCs/>
          <w:color w:val="E5E5E5"/>
          <w:sz w:val="27"/>
          <w:szCs w:val="27"/>
          <w:lang w:val="en-PK" w:eastAsia="en-PK"/>
        </w:rPr>
        <w:t>F</w:t>
      </w:r>
      <w:proofErr w:type="spellStart"/>
      <w:r w:rsidR="000712BA">
        <w:rPr>
          <w:rFonts w:ascii="Source Sans Pro" w:eastAsia="Times New Roman" w:hAnsi="Source Sans Pro" w:cs="Times New Roman"/>
          <w:b/>
          <w:bCs/>
          <w:color w:val="E5E5E5"/>
          <w:sz w:val="27"/>
          <w:szCs w:val="27"/>
          <w:lang w:val="en-GB" w:eastAsia="en-PK"/>
        </w:rPr>
        <w:t>ile</w:t>
      </w:r>
      <w:proofErr w:type="spellEnd"/>
      <w:r w:rsidR="000712BA">
        <w:rPr>
          <w:rFonts w:ascii="Source Sans Pro" w:eastAsia="Times New Roman" w:hAnsi="Source Sans Pro" w:cs="Times New Roman"/>
          <w:b/>
          <w:bCs/>
          <w:color w:val="E5E5E5"/>
          <w:sz w:val="27"/>
          <w:szCs w:val="27"/>
          <w:lang w:val="en-GB" w:eastAsia="en-PK"/>
        </w:rPr>
        <w:t xml:space="preserve"> </w:t>
      </w:r>
      <w:r w:rsidRPr="00C848BF">
        <w:rPr>
          <w:rFonts w:ascii="Source Sans Pro" w:eastAsia="Times New Roman" w:hAnsi="Source Sans Pro" w:cs="Times New Roman"/>
          <w:b/>
          <w:bCs/>
          <w:color w:val="E5E5E5"/>
          <w:sz w:val="27"/>
          <w:szCs w:val="27"/>
          <w:lang w:val="en-PK" w:eastAsia="en-PK"/>
        </w:rPr>
        <w:t>S</w:t>
      </w:r>
      <w:proofErr w:type="spellStart"/>
      <w:r w:rsidR="000712BA">
        <w:rPr>
          <w:rFonts w:ascii="Source Sans Pro" w:eastAsia="Times New Roman" w:hAnsi="Source Sans Pro" w:cs="Times New Roman"/>
          <w:b/>
          <w:bCs/>
          <w:color w:val="E5E5E5"/>
          <w:sz w:val="27"/>
          <w:szCs w:val="27"/>
          <w:lang w:val="en-GB" w:eastAsia="en-PK"/>
        </w:rPr>
        <w:t>ystem</w:t>
      </w:r>
      <w:proofErr w:type="spellEnd"/>
      <w:r w:rsidR="00FE1F4A">
        <w:rPr>
          <w:rFonts w:ascii="Source Sans Pro" w:eastAsia="Times New Roman" w:hAnsi="Source Sans Pro" w:cs="Times New Roman"/>
          <w:b/>
          <w:bCs/>
          <w:color w:val="E5E5E5"/>
          <w:sz w:val="27"/>
          <w:szCs w:val="27"/>
          <w:lang w:val="en-GB" w:eastAsia="en-PK"/>
        </w:rPr>
        <w:t xml:space="preserve"> </w:t>
      </w:r>
      <w:r w:rsidRPr="00C848BF">
        <w:rPr>
          <w:rFonts w:ascii="Source Sans Pro" w:eastAsia="Times New Roman" w:hAnsi="Source Sans Pro" w:cs="Times New Roman"/>
          <w:b/>
          <w:bCs/>
          <w:color w:val="E5E5E5"/>
          <w:sz w:val="27"/>
          <w:szCs w:val="27"/>
          <w:lang w:val="en-PK" w:eastAsia="en-PK"/>
        </w:rPr>
        <w:t>H</w:t>
      </w:r>
      <w:proofErr w:type="spellStart"/>
      <w:r w:rsidR="00FE1F4A">
        <w:rPr>
          <w:rFonts w:ascii="Source Sans Pro" w:eastAsia="Times New Roman" w:hAnsi="Source Sans Pro" w:cs="Times New Roman"/>
          <w:b/>
          <w:bCs/>
          <w:color w:val="E5E5E5"/>
          <w:sz w:val="27"/>
          <w:szCs w:val="27"/>
          <w:lang w:val="en-GB" w:eastAsia="en-PK"/>
        </w:rPr>
        <w:t>ierarchy</w:t>
      </w:r>
      <w:proofErr w:type="spellEnd"/>
      <w:r w:rsidR="00FE1F4A">
        <w:rPr>
          <w:rFonts w:ascii="Source Sans Pro" w:eastAsia="Times New Roman" w:hAnsi="Source Sans Pro" w:cs="Times New Roman"/>
          <w:b/>
          <w:bCs/>
          <w:color w:val="E5E5E5"/>
          <w:sz w:val="27"/>
          <w:szCs w:val="27"/>
          <w:lang w:val="en-GB" w:eastAsia="en-PK"/>
        </w:rPr>
        <w:t xml:space="preserve"> </w:t>
      </w:r>
      <w:r w:rsidRPr="00C848BF">
        <w:rPr>
          <w:rFonts w:ascii="Source Sans Pro" w:eastAsia="Times New Roman" w:hAnsi="Source Sans Pro" w:cs="Times New Roman"/>
          <w:b/>
          <w:bCs/>
          <w:color w:val="E5E5E5"/>
          <w:sz w:val="27"/>
          <w:szCs w:val="27"/>
          <w:lang w:val="en-PK" w:eastAsia="en-PK"/>
        </w:rPr>
        <w:t>-Tape</w:t>
      </w:r>
      <w:r>
        <w:rPr>
          <w:rFonts w:ascii="Source Sans Pro" w:eastAsia="Times New Roman" w:hAnsi="Source Sans Pro" w:cs="Times New Roman"/>
          <w:b/>
          <w:bCs/>
          <w:color w:val="E5E5E5"/>
          <w:sz w:val="27"/>
          <w:szCs w:val="27"/>
          <w:lang w:val="en-GB" w:eastAsia="en-PK"/>
        </w:rPr>
        <w:t xml:space="preserve"> </w:t>
      </w:r>
      <w:r w:rsidRPr="00C848BF">
        <w:rPr>
          <w:rFonts w:ascii="Source Sans Pro" w:eastAsia="Times New Roman" w:hAnsi="Source Sans Pro" w:cs="Times New Roman"/>
          <w:b/>
          <w:bCs/>
          <w:color w:val="E5E5E5"/>
          <w:sz w:val="27"/>
          <w:szCs w:val="27"/>
          <w:lang w:val="en-PK" w:eastAsia="en-PK"/>
        </w:rPr>
        <w:t>Backups</w:t>
      </w:r>
    </w:p>
    <w:p w14:paraId="227FE4A3" w14:textId="77777777" w:rsidR="00C848BF" w:rsidRDefault="00C848BF">
      <w:pPr>
        <w:rPr>
          <w:lang w:val="en-GB"/>
        </w:rPr>
      </w:pPr>
    </w:p>
    <w:p w14:paraId="5455FCF7" w14:textId="03E06F06" w:rsidR="00457EBC" w:rsidRDefault="00457EBC">
      <w:pPr>
        <w:rPr>
          <w:lang w:val="en-GB"/>
        </w:rPr>
      </w:pPr>
      <w:r w:rsidRPr="00457EBC">
        <w:rPr>
          <w:lang w:val="en-GB"/>
        </w:rPr>
        <w:drawing>
          <wp:inline distT="0" distB="0" distL="0" distR="0" wp14:anchorId="540FDBCC" wp14:editId="7F6FF7CC">
            <wp:extent cx="3787468" cy="4801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480102"/>
                    </a:xfrm>
                    <a:prstGeom prst="rect">
                      <a:avLst/>
                    </a:prstGeom>
                  </pic:spPr>
                </pic:pic>
              </a:graphicData>
            </a:graphic>
          </wp:inline>
        </w:drawing>
      </w:r>
    </w:p>
    <w:p w14:paraId="1B0616BE" w14:textId="1AD5B845" w:rsidR="00C848BF" w:rsidRDefault="00C848BF">
      <w:pPr>
        <w:rPr>
          <w:lang w:val="en-GB"/>
        </w:rPr>
      </w:pPr>
      <w:r w:rsidRPr="000D7286">
        <w:rPr>
          <w:highlight w:val="yellow"/>
          <w:lang w:val="en-GB"/>
        </w:rPr>
        <w:t>Secure</w:t>
      </w:r>
      <w:r>
        <w:rPr>
          <w:lang w:val="en-GB"/>
        </w:rPr>
        <w:t xml:space="preserve"> </w:t>
      </w:r>
      <w:r w:rsidRPr="00C848BF">
        <w:rPr>
          <w:highlight w:val="green"/>
          <w:lang w:val="en-GB"/>
        </w:rPr>
        <w:sym w:font="Wingdings" w:char="F0E0"/>
      </w:r>
      <w:r w:rsidRPr="00C848BF">
        <w:rPr>
          <w:highlight w:val="green"/>
          <w:lang w:val="en-GB"/>
        </w:rPr>
        <w:t xml:space="preserve"> file in /var/logs/secure</w:t>
      </w:r>
    </w:p>
    <w:p w14:paraId="21372906" w14:textId="611546F8" w:rsidR="00C848BF" w:rsidRDefault="00FE1F4A" w:rsidP="00C848BF">
      <w:pPr>
        <w:pStyle w:val="ListParagraph"/>
        <w:numPr>
          <w:ilvl w:val="0"/>
          <w:numId w:val="1"/>
        </w:numPr>
        <w:rPr>
          <w:lang w:val="en-GB"/>
        </w:rPr>
      </w:pPr>
      <w:r>
        <w:rPr>
          <w:lang w:val="en-GB"/>
        </w:rPr>
        <w:t>Authentication related logs are in this file. -</w:t>
      </w:r>
      <w:r w:rsidRPr="00FE1F4A">
        <w:rPr>
          <w:lang w:val="en-GB"/>
        </w:rPr>
        <w:sym w:font="Wingdings" w:char="F0E0"/>
      </w:r>
      <w:r>
        <w:rPr>
          <w:lang w:val="en-GB"/>
        </w:rPr>
        <w:t xml:space="preserve"> the creation of </w:t>
      </w:r>
      <w:r w:rsidR="005C1081">
        <w:rPr>
          <w:lang w:val="en-GB"/>
        </w:rPr>
        <w:t>b</w:t>
      </w:r>
      <w:r>
        <w:rPr>
          <w:lang w:val="en-GB"/>
        </w:rPr>
        <w:t xml:space="preserve">ackup is called “log </w:t>
      </w:r>
      <w:proofErr w:type="gramStart"/>
      <w:r>
        <w:rPr>
          <w:lang w:val="en-GB"/>
        </w:rPr>
        <w:t>rotation”</w:t>
      </w:r>
      <w:proofErr w:type="gramEnd"/>
      <w:r>
        <w:rPr>
          <w:lang w:val="en-GB"/>
        </w:rPr>
        <w:t xml:space="preserve"> </w:t>
      </w:r>
    </w:p>
    <w:p w14:paraId="11B109AE" w14:textId="2BB351D4" w:rsidR="005C1081" w:rsidRDefault="00104BF3" w:rsidP="00C848BF">
      <w:pPr>
        <w:pStyle w:val="ListParagraph"/>
        <w:numPr>
          <w:ilvl w:val="0"/>
          <w:numId w:val="1"/>
        </w:numPr>
        <w:rPr>
          <w:highlight w:val="cyan"/>
          <w:lang w:val="en-GB"/>
        </w:rPr>
      </w:pPr>
      <w:r w:rsidRPr="00CF3336">
        <w:rPr>
          <w:highlight w:val="cyan"/>
          <w:lang w:val="en-GB"/>
        </w:rPr>
        <w:t xml:space="preserve">The “file rotation” process works in a way that it do not allow to </w:t>
      </w:r>
      <w:r w:rsidR="00F103E2" w:rsidRPr="00CF3336">
        <w:rPr>
          <w:highlight w:val="cyan"/>
          <w:lang w:val="en-GB"/>
        </w:rPr>
        <w:t xml:space="preserve">increase the size of “secure” file above a certain size. Whenever this size is reached the main secure file is backed up and </w:t>
      </w:r>
      <w:r w:rsidR="00A96B2E" w:rsidRPr="00CF3336">
        <w:rPr>
          <w:highlight w:val="cyan"/>
          <w:lang w:val="en-GB"/>
        </w:rPr>
        <w:t xml:space="preserve">resets its size from zero bytes. This process continues to save the </w:t>
      </w:r>
      <w:r w:rsidR="00901DE9" w:rsidRPr="00CF3336">
        <w:rPr>
          <w:highlight w:val="cyan"/>
          <w:lang w:val="en-GB"/>
        </w:rPr>
        <w:t>system resources and to avoid slowing it down.</w:t>
      </w:r>
    </w:p>
    <w:p w14:paraId="428068CE" w14:textId="58C404C1" w:rsidR="00D72017" w:rsidRPr="00CF3336" w:rsidRDefault="00D72017" w:rsidP="00C848BF">
      <w:pPr>
        <w:pStyle w:val="ListParagraph"/>
        <w:numPr>
          <w:ilvl w:val="0"/>
          <w:numId w:val="1"/>
        </w:numPr>
        <w:rPr>
          <w:highlight w:val="cyan"/>
          <w:lang w:val="en-GB"/>
        </w:rPr>
      </w:pPr>
      <w:r w:rsidRPr="00D72017">
        <w:rPr>
          <w:lang w:val="en-GB"/>
        </w:rPr>
        <w:drawing>
          <wp:inline distT="0" distB="0" distL="0" distR="0" wp14:anchorId="72F7389A" wp14:editId="114359A5">
            <wp:extent cx="1310754" cy="6629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10754" cy="662997"/>
                    </a:xfrm>
                    <a:prstGeom prst="rect">
                      <a:avLst/>
                    </a:prstGeom>
                  </pic:spPr>
                </pic:pic>
              </a:graphicData>
            </a:graphic>
          </wp:inline>
        </w:drawing>
      </w:r>
    </w:p>
    <w:p w14:paraId="3ABC6A40" w14:textId="6984CD4E" w:rsidR="00901DE9" w:rsidRDefault="00CF3336" w:rsidP="00CF3336">
      <w:pPr>
        <w:pStyle w:val="ListParagraph"/>
        <w:numPr>
          <w:ilvl w:val="0"/>
          <w:numId w:val="1"/>
        </w:numPr>
        <w:jc w:val="both"/>
        <w:rPr>
          <w:lang w:val="en-GB"/>
        </w:rPr>
      </w:pPr>
      <w:r>
        <w:rPr>
          <w:rFonts w:ascii="Segoe UI" w:hAnsi="Segoe UI" w:cs="Segoe UI"/>
          <w:color w:val="374151"/>
          <w:shd w:val="clear" w:color="auto" w:fill="F7F7F8"/>
        </w:rPr>
        <w:t>Backup rotation is a data backup strategy that involves the creation and storage of multiple copies of data at different stages or points in time, and the systematic management and disposal of older backups as new ones are made. This helps to ensure that a recent, valid backup is available in the event of data loss and helps to reduce the risk of data corruption or obsolescence. The specific rotation scheme can vary depending on the organization's data backup needs and policies.</w:t>
      </w:r>
    </w:p>
    <w:p w14:paraId="5F4F4E6E" w14:textId="081A2C85" w:rsidR="00FE1F4A" w:rsidRDefault="005C59FF" w:rsidP="00C848BF">
      <w:pPr>
        <w:pStyle w:val="ListParagraph"/>
        <w:numPr>
          <w:ilvl w:val="0"/>
          <w:numId w:val="1"/>
        </w:numPr>
        <w:rPr>
          <w:lang w:val="en-GB"/>
        </w:rPr>
      </w:pPr>
      <w:r>
        <w:rPr>
          <w:lang w:val="en-GB"/>
        </w:rPr>
        <w:t xml:space="preserve">Log rotation policy can be changed with log rotation </w:t>
      </w:r>
      <w:proofErr w:type="gramStart"/>
      <w:r>
        <w:rPr>
          <w:lang w:val="en-GB"/>
        </w:rPr>
        <w:t>service</w:t>
      </w:r>
      <w:proofErr w:type="gramEnd"/>
    </w:p>
    <w:p w14:paraId="4836E0ED" w14:textId="5A98365B" w:rsidR="005C59FF" w:rsidRDefault="005C59FF" w:rsidP="00C848BF">
      <w:pPr>
        <w:pStyle w:val="ListParagraph"/>
        <w:numPr>
          <w:ilvl w:val="0"/>
          <w:numId w:val="1"/>
        </w:numPr>
        <w:rPr>
          <w:lang w:val="en-GB"/>
        </w:rPr>
      </w:pPr>
      <w:r>
        <w:rPr>
          <w:lang w:val="en-GB"/>
        </w:rPr>
        <w:t>$ ls -d /etc/</w:t>
      </w:r>
      <w:proofErr w:type="spellStart"/>
      <w:proofErr w:type="gramStart"/>
      <w:r>
        <w:rPr>
          <w:lang w:val="en-GB"/>
        </w:rPr>
        <w:t>logrotate.d</w:t>
      </w:r>
      <w:proofErr w:type="spellEnd"/>
      <w:proofErr w:type="gramEnd"/>
    </w:p>
    <w:p w14:paraId="2DFB6DB4" w14:textId="74057011" w:rsidR="005C59FF" w:rsidRPr="00EF77AF" w:rsidRDefault="008A7AC7" w:rsidP="00C848BF">
      <w:pPr>
        <w:pStyle w:val="ListParagraph"/>
        <w:numPr>
          <w:ilvl w:val="0"/>
          <w:numId w:val="1"/>
        </w:numPr>
        <w:rPr>
          <w:lang w:val="en-GB"/>
        </w:rPr>
      </w:pPr>
      <w:r w:rsidRPr="00B9490E">
        <w:rPr>
          <w:highlight w:val="yellow"/>
          <w:lang w:val="en-GB"/>
        </w:rPr>
        <w:t>/</w:t>
      </w:r>
      <w:proofErr w:type="gramStart"/>
      <w:r w:rsidRPr="00B9490E">
        <w:rPr>
          <w:highlight w:val="yellow"/>
          <w:lang w:val="en-GB"/>
        </w:rPr>
        <w:t>lib</w:t>
      </w:r>
      <w:proofErr w:type="gramEnd"/>
      <w:r w:rsidR="00876E26">
        <w:rPr>
          <w:lang w:val="en-GB"/>
        </w:rPr>
        <w:t xml:space="preserve"> </w:t>
      </w:r>
      <w:r w:rsidR="00876E26" w:rsidRPr="00876E26">
        <w:rPr>
          <w:lang w:val="en-GB"/>
        </w:rPr>
        <w:sym w:font="Wingdings" w:char="F0E0"/>
      </w:r>
      <w:r w:rsidR="00876E26">
        <w:rPr>
          <w:lang w:val="en-GB"/>
        </w:rPr>
        <w:t xml:space="preserve"> directory contains library files</w:t>
      </w:r>
      <w:r w:rsidR="00863F5B">
        <w:rPr>
          <w:lang w:val="en-GB"/>
        </w:rPr>
        <w:t xml:space="preserve"> and SO files</w:t>
      </w:r>
      <w:r w:rsidR="009244E9">
        <w:rPr>
          <w:lang w:val="en-GB"/>
        </w:rPr>
        <w:t xml:space="preserve"> (shared object)</w:t>
      </w:r>
      <w:r w:rsidR="00876E26">
        <w:rPr>
          <w:lang w:val="en-GB"/>
        </w:rPr>
        <w:t>.</w:t>
      </w:r>
      <w:r w:rsidR="00EF77AF">
        <w:rPr>
          <w:lang w:val="en-GB"/>
        </w:rPr>
        <w:t xml:space="preserve"> </w:t>
      </w:r>
      <w:r w:rsidR="00EF77AF">
        <w:rPr>
          <w:rFonts w:ascii="Arial" w:hAnsi="Arial" w:cs="Arial"/>
          <w:color w:val="202124"/>
          <w:shd w:val="clear" w:color="auto" w:fill="FFFFFF"/>
        </w:rPr>
        <w:t>The /lib directory </w:t>
      </w:r>
      <w:r w:rsidR="00EF77AF">
        <w:rPr>
          <w:rFonts w:ascii="Arial" w:hAnsi="Arial" w:cs="Arial"/>
          <w:b/>
          <w:bCs/>
          <w:color w:val="202124"/>
          <w:shd w:val="clear" w:color="auto" w:fill="FFFFFF"/>
        </w:rPr>
        <w:t>contains those shared library images needed to boot the system and run the commands in the root filesystem</w:t>
      </w:r>
      <w:r w:rsidR="00EF77AF">
        <w:rPr>
          <w:rFonts w:ascii="Arial" w:hAnsi="Arial" w:cs="Arial"/>
          <w:color w:val="202124"/>
          <w:shd w:val="clear" w:color="auto" w:fill="FFFFFF"/>
        </w:rPr>
        <w:t xml:space="preserve">, </w:t>
      </w:r>
      <w:proofErr w:type="spellStart"/>
      <w:r w:rsidR="00EF77AF">
        <w:rPr>
          <w:rFonts w:ascii="Arial" w:hAnsi="Arial" w:cs="Arial"/>
          <w:color w:val="202124"/>
          <w:shd w:val="clear" w:color="auto" w:fill="FFFFFF"/>
        </w:rPr>
        <w:t>ie</w:t>
      </w:r>
      <w:proofErr w:type="spellEnd"/>
      <w:r w:rsidR="00EF77AF">
        <w:rPr>
          <w:rFonts w:ascii="Arial" w:hAnsi="Arial" w:cs="Arial"/>
          <w:color w:val="202124"/>
          <w:shd w:val="clear" w:color="auto" w:fill="FFFFFF"/>
        </w:rPr>
        <w:t>. by binaries in /bin and /</w:t>
      </w:r>
      <w:proofErr w:type="spellStart"/>
      <w:proofErr w:type="gramStart"/>
      <w:r w:rsidR="00EF77AF">
        <w:rPr>
          <w:rFonts w:ascii="Arial" w:hAnsi="Arial" w:cs="Arial"/>
          <w:color w:val="202124"/>
          <w:shd w:val="clear" w:color="auto" w:fill="FFFFFF"/>
        </w:rPr>
        <w:t>sbin</w:t>
      </w:r>
      <w:proofErr w:type="spellEnd"/>
      <w:r w:rsidR="00EF77AF">
        <w:rPr>
          <w:rFonts w:ascii="Arial" w:hAnsi="Arial" w:cs="Arial"/>
          <w:color w:val="202124"/>
          <w:shd w:val="clear" w:color="auto" w:fill="FFFFFF"/>
        </w:rPr>
        <w:t xml:space="preserve"> .</w:t>
      </w:r>
      <w:proofErr w:type="gramEnd"/>
    </w:p>
    <w:p w14:paraId="1A4A1D73" w14:textId="7E038DC4" w:rsidR="00EF77AF" w:rsidRPr="00E85080" w:rsidRDefault="00B9490E" w:rsidP="00C848BF">
      <w:pPr>
        <w:pStyle w:val="ListParagraph"/>
        <w:numPr>
          <w:ilvl w:val="0"/>
          <w:numId w:val="1"/>
        </w:numPr>
        <w:rPr>
          <w:lang w:val="en-GB"/>
        </w:rPr>
      </w:pPr>
      <w:r w:rsidRPr="00E85080">
        <w:rPr>
          <w:highlight w:val="yellow"/>
          <w:lang w:val="en-GB"/>
        </w:rPr>
        <w:t>/</w:t>
      </w:r>
      <w:proofErr w:type="spellStart"/>
      <w:proofErr w:type="gramStart"/>
      <w:r w:rsidRPr="00E85080">
        <w:rPr>
          <w:highlight w:val="yellow"/>
          <w:lang w:val="en-GB"/>
        </w:rPr>
        <w:t>mnt</w:t>
      </w:r>
      <w:proofErr w:type="spellEnd"/>
      <w:proofErr w:type="gramEnd"/>
      <w:r>
        <w:rPr>
          <w:lang w:val="en-GB"/>
        </w:rPr>
        <w:t xml:space="preserve"> </w:t>
      </w:r>
      <w:r w:rsidRPr="00B9490E">
        <w:rPr>
          <w:lang w:val="en-GB"/>
        </w:rPr>
        <w:sym w:font="Wingdings" w:char="F0E0"/>
      </w:r>
      <w:r>
        <w:rPr>
          <w:lang w:val="en-GB"/>
        </w:rPr>
        <w:t xml:space="preserve"> optional directory. Temporary used for mounting. </w:t>
      </w:r>
      <w:r w:rsidR="00E85080">
        <w:rPr>
          <w:rFonts w:ascii="Arial" w:hAnsi="Arial" w:cs="Arial"/>
          <w:color w:val="202124"/>
          <w:shd w:val="clear" w:color="auto" w:fill="FFFFFF"/>
        </w:rPr>
        <w:t>The /</w:t>
      </w:r>
      <w:proofErr w:type="spellStart"/>
      <w:r w:rsidR="00E85080">
        <w:rPr>
          <w:rFonts w:ascii="Arial" w:hAnsi="Arial" w:cs="Arial"/>
          <w:color w:val="202124"/>
          <w:shd w:val="clear" w:color="auto" w:fill="FFFFFF"/>
        </w:rPr>
        <w:t>mnt</w:t>
      </w:r>
      <w:proofErr w:type="spellEnd"/>
      <w:r w:rsidR="00E85080">
        <w:rPr>
          <w:rFonts w:ascii="Arial" w:hAnsi="Arial" w:cs="Arial"/>
          <w:color w:val="202124"/>
          <w:shd w:val="clear" w:color="auto" w:fill="FFFFFF"/>
        </w:rPr>
        <w:t xml:space="preserve"> directory exists on all Linux systems, and it is </w:t>
      </w:r>
      <w:r w:rsidR="00E85080">
        <w:rPr>
          <w:rFonts w:ascii="Arial" w:hAnsi="Arial" w:cs="Arial"/>
          <w:b/>
          <w:bCs/>
          <w:color w:val="202124"/>
          <w:shd w:val="clear" w:color="auto" w:fill="FFFFFF"/>
        </w:rPr>
        <w:t xml:space="preserve">intended specifically for use as a mount point for temporary media like floppy disks or </w:t>
      </w:r>
      <w:proofErr w:type="spellStart"/>
      <w:r w:rsidR="00E85080">
        <w:rPr>
          <w:rFonts w:ascii="Arial" w:hAnsi="Arial" w:cs="Arial"/>
          <w:b/>
          <w:bCs/>
          <w:color w:val="202124"/>
          <w:shd w:val="clear" w:color="auto" w:fill="FFFFFF"/>
        </w:rPr>
        <w:t>CDROMs</w:t>
      </w:r>
      <w:proofErr w:type="spellEnd"/>
      <w:r w:rsidR="00E85080">
        <w:rPr>
          <w:rFonts w:ascii="Arial" w:hAnsi="Arial" w:cs="Arial"/>
          <w:color w:val="202124"/>
          <w:shd w:val="clear" w:color="auto" w:fill="FFFFFF"/>
        </w:rPr>
        <w:t>. It may be empty, or it may contain subdirectories for mounting individual devices. Linux does not require you to use /</w:t>
      </w:r>
      <w:proofErr w:type="spellStart"/>
      <w:r w:rsidR="00E85080">
        <w:rPr>
          <w:rFonts w:ascii="Arial" w:hAnsi="Arial" w:cs="Arial"/>
          <w:color w:val="202124"/>
          <w:shd w:val="clear" w:color="auto" w:fill="FFFFFF"/>
        </w:rPr>
        <w:t>mnt</w:t>
      </w:r>
      <w:proofErr w:type="spellEnd"/>
      <w:r w:rsidR="00E85080">
        <w:rPr>
          <w:rFonts w:ascii="Arial" w:hAnsi="Arial" w:cs="Arial"/>
          <w:color w:val="202124"/>
          <w:shd w:val="clear" w:color="auto" w:fill="FFFFFF"/>
        </w:rPr>
        <w:t xml:space="preserve"> as the mount point for other file systems.</w:t>
      </w:r>
    </w:p>
    <w:p w14:paraId="2724FC6C" w14:textId="6A3D236A" w:rsidR="00E85080" w:rsidRDefault="00AE23C2" w:rsidP="00C848BF">
      <w:pPr>
        <w:pStyle w:val="ListParagraph"/>
        <w:numPr>
          <w:ilvl w:val="0"/>
          <w:numId w:val="1"/>
        </w:numPr>
        <w:rPr>
          <w:lang w:val="en-GB"/>
        </w:rPr>
      </w:pPr>
      <w:r w:rsidRPr="004439CB">
        <w:rPr>
          <w:highlight w:val="yellow"/>
          <w:lang w:val="en-GB"/>
        </w:rPr>
        <w:t>/</w:t>
      </w:r>
      <w:proofErr w:type="spellStart"/>
      <w:r w:rsidRPr="004439CB">
        <w:rPr>
          <w:highlight w:val="yellow"/>
          <w:lang w:val="en-GB"/>
        </w:rPr>
        <w:t>tmp</w:t>
      </w:r>
      <w:proofErr w:type="spellEnd"/>
      <w:r>
        <w:rPr>
          <w:lang w:val="en-GB"/>
        </w:rPr>
        <w:t xml:space="preserve"> </w:t>
      </w:r>
      <w:r w:rsidRPr="00AE23C2">
        <w:rPr>
          <w:lang w:val="en-GB"/>
        </w:rPr>
        <w:sym w:font="Wingdings" w:char="F0E0"/>
      </w:r>
      <w:r>
        <w:rPr>
          <w:lang w:val="en-GB"/>
        </w:rPr>
        <w:t xml:space="preserve"> temporary file</w:t>
      </w:r>
      <w:r w:rsidR="00B47BEA">
        <w:rPr>
          <w:lang w:val="en-GB"/>
        </w:rPr>
        <w:t>s</w:t>
      </w:r>
      <w:r>
        <w:rPr>
          <w:lang w:val="en-GB"/>
        </w:rPr>
        <w:t>, .log</w:t>
      </w:r>
      <w:proofErr w:type="gramStart"/>
      <w:r>
        <w:rPr>
          <w:lang w:val="en-GB"/>
        </w:rPr>
        <w:t xml:space="preserve">, </w:t>
      </w:r>
      <w:r w:rsidR="00B47BEA">
        <w:rPr>
          <w:lang w:val="en-GB"/>
        </w:rPr>
        <w:t>.</w:t>
      </w:r>
      <w:proofErr w:type="spellStart"/>
      <w:r w:rsidR="00B47BEA">
        <w:rPr>
          <w:lang w:val="en-GB"/>
        </w:rPr>
        <w:t>lck</w:t>
      </w:r>
      <w:proofErr w:type="spellEnd"/>
      <w:proofErr w:type="gramEnd"/>
      <w:r w:rsidR="00B47BEA">
        <w:rPr>
          <w:lang w:val="en-GB"/>
        </w:rPr>
        <w:t xml:space="preserve"> etc. </w:t>
      </w:r>
      <w:r w:rsidR="004439CB" w:rsidRPr="00090134">
        <w:rPr>
          <w:highlight w:val="green"/>
          <w:lang w:val="en-GB"/>
        </w:rPr>
        <w:t>temp files are handled by respective applications.</w:t>
      </w:r>
      <w:r w:rsidR="004439CB">
        <w:rPr>
          <w:lang w:val="en-GB"/>
        </w:rPr>
        <w:t xml:space="preserve"> </w:t>
      </w:r>
    </w:p>
    <w:p w14:paraId="48F9F89C" w14:textId="519BF5E2" w:rsidR="006F7650" w:rsidRDefault="006F7650" w:rsidP="00C848BF">
      <w:pPr>
        <w:pStyle w:val="ListParagraph"/>
        <w:numPr>
          <w:ilvl w:val="0"/>
          <w:numId w:val="1"/>
        </w:numPr>
        <w:rPr>
          <w:lang w:val="en-GB"/>
        </w:rPr>
      </w:pPr>
      <w:r w:rsidRPr="006F7650">
        <w:rPr>
          <w:highlight w:val="cyan"/>
          <w:lang w:val="en-GB"/>
        </w:rPr>
        <w:t>“</w:t>
      </w:r>
      <w:proofErr w:type="spellStart"/>
      <w:r w:rsidRPr="006F7650">
        <w:rPr>
          <w:highlight w:val="cyan"/>
          <w:lang w:val="en-GB"/>
        </w:rPr>
        <w:t>tmp</w:t>
      </w:r>
      <w:proofErr w:type="spellEnd"/>
      <w:r w:rsidRPr="006F7650">
        <w:rPr>
          <w:highlight w:val="cyan"/>
          <w:lang w:val="en-GB"/>
        </w:rPr>
        <w:t>” has sticky bit permission (interview question)</w:t>
      </w:r>
      <w:r>
        <w:rPr>
          <w:lang w:val="en-GB"/>
        </w:rPr>
        <w:t xml:space="preserve"> </w:t>
      </w:r>
    </w:p>
    <w:p w14:paraId="63FEDB58" w14:textId="105D8DD4" w:rsidR="004439CB" w:rsidRPr="00347699" w:rsidRDefault="00090134" w:rsidP="00347699">
      <w:pPr>
        <w:ind w:left="360"/>
        <w:rPr>
          <w:color w:val="FFFFFF" w:themeColor="background1"/>
          <w:highlight w:val="darkBlue"/>
          <w:lang w:val="en-GB"/>
        </w:rPr>
      </w:pPr>
      <w:r w:rsidRPr="00347699">
        <w:rPr>
          <w:color w:val="FFFFFF" w:themeColor="background1"/>
          <w:highlight w:val="darkBlue"/>
          <w:lang w:val="en-GB"/>
        </w:rPr>
        <w:t>/</w:t>
      </w:r>
      <w:proofErr w:type="gramStart"/>
      <w:r w:rsidRPr="00347699">
        <w:rPr>
          <w:color w:val="FFFFFF" w:themeColor="background1"/>
          <w:highlight w:val="darkBlue"/>
          <w:lang w:val="en-GB"/>
        </w:rPr>
        <w:t>proc</w:t>
      </w:r>
      <w:proofErr w:type="gramEnd"/>
      <w:r w:rsidR="0082476C" w:rsidRPr="00347699">
        <w:rPr>
          <w:color w:val="FFFFFF" w:themeColor="background1"/>
          <w:highlight w:val="darkBlue"/>
          <w:lang w:val="en-GB"/>
        </w:rPr>
        <w:t xml:space="preserve"> directory keeps RAM related data </w:t>
      </w:r>
    </w:p>
    <w:p w14:paraId="39A0DBDD" w14:textId="229771D5" w:rsidR="00B47BEA" w:rsidRDefault="005572E6" w:rsidP="00C848BF">
      <w:pPr>
        <w:pStyle w:val="ListParagraph"/>
        <w:numPr>
          <w:ilvl w:val="0"/>
          <w:numId w:val="1"/>
        </w:numPr>
        <w:rPr>
          <w:lang w:val="en-GB"/>
        </w:rPr>
      </w:pPr>
      <w:r>
        <w:rPr>
          <w:noProof/>
          <w:lang w:val="en-GB"/>
        </w:rPr>
        <mc:AlternateContent>
          <mc:Choice Requires="wps">
            <w:drawing>
              <wp:anchor distT="0" distB="0" distL="114300" distR="114300" simplePos="0" relativeHeight="251659264" behindDoc="0" locked="0" layoutInCell="1" allowOverlap="1" wp14:anchorId="26F6C1E3" wp14:editId="33A10744">
                <wp:simplePos x="0" y="0"/>
                <wp:positionH relativeFrom="column">
                  <wp:posOffset>182880</wp:posOffset>
                </wp:positionH>
                <wp:positionV relativeFrom="paragraph">
                  <wp:posOffset>168275</wp:posOffset>
                </wp:positionV>
                <wp:extent cx="4625340" cy="7162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4625340" cy="716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C4C6" id="Rectangle 7" o:spid="_x0000_s1026" style="position:absolute;margin-left:14.4pt;margin-top:13.25pt;width:364.2pt;height:5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" filled="f" strokecolor="red" strokeweight="1pt"/>
            </w:pict>
          </mc:Fallback>
        </mc:AlternateContent>
      </w:r>
      <w:r w:rsidR="00347699" w:rsidRPr="0063737A">
        <w:rPr>
          <w:highlight w:val="yellow"/>
          <w:lang w:val="en-GB"/>
        </w:rPr>
        <w:t>“</w:t>
      </w:r>
      <w:proofErr w:type="spellStart"/>
      <w:r w:rsidR="00347699" w:rsidRPr="0063737A">
        <w:rPr>
          <w:highlight w:val="yellow"/>
          <w:lang w:val="en-GB"/>
        </w:rPr>
        <w:t>lost+found</w:t>
      </w:r>
      <w:proofErr w:type="spellEnd"/>
      <w:r w:rsidR="00347699" w:rsidRPr="0063737A">
        <w:rPr>
          <w:highlight w:val="yellow"/>
          <w:lang w:val="en-GB"/>
        </w:rPr>
        <w:t>”</w:t>
      </w:r>
      <w:r w:rsidR="00347699">
        <w:rPr>
          <w:lang w:val="en-GB"/>
        </w:rPr>
        <w:t xml:space="preserve"> </w:t>
      </w:r>
      <w:r w:rsidR="0063737A">
        <w:rPr>
          <w:lang w:val="en-GB"/>
        </w:rPr>
        <w:t xml:space="preserve">directory </w:t>
      </w:r>
      <w:r w:rsidR="00347699" w:rsidRPr="00347699">
        <w:rPr>
          <w:lang w:val="en-GB"/>
        </w:rPr>
        <w:sym w:font="Wingdings" w:char="F0E0"/>
      </w:r>
      <w:r w:rsidR="00347699">
        <w:rPr>
          <w:lang w:val="en-GB"/>
        </w:rPr>
        <w:t xml:space="preserve"> recovered data</w:t>
      </w:r>
      <w:r w:rsidR="0063737A">
        <w:rPr>
          <w:lang w:val="en-GB"/>
        </w:rPr>
        <w:t xml:space="preserve"> files </w:t>
      </w:r>
      <w:r w:rsidR="00637C01">
        <w:rPr>
          <w:lang w:val="en-GB"/>
        </w:rPr>
        <w:t>are in</w:t>
      </w:r>
      <w:r w:rsidR="0063737A">
        <w:rPr>
          <w:lang w:val="en-GB"/>
        </w:rPr>
        <w:t xml:space="preserve"> this </w:t>
      </w:r>
      <w:proofErr w:type="gramStart"/>
      <w:r w:rsidR="0063737A">
        <w:rPr>
          <w:lang w:val="en-GB"/>
        </w:rPr>
        <w:t>directory</w:t>
      </w:r>
      <w:proofErr w:type="gramEnd"/>
    </w:p>
    <w:p w14:paraId="0243B897" w14:textId="53F18512" w:rsidR="0063737A" w:rsidRDefault="0063737A" w:rsidP="00C848BF">
      <w:pPr>
        <w:pStyle w:val="ListParagraph"/>
        <w:numPr>
          <w:ilvl w:val="0"/>
          <w:numId w:val="1"/>
        </w:numPr>
        <w:rPr>
          <w:lang w:val="en-GB"/>
        </w:rPr>
      </w:pPr>
      <w:r>
        <w:rPr>
          <w:lang w:val="en-GB"/>
        </w:rPr>
        <w:t>/</w:t>
      </w:r>
      <w:proofErr w:type="gramStart"/>
      <w:r>
        <w:rPr>
          <w:lang w:val="en-GB"/>
        </w:rPr>
        <w:t>boot</w:t>
      </w:r>
      <w:proofErr w:type="gramEnd"/>
      <w:r>
        <w:rPr>
          <w:lang w:val="en-GB"/>
        </w:rPr>
        <w:t xml:space="preserve"> </w:t>
      </w:r>
      <w:r w:rsidRPr="0063737A">
        <w:rPr>
          <w:lang w:val="en-GB"/>
        </w:rPr>
        <w:sym w:font="Wingdings" w:char="F0E0"/>
      </w:r>
      <w:r>
        <w:rPr>
          <w:lang w:val="en-GB"/>
        </w:rPr>
        <w:t xml:space="preserve"> most important </w:t>
      </w:r>
      <w:r w:rsidR="00104F02">
        <w:rPr>
          <w:lang w:val="en-GB"/>
        </w:rPr>
        <w:t xml:space="preserve">directory. </w:t>
      </w:r>
      <w:r w:rsidR="00104F02" w:rsidRPr="00104F02">
        <w:rPr>
          <w:b/>
          <w:bCs/>
          <w:highlight w:val="green"/>
          <w:lang w:val="en-GB"/>
        </w:rPr>
        <w:t>Kernel file is stored in /</w:t>
      </w:r>
      <w:proofErr w:type="gramStart"/>
      <w:r w:rsidR="00104F02" w:rsidRPr="00104F02">
        <w:rPr>
          <w:b/>
          <w:bCs/>
          <w:highlight w:val="green"/>
          <w:lang w:val="en-GB"/>
        </w:rPr>
        <w:t>boot</w:t>
      </w:r>
      <w:r w:rsidR="00104F02" w:rsidRPr="00104F02">
        <w:rPr>
          <w:highlight w:val="green"/>
          <w:lang w:val="en-GB"/>
        </w:rPr>
        <w:t xml:space="preserve"> .</w:t>
      </w:r>
      <w:proofErr w:type="gramEnd"/>
      <w:r w:rsidR="00104F02">
        <w:rPr>
          <w:lang w:val="en-GB"/>
        </w:rPr>
        <w:t xml:space="preserve"> </w:t>
      </w:r>
      <w:r w:rsidR="00921AE1">
        <w:rPr>
          <w:lang w:val="en-GB"/>
        </w:rPr>
        <w:t xml:space="preserve"> </w:t>
      </w:r>
    </w:p>
    <w:p w14:paraId="7E3E9940" w14:textId="24E2BA9D" w:rsidR="00B9490E" w:rsidRDefault="00E7442E" w:rsidP="00C848BF">
      <w:pPr>
        <w:pStyle w:val="ListParagraph"/>
        <w:numPr>
          <w:ilvl w:val="0"/>
          <w:numId w:val="1"/>
        </w:numPr>
        <w:rPr>
          <w:lang w:val="en-GB"/>
        </w:rPr>
      </w:pPr>
      <w:r w:rsidRPr="00E7442E">
        <w:rPr>
          <w:lang w:val="en-GB"/>
        </w:rPr>
        <w:drawing>
          <wp:inline distT="0" distB="0" distL="0" distR="0" wp14:anchorId="291DD31B" wp14:editId="783883E1">
            <wp:extent cx="3497883" cy="29720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7883" cy="297206"/>
                    </a:xfrm>
                    <a:prstGeom prst="rect">
                      <a:avLst/>
                    </a:prstGeom>
                  </pic:spPr>
                </pic:pic>
              </a:graphicData>
            </a:graphic>
          </wp:inline>
        </w:drawing>
      </w:r>
    </w:p>
    <w:p w14:paraId="189D02A2" w14:textId="12029DD8" w:rsidR="00637C01" w:rsidRDefault="00637C01" w:rsidP="00C848BF">
      <w:pPr>
        <w:pStyle w:val="ListParagraph"/>
        <w:numPr>
          <w:ilvl w:val="0"/>
          <w:numId w:val="1"/>
        </w:numPr>
        <w:rPr>
          <w:lang w:val="en-GB"/>
        </w:rPr>
      </w:pPr>
      <w:r>
        <w:rPr>
          <w:lang w:val="en-GB"/>
        </w:rPr>
        <w:t xml:space="preserve">It is developed in “C++” </w:t>
      </w:r>
      <w:r w:rsidR="00994A21" w:rsidRPr="00994A21">
        <w:rPr>
          <w:lang w:val="en-GB"/>
        </w:rPr>
        <w:sym w:font="Wingdings" w:char="F0E0"/>
      </w:r>
      <w:r w:rsidR="00994A21">
        <w:rPr>
          <w:lang w:val="en-GB"/>
        </w:rPr>
        <w:t xml:space="preserve"> complied in binary </w:t>
      </w:r>
      <w:r w:rsidR="00994A21" w:rsidRPr="00994A21">
        <w:rPr>
          <w:lang w:val="en-GB"/>
        </w:rPr>
        <w:sym w:font="Wingdings" w:char="F0E0"/>
      </w:r>
      <w:r w:rsidR="00994A21">
        <w:rPr>
          <w:lang w:val="en-GB"/>
        </w:rPr>
        <w:t xml:space="preserve"> compressed in </w:t>
      </w:r>
      <w:proofErr w:type="spellStart"/>
      <w:r w:rsidR="00994A21">
        <w:rPr>
          <w:lang w:val="en-GB"/>
        </w:rPr>
        <w:t>bzip</w:t>
      </w:r>
      <w:proofErr w:type="spellEnd"/>
      <w:r w:rsidR="00994A21">
        <w:rPr>
          <w:lang w:val="en-GB"/>
        </w:rPr>
        <w:t xml:space="preserve"> format.</w:t>
      </w:r>
    </w:p>
    <w:p w14:paraId="090490A1" w14:textId="77777777" w:rsidR="00202C68" w:rsidRDefault="00202C68">
      <w:pPr>
        <w:rPr>
          <w:highlight w:val="green"/>
          <w:lang w:val="en-GB"/>
        </w:rPr>
      </w:pPr>
      <w:r>
        <w:rPr>
          <w:highlight w:val="green"/>
          <w:lang w:val="en-GB"/>
        </w:rPr>
        <w:br w:type="page"/>
      </w:r>
    </w:p>
    <w:p w14:paraId="5AAA45C2" w14:textId="7812EC6A" w:rsidR="00994A21" w:rsidRPr="00202C68" w:rsidRDefault="006D6839" w:rsidP="00202C68">
      <w:pPr>
        <w:ind w:left="360"/>
        <w:rPr>
          <w:highlight w:val="green"/>
          <w:lang w:val="en-GB"/>
        </w:rPr>
      </w:pPr>
      <w:r w:rsidRPr="00202C68">
        <w:rPr>
          <w:highlight w:val="green"/>
          <w:lang w:val="en-GB"/>
        </w:rPr>
        <w:lastRenderedPageBreak/>
        <w:t xml:space="preserve">To check its size </w:t>
      </w:r>
    </w:p>
    <w:p w14:paraId="48718439" w14:textId="11BF7286" w:rsidR="006D6839" w:rsidRPr="00202C68" w:rsidRDefault="006D6839" w:rsidP="00202C68">
      <w:pPr>
        <w:ind w:left="360"/>
        <w:rPr>
          <w:highlight w:val="green"/>
          <w:lang w:val="en-GB"/>
        </w:rPr>
      </w:pPr>
      <w:r w:rsidRPr="00202C68">
        <w:rPr>
          <w:highlight w:val="green"/>
          <w:lang w:val="en-GB"/>
        </w:rPr>
        <w:t>$ du -</w:t>
      </w:r>
      <w:proofErr w:type="spellStart"/>
      <w:r w:rsidRPr="00202C68">
        <w:rPr>
          <w:highlight w:val="green"/>
          <w:lang w:val="en-GB"/>
        </w:rPr>
        <w:t>sh</w:t>
      </w:r>
      <w:proofErr w:type="spellEnd"/>
      <w:r w:rsidRPr="00202C68">
        <w:rPr>
          <w:highlight w:val="green"/>
          <w:lang w:val="en-GB"/>
        </w:rPr>
        <w:t xml:space="preserve"> &lt;</w:t>
      </w:r>
      <w:proofErr w:type="spellStart"/>
      <w:r w:rsidRPr="00202C68">
        <w:rPr>
          <w:highlight w:val="green"/>
          <w:lang w:val="en-GB"/>
        </w:rPr>
        <w:t>file_name</w:t>
      </w:r>
      <w:proofErr w:type="spellEnd"/>
      <w:r w:rsidRPr="00202C68">
        <w:rPr>
          <w:highlight w:val="green"/>
          <w:lang w:val="en-GB"/>
        </w:rPr>
        <w:t xml:space="preserve">&gt; </w:t>
      </w:r>
      <w:r w:rsidRPr="00202C68">
        <w:rPr>
          <w:highlight w:val="green"/>
          <w:lang w:val="en-GB"/>
        </w:rPr>
        <w:sym w:font="Wingdings" w:char="F0E0"/>
      </w:r>
      <w:r w:rsidRPr="00202C68">
        <w:rPr>
          <w:highlight w:val="green"/>
          <w:lang w:val="en-GB"/>
        </w:rPr>
        <w:t xml:space="preserve"> size of disk</w:t>
      </w:r>
    </w:p>
    <w:p w14:paraId="2A9E5DC1" w14:textId="06C8851A" w:rsidR="006D6839" w:rsidRDefault="00C30DF8" w:rsidP="00C848BF">
      <w:pPr>
        <w:pStyle w:val="ListParagraph"/>
        <w:numPr>
          <w:ilvl w:val="0"/>
          <w:numId w:val="1"/>
        </w:numPr>
        <w:rPr>
          <w:lang w:val="en-GB"/>
        </w:rPr>
      </w:pPr>
      <w:r w:rsidRPr="00C30DF8">
        <w:rPr>
          <w:lang w:val="en-GB"/>
        </w:rPr>
        <w:drawing>
          <wp:inline distT="0" distB="0" distL="0" distR="0" wp14:anchorId="55A6EA38" wp14:editId="7F7453E3">
            <wp:extent cx="3642676" cy="304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304826"/>
                    </a:xfrm>
                    <a:prstGeom prst="rect">
                      <a:avLst/>
                    </a:prstGeom>
                  </pic:spPr>
                </pic:pic>
              </a:graphicData>
            </a:graphic>
          </wp:inline>
        </w:drawing>
      </w:r>
    </w:p>
    <w:p w14:paraId="53E56E18" w14:textId="53EB98F8" w:rsidR="00C30DF8" w:rsidRDefault="0048302A" w:rsidP="00C848BF">
      <w:pPr>
        <w:pStyle w:val="ListParagraph"/>
        <w:numPr>
          <w:ilvl w:val="0"/>
          <w:numId w:val="1"/>
        </w:numPr>
        <w:rPr>
          <w:lang w:val="en-GB"/>
        </w:rPr>
      </w:pPr>
      <w:r>
        <w:rPr>
          <w:lang w:val="en-GB"/>
        </w:rPr>
        <w:t>-s flag means “</w:t>
      </w:r>
      <w:r w:rsidR="006C3F92">
        <w:rPr>
          <w:lang w:val="en-GB"/>
        </w:rPr>
        <w:t>summarize”.</w:t>
      </w:r>
    </w:p>
    <w:p w14:paraId="30294C40" w14:textId="3FFBEB1F" w:rsidR="0048302A" w:rsidRDefault="005572E6" w:rsidP="00C848BF">
      <w:pPr>
        <w:pStyle w:val="ListParagraph"/>
        <w:numPr>
          <w:ilvl w:val="0"/>
          <w:numId w:val="1"/>
        </w:numPr>
        <w:rPr>
          <w:lang w:val="en-GB"/>
        </w:rPr>
      </w:pPr>
      <w:r>
        <w:rPr>
          <w:lang w:val="en-GB"/>
        </w:rPr>
        <w:t xml:space="preserve"> </w:t>
      </w:r>
      <w:r w:rsidR="0048302A">
        <w:rPr>
          <w:lang w:val="en-GB"/>
        </w:rPr>
        <w:t>“-h” flag means in human readable format.</w:t>
      </w:r>
    </w:p>
    <w:p w14:paraId="3C5ED0B4" w14:textId="31E86907" w:rsidR="007E624B" w:rsidRDefault="007E624B" w:rsidP="00C848BF">
      <w:pPr>
        <w:pStyle w:val="ListParagraph"/>
        <w:numPr>
          <w:ilvl w:val="0"/>
          <w:numId w:val="1"/>
        </w:numPr>
        <w:rPr>
          <w:lang w:val="en-GB"/>
        </w:rPr>
      </w:pPr>
      <w:r>
        <w:rPr>
          <w:lang w:val="en-GB"/>
        </w:rPr>
        <w:t>To search large files and directories.</w:t>
      </w:r>
    </w:p>
    <w:p w14:paraId="65B60A5A" w14:textId="08E363FB" w:rsidR="0048302A" w:rsidRDefault="007E624B" w:rsidP="00C848BF">
      <w:pPr>
        <w:pStyle w:val="ListParagraph"/>
        <w:numPr>
          <w:ilvl w:val="0"/>
          <w:numId w:val="1"/>
        </w:numPr>
        <w:rPr>
          <w:lang w:val="en-GB"/>
        </w:rPr>
      </w:pPr>
      <w:r w:rsidRPr="007E624B">
        <w:rPr>
          <w:lang w:val="en-GB"/>
        </w:rPr>
        <w:drawing>
          <wp:inline distT="0" distB="0" distL="0" distR="0" wp14:anchorId="167F578C" wp14:editId="2E4E54A7">
            <wp:extent cx="3406435" cy="251481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435" cy="2514818"/>
                    </a:xfrm>
                    <a:prstGeom prst="rect">
                      <a:avLst/>
                    </a:prstGeom>
                  </pic:spPr>
                </pic:pic>
              </a:graphicData>
            </a:graphic>
          </wp:inline>
        </w:drawing>
      </w:r>
    </w:p>
    <w:p w14:paraId="6E2314E3" w14:textId="77777777" w:rsidR="007E624B" w:rsidRDefault="007E624B" w:rsidP="00C848BF">
      <w:pPr>
        <w:pStyle w:val="ListParagraph"/>
        <w:numPr>
          <w:ilvl w:val="0"/>
          <w:numId w:val="1"/>
        </w:numPr>
        <w:rPr>
          <w:lang w:val="en-GB"/>
        </w:rPr>
      </w:pPr>
    </w:p>
    <w:p w14:paraId="208C8DA7" w14:textId="77777777" w:rsidR="0051262E" w:rsidRPr="0051262E" w:rsidRDefault="0051262E" w:rsidP="0051262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PK" w:eastAsia="en-PK"/>
        </w:rPr>
      </w:pPr>
      <w:r w:rsidRPr="0051262E">
        <w:rPr>
          <w:rFonts w:ascii="Segoe UI" w:eastAsia="Times New Roman" w:hAnsi="Segoe UI" w:cs="Segoe UI"/>
          <w:color w:val="374151"/>
          <w:sz w:val="24"/>
          <w:szCs w:val="24"/>
          <w:lang w:val="en-PK" w:eastAsia="en-PK"/>
        </w:rPr>
        <w:t xml:space="preserve">Here are 15 examples of the </w:t>
      </w:r>
      <w:r w:rsidRPr="0051262E">
        <w:rPr>
          <w:rFonts w:ascii="Ubuntu Mono" w:eastAsia="Times New Roman" w:hAnsi="Ubuntu Mono" w:cs="Courier New"/>
          <w:b/>
          <w:bCs/>
          <w:color w:val="374151"/>
          <w:sz w:val="21"/>
          <w:szCs w:val="21"/>
          <w:bdr w:val="single" w:sz="2" w:space="0" w:color="D9D9E3" w:frame="1"/>
          <w:lang w:val="en-PK" w:eastAsia="en-PK"/>
        </w:rPr>
        <w:t>du</w:t>
      </w:r>
      <w:r w:rsidRPr="0051262E">
        <w:rPr>
          <w:rFonts w:ascii="Segoe UI" w:eastAsia="Times New Roman" w:hAnsi="Segoe UI" w:cs="Segoe UI"/>
          <w:color w:val="374151"/>
          <w:sz w:val="24"/>
          <w:szCs w:val="24"/>
          <w:lang w:val="en-PK" w:eastAsia="en-PK"/>
        </w:rPr>
        <w:t xml:space="preserve"> command:</w:t>
      </w:r>
    </w:p>
    <w:p w14:paraId="4B2313AA"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w:t>
      </w:r>
      <w:r w:rsidRPr="0051262E">
        <w:rPr>
          <w:rFonts w:ascii="Segoe UI" w:eastAsia="Times New Roman" w:hAnsi="Segoe UI" w:cs="Segoe UI"/>
          <w:color w:val="374151"/>
          <w:sz w:val="24"/>
          <w:szCs w:val="24"/>
          <w:lang w:val="en-PK" w:eastAsia="en-PK"/>
        </w:rPr>
        <w:t xml:space="preserve"> - Show disk usage of the current directory and its subdirectories.</w:t>
      </w:r>
    </w:p>
    <w:p w14:paraId="1BB62BFD"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/var</w:t>
      </w:r>
      <w:r w:rsidRPr="0051262E">
        <w:rPr>
          <w:rFonts w:ascii="Segoe UI" w:eastAsia="Times New Roman" w:hAnsi="Segoe UI" w:cs="Segoe UI"/>
          <w:color w:val="374151"/>
          <w:sz w:val="24"/>
          <w:szCs w:val="24"/>
          <w:lang w:val="en-PK" w:eastAsia="en-PK"/>
        </w:rPr>
        <w:t xml:space="preserve"> - Show disk usage of the /var directory.</w:t>
      </w:r>
    </w:p>
    <w:p w14:paraId="36C24A79"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-h</w:t>
      </w:r>
      <w:r w:rsidRPr="0051262E">
        <w:rPr>
          <w:rFonts w:ascii="Segoe UI" w:eastAsia="Times New Roman" w:hAnsi="Segoe UI" w:cs="Segoe UI"/>
          <w:color w:val="374151"/>
          <w:sz w:val="24"/>
          <w:szCs w:val="24"/>
          <w:lang w:val="en-PK" w:eastAsia="en-PK"/>
        </w:rPr>
        <w:t xml:space="preserve"> - Show disk usage in human-readable format (</w:t>
      </w:r>
      <w:proofErr w:type="gramStart"/>
      <w:r w:rsidRPr="0051262E">
        <w:rPr>
          <w:rFonts w:ascii="Segoe UI" w:eastAsia="Times New Roman" w:hAnsi="Segoe UI" w:cs="Segoe UI"/>
          <w:color w:val="374151"/>
          <w:sz w:val="24"/>
          <w:szCs w:val="24"/>
          <w:lang w:val="en-PK" w:eastAsia="en-PK"/>
        </w:rPr>
        <w:t>e.g.</w:t>
      </w:r>
      <w:proofErr w:type="gramEnd"/>
      <w:r w:rsidRPr="0051262E">
        <w:rPr>
          <w:rFonts w:ascii="Segoe UI" w:eastAsia="Times New Roman" w:hAnsi="Segoe UI" w:cs="Segoe UI"/>
          <w:color w:val="374151"/>
          <w:sz w:val="24"/>
          <w:szCs w:val="24"/>
          <w:lang w:val="en-PK" w:eastAsia="en-PK"/>
        </w:rPr>
        <w:t xml:space="preserve"> MB, GB, etc.).</w:t>
      </w:r>
    </w:p>
    <w:p w14:paraId="56AFDB53"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w:t>
      </w:r>
      <w:proofErr w:type="spellStart"/>
      <w:r w:rsidRPr="0051262E">
        <w:rPr>
          <w:rFonts w:ascii="Ubuntu Mono" w:eastAsia="Times New Roman" w:hAnsi="Ubuntu Mono" w:cs="Courier New"/>
          <w:b/>
          <w:bCs/>
          <w:color w:val="374151"/>
          <w:sz w:val="21"/>
          <w:szCs w:val="21"/>
          <w:bdr w:val="single" w:sz="2" w:space="0" w:color="D9D9E3" w:frame="1"/>
          <w:lang w:val="en-PK" w:eastAsia="en-PK"/>
        </w:rPr>
        <w:t>sh</w:t>
      </w:r>
      <w:proofErr w:type="spellEnd"/>
      <w:r w:rsidRPr="0051262E">
        <w:rPr>
          <w:rFonts w:ascii="Segoe UI" w:eastAsia="Times New Roman" w:hAnsi="Segoe UI" w:cs="Segoe UI"/>
          <w:color w:val="374151"/>
          <w:sz w:val="24"/>
          <w:szCs w:val="24"/>
          <w:lang w:val="en-PK" w:eastAsia="en-PK"/>
        </w:rPr>
        <w:t xml:space="preserve"> - Show the total disk usage of the current directory in human-readable format.</w:t>
      </w:r>
    </w:p>
    <w:p w14:paraId="337DD10D"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-c</w:t>
      </w:r>
      <w:r w:rsidRPr="0051262E">
        <w:rPr>
          <w:rFonts w:ascii="Segoe UI" w:eastAsia="Times New Roman" w:hAnsi="Segoe UI" w:cs="Segoe UI"/>
          <w:color w:val="374151"/>
          <w:sz w:val="24"/>
          <w:szCs w:val="24"/>
          <w:lang w:val="en-PK" w:eastAsia="en-PK"/>
        </w:rPr>
        <w:t xml:space="preserve"> - Show a grand total of disk usage for all directories and files.</w:t>
      </w:r>
    </w:p>
    <w:p w14:paraId="7CC9A7A7"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-a</w:t>
      </w:r>
      <w:r w:rsidRPr="0051262E">
        <w:rPr>
          <w:rFonts w:ascii="Segoe UI" w:eastAsia="Times New Roman" w:hAnsi="Segoe UI" w:cs="Segoe UI"/>
          <w:color w:val="374151"/>
          <w:sz w:val="24"/>
          <w:szCs w:val="24"/>
          <w:lang w:val="en-PK" w:eastAsia="en-PK"/>
        </w:rPr>
        <w:t xml:space="preserve"> - Show disk usage of each file and directory in the current directory.</w:t>
      </w:r>
    </w:p>
    <w:p w14:paraId="5F3199E4"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-k</w:t>
      </w:r>
      <w:r w:rsidRPr="0051262E">
        <w:rPr>
          <w:rFonts w:ascii="Segoe UI" w:eastAsia="Times New Roman" w:hAnsi="Segoe UI" w:cs="Segoe UI"/>
          <w:color w:val="374151"/>
          <w:sz w:val="24"/>
          <w:szCs w:val="24"/>
          <w:lang w:val="en-PK" w:eastAsia="en-PK"/>
        </w:rPr>
        <w:t xml:space="preserve"> - Show disk usage in kilobytes.</w:t>
      </w:r>
    </w:p>
    <w:p w14:paraId="0CE9B325"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--max-depth=1</w:t>
      </w:r>
      <w:r w:rsidRPr="0051262E">
        <w:rPr>
          <w:rFonts w:ascii="Segoe UI" w:eastAsia="Times New Roman" w:hAnsi="Segoe UI" w:cs="Segoe UI"/>
          <w:color w:val="374151"/>
          <w:sz w:val="24"/>
          <w:szCs w:val="24"/>
          <w:lang w:val="en-PK" w:eastAsia="en-PK"/>
        </w:rPr>
        <w:t xml:space="preserve"> - Limit the depth of the output to only the current directory.</w:t>
      </w:r>
    </w:p>
    <w:p w14:paraId="7C8A5AD2"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-S</w:t>
      </w:r>
      <w:r w:rsidRPr="0051262E">
        <w:rPr>
          <w:rFonts w:ascii="Segoe UI" w:eastAsia="Times New Roman" w:hAnsi="Segoe UI" w:cs="Segoe UI"/>
          <w:color w:val="374151"/>
          <w:sz w:val="24"/>
          <w:szCs w:val="24"/>
          <w:lang w:val="en-PK" w:eastAsia="en-PK"/>
        </w:rPr>
        <w:t xml:space="preserve"> - Show disk usage of each directory, but not the usage of its subdirectories.</w:t>
      </w:r>
    </w:p>
    <w:p w14:paraId="62CB15F6"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--exclude=PATTERN</w:t>
      </w:r>
      <w:r w:rsidRPr="0051262E">
        <w:rPr>
          <w:rFonts w:ascii="Segoe UI" w:eastAsia="Times New Roman" w:hAnsi="Segoe UI" w:cs="Segoe UI"/>
          <w:color w:val="374151"/>
          <w:sz w:val="24"/>
          <w:szCs w:val="24"/>
          <w:lang w:val="en-PK" w:eastAsia="en-PK"/>
        </w:rPr>
        <w:t xml:space="preserve"> - Exclude directories and files that match the given pattern.</w:t>
      </w:r>
    </w:p>
    <w:p w14:paraId="241658F5"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-b</w:t>
      </w:r>
      <w:r w:rsidRPr="0051262E">
        <w:rPr>
          <w:rFonts w:ascii="Segoe UI" w:eastAsia="Times New Roman" w:hAnsi="Segoe UI" w:cs="Segoe UI"/>
          <w:color w:val="374151"/>
          <w:sz w:val="24"/>
          <w:szCs w:val="24"/>
          <w:lang w:val="en-PK" w:eastAsia="en-PK"/>
        </w:rPr>
        <w:t xml:space="preserve"> - Show disk usage in bytes.</w:t>
      </w:r>
    </w:p>
    <w:p w14:paraId="085F79A3"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--time</w:t>
      </w:r>
      <w:r w:rsidRPr="0051262E">
        <w:rPr>
          <w:rFonts w:ascii="Segoe UI" w:eastAsia="Times New Roman" w:hAnsi="Segoe UI" w:cs="Segoe UI"/>
          <w:color w:val="374151"/>
          <w:sz w:val="24"/>
          <w:szCs w:val="24"/>
          <w:lang w:val="en-PK" w:eastAsia="en-PK"/>
        </w:rPr>
        <w:t xml:space="preserve"> - Show the last modification time of each directory and file.</w:t>
      </w:r>
    </w:p>
    <w:p w14:paraId="51CA1265"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-m</w:t>
      </w:r>
      <w:r w:rsidRPr="0051262E">
        <w:rPr>
          <w:rFonts w:ascii="Segoe UI" w:eastAsia="Times New Roman" w:hAnsi="Segoe UI" w:cs="Segoe UI"/>
          <w:color w:val="374151"/>
          <w:sz w:val="24"/>
          <w:szCs w:val="24"/>
          <w:lang w:val="en-PK" w:eastAsia="en-PK"/>
        </w:rPr>
        <w:t xml:space="preserve"> - Show disk usage in megabytes.</w:t>
      </w:r>
    </w:p>
    <w:p w14:paraId="50307EAA"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-x</w:t>
      </w:r>
      <w:r w:rsidRPr="0051262E">
        <w:rPr>
          <w:rFonts w:ascii="Segoe UI" w:eastAsia="Times New Roman" w:hAnsi="Segoe UI" w:cs="Segoe UI"/>
          <w:color w:val="374151"/>
          <w:sz w:val="24"/>
          <w:szCs w:val="24"/>
          <w:lang w:val="en-PK" w:eastAsia="en-PK"/>
        </w:rPr>
        <w:t xml:space="preserve"> - Limit disk usage analysis to a single file system.</w:t>
      </w:r>
    </w:p>
    <w:p w14:paraId="6F780EA8" w14:textId="77777777" w:rsidR="0051262E" w:rsidRPr="0051262E" w:rsidRDefault="0051262E" w:rsidP="0051262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51262E">
        <w:rPr>
          <w:rFonts w:ascii="Ubuntu Mono" w:eastAsia="Times New Roman" w:hAnsi="Ubuntu Mono" w:cs="Courier New"/>
          <w:b/>
          <w:bCs/>
          <w:color w:val="374151"/>
          <w:sz w:val="21"/>
          <w:szCs w:val="21"/>
          <w:bdr w:val="single" w:sz="2" w:space="0" w:color="D9D9E3" w:frame="1"/>
          <w:lang w:val="en-PK" w:eastAsia="en-PK"/>
        </w:rPr>
        <w:t>du --block-size=SIZE</w:t>
      </w:r>
      <w:r w:rsidRPr="0051262E">
        <w:rPr>
          <w:rFonts w:ascii="Segoe UI" w:eastAsia="Times New Roman" w:hAnsi="Segoe UI" w:cs="Segoe UI"/>
          <w:color w:val="374151"/>
          <w:sz w:val="24"/>
          <w:szCs w:val="24"/>
          <w:lang w:val="en-PK" w:eastAsia="en-PK"/>
        </w:rPr>
        <w:t xml:space="preserve"> - Specify the block size to use when displaying disk usage.</w:t>
      </w:r>
    </w:p>
    <w:p w14:paraId="2558D925" w14:textId="77777777" w:rsidR="004F2D18" w:rsidRDefault="004F2D18">
      <w:pPr>
        <w:rPr>
          <w:lang w:val="en-GB"/>
        </w:rPr>
      </w:pPr>
      <w:r>
        <w:rPr>
          <w:lang w:val="en-GB"/>
        </w:rPr>
        <w:br w:type="page"/>
      </w:r>
    </w:p>
    <w:p w14:paraId="4E633F27" w14:textId="43EC15B6" w:rsidR="006D6839" w:rsidRPr="00DC1DF8" w:rsidRDefault="00F176E1" w:rsidP="00DC1DF8">
      <w:pPr>
        <w:ind w:left="360"/>
        <w:rPr>
          <w:highlight w:val="green"/>
          <w:lang w:val="en-GB"/>
        </w:rPr>
      </w:pPr>
      <w:r w:rsidRPr="00DC1DF8">
        <w:rPr>
          <w:highlight w:val="green"/>
          <w:lang w:val="en-GB"/>
        </w:rPr>
        <w:lastRenderedPageBreak/>
        <w:t xml:space="preserve">Use case </w:t>
      </w:r>
      <w:r w:rsidR="004F2D18" w:rsidRPr="00DC1DF8">
        <w:rPr>
          <w:highlight w:val="green"/>
          <w:lang w:val="en-GB"/>
        </w:rPr>
        <w:t>example.</w:t>
      </w:r>
    </w:p>
    <w:p w14:paraId="51AE7673" w14:textId="2BB92DA5" w:rsidR="00F176E1" w:rsidRDefault="00F176E1" w:rsidP="00C848BF">
      <w:pPr>
        <w:pStyle w:val="ListParagraph"/>
        <w:numPr>
          <w:ilvl w:val="0"/>
          <w:numId w:val="1"/>
        </w:numPr>
        <w:rPr>
          <w:lang w:val="en-GB"/>
        </w:rPr>
      </w:pPr>
      <w:r>
        <w:rPr>
          <w:lang w:val="en-GB"/>
        </w:rPr>
        <w:t xml:space="preserve">Check the /var directory </w:t>
      </w:r>
      <w:r w:rsidR="004F2D18">
        <w:rPr>
          <w:lang w:val="en-GB"/>
        </w:rPr>
        <w:t xml:space="preserve">suppose it’s full and you need to list the lard size </w:t>
      </w:r>
      <w:r w:rsidR="00B910F0">
        <w:rPr>
          <w:lang w:val="en-GB"/>
        </w:rPr>
        <w:t>files for analysis.</w:t>
      </w:r>
    </w:p>
    <w:p w14:paraId="64A04389" w14:textId="6978F24E" w:rsidR="004F2D18" w:rsidRDefault="004F2D18" w:rsidP="00C848BF">
      <w:pPr>
        <w:pStyle w:val="ListParagraph"/>
        <w:numPr>
          <w:ilvl w:val="0"/>
          <w:numId w:val="1"/>
        </w:numPr>
        <w:rPr>
          <w:lang w:val="en-GB"/>
        </w:rPr>
      </w:pPr>
      <w:r w:rsidRPr="004F2D18">
        <w:rPr>
          <w:lang w:val="en-GB"/>
        </w:rPr>
        <w:drawing>
          <wp:inline distT="0" distB="0" distL="0" distR="0" wp14:anchorId="5FF48628" wp14:editId="42CB94FB">
            <wp:extent cx="3467400" cy="14555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400" cy="1455546"/>
                    </a:xfrm>
                    <a:prstGeom prst="rect">
                      <a:avLst/>
                    </a:prstGeom>
                  </pic:spPr>
                </pic:pic>
              </a:graphicData>
            </a:graphic>
          </wp:inline>
        </w:drawing>
      </w:r>
    </w:p>
    <w:p w14:paraId="368D1C13" w14:textId="665F8398" w:rsidR="004F2D18" w:rsidRDefault="00BD06AF" w:rsidP="00C848BF">
      <w:pPr>
        <w:pStyle w:val="ListParagraph"/>
        <w:numPr>
          <w:ilvl w:val="0"/>
          <w:numId w:val="1"/>
        </w:numPr>
        <w:rPr>
          <w:lang w:val="en-GB"/>
        </w:rPr>
      </w:pPr>
      <w:r>
        <w:rPr>
          <w:lang w:val="en-GB"/>
        </w:rPr>
        <w:t>Another important directory in /boot</w:t>
      </w:r>
    </w:p>
    <w:p w14:paraId="63C37BCC" w14:textId="4E95C8CA" w:rsidR="00BD06AF" w:rsidRPr="006E4B0D" w:rsidRDefault="006E4B0D" w:rsidP="00EC5860">
      <w:pPr>
        <w:pStyle w:val="ListParagraph"/>
        <w:rPr>
          <w:highlight w:val="green"/>
          <w:lang w:val="en-GB"/>
        </w:rPr>
      </w:pPr>
      <w:r w:rsidRPr="006E4B0D">
        <w:rPr>
          <w:highlight w:val="green"/>
          <w:lang w:val="en-GB"/>
        </w:rPr>
        <w:t>grub</w:t>
      </w:r>
    </w:p>
    <w:p w14:paraId="5F3CF728" w14:textId="63B8C763" w:rsidR="006E4B0D" w:rsidRDefault="006E4B0D" w:rsidP="00C848BF">
      <w:pPr>
        <w:pStyle w:val="ListParagraph"/>
        <w:numPr>
          <w:ilvl w:val="0"/>
          <w:numId w:val="1"/>
        </w:numPr>
        <w:rPr>
          <w:lang w:val="en-GB"/>
        </w:rPr>
      </w:pPr>
      <w:r>
        <w:rPr>
          <w:lang w:val="en-GB"/>
        </w:rPr>
        <w:t xml:space="preserve">it is </w:t>
      </w:r>
      <w:proofErr w:type="gramStart"/>
      <w:r>
        <w:rPr>
          <w:lang w:val="en-GB"/>
        </w:rPr>
        <w:t>boot</w:t>
      </w:r>
      <w:proofErr w:type="gramEnd"/>
      <w:r>
        <w:rPr>
          <w:lang w:val="en-GB"/>
        </w:rPr>
        <w:t xml:space="preserve"> loader.</w:t>
      </w:r>
    </w:p>
    <w:p w14:paraId="2C841F7D" w14:textId="320F6CA1" w:rsidR="006E4B0D" w:rsidRDefault="000D205A" w:rsidP="00C848BF">
      <w:pPr>
        <w:pStyle w:val="ListParagraph"/>
        <w:numPr>
          <w:ilvl w:val="0"/>
          <w:numId w:val="1"/>
        </w:numPr>
        <w:rPr>
          <w:lang w:val="en-GB"/>
        </w:rPr>
      </w:pPr>
      <w:r>
        <w:rPr>
          <w:lang w:val="en-GB"/>
        </w:rPr>
        <w:t>/</w:t>
      </w:r>
      <w:proofErr w:type="gramStart"/>
      <w:r>
        <w:rPr>
          <w:lang w:val="en-GB"/>
        </w:rPr>
        <w:t>dev</w:t>
      </w:r>
      <w:proofErr w:type="gramEnd"/>
      <w:r>
        <w:rPr>
          <w:lang w:val="en-GB"/>
        </w:rPr>
        <w:t xml:space="preserve"> </w:t>
      </w:r>
      <w:r w:rsidRPr="000D205A">
        <w:rPr>
          <w:lang w:val="en-GB"/>
        </w:rPr>
        <w:sym w:font="Wingdings" w:char="F0E0"/>
      </w:r>
      <w:r>
        <w:rPr>
          <w:lang w:val="en-GB"/>
        </w:rPr>
        <w:t xml:space="preserve"> </w:t>
      </w:r>
      <w:r w:rsidR="00E767BF">
        <w:rPr>
          <w:lang w:val="en-GB"/>
        </w:rPr>
        <w:t>it has device drivers</w:t>
      </w:r>
    </w:p>
    <w:p w14:paraId="0B793CA0" w14:textId="45BC1542" w:rsidR="00EC4431" w:rsidRDefault="00EC4431" w:rsidP="00C848BF">
      <w:pPr>
        <w:pStyle w:val="ListParagraph"/>
        <w:numPr>
          <w:ilvl w:val="0"/>
          <w:numId w:val="1"/>
        </w:numPr>
        <w:rPr>
          <w:lang w:val="en-GB"/>
        </w:rPr>
      </w:pPr>
      <w:r w:rsidRPr="00EC4431">
        <w:rPr>
          <w:lang w:val="en-GB"/>
        </w:rPr>
        <w:drawing>
          <wp:inline distT="0" distB="0" distL="0" distR="0" wp14:anchorId="5B886A94" wp14:editId="1B6D954C">
            <wp:extent cx="4389500" cy="3604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3604572"/>
                    </a:xfrm>
                    <a:prstGeom prst="rect">
                      <a:avLst/>
                    </a:prstGeom>
                  </pic:spPr>
                </pic:pic>
              </a:graphicData>
            </a:graphic>
          </wp:inline>
        </w:drawing>
      </w:r>
    </w:p>
    <w:p w14:paraId="21FA8D85" w14:textId="527490D7" w:rsidR="00EC4431" w:rsidRDefault="00277A80" w:rsidP="00C848BF">
      <w:pPr>
        <w:pStyle w:val="ListParagraph"/>
        <w:numPr>
          <w:ilvl w:val="0"/>
          <w:numId w:val="1"/>
        </w:numPr>
        <w:rPr>
          <w:lang w:val="en-GB"/>
        </w:rPr>
      </w:pPr>
      <w:r>
        <w:rPr>
          <w:lang w:val="en-GB"/>
        </w:rPr>
        <w:t>“c” means these r “character” files</w:t>
      </w:r>
      <w:r w:rsidR="00DF38E3">
        <w:rPr>
          <w:lang w:val="en-GB"/>
        </w:rPr>
        <w:t xml:space="preserve"> </w:t>
      </w:r>
      <w:r w:rsidR="00DF38E3" w:rsidRPr="00DF38E3">
        <w:rPr>
          <w:lang w:val="en-GB"/>
        </w:rPr>
        <w:sym w:font="Wingdings" w:char="F0E0"/>
      </w:r>
      <w:r w:rsidR="00DF38E3">
        <w:rPr>
          <w:lang w:val="en-GB"/>
        </w:rPr>
        <w:t xml:space="preserve"> </w:t>
      </w:r>
      <w:r w:rsidR="00BC7F04">
        <w:rPr>
          <w:lang w:val="en-GB"/>
        </w:rPr>
        <w:t>character</w:t>
      </w:r>
      <w:r w:rsidR="00DF38E3">
        <w:rPr>
          <w:lang w:val="en-GB"/>
        </w:rPr>
        <w:t xml:space="preserve"> </w:t>
      </w:r>
      <w:proofErr w:type="gramStart"/>
      <w:r w:rsidR="00DF38E3">
        <w:rPr>
          <w:lang w:val="en-GB"/>
        </w:rPr>
        <w:t>files</w:t>
      </w:r>
      <w:proofErr w:type="gramEnd"/>
      <w:r w:rsidR="00DF38E3">
        <w:rPr>
          <w:lang w:val="en-GB"/>
        </w:rPr>
        <w:t xml:space="preserve"> </w:t>
      </w:r>
    </w:p>
    <w:p w14:paraId="10F194F5" w14:textId="55F3895C" w:rsidR="00DF38E3" w:rsidRDefault="00DF38E3" w:rsidP="00C848BF">
      <w:pPr>
        <w:pStyle w:val="ListParagraph"/>
        <w:numPr>
          <w:ilvl w:val="0"/>
          <w:numId w:val="1"/>
        </w:numPr>
        <w:rPr>
          <w:lang w:val="en-GB"/>
        </w:rPr>
      </w:pPr>
      <w:r>
        <w:rPr>
          <w:lang w:val="en-GB"/>
        </w:rPr>
        <w:t xml:space="preserve">“s” files </w:t>
      </w:r>
      <w:r w:rsidRPr="00DF38E3">
        <w:rPr>
          <w:lang w:val="en-GB"/>
        </w:rPr>
        <w:sym w:font="Wingdings" w:char="F0E0"/>
      </w:r>
      <w:r>
        <w:rPr>
          <w:lang w:val="en-GB"/>
        </w:rPr>
        <w:t xml:space="preserve"> socket files</w:t>
      </w:r>
    </w:p>
    <w:p w14:paraId="6885362C" w14:textId="4A826437" w:rsidR="00DF38E3" w:rsidRDefault="00F56DE2" w:rsidP="00C848BF">
      <w:pPr>
        <w:pStyle w:val="ListParagraph"/>
        <w:numPr>
          <w:ilvl w:val="0"/>
          <w:numId w:val="1"/>
        </w:numPr>
        <w:rPr>
          <w:lang w:val="en-GB"/>
        </w:rPr>
      </w:pPr>
      <w:r w:rsidRPr="00F56DE2">
        <w:rPr>
          <w:lang w:val="en-GB"/>
        </w:rPr>
        <w:drawing>
          <wp:inline distT="0" distB="0" distL="0" distR="0" wp14:anchorId="074B80CE" wp14:editId="769904BF">
            <wp:extent cx="3657917" cy="327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917" cy="327688"/>
                    </a:xfrm>
                    <a:prstGeom prst="rect">
                      <a:avLst/>
                    </a:prstGeom>
                  </pic:spPr>
                </pic:pic>
              </a:graphicData>
            </a:graphic>
          </wp:inline>
        </w:drawing>
      </w:r>
    </w:p>
    <w:p w14:paraId="38701F8D" w14:textId="29B083B7" w:rsidR="00F56DE2" w:rsidRDefault="00D33E5F" w:rsidP="00C848BF">
      <w:pPr>
        <w:pStyle w:val="ListParagraph"/>
        <w:numPr>
          <w:ilvl w:val="0"/>
          <w:numId w:val="1"/>
        </w:numPr>
        <w:rPr>
          <w:lang w:val="en-GB"/>
        </w:rPr>
      </w:pPr>
      <w:r w:rsidRPr="00D33E5F">
        <w:rPr>
          <w:lang w:val="en-GB"/>
        </w:rPr>
        <w:drawing>
          <wp:inline distT="0" distB="0" distL="0" distR="0" wp14:anchorId="73B9C99C" wp14:editId="39786679">
            <wp:extent cx="2918713" cy="800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800169"/>
                    </a:xfrm>
                    <a:prstGeom prst="rect">
                      <a:avLst/>
                    </a:prstGeom>
                  </pic:spPr>
                </pic:pic>
              </a:graphicData>
            </a:graphic>
          </wp:inline>
        </w:drawing>
      </w:r>
    </w:p>
    <w:p w14:paraId="2CE918BF" w14:textId="2FBDEE2B" w:rsidR="00D33E5F" w:rsidRPr="00AE7BD0" w:rsidRDefault="00D33E5F" w:rsidP="00AE7BD0">
      <w:pPr>
        <w:pStyle w:val="ListParagraph"/>
        <w:rPr>
          <w:color w:val="FFFFFF" w:themeColor="background1"/>
          <w:highlight w:val="red"/>
          <w:lang w:val="en-GB"/>
        </w:rPr>
      </w:pPr>
      <w:r w:rsidRPr="00AE7BD0">
        <w:rPr>
          <w:color w:val="FFFFFF" w:themeColor="background1"/>
          <w:highlight w:val="red"/>
          <w:lang w:val="en-GB"/>
        </w:rPr>
        <w:t xml:space="preserve">Difference b/w a simple text file and </w:t>
      </w:r>
      <w:r w:rsidR="009C584D" w:rsidRPr="00AE7BD0">
        <w:rPr>
          <w:color w:val="FFFFFF" w:themeColor="background1"/>
          <w:highlight w:val="red"/>
          <w:lang w:val="en-GB"/>
        </w:rPr>
        <w:t>lp0 file</w:t>
      </w:r>
    </w:p>
    <w:p w14:paraId="11754772" w14:textId="7C9CF373" w:rsidR="009C584D" w:rsidRPr="00AE7BD0" w:rsidRDefault="009C584D" w:rsidP="00AE7BD0">
      <w:pPr>
        <w:pStyle w:val="ListParagraph"/>
        <w:rPr>
          <w:color w:val="FFFFFF" w:themeColor="background1"/>
          <w:highlight w:val="red"/>
          <w:lang w:val="en-GB"/>
        </w:rPr>
      </w:pPr>
      <w:r w:rsidRPr="00AE7BD0">
        <w:rPr>
          <w:color w:val="FFFFFF" w:themeColor="background1"/>
          <w:highlight w:val="red"/>
          <w:lang w:val="en-GB"/>
        </w:rPr>
        <w:t xml:space="preserve">lp0 is a special file, </w:t>
      </w:r>
      <w:proofErr w:type="spellStart"/>
      <w:r w:rsidRPr="00AE7BD0">
        <w:rPr>
          <w:color w:val="FFFFFF" w:themeColor="background1"/>
          <w:highlight w:val="red"/>
          <w:lang w:val="en-GB"/>
        </w:rPr>
        <w:t>its</w:t>
      </w:r>
      <w:proofErr w:type="spellEnd"/>
      <w:r w:rsidRPr="00AE7BD0">
        <w:rPr>
          <w:color w:val="FFFFFF" w:themeColor="background1"/>
          <w:highlight w:val="red"/>
          <w:lang w:val="en-GB"/>
        </w:rPr>
        <w:t xml:space="preserve"> not a normal file</w:t>
      </w:r>
      <w:r w:rsidR="003B6ECD" w:rsidRPr="00AE7BD0">
        <w:rPr>
          <w:color w:val="FFFFFF" w:themeColor="background1"/>
          <w:highlight w:val="red"/>
          <w:lang w:val="en-GB"/>
        </w:rPr>
        <w:t xml:space="preserve"> </w:t>
      </w:r>
      <w:r w:rsidR="003B6ECD" w:rsidRPr="00AE7BD0">
        <w:rPr>
          <w:color w:val="FFFFFF" w:themeColor="background1"/>
          <w:highlight w:val="red"/>
          <w:lang w:val="en-GB"/>
        </w:rPr>
        <w:sym w:font="Wingdings" w:char="F0E0"/>
      </w:r>
      <w:r w:rsidR="003B6ECD" w:rsidRPr="00AE7BD0">
        <w:rPr>
          <w:color w:val="FFFFFF" w:themeColor="background1"/>
          <w:highlight w:val="red"/>
          <w:lang w:val="en-GB"/>
        </w:rPr>
        <w:t xml:space="preserve"> it is loaded in RAM (character file)</w:t>
      </w:r>
    </w:p>
    <w:p w14:paraId="75AB87B0" w14:textId="6F49F9F1" w:rsidR="003B6ECD" w:rsidRPr="00AE7BD0" w:rsidRDefault="002E6DBF" w:rsidP="00AE7BD0">
      <w:pPr>
        <w:pStyle w:val="ListParagraph"/>
        <w:rPr>
          <w:color w:val="FFFFFF" w:themeColor="background1"/>
          <w:highlight w:val="red"/>
          <w:lang w:val="en-GB"/>
        </w:rPr>
      </w:pPr>
      <w:r w:rsidRPr="00AE7BD0">
        <w:rPr>
          <w:color w:val="FFFFFF" w:themeColor="background1"/>
          <w:highlight w:val="red"/>
          <w:lang w:val="en-GB"/>
        </w:rPr>
        <w:t xml:space="preserve">driver file is for communication between two components. </w:t>
      </w:r>
    </w:p>
    <w:p w14:paraId="077E72CD" w14:textId="08810E38" w:rsidR="002E6DBF" w:rsidRDefault="00AE7BD0" w:rsidP="00C848BF">
      <w:pPr>
        <w:pStyle w:val="ListParagraph"/>
        <w:numPr>
          <w:ilvl w:val="0"/>
          <w:numId w:val="1"/>
        </w:numPr>
        <w:rPr>
          <w:lang w:val="en-GB"/>
        </w:rPr>
      </w:pPr>
      <w:r>
        <w:rPr>
          <w:lang w:val="en-GB"/>
        </w:rPr>
        <w:t xml:space="preserve"> A txt file is a normal file </w:t>
      </w:r>
      <w:r w:rsidRPr="00AE7BD0">
        <w:rPr>
          <w:lang w:val="en-GB"/>
        </w:rPr>
        <w:sym w:font="Wingdings" w:char="F0E0"/>
      </w:r>
      <w:r>
        <w:rPr>
          <w:lang w:val="en-GB"/>
        </w:rPr>
        <w:t xml:space="preserve"> it is only to write data</w:t>
      </w:r>
    </w:p>
    <w:p w14:paraId="780C786D" w14:textId="68C5BB32" w:rsidR="00AE7BD0" w:rsidRDefault="00A1623B" w:rsidP="00C848BF">
      <w:pPr>
        <w:pStyle w:val="ListParagraph"/>
        <w:numPr>
          <w:ilvl w:val="0"/>
          <w:numId w:val="1"/>
        </w:numPr>
        <w:rPr>
          <w:lang w:val="en-GB"/>
        </w:rPr>
      </w:pPr>
      <w:r>
        <w:rPr>
          <w:lang w:val="en-GB"/>
        </w:rPr>
        <w:t>“/dev/</w:t>
      </w:r>
      <w:proofErr w:type="spellStart"/>
      <w:r>
        <w:rPr>
          <w:lang w:val="en-GB"/>
        </w:rPr>
        <w:t>sda</w:t>
      </w:r>
      <w:proofErr w:type="spellEnd"/>
      <w:r>
        <w:rPr>
          <w:lang w:val="en-GB"/>
        </w:rPr>
        <w:t xml:space="preserve">” is also in /dev directory and it is also a </w:t>
      </w:r>
      <w:proofErr w:type="gramStart"/>
      <w:r>
        <w:rPr>
          <w:lang w:val="en-GB"/>
        </w:rPr>
        <w:t>directory</w:t>
      </w:r>
      <w:proofErr w:type="gramEnd"/>
    </w:p>
    <w:p w14:paraId="482AEB5F" w14:textId="31946D8F" w:rsidR="00DF57AA" w:rsidRDefault="00DF57AA">
      <w:pPr>
        <w:rPr>
          <w:lang w:val="en-GB"/>
        </w:rPr>
      </w:pPr>
    </w:p>
    <w:p w14:paraId="3CBB2169" w14:textId="5342E3D3" w:rsidR="00A1623B" w:rsidRDefault="00A1623B" w:rsidP="00C848BF">
      <w:pPr>
        <w:pStyle w:val="ListParagraph"/>
        <w:numPr>
          <w:ilvl w:val="0"/>
          <w:numId w:val="1"/>
        </w:numPr>
        <w:rPr>
          <w:lang w:val="en-GB"/>
        </w:rPr>
      </w:pPr>
      <w:r>
        <w:rPr>
          <w:lang w:val="en-GB"/>
        </w:rPr>
        <w:t>What is the difference b/w /</w:t>
      </w:r>
      <w:proofErr w:type="spellStart"/>
      <w:r>
        <w:rPr>
          <w:lang w:val="en-GB"/>
        </w:rPr>
        <w:t>sda</w:t>
      </w:r>
      <w:proofErr w:type="spellEnd"/>
      <w:r>
        <w:rPr>
          <w:lang w:val="en-GB"/>
        </w:rPr>
        <w:t xml:space="preserve"> driver file and “lp0” driver file?</w:t>
      </w:r>
    </w:p>
    <w:p w14:paraId="61E76C13" w14:textId="77777777" w:rsidR="00DF57AA" w:rsidRPr="006E5DDA" w:rsidRDefault="00DF57AA" w:rsidP="009A66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jc w:val="both"/>
        <w:rPr>
          <w:rFonts w:ascii="Segoe UI" w:hAnsi="Segoe UI" w:cs="Segoe UI"/>
          <w:color w:val="374151"/>
          <w:u w:val="single"/>
        </w:rPr>
      </w:pPr>
      <w:r w:rsidRPr="006E5DDA">
        <w:rPr>
          <w:rStyle w:val="HTMLCode"/>
          <w:rFonts w:ascii="Ubuntu Mono" w:hAnsi="Ubuntu Mono"/>
          <w:b/>
          <w:bCs/>
          <w:color w:val="374151"/>
          <w:sz w:val="21"/>
          <w:szCs w:val="21"/>
          <w:u w:val="single"/>
          <w:bdr w:val="single" w:sz="2" w:space="0" w:color="D9D9E3" w:frame="1"/>
        </w:rPr>
        <w:t>/</w:t>
      </w:r>
      <w:proofErr w:type="spellStart"/>
      <w:proofErr w:type="gramStart"/>
      <w:r w:rsidRPr="006E5DDA">
        <w:rPr>
          <w:rStyle w:val="HTMLCode"/>
          <w:rFonts w:ascii="Ubuntu Mono" w:hAnsi="Ubuntu Mono"/>
          <w:b/>
          <w:bCs/>
          <w:color w:val="374151"/>
          <w:sz w:val="21"/>
          <w:szCs w:val="21"/>
          <w:u w:val="single"/>
          <w:bdr w:val="single" w:sz="2" w:space="0" w:color="D9D9E3" w:frame="1"/>
        </w:rPr>
        <w:t>sda</w:t>
      </w:r>
      <w:proofErr w:type="spellEnd"/>
      <w:proofErr w:type="gramEnd"/>
      <w:r w:rsidRPr="006E5DDA">
        <w:rPr>
          <w:rFonts w:ascii="Segoe UI" w:hAnsi="Segoe UI" w:cs="Segoe UI"/>
          <w:color w:val="374151"/>
          <w:u w:val="single"/>
        </w:rPr>
        <w:t xml:space="preserve"> and </w:t>
      </w:r>
      <w:r w:rsidRPr="006E5DDA">
        <w:rPr>
          <w:rStyle w:val="HTMLCode"/>
          <w:rFonts w:ascii="Ubuntu Mono" w:hAnsi="Ubuntu Mono"/>
          <w:b/>
          <w:bCs/>
          <w:color w:val="374151"/>
          <w:sz w:val="21"/>
          <w:szCs w:val="21"/>
          <w:u w:val="single"/>
          <w:bdr w:val="single" w:sz="2" w:space="0" w:color="D9D9E3" w:frame="1"/>
        </w:rPr>
        <w:t>lp0</w:t>
      </w:r>
      <w:r w:rsidRPr="006E5DDA">
        <w:rPr>
          <w:rFonts w:ascii="Segoe UI" w:hAnsi="Segoe UI" w:cs="Segoe UI"/>
          <w:color w:val="374151"/>
          <w:u w:val="single"/>
        </w:rPr>
        <w:t xml:space="preserve"> are examples of different types of device files in a Unix-like operating system.</w:t>
      </w:r>
    </w:p>
    <w:p w14:paraId="062A05D3" w14:textId="77777777" w:rsidR="00DF57AA" w:rsidRDefault="00DF57AA" w:rsidP="009A66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jc w:val="both"/>
        <w:rPr>
          <w:rFonts w:ascii="Segoe UI" w:hAnsi="Segoe UI" w:cs="Segoe UI"/>
          <w:color w:val="374151"/>
        </w:rPr>
      </w:pPr>
      <w:r w:rsidRPr="00E81E53">
        <w:rPr>
          <w:rStyle w:val="HTMLCode"/>
          <w:rFonts w:ascii="Ubuntu Mono" w:hAnsi="Ubuntu Mono"/>
          <w:b/>
          <w:bCs/>
          <w:color w:val="374151"/>
          <w:sz w:val="21"/>
          <w:szCs w:val="21"/>
          <w:highlight w:val="yellow"/>
          <w:bdr w:val="single" w:sz="2" w:space="0" w:color="D9D9E3" w:frame="1"/>
        </w:rPr>
        <w:t>/</w:t>
      </w:r>
      <w:proofErr w:type="spellStart"/>
      <w:proofErr w:type="gramStart"/>
      <w:r w:rsidRPr="00E81E53">
        <w:rPr>
          <w:rStyle w:val="HTMLCode"/>
          <w:rFonts w:ascii="Ubuntu Mono" w:hAnsi="Ubuntu Mono"/>
          <w:b/>
          <w:bCs/>
          <w:color w:val="374151"/>
          <w:sz w:val="21"/>
          <w:szCs w:val="21"/>
          <w:highlight w:val="yellow"/>
          <w:bdr w:val="single" w:sz="2" w:space="0" w:color="D9D9E3" w:frame="1"/>
        </w:rPr>
        <w:t>sda</w:t>
      </w:r>
      <w:proofErr w:type="spellEnd"/>
      <w:proofErr w:type="gramEnd"/>
      <w:r>
        <w:rPr>
          <w:rFonts w:ascii="Segoe UI" w:hAnsi="Segoe UI" w:cs="Segoe UI"/>
          <w:color w:val="374151"/>
        </w:rPr>
        <w:t xml:space="preserve"> is a block device file that represents a hard disk or solid-state drive (SDD) connected to the system. It is used to access the storage space on the device for reading and writing data.</w:t>
      </w:r>
    </w:p>
    <w:p w14:paraId="152E18DE" w14:textId="77777777" w:rsidR="00DF57AA" w:rsidRDefault="00DF57AA" w:rsidP="009A66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jc w:val="both"/>
        <w:rPr>
          <w:rFonts w:ascii="Segoe UI" w:hAnsi="Segoe UI" w:cs="Segoe UI"/>
          <w:color w:val="374151"/>
        </w:rPr>
      </w:pPr>
      <w:r w:rsidRPr="00E81E53">
        <w:rPr>
          <w:rStyle w:val="HTMLCode"/>
          <w:rFonts w:ascii="Ubuntu Mono" w:hAnsi="Ubuntu Mono"/>
          <w:b/>
          <w:bCs/>
          <w:color w:val="374151"/>
          <w:sz w:val="21"/>
          <w:szCs w:val="21"/>
          <w:highlight w:val="yellow"/>
          <w:bdr w:val="single" w:sz="2" w:space="0" w:color="D9D9E3" w:frame="1"/>
        </w:rPr>
        <w:t>lp0</w:t>
      </w:r>
      <w:r>
        <w:rPr>
          <w:rFonts w:ascii="Segoe UI" w:hAnsi="Segoe UI" w:cs="Segoe UI"/>
          <w:color w:val="374151"/>
        </w:rPr>
        <w:t xml:space="preserve"> is a character device file that represents a parallel port for a printer. It is used for transmitting data between the computer and the printer.</w:t>
      </w:r>
    </w:p>
    <w:p w14:paraId="247CAC61" w14:textId="77777777" w:rsidR="00DF57AA" w:rsidRPr="00D72937" w:rsidRDefault="00DF57AA" w:rsidP="009A66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jc w:val="both"/>
        <w:rPr>
          <w:rFonts w:ascii="Segoe UI" w:hAnsi="Segoe UI" w:cs="Segoe UI"/>
          <w:color w:val="374151"/>
          <w:highlight w:val="green"/>
        </w:rPr>
      </w:pPr>
      <w:r w:rsidRPr="00D72937">
        <w:rPr>
          <w:rFonts w:ascii="Segoe UI" w:hAnsi="Segoe UI" w:cs="Segoe UI"/>
          <w:color w:val="374151"/>
          <w:highlight w:val="green"/>
        </w:rPr>
        <w:t>The main difference between these two types of device files is that block device files are used for accessing large amounts of data stored on a storage device, while character device files are used for transmitting smaller amounts of data to and from specialized devices, such as printers, terminals, and audio devices.</w:t>
      </w:r>
    </w:p>
    <w:p w14:paraId="234A7752" w14:textId="77777777" w:rsidR="00A1623B" w:rsidRDefault="00A1623B" w:rsidP="00C848BF">
      <w:pPr>
        <w:pStyle w:val="ListParagraph"/>
        <w:numPr>
          <w:ilvl w:val="0"/>
          <w:numId w:val="1"/>
        </w:numPr>
        <w:rPr>
          <w:lang w:val="en-GB"/>
        </w:rPr>
      </w:pPr>
    </w:p>
    <w:p w14:paraId="7DB538F0" w14:textId="7348AA32" w:rsidR="003B6ECD" w:rsidRPr="00AA184B" w:rsidRDefault="00233CDE" w:rsidP="00C848BF">
      <w:pPr>
        <w:pStyle w:val="ListParagraph"/>
        <w:numPr>
          <w:ilvl w:val="0"/>
          <w:numId w:val="1"/>
        </w:numPr>
        <w:rPr>
          <w:highlight w:val="yellow"/>
          <w:lang w:val="en-GB"/>
        </w:rPr>
      </w:pPr>
      <w:r w:rsidRPr="00AA184B">
        <w:rPr>
          <w:highlight w:val="yellow"/>
          <w:lang w:val="en-GB"/>
        </w:rPr>
        <w:t>/</w:t>
      </w:r>
      <w:proofErr w:type="spellStart"/>
      <w:r w:rsidRPr="00AA184B">
        <w:rPr>
          <w:highlight w:val="yellow"/>
          <w:lang w:val="en-GB"/>
        </w:rPr>
        <w:t>sda</w:t>
      </w:r>
      <w:proofErr w:type="spellEnd"/>
      <w:r w:rsidRPr="00AA184B">
        <w:rPr>
          <w:highlight w:val="yellow"/>
          <w:lang w:val="en-GB"/>
        </w:rPr>
        <w:t xml:space="preserve"> is for reading and writing data from HDD</w:t>
      </w:r>
    </w:p>
    <w:p w14:paraId="77C55673" w14:textId="143C8A7C" w:rsidR="00233CDE" w:rsidRPr="00AA184B" w:rsidRDefault="00AA184B" w:rsidP="00C848BF">
      <w:pPr>
        <w:pStyle w:val="ListParagraph"/>
        <w:numPr>
          <w:ilvl w:val="0"/>
          <w:numId w:val="1"/>
        </w:numPr>
        <w:rPr>
          <w:highlight w:val="yellow"/>
          <w:lang w:val="en-GB"/>
        </w:rPr>
      </w:pPr>
      <w:r w:rsidRPr="00AA184B">
        <w:rPr>
          <w:highlight w:val="yellow"/>
          <w:lang w:val="en-GB"/>
        </w:rPr>
        <w:t>l</w:t>
      </w:r>
      <w:r w:rsidR="00233CDE" w:rsidRPr="00AA184B">
        <w:rPr>
          <w:highlight w:val="yellow"/>
          <w:lang w:val="en-GB"/>
        </w:rPr>
        <w:t xml:space="preserve">p0 is a printer </w:t>
      </w:r>
      <w:proofErr w:type="gramStart"/>
      <w:r w:rsidR="00233CDE" w:rsidRPr="00AA184B">
        <w:rPr>
          <w:highlight w:val="yellow"/>
          <w:lang w:val="en-GB"/>
        </w:rPr>
        <w:t>driver</w:t>
      </w:r>
      <w:proofErr w:type="gramEnd"/>
    </w:p>
    <w:p w14:paraId="27F527A0" w14:textId="25D86218" w:rsidR="009C584D" w:rsidRPr="00D72937" w:rsidRDefault="00D72937" w:rsidP="00D72937">
      <w:pPr>
        <w:ind w:left="360"/>
        <w:rPr>
          <w:color w:val="FFFFFF" w:themeColor="background1"/>
          <w:highlight w:val="red"/>
          <w:lang w:val="en-GB"/>
        </w:rPr>
      </w:pPr>
      <w:r w:rsidRPr="00D72937">
        <w:rPr>
          <w:color w:val="FFFFFF" w:themeColor="background1"/>
          <w:highlight w:val="red"/>
          <w:lang w:val="en-GB"/>
        </w:rPr>
        <w:t>all the drivers in Linux OS are controlled by “Kernel”.</w:t>
      </w:r>
    </w:p>
    <w:p w14:paraId="75ED7FA1" w14:textId="0A6E99A6" w:rsidR="00D72937" w:rsidRDefault="00020152" w:rsidP="00F56B4F">
      <w:pPr>
        <w:rPr>
          <w:lang w:val="en-GB"/>
        </w:rPr>
      </w:pPr>
      <w:r>
        <w:rPr>
          <w:lang w:val="en-GB"/>
        </w:rPr>
        <w:t>Continue …</w:t>
      </w:r>
    </w:p>
    <w:p w14:paraId="0B34A968" w14:textId="7E53C45B" w:rsidR="00020152" w:rsidRDefault="00020152">
      <w:pPr>
        <w:rPr>
          <w:lang w:val="en-GB"/>
        </w:rPr>
      </w:pPr>
      <w:r>
        <w:rPr>
          <w:lang w:val="en-GB"/>
        </w:rPr>
        <w:br w:type="page"/>
      </w:r>
    </w:p>
    <w:p w14:paraId="58CB2E8F" w14:textId="0A4A2D11" w:rsidR="00F56B4F" w:rsidRPr="004368F7" w:rsidRDefault="00F56B4F" w:rsidP="00F56B4F">
      <w:pPr>
        <w:rPr>
          <w:b/>
          <w:bCs/>
          <w:sz w:val="24"/>
          <w:szCs w:val="24"/>
          <w:lang w:val="en-GB"/>
        </w:rPr>
      </w:pPr>
      <w:r w:rsidRPr="004368F7">
        <w:rPr>
          <w:b/>
          <w:bCs/>
          <w:sz w:val="24"/>
          <w:szCs w:val="24"/>
          <w:lang w:val="en-GB"/>
        </w:rPr>
        <w:lastRenderedPageBreak/>
        <w:t>/dev/nst0</w:t>
      </w:r>
      <w:r w:rsidR="004368F7" w:rsidRPr="004368F7">
        <w:rPr>
          <w:b/>
          <w:bCs/>
          <w:sz w:val="24"/>
          <w:szCs w:val="24"/>
          <w:lang w:val="en-GB"/>
        </w:rPr>
        <w:t xml:space="preserve"> </w:t>
      </w:r>
      <w:r w:rsidR="004368F7" w:rsidRPr="004368F7">
        <w:rPr>
          <w:b/>
          <w:bCs/>
          <w:sz w:val="24"/>
          <w:szCs w:val="24"/>
          <w:lang w:val="en-GB"/>
        </w:rPr>
        <w:sym w:font="Wingdings" w:char="F0E0"/>
      </w:r>
      <w:r w:rsidR="004368F7" w:rsidRPr="004368F7">
        <w:rPr>
          <w:b/>
          <w:bCs/>
          <w:sz w:val="24"/>
          <w:szCs w:val="24"/>
          <w:lang w:val="en-GB"/>
        </w:rPr>
        <w:t xml:space="preserve"> block device</w:t>
      </w:r>
    </w:p>
    <w:p w14:paraId="1B18EC05" w14:textId="3E51EE3D" w:rsidR="004368F7" w:rsidRDefault="00CE057F" w:rsidP="004368F7">
      <w:pPr>
        <w:pStyle w:val="ListParagraph"/>
        <w:numPr>
          <w:ilvl w:val="0"/>
          <w:numId w:val="1"/>
        </w:numPr>
        <w:rPr>
          <w:lang w:val="en-GB"/>
        </w:rPr>
      </w:pPr>
      <w:r>
        <w:rPr>
          <w:lang w:val="en-GB"/>
        </w:rPr>
        <w:t>tape device</w:t>
      </w:r>
      <w:r w:rsidR="00943AE7">
        <w:rPr>
          <w:lang w:val="en-GB"/>
        </w:rPr>
        <w:t xml:space="preserve"> </w:t>
      </w:r>
    </w:p>
    <w:tbl>
      <w:tblPr>
        <w:tblStyle w:val="TableGrid"/>
        <w:tblW w:w="0" w:type="auto"/>
        <w:tblInd w:w="720" w:type="dxa"/>
        <w:tblLook w:val="04A0" w:firstRow="1" w:lastRow="0" w:firstColumn="1" w:lastColumn="0" w:noHBand="0" w:noVBand="1"/>
      </w:tblPr>
      <w:tblGrid>
        <w:gridCol w:w="8296"/>
      </w:tblGrid>
      <w:tr w:rsidR="007C41AA" w14:paraId="75701FE4" w14:textId="77777777" w:rsidTr="007C41AA">
        <w:tc>
          <w:tcPr>
            <w:tcW w:w="9016" w:type="dxa"/>
          </w:tcPr>
          <w:p w14:paraId="56938C09" w14:textId="280546A1" w:rsidR="007C41AA" w:rsidRDefault="007C41AA" w:rsidP="007C41AA">
            <w:pPr>
              <w:pStyle w:val="ListParagraph"/>
              <w:ind w:left="0"/>
              <w:rPr>
                <w:lang w:val="en-GB"/>
              </w:rPr>
            </w:pPr>
            <w:r>
              <w:rPr>
                <w:noProof/>
              </w:rPr>
              <w:drawing>
                <wp:inline distT="0" distB="0" distL="0" distR="0" wp14:anchorId="29D58258" wp14:editId="4340CD00">
                  <wp:extent cx="4945380" cy="4046220"/>
                  <wp:effectExtent l="0" t="0" r="7620" b="0"/>
                  <wp:docPr id="12" name="Picture 12" descr="What is a tap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tape dr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4046220"/>
                          </a:xfrm>
                          <a:prstGeom prst="rect">
                            <a:avLst/>
                          </a:prstGeom>
                          <a:noFill/>
                          <a:ln>
                            <a:noFill/>
                          </a:ln>
                        </pic:spPr>
                      </pic:pic>
                    </a:graphicData>
                  </a:graphic>
                </wp:inline>
              </w:drawing>
            </w:r>
          </w:p>
        </w:tc>
      </w:tr>
      <w:tr w:rsidR="007C41AA" w14:paraId="1578BD85" w14:textId="77777777" w:rsidTr="007C41AA">
        <w:tc>
          <w:tcPr>
            <w:tcW w:w="9016" w:type="dxa"/>
          </w:tcPr>
          <w:p w14:paraId="698459DF" w14:textId="739B7AF0" w:rsidR="007C41AA" w:rsidRDefault="00020152" w:rsidP="006C7558">
            <w:pPr>
              <w:pStyle w:val="ListParagraph"/>
              <w:ind w:left="0"/>
              <w:jc w:val="both"/>
              <w:rPr>
                <w:lang w:val="en-GB"/>
              </w:rPr>
            </w:pPr>
            <w:r>
              <w:rPr>
                <w:rFonts w:ascii="Segoe UI" w:hAnsi="Segoe UI" w:cs="Segoe UI"/>
                <w:color w:val="374151"/>
                <w:shd w:val="clear" w:color="auto" w:fill="F7F7F8"/>
              </w:rPr>
              <w:t xml:space="preserve">A tape device is a data storage device that uses magnetic tape to store data. Tape devices were commonly used in the past as a backup medium or for archiving large amounts of </w:t>
            </w:r>
            <w:r w:rsidR="00026CE2">
              <w:rPr>
                <w:rFonts w:ascii="Segoe UI" w:hAnsi="Segoe UI" w:cs="Segoe UI"/>
                <w:color w:val="374151"/>
                <w:shd w:val="clear" w:color="auto" w:fill="F7F7F8"/>
              </w:rPr>
              <w:t>data but</w:t>
            </w:r>
            <w:r>
              <w:rPr>
                <w:rFonts w:ascii="Segoe UI" w:hAnsi="Segoe UI" w:cs="Segoe UI"/>
                <w:color w:val="374151"/>
                <w:shd w:val="clear" w:color="auto" w:fill="F7F7F8"/>
              </w:rPr>
              <w:t xml:space="preserve"> have largely been replaced by other storage technologies such as hard disk drives and </w:t>
            </w:r>
            <w:proofErr w:type="gramStart"/>
            <w:r>
              <w:rPr>
                <w:rFonts w:ascii="Segoe UI" w:hAnsi="Segoe UI" w:cs="Segoe UI"/>
                <w:color w:val="374151"/>
                <w:shd w:val="clear" w:color="auto" w:fill="F7F7F8"/>
              </w:rPr>
              <w:t>solid state</w:t>
            </w:r>
            <w:proofErr w:type="gramEnd"/>
            <w:r>
              <w:rPr>
                <w:rFonts w:ascii="Segoe UI" w:hAnsi="Segoe UI" w:cs="Segoe UI"/>
                <w:color w:val="374151"/>
                <w:shd w:val="clear" w:color="auto" w:fill="F7F7F8"/>
              </w:rPr>
              <w:t xml:space="preserve"> drives. Some examples of tape devices include floppy tapes, DAT (digital audio tape) drives, and DLT (digital linear tape) drives.</w:t>
            </w:r>
          </w:p>
        </w:tc>
      </w:tr>
    </w:tbl>
    <w:p w14:paraId="33A82B96" w14:textId="223365B2" w:rsidR="00CE057F" w:rsidRPr="00941B7C" w:rsidRDefault="00E059E8" w:rsidP="004368F7">
      <w:pPr>
        <w:pStyle w:val="ListParagraph"/>
        <w:numPr>
          <w:ilvl w:val="0"/>
          <w:numId w:val="1"/>
        </w:numPr>
        <w:rPr>
          <w:highlight w:val="green"/>
          <w:lang w:val="en-GB"/>
        </w:rPr>
      </w:pPr>
      <w:r w:rsidRPr="00941B7C">
        <w:rPr>
          <w:highlight w:val="green"/>
          <w:lang w:val="en-GB"/>
        </w:rPr>
        <w:t xml:space="preserve">This device has </w:t>
      </w:r>
      <w:r w:rsidR="00941B7C" w:rsidRPr="00941B7C">
        <w:rPr>
          <w:highlight w:val="green"/>
          <w:lang w:val="en-GB"/>
        </w:rPr>
        <w:t>driver in /dev/</w:t>
      </w:r>
      <w:proofErr w:type="gramStart"/>
      <w:r w:rsidR="00941B7C" w:rsidRPr="00941B7C">
        <w:rPr>
          <w:highlight w:val="green"/>
          <w:lang w:val="en-GB"/>
        </w:rPr>
        <w:t>nst0</w:t>
      </w:r>
      <w:proofErr w:type="gramEnd"/>
    </w:p>
    <w:p w14:paraId="778883E0" w14:textId="3FDEA647" w:rsidR="00941B7C" w:rsidRDefault="00941B7C" w:rsidP="004368F7">
      <w:pPr>
        <w:pStyle w:val="ListParagraph"/>
        <w:numPr>
          <w:ilvl w:val="0"/>
          <w:numId w:val="1"/>
        </w:numPr>
        <w:rPr>
          <w:lang w:val="en-GB"/>
        </w:rPr>
      </w:pPr>
      <w:r>
        <w:rPr>
          <w:lang w:val="en-GB"/>
        </w:rPr>
        <w:t xml:space="preserve">So “nst0, nst1, nst2 …” are drivers for this </w:t>
      </w:r>
      <w:proofErr w:type="gramStart"/>
      <w:r>
        <w:rPr>
          <w:lang w:val="en-GB"/>
        </w:rPr>
        <w:t>device</w:t>
      </w:r>
      <w:proofErr w:type="gramEnd"/>
    </w:p>
    <w:p w14:paraId="4FF5D362" w14:textId="3E02ADD4" w:rsidR="00941B7C" w:rsidRDefault="00941B7C" w:rsidP="00941B7C">
      <w:pPr>
        <w:pStyle w:val="ListParagraph"/>
        <w:numPr>
          <w:ilvl w:val="1"/>
          <w:numId w:val="1"/>
        </w:numPr>
        <w:rPr>
          <w:lang w:val="en-GB"/>
        </w:rPr>
      </w:pPr>
      <w:r>
        <w:rPr>
          <w:lang w:val="en-GB"/>
        </w:rPr>
        <w:t xml:space="preserve">This device stores data in </w:t>
      </w:r>
      <w:r w:rsidR="009F114C">
        <w:rPr>
          <w:lang w:val="en-GB"/>
        </w:rPr>
        <w:t>“</w:t>
      </w:r>
      <w:r>
        <w:rPr>
          <w:lang w:val="en-GB"/>
        </w:rPr>
        <w:t xml:space="preserve">*.dat </w:t>
      </w:r>
      <w:proofErr w:type="gramStart"/>
      <w:r w:rsidR="009F114C">
        <w:rPr>
          <w:lang w:val="en-GB"/>
        </w:rPr>
        <w:t xml:space="preserve">“ </w:t>
      </w:r>
      <w:r>
        <w:rPr>
          <w:lang w:val="en-GB"/>
        </w:rPr>
        <w:t>format</w:t>
      </w:r>
      <w:proofErr w:type="gramEnd"/>
    </w:p>
    <w:p w14:paraId="2C059DC1" w14:textId="0B291D2B" w:rsidR="00941B7C" w:rsidRDefault="009B1D13" w:rsidP="009F114C">
      <w:pPr>
        <w:pStyle w:val="ListParagraph"/>
        <w:numPr>
          <w:ilvl w:val="0"/>
          <w:numId w:val="1"/>
        </w:numPr>
        <w:rPr>
          <w:lang w:val="en-GB"/>
        </w:rPr>
      </w:pPr>
      <w:r w:rsidRPr="009B1D13">
        <w:rPr>
          <w:lang w:val="en-GB"/>
        </w:rPr>
        <w:drawing>
          <wp:inline distT="0" distB="0" distL="0" distR="0" wp14:anchorId="4350B8A9" wp14:editId="0AC91486">
            <wp:extent cx="2286198" cy="1066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198" cy="1066892"/>
                    </a:xfrm>
                    <a:prstGeom prst="rect">
                      <a:avLst/>
                    </a:prstGeom>
                  </pic:spPr>
                </pic:pic>
              </a:graphicData>
            </a:graphic>
          </wp:inline>
        </w:drawing>
      </w:r>
    </w:p>
    <w:p w14:paraId="2A6756AE" w14:textId="48E681C8" w:rsidR="009B1D13" w:rsidRDefault="00FA6626" w:rsidP="009F114C">
      <w:pPr>
        <w:pStyle w:val="ListParagraph"/>
        <w:numPr>
          <w:ilvl w:val="0"/>
          <w:numId w:val="1"/>
        </w:numPr>
        <w:rPr>
          <w:lang w:val="en-GB"/>
        </w:rPr>
      </w:pPr>
      <w:r>
        <w:rPr>
          <w:lang w:val="en-GB"/>
        </w:rPr>
        <w:t xml:space="preserve">For tape device </w:t>
      </w:r>
    </w:p>
    <w:p w14:paraId="7DB0B134" w14:textId="08ED7246" w:rsidR="00FA6626" w:rsidRPr="00FA6626" w:rsidRDefault="00FA6626" w:rsidP="009F114C">
      <w:pPr>
        <w:pStyle w:val="ListParagraph"/>
        <w:numPr>
          <w:ilvl w:val="0"/>
          <w:numId w:val="1"/>
        </w:numPr>
        <w:rPr>
          <w:highlight w:val="yellow"/>
          <w:lang w:val="en-GB"/>
        </w:rPr>
      </w:pPr>
      <w:r w:rsidRPr="00FA6626">
        <w:rPr>
          <w:highlight w:val="yellow"/>
          <w:lang w:val="en-GB"/>
        </w:rPr>
        <w:t xml:space="preserve">$ tar </w:t>
      </w:r>
      <w:r w:rsidR="00C77301">
        <w:rPr>
          <w:highlight w:val="yellow"/>
          <w:lang w:val="en-GB"/>
        </w:rPr>
        <w:t>-</w:t>
      </w:r>
      <w:proofErr w:type="spellStart"/>
      <w:r w:rsidR="00C77301">
        <w:rPr>
          <w:highlight w:val="yellow"/>
          <w:lang w:val="en-GB"/>
        </w:rPr>
        <w:t>cvf</w:t>
      </w:r>
      <w:proofErr w:type="spellEnd"/>
      <w:r w:rsidR="00C77301">
        <w:rPr>
          <w:highlight w:val="yellow"/>
          <w:lang w:val="en-GB"/>
        </w:rPr>
        <w:t xml:space="preserve"> </w:t>
      </w:r>
      <w:r w:rsidRPr="00FA6626">
        <w:rPr>
          <w:highlight w:val="yellow"/>
          <w:lang w:val="en-GB"/>
        </w:rPr>
        <w:t>/dev/nst0 /home/*</w:t>
      </w:r>
    </w:p>
    <w:p w14:paraId="60F633D5" w14:textId="77777777" w:rsidR="0015678D" w:rsidRPr="0015678D" w:rsidRDefault="0015678D" w:rsidP="001567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15678D">
        <w:rPr>
          <w:rFonts w:ascii="Ubuntu Mono" w:eastAsia="Times New Roman" w:hAnsi="Ubuntu Mono" w:cs="Courier New"/>
          <w:b/>
          <w:bCs/>
          <w:color w:val="374151"/>
          <w:sz w:val="21"/>
          <w:szCs w:val="21"/>
          <w:bdr w:val="single" w:sz="2" w:space="0" w:color="D9D9E3" w:frame="1"/>
          <w:lang w:val="en-PK" w:eastAsia="en-PK"/>
        </w:rPr>
        <w:t>-c</w:t>
      </w:r>
      <w:r w:rsidRPr="0015678D">
        <w:rPr>
          <w:rFonts w:ascii="Segoe UI" w:eastAsia="Times New Roman" w:hAnsi="Segoe UI" w:cs="Segoe UI"/>
          <w:color w:val="374151"/>
          <w:sz w:val="24"/>
          <w:szCs w:val="24"/>
          <w:lang w:val="en-PK" w:eastAsia="en-PK"/>
        </w:rPr>
        <w:t xml:space="preserve"> creates a new archive</w:t>
      </w:r>
    </w:p>
    <w:p w14:paraId="602F63BE" w14:textId="77777777" w:rsidR="0015678D" w:rsidRPr="0015678D" w:rsidRDefault="0015678D" w:rsidP="001567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15678D">
        <w:rPr>
          <w:rFonts w:ascii="Ubuntu Mono" w:eastAsia="Times New Roman" w:hAnsi="Ubuntu Mono" w:cs="Courier New"/>
          <w:b/>
          <w:bCs/>
          <w:color w:val="374151"/>
          <w:sz w:val="21"/>
          <w:szCs w:val="21"/>
          <w:bdr w:val="single" w:sz="2" w:space="0" w:color="D9D9E3" w:frame="1"/>
          <w:lang w:val="en-PK" w:eastAsia="en-PK"/>
        </w:rPr>
        <w:t>-v</w:t>
      </w:r>
      <w:r w:rsidRPr="0015678D">
        <w:rPr>
          <w:rFonts w:ascii="Segoe UI" w:eastAsia="Times New Roman" w:hAnsi="Segoe UI" w:cs="Segoe UI"/>
          <w:color w:val="374151"/>
          <w:sz w:val="24"/>
          <w:szCs w:val="24"/>
          <w:lang w:val="en-PK" w:eastAsia="en-PK"/>
        </w:rPr>
        <w:t xml:space="preserve"> generates verbose output, printing the names of each file being archived</w:t>
      </w:r>
    </w:p>
    <w:p w14:paraId="15126969" w14:textId="77777777" w:rsidR="0015678D" w:rsidRPr="0015678D" w:rsidRDefault="0015678D" w:rsidP="001567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15678D">
        <w:rPr>
          <w:rFonts w:ascii="Ubuntu Mono" w:eastAsia="Times New Roman" w:hAnsi="Ubuntu Mono" w:cs="Courier New"/>
          <w:b/>
          <w:bCs/>
          <w:color w:val="374151"/>
          <w:sz w:val="21"/>
          <w:szCs w:val="21"/>
          <w:bdr w:val="single" w:sz="2" w:space="0" w:color="D9D9E3" w:frame="1"/>
          <w:lang w:val="en-PK" w:eastAsia="en-PK"/>
        </w:rPr>
        <w:t>-f</w:t>
      </w:r>
      <w:r w:rsidRPr="0015678D">
        <w:rPr>
          <w:rFonts w:ascii="Segoe UI" w:eastAsia="Times New Roman" w:hAnsi="Segoe UI" w:cs="Segoe UI"/>
          <w:color w:val="374151"/>
          <w:sz w:val="24"/>
          <w:szCs w:val="24"/>
          <w:lang w:val="en-PK" w:eastAsia="en-PK"/>
        </w:rPr>
        <w:t xml:space="preserve"> specifies the file name of the archive to be created.</w:t>
      </w:r>
    </w:p>
    <w:p w14:paraId="4B2193A7" w14:textId="45B4FB13" w:rsidR="00FA6626" w:rsidRDefault="009F3801" w:rsidP="009F114C">
      <w:pPr>
        <w:pStyle w:val="ListParagraph"/>
        <w:numPr>
          <w:ilvl w:val="0"/>
          <w:numId w:val="1"/>
        </w:numPr>
        <w:rPr>
          <w:lang w:val="en-GB"/>
        </w:rPr>
      </w:pPr>
      <w:r>
        <w:rPr>
          <w:lang w:val="en-GB"/>
        </w:rPr>
        <w:t xml:space="preserve">This device has its own format </w:t>
      </w:r>
      <w:r w:rsidRPr="009F3801">
        <w:rPr>
          <w:lang w:val="en-GB"/>
        </w:rPr>
        <w:sym w:font="Wingdings" w:char="F0E0"/>
      </w:r>
      <w:r>
        <w:rPr>
          <w:lang w:val="en-GB"/>
        </w:rPr>
        <w:t xml:space="preserve"> .</w:t>
      </w:r>
      <w:proofErr w:type="spellStart"/>
      <w:r>
        <w:rPr>
          <w:lang w:val="en-GB"/>
        </w:rPr>
        <w:t>dat</w:t>
      </w:r>
      <w:proofErr w:type="spellEnd"/>
    </w:p>
    <w:p w14:paraId="6299DD38" w14:textId="23CA56B1" w:rsidR="009F3801" w:rsidRDefault="00B17DC7" w:rsidP="009F114C">
      <w:pPr>
        <w:pStyle w:val="ListParagraph"/>
        <w:numPr>
          <w:ilvl w:val="0"/>
          <w:numId w:val="1"/>
        </w:numPr>
        <w:rPr>
          <w:lang w:val="en-GB"/>
        </w:rPr>
      </w:pPr>
      <w:r>
        <w:rPr>
          <w:lang w:val="en-GB"/>
        </w:rPr>
        <w:t>For full OS back up</w:t>
      </w:r>
    </w:p>
    <w:p w14:paraId="70D1583D" w14:textId="4CC5D011" w:rsidR="00B17DC7" w:rsidRDefault="00B17DC7" w:rsidP="009F114C">
      <w:pPr>
        <w:pStyle w:val="ListParagraph"/>
        <w:numPr>
          <w:ilvl w:val="0"/>
          <w:numId w:val="1"/>
        </w:numPr>
        <w:rPr>
          <w:b/>
          <w:bCs/>
          <w:lang w:val="en-GB"/>
        </w:rPr>
      </w:pPr>
      <w:r w:rsidRPr="00F66DE8">
        <w:rPr>
          <w:b/>
          <w:bCs/>
          <w:lang w:val="en-GB"/>
        </w:rPr>
        <w:t xml:space="preserve">$ </w:t>
      </w:r>
      <w:proofErr w:type="gramStart"/>
      <w:r w:rsidRPr="00F66DE8">
        <w:rPr>
          <w:b/>
          <w:bCs/>
          <w:lang w:val="en-GB"/>
        </w:rPr>
        <w:t xml:space="preserve">tar </w:t>
      </w:r>
      <w:r w:rsidR="00942988" w:rsidRPr="00F66DE8">
        <w:rPr>
          <w:b/>
          <w:bCs/>
          <w:lang w:val="en-GB"/>
        </w:rPr>
        <w:t xml:space="preserve"> </w:t>
      </w:r>
      <w:r w:rsidR="00186AE5" w:rsidRPr="00F66DE8">
        <w:rPr>
          <w:b/>
          <w:bCs/>
          <w:lang w:val="en-GB"/>
        </w:rPr>
        <w:t>-</w:t>
      </w:r>
      <w:proofErr w:type="spellStart"/>
      <w:proofErr w:type="gramEnd"/>
      <w:r w:rsidR="00186AE5" w:rsidRPr="00F66DE8">
        <w:rPr>
          <w:b/>
          <w:bCs/>
          <w:lang w:val="en-GB"/>
        </w:rPr>
        <w:t>xvf</w:t>
      </w:r>
      <w:proofErr w:type="spellEnd"/>
      <w:r w:rsidR="00186AE5" w:rsidRPr="00F66DE8">
        <w:rPr>
          <w:b/>
          <w:bCs/>
          <w:lang w:val="en-GB"/>
        </w:rPr>
        <w:t xml:space="preserve"> /dev/nst0 </w:t>
      </w:r>
      <w:r w:rsidR="00186AE5" w:rsidRPr="00F66DE8">
        <w:rPr>
          <w:b/>
          <w:bCs/>
          <w:highlight w:val="yellow"/>
          <w:lang w:val="en-GB"/>
        </w:rPr>
        <w:t>/*</w:t>
      </w:r>
    </w:p>
    <w:p w14:paraId="0BB40CD8" w14:textId="729C669B" w:rsidR="00F66DE8" w:rsidRPr="00EB1DDD" w:rsidRDefault="00EB1DDD" w:rsidP="009F114C">
      <w:pPr>
        <w:pStyle w:val="ListParagraph"/>
        <w:numPr>
          <w:ilvl w:val="0"/>
          <w:numId w:val="1"/>
        </w:numPr>
        <w:rPr>
          <w:b/>
          <w:bCs/>
          <w:lang w:val="en-GB"/>
        </w:rPr>
      </w:pPr>
      <w:r>
        <w:rPr>
          <w:lang w:val="en-GB"/>
        </w:rPr>
        <w:lastRenderedPageBreak/>
        <w:t xml:space="preserve">Model </w:t>
      </w:r>
      <w:proofErr w:type="spellStart"/>
      <w:r>
        <w:rPr>
          <w:lang w:val="en-GB"/>
        </w:rPr>
        <w:t>nos</w:t>
      </w:r>
      <w:proofErr w:type="spellEnd"/>
      <w:r>
        <w:rPr>
          <w:lang w:val="en-GB"/>
        </w:rPr>
        <w:t xml:space="preserve"> of tape devices</w:t>
      </w:r>
      <w:r w:rsidR="00055CBD">
        <w:rPr>
          <w:lang w:val="en-GB"/>
        </w:rPr>
        <w:t xml:space="preserve"> (interview questions)</w:t>
      </w:r>
    </w:p>
    <w:p w14:paraId="64852AAF" w14:textId="06705484" w:rsidR="00EB1DDD" w:rsidRPr="00EB1DDD" w:rsidRDefault="00EB1DDD" w:rsidP="009F114C">
      <w:pPr>
        <w:pStyle w:val="ListParagraph"/>
        <w:numPr>
          <w:ilvl w:val="0"/>
          <w:numId w:val="1"/>
        </w:numPr>
        <w:rPr>
          <w:b/>
          <w:bCs/>
          <w:lang w:val="en-GB"/>
        </w:rPr>
      </w:pPr>
      <w:r>
        <w:rPr>
          <w:lang w:val="en-GB"/>
        </w:rPr>
        <w:t>HP LTO 6</w:t>
      </w:r>
    </w:p>
    <w:p w14:paraId="72225C75" w14:textId="57F894E5" w:rsidR="00EB1DDD" w:rsidRPr="00EB1DDD" w:rsidRDefault="00EB1DDD" w:rsidP="009F114C">
      <w:pPr>
        <w:pStyle w:val="ListParagraph"/>
        <w:numPr>
          <w:ilvl w:val="0"/>
          <w:numId w:val="1"/>
        </w:numPr>
        <w:rPr>
          <w:b/>
          <w:bCs/>
          <w:lang w:val="en-GB"/>
        </w:rPr>
      </w:pPr>
      <w:r>
        <w:rPr>
          <w:lang w:val="en-GB"/>
        </w:rPr>
        <w:t>IBM ts3500</w:t>
      </w:r>
    </w:p>
    <w:p w14:paraId="02868F1A" w14:textId="421320AF" w:rsidR="00EB1DDD" w:rsidRDefault="002D464B" w:rsidP="009F114C">
      <w:pPr>
        <w:pStyle w:val="ListParagraph"/>
        <w:numPr>
          <w:ilvl w:val="0"/>
          <w:numId w:val="1"/>
        </w:numPr>
        <w:rPr>
          <w:b/>
          <w:bCs/>
          <w:lang w:val="en-GB"/>
        </w:rPr>
      </w:pPr>
      <w:r>
        <w:rPr>
          <w:b/>
          <w:bCs/>
          <w:lang w:val="en-GB"/>
        </w:rPr>
        <w:t>To manage this device,</w:t>
      </w:r>
    </w:p>
    <w:p w14:paraId="22AB335E" w14:textId="324E7CD3" w:rsidR="002D464B" w:rsidRPr="00056FC1" w:rsidRDefault="00056FC1" w:rsidP="009F114C">
      <w:pPr>
        <w:pStyle w:val="ListParagraph"/>
        <w:numPr>
          <w:ilvl w:val="0"/>
          <w:numId w:val="1"/>
        </w:numPr>
        <w:rPr>
          <w:b/>
          <w:bCs/>
          <w:lang w:val="en-GB"/>
        </w:rPr>
      </w:pPr>
      <w:r>
        <w:rPr>
          <w:lang w:val="en-GB"/>
        </w:rPr>
        <w:t xml:space="preserve">The headers in tape device can move forward and </w:t>
      </w:r>
      <w:proofErr w:type="gramStart"/>
      <w:r>
        <w:rPr>
          <w:lang w:val="en-GB"/>
        </w:rPr>
        <w:t>backword</w:t>
      </w:r>
      <w:proofErr w:type="gramEnd"/>
    </w:p>
    <w:p w14:paraId="08AA4E4E" w14:textId="012F6447" w:rsidR="00056FC1" w:rsidRPr="00DB5390" w:rsidRDefault="00DB5390" w:rsidP="009F114C">
      <w:pPr>
        <w:pStyle w:val="ListParagraph"/>
        <w:numPr>
          <w:ilvl w:val="0"/>
          <w:numId w:val="1"/>
        </w:numPr>
        <w:rPr>
          <w:b/>
          <w:bCs/>
          <w:lang w:val="en-GB"/>
        </w:rPr>
      </w:pPr>
      <w:r>
        <w:rPr>
          <w:lang w:val="en-GB"/>
        </w:rPr>
        <w:t>The command is,</w:t>
      </w:r>
    </w:p>
    <w:p w14:paraId="6FD02FE2" w14:textId="60C9A97F" w:rsidR="00DB5390" w:rsidRDefault="00DB5390" w:rsidP="00A71906">
      <w:pPr>
        <w:ind w:left="360"/>
        <w:rPr>
          <w:highlight w:val="green"/>
          <w:lang w:val="en-GB"/>
        </w:rPr>
      </w:pPr>
      <w:r w:rsidRPr="00A71906">
        <w:rPr>
          <w:highlight w:val="green"/>
          <w:lang w:val="en-GB"/>
        </w:rPr>
        <w:t xml:space="preserve">$ </w:t>
      </w:r>
      <w:proofErr w:type="spellStart"/>
      <w:r w:rsidR="00A71906" w:rsidRPr="00A71906">
        <w:rPr>
          <w:highlight w:val="green"/>
          <w:lang w:val="en-GB"/>
        </w:rPr>
        <w:t>mt</w:t>
      </w:r>
      <w:proofErr w:type="spellEnd"/>
      <w:r w:rsidR="00A71906" w:rsidRPr="00A71906">
        <w:rPr>
          <w:highlight w:val="green"/>
          <w:lang w:val="en-GB"/>
        </w:rPr>
        <w:t xml:space="preserve">  </w:t>
      </w:r>
      <w:r w:rsidR="00A71906" w:rsidRPr="00A71906">
        <w:rPr>
          <w:highlight w:val="green"/>
          <w:lang w:val="en-GB"/>
        </w:rPr>
        <w:sym w:font="Wingdings" w:char="F0E0"/>
      </w:r>
      <w:r w:rsidR="00A71906" w:rsidRPr="00A71906">
        <w:rPr>
          <w:highlight w:val="green"/>
          <w:lang w:val="en-GB"/>
        </w:rPr>
        <w:t xml:space="preserve"> needed to be installed.</w:t>
      </w:r>
    </w:p>
    <w:p w14:paraId="71E64414" w14:textId="4BD702B1" w:rsidR="006F155D" w:rsidRDefault="006F155D" w:rsidP="0094490B">
      <w:pPr>
        <w:ind w:left="360"/>
        <w:rPr>
          <w:highlight w:val="green"/>
          <w:lang w:val="en-GB"/>
        </w:rPr>
      </w:pPr>
      <w:r>
        <w:rPr>
          <w:highlight w:val="green"/>
          <w:lang w:val="en-GB"/>
        </w:rPr>
        <w:t xml:space="preserve">$ </w:t>
      </w:r>
      <w:proofErr w:type="spellStart"/>
      <w:r>
        <w:rPr>
          <w:highlight w:val="green"/>
          <w:lang w:val="en-GB"/>
        </w:rPr>
        <w:t>mt</w:t>
      </w:r>
      <w:proofErr w:type="spellEnd"/>
      <w:r>
        <w:rPr>
          <w:highlight w:val="green"/>
          <w:lang w:val="en-GB"/>
        </w:rPr>
        <w:t xml:space="preserve"> forward</w:t>
      </w:r>
    </w:p>
    <w:p w14:paraId="3235E9AE" w14:textId="77777777" w:rsidR="000C469D" w:rsidRPr="000C469D" w:rsidRDefault="000C469D" w:rsidP="000C469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The </w:t>
      </w:r>
      <w:r w:rsidRPr="000C469D">
        <w:rPr>
          <w:rFonts w:ascii="Ubuntu Mono" w:eastAsia="Times New Roman" w:hAnsi="Ubuntu Mono" w:cs="Courier New"/>
          <w:b/>
          <w:bCs/>
          <w:color w:val="374151"/>
          <w:sz w:val="21"/>
          <w:szCs w:val="21"/>
          <w:bdr w:val="single" w:sz="2" w:space="0" w:color="D9D9E3" w:frame="1"/>
          <w:lang w:val="en-PK" w:eastAsia="en-PK"/>
        </w:rPr>
        <w:t>mt</w:t>
      </w:r>
      <w:r w:rsidRPr="000C469D">
        <w:rPr>
          <w:rFonts w:ascii="Segoe UI" w:eastAsia="Times New Roman" w:hAnsi="Segoe UI" w:cs="Segoe UI"/>
          <w:color w:val="374151"/>
          <w:sz w:val="24"/>
          <w:szCs w:val="24"/>
          <w:lang w:val="en-PK" w:eastAsia="en-PK"/>
        </w:rPr>
        <w:t xml:space="preserve"> command is used to control magnetic tape drive operations. Here are ten common uses of the </w:t>
      </w:r>
      <w:r w:rsidRPr="000C469D">
        <w:rPr>
          <w:rFonts w:ascii="Ubuntu Mono" w:eastAsia="Times New Roman" w:hAnsi="Ubuntu Mono" w:cs="Courier New"/>
          <w:b/>
          <w:bCs/>
          <w:color w:val="374151"/>
          <w:sz w:val="21"/>
          <w:szCs w:val="21"/>
          <w:bdr w:val="single" w:sz="2" w:space="0" w:color="D9D9E3" w:frame="1"/>
          <w:lang w:val="en-PK" w:eastAsia="en-PK"/>
        </w:rPr>
        <w:t>mt</w:t>
      </w:r>
      <w:r w:rsidRPr="000C469D">
        <w:rPr>
          <w:rFonts w:ascii="Segoe UI" w:eastAsia="Times New Roman" w:hAnsi="Segoe UI" w:cs="Segoe UI"/>
          <w:color w:val="374151"/>
          <w:sz w:val="24"/>
          <w:szCs w:val="24"/>
          <w:lang w:val="en-PK" w:eastAsia="en-PK"/>
        </w:rPr>
        <w:t xml:space="preserve"> command:</w:t>
      </w:r>
    </w:p>
    <w:p w14:paraId="595277E6"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Rewinding the tape: </w:t>
      </w:r>
      <w:r w:rsidRPr="000C469D">
        <w:rPr>
          <w:rFonts w:ascii="Ubuntu Mono" w:eastAsia="Times New Roman" w:hAnsi="Ubuntu Mono" w:cs="Courier New"/>
          <w:b/>
          <w:bCs/>
          <w:color w:val="374151"/>
          <w:sz w:val="21"/>
          <w:szCs w:val="21"/>
          <w:bdr w:val="single" w:sz="2" w:space="0" w:color="D9D9E3" w:frame="1"/>
          <w:lang w:val="en-PK" w:eastAsia="en-PK"/>
        </w:rPr>
        <w:t>mt -f /dev/nst0 rewind</w:t>
      </w:r>
    </w:p>
    <w:p w14:paraId="4BCE9B87"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Forwarding the tape to a specific block: </w:t>
      </w:r>
      <w:r w:rsidRPr="000C469D">
        <w:rPr>
          <w:rFonts w:ascii="Ubuntu Mono" w:eastAsia="Times New Roman" w:hAnsi="Ubuntu Mono" w:cs="Courier New"/>
          <w:b/>
          <w:bCs/>
          <w:color w:val="374151"/>
          <w:sz w:val="21"/>
          <w:szCs w:val="21"/>
          <w:bdr w:val="single" w:sz="2" w:space="0" w:color="D9D9E3" w:frame="1"/>
          <w:lang w:val="en-PK" w:eastAsia="en-PK"/>
        </w:rPr>
        <w:t xml:space="preserve">mt -f /dev/nst0 </w:t>
      </w:r>
      <w:proofErr w:type="spellStart"/>
      <w:r w:rsidRPr="000C469D">
        <w:rPr>
          <w:rFonts w:ascii="Ubuntu Mono" w:eastAsia="Times New Roman" w:hAnsi="Ubuntu Mono" w:cs="Courier New"/>
          <w:b/>
          <w:bCs/>
          <w:color w:val="374151"/>
          <w:sz w:val="21"/>
          <w:szCs w:val="21"/>
          <w:bdr w:val="single" w:sz="2" w:space="0" w:color="D9D9E3" w:frame="1"/>
          <w:lang w:val="en-PK" w:eastAsia="en-PK"/>
        </w:rPr>
        <w:t>fsb</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N</w:t>
      </w:r>
    </w:p>
    <w:p w14:paraId="5031763D"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Backspacing the tape by N blocks: </w:t>
      </w:r>
      <w:r w:rsidRPr="000C469D">
        <w:rPr>
          <w:rFonts w:ascii="Ubuntu Mono" w:eastAsia="Times New Roman" w:hAnsi="Ubuntu Mono" w:cs="Courier New"/>
          <w:b/>
          <w:bCs/>
          <w:color w:val="374151"/>
          <w:sz w:val="21"/>
          <w:szCs w:val="21"/>
          <w:bdr w:val="single" w:sz="2" w:space="0" w:color="D9D9E3" w:frame="1"/>
          <w:lang w:val="en-PK" w:eastAsia="en-PK"/>
        </w:rPr>
        <w:t xml:space="preserve">mt -f /dev/nst0 </w:t>
      </w:r>
      <w:proofErr w:type="spellStart"/>
      <w:r w:rsidRPr="000C469D">
        <w:rPr>
          <w:rFonts w:ascii="Ubuntu Mono" w:eastAsia="Times New Roman" w:hAnsi="Ubuntu Mono" w:cs="Courier New"/>
          <w:b/>
          <w:bCs/>
          <w:color w:val="374151"/>
          <w:sz w:val="21"/>
          <w:szCs w:val="21"/>
          <w:bdr w:val="single" w:sz="2" w:space="0" w:color="D9D9E3" w:frame="1"/>
          <w:lang w:val="en-PK" w:eastAsia="en-PK"/>
        </w:rPr>
        <w:t>bsb</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N</w:t>
      </w:r>
    </w:p>
    <w:p w14:paraId="1491E717"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Skipping N files forwards: </w:t>
      </w:r>
      <w:r w:rsidRPr="000C469D">
        <w:rPr>
          <w:rFonts w:ascii="Ubuntu Mono" w:eastAsia="Times New Roman" w:hAnsi="Ubuntu Mono" w:cs="Courier New"/>
          <w:b/>
          <w:bCs/>
          <w:color w:val="374151"/>
          <w:sz w:val="21"/>
          <w:szCs w:val="21"/>
          <w:bdr w:val="single" w:sz="2" w:space="0" w:color="D9D9E3" w:frame="1"/>
          <w:lang w:val="en-PK" w:eastAsia="en-PK"/>
        </w:rPr>
        <w:t xml:space="preserve">mt -f /dev/nst0 </w:t>
      </w:r>
      <w:proofErr w:type="spellStart"/>
      <w:r w:rsidRPr="000C469D">
        <w:rPr>
          <w:rFonts w:ascii="Ubuntu Mono" w:eastAsia="Times New Roman" w:hAnsi="Ubuntu Mono" w:cs="Courier New"/>
          <w:b/>
          <w:bCs/>
          <w:color w:val="374151"/>
          <w:sz w:val="21"/>
          <w:szCs w:val="21"/>
          <w:bdr w:val="single" w:sz="2" w:space="0" w:color="D9D9E3" w:frame="1"/>
          <w:lang w:val="en-PK" w:eastAsia="en-PK"/>
        </w:rPr>
        <w:t>fsfile</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N</w:t>
      </w:r>
    </w:p>
    <w:p w14:paraId="3C5B2A88"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Skipping N files backwards: </w:t>
      </w:r>
      <w:r w:rsidRPr="000C469D">
        <w:rPr>
          <w:rFonts w:ascii="Ubuntu Mono" w:eastAsia="Times New Roman" w:hAnsi="Ubuntu Mono" w:cs="Courier New"/>
          <w:b/>
          <w:bCs/>
          <w:color w:val="374151"/>
          <w:sz w:val="21"/>
          <w:szCs w:val="21"/>
          <w:bdr w:val="single" w:sz="2" w:space="0" w:color="D9D9E3" w:frame="1"/>
          <w:lang w:val="en-PK" w:eastAsia="en-PK"/>
        </w:rPr>
        <w:t xml:space="preserve">mt -f /dev/nst0 </w:t>
      </w:r>
      <w:proofErr w:type="spellStart"/>
      <w:r w:rsidRPr="000C469D">
        <w:rPr>
          <w:rFonts w:ascii="Ubuntu Mono" w:eastAsia="Times New Roman" w:hAnsi="Ubuntu Mono" w:cs="Courier New"/>
          <w:b/>
          <w:bCs/>
          <w:color w:val="374151"/>
          <w:sz w:val="21"/>
          <w:szCs w:val="21"/>
          <w:bdr w:val="single" w:sz="2" w:space="0" w:color="D9D9E3" w:frame="1"/>
          <w:lang w:val="en-PK" w:eastAsia="en-PK"/>
        </w:rPr>
        <w:t>bsfile</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N</w:t>
      </w:r>
    </w:p>
    <w:p w14:paraId="107B80B2"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proofErr w:type="spellStart"/>
      <w:r w:rsidRPr="000C469D">
        <w:rPr>
          <w:rFonts w:ascii="Segoe UI" w:eastAsia="Times New Roman" w:hAnsi="Segoe UI" w:cs="Segoe UI"/>
          <w:color w:val="374151"/>
          <w:sz w:val="24"/>
          <w:szCs w:val="24"/>
          <w:lang w:val="en-PK" w:eastAsia="en-PK"/>
        </w:rPr>
        <w:t>Retensioning</w:t>
      </w:r>
      <w:proofErr w:type="spellEnd"/>
      <w:r w:rsidRPr="000C469D">
        <w:rPr>
          <w:rFonts w:ascii="Segoe UI" w:eastAsia="Times New Roman" w:hAnsi="Segoe UI" w:cs="Segoe UI"/>
          <w:color w:val="374151"/>
          <w:sz w:val="24"/>
          <w:szCs w:val="24"/>
          <w:lang w:val="en-PK" w:eastAsia="en-PK"/>
        </w:rPr>
        <w:t xml:space="preserve"> the tape: </w:t>
      </w:r>
      <w:r w:rsidRPr="000C469D">
        <w:rPr>
          <w:rFonts w:ascii="Ubuntu Mono" w:eastAsia="Times New Roman" w:hAnsi="Ubuntu Mono" w:cs="Courier New"/>
          <w:b/>
          <w:bCs/>
          <w:color w:val="374151"/>
          <w:sz w:val="21"/>
          <w:szCs w:val="21"/>
          <w:bdr w:val="single" w:sz="2" w:space="0" w:color="D9D9E3" w:frame="1"/>
          <w:lang w:val="en-PK" w:eastAsia="en-PK"/>
        </w:rPr>
        <w:t xml:space="preserve">mt -f /dev/nst0 </w:t>
      </w:r>
      <w:proofErr w:type="spellStart"/>
      <w:r w:rsidRPr="000C469D">
        <w:rPr>
          <w:rFonts w:ascii="Ubuntu Mono" w:eastAsia="Times New Roman" w:hAnsi="Ubuntu Mono" w:cs="Courier New"/>
          <w:b/>
          <w:bCs/>
          <w:color w:val="374151"/>
          <w:sz w:val="21"/>
          <w:szCs w:val="21"/>
          <w:bdr w:val="single" w:sz="2" w:space="0" w:color="D9D9E3" w:frame="1"/>
          <w:lang w:val="en-PK" w:eastAsia="en-PK"/>
        </w:rPr>
        <w:t>retension</w:t>
      </w:r>
      <w:proofErr w:type="spellEnd"/>
    </w:p>
    <w:p w14:paraId="6D04E59B"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Ejecting the tape: </w:t>
      </w:r>
      <w:r w:rsidRPr="000C469D">
        <w:rPr>
          <w:rFonts w:ascii="Ubuntu Mono" w:eastAsia="Times New Roman" w:hAnsi="Ubuntu Mono" w:cs="Courier New"/>
          <w:b/>
          <w:bCs/>
          <w:color w:val="374151"/>
          <w:sz w:val="21"/>
          <w:szCs w:val="21"/>
          <w:bdr w:val="single" w:sz="2" w:space="0" w:color="D9D9E3" w:frame="1"/>
          <w:lang w:val="en-PK" w:eastAsia="en-PK"/>
        </w:rPr>
        <w:t>mt -f /dev/nst0 offline</w:t>
      </w:r>
    </w:p>
    <w:p w14:paraId="6FE96D4E"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Displaying the status of the tape drive: </w:t>
      </w:r>
      <w:r w:rsidRPr="000C469D">
        <w:rPr>
          <w:rFonts w:ascii="Ubuntu Mono" w:eastAsia="Times New Roman" w:hAnsi="Ubuntu Mono" w:cs="Courier New"/>
          <w:b/>
          <w:bCs/>
          <w:color w:val="374151"/>
          <w:sz w:val="21"/>
          <w:szCs w:val="21"/>
          <w:bdr w:val="single" w:sz="2" w:space="0" w:color="D9D9E3" w:frame="1"/>
          <w:lang w:val="en-PK" w:eastAsia="en-PK"/>
        </w:rPr>
        <w:t>mt -f /dev/nst0 status</w:t>
      </w:r>
    </w:p>
    <w:p w14:paraId="69134F3B"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Writing to the tape: </w:t>
      </w:r>
      <w:r w:rsidRPr="000C469D">
        <w:rPr>
          <w:rFonts w:ascii="Ubuntu Mono" w:eastAsia="Times New Roman" w:hAnsi="Ubuntu Mono" w:cs="Courier New"/>
          <w:b/>
          <w:bCs/>
          <w:color w:val="374151"/>
          <w:sz w:val="21"/>
          <w:szCs w:val="21"/>
          <w:bdr w:val="single" w:sz="2" w:space="0" w:color="D9D9E3" w:frame="1"/>
          <w:lang w:val="en-PK" w:eastAsia="en-PK"/>
        </w:rPr>
        <w:t xml:space="preserve">tar </w:t>
      </w:r>
      <w:proofErr w:type="spellStart"/>
      <w:r w:rsidRPr="000C469D">
        <w:rPr>
          <w:rFonts w:ascii="Ubuntu Mono" w:eastAsia="Times New Roman" w:hAnsi="Ubuntu Mono" w:cs="Courier New"/>
          <w:b/>
          <w:bCs/>
          <w:color w:val="374151"/>
          <w:sz w:val="21"/>
          <w:szCs w:val="21"/>
          <w:bdr w:val="single" w:sz="2" w:space="0" w:color="D9D9E3" w:frame="1"/>
          <w:lang w:val="en-PK" w:eastAsia="en-PK"/>
        </w:rPr>
        <w:t>cf</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/dev/nst0 /path/to/files</w:t>
      </w:r>
    </w:p>
    <w:p w14:paraId="24D37B0E" w14:textId="77777777" w:rsidR="000C469D" w:rsidRPr="000C469D" w:rsidRDefault="000C469D" w:rsidP="000C469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Reading from the tape: </w:t>
      </w:r>
      <w:r w:rsidRPr="000C469D">
        <w:rPr>
          <w:rFonts w:ascii="Ubuntu Mono" w:eastAsia="Times New Roman" w:hAnsi="Ubuntu Mono" w:cs="Courier New"/>
          <w:b/>
          <w:bCs/>
          <w:color w:val="374151"/>
          <w:sz w:val="21"/>
          <w:szCs w:val="21"/>
          <w:bdr w:val="single" w:sz="2" w:space="0" w:color="D9D9E3" w:frame="1"/>
          <w:lang w:val="en-PK" w:eastAsia="en-PK"/>
        </w:rPr>
        <w:t xml:space="preserve">tar </w:t>
      </w:r>
      <w:proofErr w:type="spellStart"/>
      <w:r w:rsidRPr="000C469D">
        <w:rPr>
          <w:rFonts w:ascii="Ubuntu Mono" w:eastAsia="Times New Roman" w:hAnsi="Ubuntu Mono" w:cs="Courier New"/>
          <w:b/>
          <w:bCs/>
          <w:color w:val="374151"/>
          <w:sz w:val="21"/>
          <w:szCs w:val="21"/>
          <w:bdr w:val="single" w:sz="2" w:space="0" w:color="D9D9E3" w:frame="1"/>
          <w:lang w:val="en-PK" w:eastAsia="en-PK"/>
        </w:rPr>
        <w:t>xf</w:t>
      </w:r>
      <w:proofErr w:type="spellEnd"/>
      <w:r w:rsidRPr="000C469D">
        <w:rPr>
          <w:rFonts w:ascii="Ubuntu Mono" w:eastAsia="Times New Roman" w:hAnsi="Ubuntu Mono" w:cs="Courier New"/>
          <w:b/>
          <w:bCs/>
          <w:color w:val="374151"/>
          <w:sz w:val="21"/>
          <w:szCs w:val="21"/>
          <w:bdr w:val="single" w:sz="2" w:space="0" w:color="D9D9E3" w:frame="1"/>
          <w:lang w:val="en-PK" w:eastAsia="en-PK"/>
        </w:rPr>
        <w:t xml:space="preserve"> /dev/nst0</w:t>
      </w:r>
    </w:p>
    <w:p w14:paraId="60247BC9" w14:textId="77777777" w:rsidR="000C469D" w:rsidRPr="000C469D" w:rsidRDefault="000C469D" w:rsidP="000C46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PK" w:eastAsia="en-PK"/>
        </w:rPr>
      </w:pPr>
      <w:r w:rsidRPr="000C469D">
        <w:rPr>
          <w:rFonts w:ascii="Segoe UI" w:eastAsia="Times New Roman" w:hAnsi="Segoe UI" w:cs="Segoe UI"/>
          <w:color w:val="374151"/>
          <w:sz w:val="24"/>
          <w:szCs w:val="24"/>
          <w:lang w:val="en-PK" w:eastAsia="en-PK"/>
        </w:rPr>
        <w:t xml:space="preserve">Note: </w:t>
      </w:r>
      <w:r w:rsidRPr="000C469D">
        <w:rPr>
          <w:rFonts w:ascii="Ubuntu Mono" w:eastAsia="Times New Roman" w:hAnsi="Ubuntu Mono" w:cs="Courier New"/>
          <w:b/>
          <w:bCs/>
          <w:color w:val="374151"/>
          <w:sz w:val="21"/>
          <w:szCs w:val="21"/>
          <w:bdr w:val="single" w:sz="2" w:space="0" w:color="D9D9E3" w:frame="1"/>
          <w:lang w:val="en-PK" w:eastAsia="en-PK"/>
        </w:rPr>
        <w:t>/dev/nst0</w:t>
      </w:r>
      <w:r w:rsidRPr="000C469D">
        <w:rPr>
          <w:rFonts w:ascii="Segoe UI" w:eastAsia="Times New Roman" w:hAnsi="Segoe UI" w:cs="Segoe UI"/>
          <w:color w:val="374151"/>
          <w:sz w:val="24"/>
          <w:szCs w:val="24"/>
          <w:lang w:val="en-PK" w:eastAsia="en-PK"/>
        </w:rPr>
        <w:t xml:space="preserve"> is an example tape device, and the actual name of the tape device may be different on your system.</w:t>
      </w:r>
    </w:p>
    <w:p w14:paraId="175DA394" w14:textId="77777777" w:rsidR="0094490B" w:rsidRPr="000C469D" w:rsidRDefault="0094490B" w:rsidP="0094490B">
      <w:pPr>
        <w:ind w:left="360"/>
        <w:rPr>
          <w:highlight w:val="green"/>
          <w:lang w:val="en-PK"/>
        </w:rPr>
      </w:pPr>
    </w:p>
    <w:p w14:paraId="7E9643C4" w14:textId="77777777" w:rsidR="00A06EAF" w:rsidRDefault="00A06EAF" w:rsidP="00A06E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Tape devices are often used for backup and archiving purposes, and there are several tools and methods to manage them. Here are some common ways:</w:t>
      </w:r>
    </w:p>
    <w:p w14:paraId="65B2B475" w14:textId="77777777" w:rsidR="00A06EAF" w:rsidRDefault="00A06EAF" w:rsidP="00A06E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mt</w:t>
      </w:r>
      <w:r>
        <w:rPr>
          <w:rFonts w:ascii="Segoe UI" w:hAnsi="Segoe UI" w:cs="Segoe UI"/>
          <w:color w:val="374151"/>
        </w:rPr>
        <w:t xml:space="preserve"> command: </w:t>
      </w:r>
      <w:r>
        <w:rPr>
          <w:rStyle w:val="HTMLCode"/>
          <w:rFonts w:ascii="Ubuntu Mono" w:hAnsi="Ubuntu Mono"/>
          <w:b/>
          <w:bCs/>
          <w:color w:val="374151"/>
          <w:sz w:val="21"/>
          <w:szCs w:val="21"/>
          <w:bdr w:val="single" w:sz="2" w:space="0" w:color="D9D9E3" w:frame="1"/>
        </w:rPr>
        <w:t>mt</w:t>
      </w:r>
      <w:r>
        <w:rPr>
          <w:rFonts w:ascii="Segoe UI" w:hAnsi="Segoe UI" w:cs="Segoe UI"/>
          <w:color w:val="374151"/>
        </w:rPr>
        <w:t xml:space="preserve"> is a command line utility used to control tape drive operations, such as rewinding, forwarding, and skipping.</w:t>
      </w:r>
    </w:p>
    <w:p w14:paraId="13C1C8E5" w14:textId="77777777" w:rsidR="00A06EAF" w:rsidRDefault="00A06EAF" w:rsidP="00A06E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Backup software: Backup software, such as </w:t>
      </w:r>
      <w:r>
        <w:rPr>
          <w:rStyle w:val="HTMLCode"/>
          <w:rFonts w:ascii="Ubuntu Mono" w:hAnsi="Ubuntu Mono"/>
          <w:b/>
          <w:bCs/>
          <w:color w:val="374151"/>
          <w:sz w:val="21"/>
          <w:szCs w:val="21"/>
          <w:bdr w:val="single" w:sz="2" w:space="0" w:color="D9D9E3" w:frame="1"/>
        </w:rPr>
        <w:t>tar</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dump</w:t>
      </w:r>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cpio</w:t>
      </w:r>
      <w:proofErr w:type="spellEnd"/>
      <w:r>
        <w:rPr>
          <w:rFonts w:ascii="Segoe UI" w:hAnsi="Segoe UI" w:cs="Segoe UI"/>
          <w:color w:val="374151"/>
        </w:rPr>
        <w:t>, can be used to automate the process of backing up data to tape devices.</w:t>
      </w:r>
    </w:p>
    <w:p w14:paraId="0C44AB3F" w14:textId="77777777" w:rsidR="00A06EAF" w:rsidRDefault="00A06EAF" w:rsidP="00A06E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Device drivers: Tape devices require device drivers to work with the operating system. Make sure that the device drivers for the tape device are properly installed and configured.</w:t>
      </w:r>
    </w:p>
    <w:p w14:paraId="416A5040" w14:textId="77777777" w:rsidR="00A06EAF" w:rsidRDefault="00A06EAF" w:rsidP="00A06E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Media management: Tape devices use removable media, such as tapes or cartridges, that need to be managed. This includes tasks such as </w:t>
      </w:r>
      <w:proofErr w:type="spellStart"/>
      <w:r>
        <w:rPr>
          <w:rFonts w:ascii="Segoe UI" w:hAnsi="Segoe UI" w:cs="Segoe UI"/>
          <w:color w:val="374151"/>
        </w:rPr>
        <w:t>labeling</w:t>
      </w:r>
      <w:proofErr w:type="spellEnd"/>
      <w:r>
        <w:rPr>
          <w:rFonts w:ascii="Segoe UI" w:hAnsi="Segoe UI" w:cs="Segoe UI"/>
          <w:color w:val="374151"/>
        </w:rPr>
        <w:t>, cleaning, and inventory management.</w:t>
      </w:r>
    </w:p>
    <w:p w14:paraId="26958237" w14:textId="77777777" w:rsidR="00A06EAF" w:rsidRDefault="00A06EAF" w:rsidP="00A06E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 is important to regularly check the status and performance of tape devices and tapes to ensure that backups are reliable and can be restored in the event of data loss.</w:t>
      </w:r>
    </w:p>
    <w:p w14:paraId="3B679798" w14:textId="44A6B66F" w:rsidR="00186AE5" w:rsidRDefault="00464070" w:rsidP="009F114C">
      <w:pPr>
        <w:pStyle w:val="ListParagraph"/>
        <w:numPr>
          <w:ilvl w:val="0"/>
          <w:numId w:val="1"/>
        </w:numPr>
        <w:rPr>
          <w:lang w:val="en-GB"/>
        </w:rPr>
      </w:pPr>
      <w:r w:rsidRPr="00464070">
        <w:rPr>
          <w:lang w:val="en-GB"/>
        </w:rPr>
        <w:lastRenderedPageBreak/>
        <w:drawing>
          <wp:inline distT="0" distB="0" distL="0" distR="0" wp14:anchorId="4AB19F55" wp14:editId="1B3A6602">
            <wp:extent cx="1539373" cy="868755"/>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373" cy="868755"/>
                    </a:xfrm>
                    <a:prstGeom prst="rect">
                      <a:avLst/>
                    </a:prstGeom>
                  </pic:spPr>
                </pic:pic>
              </a:graphicData>
            </a:graphic>
          </wp:inline>
        </w:drawing>
      </w:r>
    </w:p>
    <w:p w14:paraId="7845AC69" w14:textId="77777777" w:rsidR="00464070" w:rsidRPr="004368F7" w:rsidRDefault="00464070" w:rsidP="009F114C">
      <w:pPr>
        <w:pStyle w:val="ListParagraph"/>
        <w:numPr>
          <w:ilvl w:val="0"/>
          <w:numId w:val="1"/>
        </w:numPr>
        <w:rPr>
          <w:lang w:val="en-GB"/>
        </w:rPr>
      </w:pPr>
    </w:p>
    <w:p w14:paraId="6535EAB3" w14:textId="77777777" w:rsidR="00D72937" w:rsidRPr="00D72937" w:rsidRDefault="00D72937" w:rsidP="00D72937">
      <w:pPr>
        <w:rPr>
          <w:lang w:val="en-GB"/>
        </w:rPr>
      </w:pPr>
    </w:p>
    <w:p w14:paraId="7FC749FE" w14:textId="77777777" w:rsidR="00C848BF" w:rsidRPr="00C848BF" w:rsidRDefault="00C848BF">
      <w:pPr>
        <w:rPr>
          <w:lang w:val="en-GB"/>
        </w:rPr>
      </w:pPr>
    </w:p>
    <w:sectPr w:rsidR="00C848BF" w:rsidRPr="00C8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942"/>
    <w:multiLevelType w:val="multilevel"/>
    <w:tmpl w:val="39EA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B1FCF"/>
    <w:multiLevelType w:val="multilevel"/>
    <w:tmpl w:val="00E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D4170"/>
    <w:multiLevelType w:val="multilevel"/>
    <w:tmpl w:val="6CE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13783F"/>
    <w:multiLevelType w:val="multilevel"/>
    <w:tmpl w:val="C89C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244A0"/>
    <w:multiLevelType w:val="hybridMultilevel"/>
    <w:tmpl w:val="F240499A"/>
    <w:lvl w:ilvl="0" w:tplc="0768861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4274434">
    <w:abstractNumId w:val="4"/>
  </w:num>
  <w:num w:numId="2" w16cid:durableId="1342314192">
    <w:abstractNumId w:val="0"/>
  </w:num>
  <w:num w:numId="3" w16cid:durableId="167332825">
    <w:abstractNumId w:val="2"/>
  </w:num>
  <w:num w:numId="4" w16cid:durableId="1572809498">
    <w:abstractNumId w:val="3"/>
  </w:num>
  <w:num w:numId="5" w16cid:durableId="185580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12"/>
    <w:rsid w:val="00020152"/>
    <w:rsid w:val="00026CE2"/>
    <w:rsid w:val="00055CBD"/>
    <w:rsid w:val="00056FC1"/>
    <w:rsid w:val="000712BA"/>
    <w:rsid w:val="00090134"/>
    <w:rsid w:val="000C469D"/>
    <w:rsid w:val="000D205A"/>
    <w:rsid w:val="000D7286"/>
    <w:rsid w:val="00104BF3"/>
    <w:rsid w:val="00104F02"/>
    <w:rsid w:val="0015678D"/>
    <w:rsid w:val="00186AE5"/>
    <w:rsid w:val="00202C68"/>
    <w:rsid w:val="00233CDE"/>
    <w:rsid w:val="00277A80"/>
    <w:rsid w:val="002D464B"/>
    <w:rsid w:val="002E6DBF"/>
    <w:rsid w:val="00347699"/>
    <w:rsid w:val="003B6ECD"/>
    <w:rsid w:val="004368F7"/>
    <w:rsid w:val="004439CB"/>
    <w:rsid w:val="00457EBC"/>
    <w:rsid w:val="00464070"/>
    <w:rsid w:val="0048302A"/>
    <w:rsid w:val="004F2D18"/>
    <w:rsid w:val="0051262E"/>
    <w:rsid w:val="005572E6"/>
    <w:rsid w:val="00597FA2"/>
    <w:rsid w:val="005C1081"/>
    <w:rsid w:val="005C59FF"/>
    <w:rsid w:val="0063737A"/>
    <w:rsid w:val="00637C01"/>
    <w:rsid w:val="006C3F92"/>
    <w:rsid w:val="006C7558"/>
    <w:rsid w:val="006D6839"/>
    <w:rsid w:val="006E4B0D"/>
    <w:rsid w:val="006E5DDA"/>
    <w:rsid w:val="006F155D"/>
    <w:rsid w:val="006F7650"/>
    <w:rsid w:val="007C41AA"/>
    <w:rsid w:val="007E624B"/>
    <w:rsid w:val="0082476C"/>
    <w:rsid w:val="00863F5B"/>
    <w:rsid w:val="00876E26"/>
    <w:rsid w:val="008A7AC7"/>
    <w:rsid w:val="008C509E"/>
    <w:rsid w:val="00901DE9"/>
    <w:rsid w:val="00921AE1"/>
    <w:rsid w:val="009244E9"/>
    <w:rsid w:val="00941B7C"/>
    <w:rsid w:val="00942988"/>
    <w:rsid w:val="00943AE7"/>
    <w:rsid w:val="0094490B"/>
    <w:rsid w:val="00994A21"/>
    <w:rsid w:val="009A66F5"/>
    <w:rsid w:val="009B1D13"/>
    <w:rsid w:val="009C584D"/>
    <w:rsid w:val="009F114C"/>
    <w:rsid w:val="009F3801"/>
    <w:rsid w:val="00A06EAF"/>
    <w:rsid w:val="00A1623B"/>
    <w:rsid w:val="00A71906"/>
    <w:rsid w:val="00A96B2E"/>
    <w:rsid w:val="00AA184B"/>
    <w:rsid w:val="00AE0C12"/>
    <w:rsid w:val="00AE23C2"/>
    <w:rsid w:val="00AE7BD0"/>
    <w:rsid w:val="00B17DC7"/>
    <w:rsid w:val="00B47BEA"/>
    <w:rsid w:val="00B910F0"/>
    <w:rsid w:val="00B9490E"/>
    <w:rsid w:val="00BC7F04"/>
    <w:rsid w:val="00BD06AF"/>
    <w:rsid w:val="00C30DF8"/>
    <w:rsid w:val="00C77301"/>
    <w:rsid w:val="00C848BF"/>
    <w:rsid w:val="00CE057F"/>
    <w:rsid w:val="00CF3336"/>
    <w:rsid w:val="00D33E5F"/>
    <w:rsid w:val="00D72017"/>
    <w:rsid w:val="00D72937"/>
    <w:rsid w:val="00DB5390"/>
    <w:rsid w:val="00DC1DF8"/>
    <w:rsid w:val="00DF38E3"/>
    <w:rsid w:val="00DF57AA"/>
    <w:rsid w:val="00E059E8"/>
    <w:rsid w:val="00E7442E"/>
    <w:rsid w:val="00E767BF"/>
    <w:rsid w:val="00E81E53"/>
    <w:rsid w:val="00E85080"/>
    <w:rsid w:val="00E97662"/>
    <w:rsid w:val="00EB1DDD"/>
    <w:rsid w:val="00EC4431"/>
    <w:rsid w:val="00EC5860"/>
    <w:rsid w:val="00EF77AF"/>
    <w:rsid w:val="00F103E2"/>
    <w:rsid w:val="00F176E1"/>
    <w:rsid w:val="00F56B4F"/>
    <w:rsid w:val="00F56DE2"/>
    <w:rsid w:val="00F66DE8"/>
    <w:rsid w:val="00FA6626"/>
    <w:rsid w:val="00FE1F4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0221"/>
  <w15:chartTrackingRefBased/>
  <w15:docId w15:val="{439F70C9-7614-40AA-91C1-9E3F765F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8B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8BF"/>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C848BF"/>
    <w:pPr>
      <w:ind w:left="720"/>
      <w:contextualSpacing/>
    </w:pPr>
  </w:style>
  <w:style w:type="paragraph" w:styleId="NormalWeb">
    <w:name w:val="Normal (Web)"/>
    <w:basedOn w:val="Normal"/>
    <w:uiPriority w:val="99"/>
    <w:semiHidden/>
    <w:unhideWhenUsed/>
    <w:rsid w:val="0051262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51262E"/>
    <w:rPr>
      <w:rFonts w:ascii="Courier New" w:eastAsia="Times New Roman" w:hAnsi="Courier New" w:cs="Courier New"/>
      <w:sz w:val="20"/>
      <w:szCs w:val="20"/>
    </w:rPr>
  </w:style>
  <w:style w:type="table" w:styleId="TableGrid">
    <w:name w:val="Table Grid"/>
    <w:basedOn w:val="TableNormal"/>
    <w:uiPriority w:val="39"/>
    <w:rsid w:val="007C4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753">
      <w:bodyDiv w:val="1"/>
      <w:marLeft w:val="0"/>
      <w:marRight w:val="0"/>
      <w:marTop w:val="0"/>
      <w:marBottom w:val="0"/>
      <w:divBdr>
        <w:top w:val="none" w:sz="0" w:space="0" w:color="auto"/>
        <w:left w:val="none" w:sz="0" w:space="0" w:color="auto"/>
        <w:bottom w:val="none" w:sz="0" w:space="0" w:color="auto"/>
        <w:right w:val="none" w:sz="0" w:space="0" w:color="auto"/>
      </w:divBdr>
    </w:div>
    <w:div w:id="143131964">
      <w:bodyDiv w:val="1"/>
      <w:marLeft w:val="0"/>
      <w:marRight w:val="0"/>
      <w:marTop w:val="0"/>
      <w:marBottom w:val="0"/>
      <w:divBdr>
        <w:top w:val="none" w:sz="0" w:space="0" w:color="auto"/>
        <w:left w:val="none" w:sz="0" w:space="0" w:color="auto"/>
        <w:bottom w:val="none" w:sz="0" w:space="0" w:color="auto"/>
        <w:right w:val="none" w:sz="0" w:space="0" w:color="auto"/>
      </w:divBdr>
    </w:div>
    <w:div w:id="940256388">
      <w:bodyDiv w:val="1"/>
      <w:marLeft w:val="0"/>
      <w:marRight w:val="0"/>
      <w:marTop w:val="0"/>
      <w:marBottom w:val="0"/>
      <w:divBdr>
        <w:top w:val="none" w:sz="0" w:space="0" w:color="auto"/>
        <w:left w:val="none" w:sz="0" w:space="0" w:color="auto"/>
        <w:bottom w:val="none" w:sz="0" w:space="0" w:color="auto"/>
        <w:right w:val="none" w:sz="0" w:space="0" w:color="auto"/>
      </w:divBdr>
    </w:div>
    <w:div w:id="1283808372">
      <w:bodyDiv w:val="1"/>
      <w:marLeft w:val="0"/>
      <w:marRight w:val="0"/>
      <w:marTop w:val="0"/>
      <w:marBottom w:val="0"/>
      <w:divBdr>
        <w:top w:val="none" w:sz="0" w:space="0" w:color="auto"/>
        <w:left w:val="none" w:sz="0" w:space="0" w:color="auto"/>
        <w:bottom w:val="none" w:sz="0" w:space="0" w:color="auto"/>
        <w:right w:val="none" w:sz="0" w:space="0" w:color="auto"/>
      </w:divBdr>
    </w:div>
    <w:div w:id="1684284279">
      <w:bodyDiv w:val="1"/>
      <w:marLeft w:val="0"/>
      <w:marRight w:val="0"/>
      <w:marTop w:val="0"/>
      <w:marBottom w:val="0"/>
      <w:divBdr>
        <w:top w:val="none" w:sz="0" w:space="0" w:color="auto"/>
        <w:left w:val="none" w:sz="0" w:space="0" w:color="auto"/>
        <w:bottom w:val="none" w:sz="0" w:space="0" w:color="auto"/>
        <w:right w:val="none" w:sz="0" w:space="0" w:color="auto"/>
      </w:divBdr>
    </w:div>
    <w:div w:id="1766144481">
      <w:bodyDiv w:val="1"/>
      <w:marLeft w:val="0"/>
      <w:marRight w:val="0"/>
      <w:marTop w:val="0"/>
      <w:marBottom w:val="0"/>
      <w:divBdr>
        <w:top w:val="none" w:sz="0" w:space="0" w:color="auto"/>
        <w:left w:val="none" w:sz="0" w:space="0" w:color="auto"/>
        <w:bottom w:val="none" w:sz="0" w:space="0" w:color="auto"/>
        <w:right w:val="none" w:sz="0" w:space="0" w:color="auto"/>
      </w:divBdr>
      <w:divsChild>
        <w:div w:id="19046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101</cp:revision>
  <dcterms:created xsi:type="dcterms:W3CDTF">2023-01-31T20:46:00Z</dcterms:created>
  <dcterms:modified xsi:type="dcterms:W3CDTF">2023-02-01T18:10:00Z</dcterms:modified>
</cp:coreProperties>
</file>