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6B06" w14:textId="77777777" w:rsidR="00203EF4" w:rsidRPr="00203EF4" w:rsidRDefault="00203EF4" w:rsidP="00203EF4">
      <w:pPr>
        <w:spacing w:before="100" w:beforeAutospacing="1" w:after="100" w:afterAutospacing="1" w:line="240" w:lineRule="auto"/>
        <w:rPr>
          <w:rFonts w:ascii="Times New Roman" w:eastAsia="Times New Roman" w:hAnsi="Times New Roman" w:cs="Times New Roman"/>
          <w:sz w:val="24"/>
          <w:szCs w:val="24"/>
          <w:lang w:eastAsia="en-PK"/>
        </w:rPr>
      </w:pPr>
      <w:r w:rsidRPr="00203EF4">
        <w:rPr>
          <w:rFonts w:ascii="Times New Roman" w:eastAsia="Times New Roman" w:hAnsi="Times New Roman" w:cs="Times New Roman"/>
          <w:sz w:val="24"/>
          <w:szCs w:val="24"/>
          <w:lang w:eastAsia="en-PK"/>
        </w:rPr>
        <w:t>The skills and career opportunities resulting from completing this course include:</w:t>
      </w:r>
    </w:p>
    <w:p w14:paraId="20647E21" w14:textId="77777777" w:rsidR="00203EF4" w:rsidRPr="00203EF4" w:rsidRDefault="00203EF4" w:rsidP="00203E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203EF4">
        <w:rPr>
          <w:rFonts w:ascii="Times New Roman" w:eastAsia="Times New Roman" w:hAnsi="Times New Roman" w:cs="Times New Roman"/>
          <w:sz w:val="24"/>
          <w:szCs w:val="24"/>
          <w:lang w:eastAsia="en-PK"/>
        </w:rPr>
        <w:t>In-demand skills: Proficiency in Red Hat Enterprise Linux (RHEL) and its system operations is highly valued in the industry, and having this knowledge can open up a wide range of career opportunities.</w:t>
      </w:r>
    </w:p>
    <w:p w14:paraId="4A476D43" w14:textId="77777777" w:rsidR="00203EF4" w:rsidRPr="00203EF4" w:rsidRDefault="00203EF4" w:rsidP="00203E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203EF4">
        <w:rPr>
          <w:rFonts w:ascii="Times New Roman" w:eastAsia="Times New Roman" w:hAnsi="Times New Roman" w:cs="Times New Roman"/>
          <w:sz w:val="24"/>
          <w:szCs w:val="24"/>
          <w:lang w:eastAsia="en-PK"/>
        </w:rPr>
        <w:t>Career advancement: Students who complete the course can use their newfound skills and knowledge to take on complex and challenging roles within the organization or pursue higher-paying positions in the industry.</w:t>
      </w:r>
    </w:p>
    <w:p w14:paraId="313782CD" w14:textId="77777777" w:rsidR="00203EF4" w:rsidRPr="00203EF4" w:rsidRDefault="00203EF4" w:rsidP="00203E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203EF4">
        <w:rPr>
          <w:rFonts w:ascii="Times New Roman" w:eastAsia="Times New Roman" w:hAnsi="Times New Roman" w:cs="Times New Roman"/>
          <w:sz w:val="24"/>
          <w:szCs w:val="24"/>
          <w:lang w:eastAsia="en-PK"/>
        </w:rPr>
        <w:t>Improved job performance: The hands-on experience and deep understanding of RHEL and its system operations gained through the course can help students to perform their job functions more effectively and efficiently, leading to improved job performance and job satisfaction.</w:t>
      </w:r>
    </w:p>
    <w:p w14:paraId="39A1B5AF" w14:textId="77777777" w:rsidR="00203EF4" w:rsidRPr="00203EF4" w:rsidRDefault="00203EF4" w:rsidP="00203E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203EF4">
        <w:rPr>
          <w:rFonts w:ascii="Times New Roman" w:eastAsia="Times New Roman" w:hAnsi="Times New Roman" w:cs="Times New Roman"/>
          <w:sz w:val="24"/>
          <w:szCs w:val="24"/>
          <w:lang w:eastAsia="en-PK"/>
        </w:rPr>
        <w:t>Red Hat Certified System Administrator (RHCSA) certification: The course prepares students for the RHCSA certification exam, which is widely recognized in the industry and can increase their value to employers.</w:t>
      </w:r>
    </w:p>
    <w:p w14:paraId="0BC3D1CB" w14:textId="77777777" w:rsidR="00203EF4" w:rsidRPr="00203EF4" w:rsidRDefault="00203EF4" w:rsidP="00203E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203EF4">
        <w:rPr>
          <w:rFonts w:ascii="Times New Roman" w:eastAsia="Times New Roman" w:hAnsi="Times New Roman" w:cs="Times New Roman"/>
          <w:sz w:val="24"/>
          <w:szCs w:val="24"/>
          <w:lang w:eastAsia="en-PK"/>
        </w:rPr>
        <w:t>Improved problem-solving and critical thinking skills: The course emphasizes hands-on experience and problem-solving, allowing attendees to develop and enhance their critical thinking and problem-solving skills.</w:t>
      </w:r>
    </w:p>
    <w:p w14:paraId="72541CB4" w14:textId="77777777" w:rsidR="00203EF4" w:rsidRPr="00203EF4" w:rsidRDefault="00203EF4" w:rsidP="00203EF4">
      <w:pPr>
        <w:spacing w:before="100" w:beforeAutospacing="1" w:after="100" w:afterAutospacing="1" w:line="240" w:lineRule="auto"/>
        <w:rPr>
          <w:rFonts w:ascii="Times New Roman" w:eastAsia="Times New Roman" w:hAnsi="Times New Roman" w:cs="Times New Roman"/>
          <w:sz w:val="24"/>
          <w:szCs w:val="24"/>
          <w:lang w:eastAsia="en-PK"/>
        </w:rPr>
      </w:pPr>
      <w:r w:rsidRPr="00203EF4">
        <w:rPr>
          <w:rFonts w:ascii="Times New Roman" w:eastAsia="Times New Roman" w:hAnsi="Times New Roman" w:cs="Times New Roman"/>
          <w:sz w:val="24"/>
          <w:szCs w:val="24"/>
          <w:lang w:eastAsia="en-PK"/>
        </w:rPr>
        <w:t>Overall, the course provides attendees with the skills and knowledge necessary to effectively manage and operate RHEL systems, ensuring the stability and security of their Linux environment. It can lead to improved job performance, career advancement, and a range of in-demand skills that are highly valued in the industry.</w:t>
      </w:r>
    </w:p>
    <w:p w14:paraId="1FDE1BEE" w14:textId="77777777" w:rsidR="00203EF4" w:rsidRPr="00203EF4" w:rsidRDefault="00203EF4" w:rsidP="00203EF4">
      <w:pPr>
        <w:pBdr>
          <w:bottom w:val="single" w:sz="6" w:space="1" w:color="auto"/>
        </w:pBdr>
        <w:spacing w:after="0" w:line="240" w:lineRule="auto"/>
        <w:jc w:val="center"/>
        <w:rPr>
          <w:rFonts w:ascii="Arial" w:eastAsia="Times New Roman" w:hAnsi="Arial" w:cs="Arial"/>
          <w:vanish/>
          <w:sz w:val="16"/>
          <w:szCs w:val="16"/>
          <w:lang w:eastAsia="en-PK"/>
        </w:rPr>
      </w:pPr>
      <w:r w:rsidRPr="00203EF4">
        <w:rPr>
          <w:rFonts w:ascii="Arial" w:eastAsia="Times New Roman" w:hAnsi="Arial" w:cs="Arial"/>
          <w:vanish/>
          <w:sz w:val="16"/>
          <w:szCs w:val="16"/>
          <w:lang w:eastAsia="en-PK"/>
        </w:rPr>
        <w:t>Top of Form</w:t>
      </w:r>
    </w:p>
    <w:p w14:paraId="2E16CB60" w14:textId="77777777" w:rsidR="003D4523" w:rsidRDefault="003D4523"/>
    <w:sectPr w:rsidR="003D4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D74BB"/>
    <w:multiLevelType w:val="multilevel"/>
    <w:tmpl w:val="FBA4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30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5F"/>
    <w:rsid w:val="00203EF4"/>
    <w:rsid w:val="003D4523"/>
    <w:rsid w:val="0084755F"/>
    <w:rsid w:val="00A627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9BFB"/>
  <w15:chartTrackingRefBased/>
  <w15:docId w15:val="{EBEFAF6A-115A-4DEE-9BAB-0BB49B0F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EF4"/>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z-TopofForm">
    <w:name w:val="HTML Top of Form"/>
    <w:basedOn w:val="Normal"/>
    <w:next w:val="Normal"/>
    <w:link w:val="z-TopofFormChar"/>
    <w:hidden/>
    <w:uiPriority w:val="99"/>
    <w:semiHidden/>
    <w:unhideWhenUsed/>
    <w:rsid w:val="00203EF4"/>
    <w:pPr>
      <w:pBdr>
        <w:bottom w:val="single" w:sz="6" w:space="1" w:color="auto"/>
      </w:pBdr>
      <w:spacing w:after="0" w:line="240" w:lineRule="auto"/>
      <w:jc w:val="center"/>
    </w:pPr>
    <w:rPr>
      <w:rFonts w:ascii="Arial" w:eastAsia="Times New Roman" w:hAnsi="Arial" w:cs="Arial"/>
      <w:vanish/>
      <w:sz w:val="16"/>
      <w:szCs w:val="16"/>
      <w:lang w:eastAsia="en-PK"/>
    </w:rPr>
  </w:style>
  <w:style w:type="character" w:customStyle="1" w:styleId="z-TopofFormChar">
    <w:name w:val="z-Top of Form Char"/>
    <w:basedOn w:val="DefaultParagraphFont"/>
    <w:link w:val="z-TopofForm"/>
    <w:uiPriority w:val="99"/>
    <w:semiHidden/>
    <w:rsid w:val="00203EF4"/>
    <w:rPr>
      <w:rFonts w:ascii="Arial" w:eastAsia="Times New Roman" w:hAnsi="Arial" w:cs="Arial"/>
      <w:vanish/>
      <w:sz w:val="16"/>
      <w:szCs w:val="1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0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3</cp:revision>
  <dcterms:created xsi:type="dcterms:W3CDTF">2023-02-16T15:38:00Z</dcterms:created>
  <dcterms:modified xsi:type="dcterms:W3CDTF">2023-02-16T15:38:00Z</dcterms:modified>
</cp:coreProperties>
</file>