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53A" w:rsidRDefault="00DD553A" w:rsidP="00A85976">
      <w:pPr>
        <w:spacing w:line="360" w:lineRule="auto"/>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Pr="00602C39" w:rsidRDefault="00DD553A" w:rsidP="00A85976">
      <w:pPr>
        <w:spacing w:line="360" w:lineRule="auto"/>
        <w:jc w:val="center"/>
        <w:rPr>
          <w:rFonts w:ascii="Times New Roman" w:hAnsi="Times New Roman" w:cs="Times New Roman"/>
          <w:b/>
          <w:sz w:val="24"/>
          <w:szCs w:val="24"/>
        </w:rPr>
      </w:pPr>
      <w:r w:rsidRPr="00602C39">
        <w:rPr>
          <w:rFonts w:ascii="Times New Roman" w:hAnsi="Times New Roman" w:cs="Times New Roman"/>
          <w:b/>
          <w:sz w:val="24"/>
          <w:szCs w:val="24"/>
        </w:rPr>
        <w:t>Toxic Comment Classification Using Logistic Regression</w:t>
      </w:r>
    </w:p>
    <w:p w:rsidR="00DD553A" w:rsidRPr="00602C39" w:rsidRDefault="00DD553A" w:rsidP="00A85976">
      <w:pPr>
        <w:spacing w:line="360" w:lineRule="auto"/>
        <w:jc w:val="center"/>
        <w:rPr>
          <w:rFonts w:ascii="Times New Roman" w:hAnsi="Times New Roman" w:cs="Times New Roman"/>
          <w:b/>
          <w:sz w:val="24"/>
          <w:szCs w:val="24"/>
        </w:rPr>
      </w:pPr>
      <w:r w:rsidRPr="00602C39">
        <w:rPr>
          <w:rFonts w:ascii="Times New Roman" w:hAnsi="Times New Roman" w:cs="Times New Roman"/>
          <w:b/>
          <w:sz w:val="24"/>
          <w:szCs w:val="24"/>
        </w:rPr>
        <w:t>EC1</w:t>
      </w:r>
    </w:p>
    <w:p w:rsidR="00DD553A" w:rsidRPr="00602C39" w:rsidRDefault="00DD553A" w:rsidP="00A85976">
      <w:pPr>
        <w:spacing w:line="360" w:lineRule="auto"/>
        <w:jc w:val="center"/>
        <w:rPr>
          <w:rFonts w:ascii="Times New Roman" w:hAnsi="Times New Roman" w:cs="Times New Roman"/>
          <w:b/>
          <w:sz w:val="24"/>
          <w:szCs w:val="24"/>
        </w:rPr>
      </w:pPr>
      <w:r w:rsidRPr="00602C39">
        <w:rPr>
          <w:rFonts w:ascii="Times New Roman" w:hAnsi="Times New Roman" w:cs="Times New Roman"/>
          <w:b/>
          <w:sz w:val="24"/>
          <w:szCs w:val="24"/>
        </w:rPr>
        <w:t>Harsha Vardhan, Khurdula.</w:t>
      </w:r>
    </w:p>
    <w:p w:rsidR="00DD553A" w:rsidRPr="00602C39" w:rsidRDefault="00DD553A" w:rsidP="00A85976">
      <w:pPr>
        <w:spacing w:line="360" w:lineRule="auto"/>
        <w:jc w:val="center"/>
        <w:rPr>
          <w:rFonts w:ascii="Times New Roman" w:hAnsi="Times New Roman" w:cs="Times New Roman"/>
          <w:b/>
          <w:sz w:val="24"/>
          <w:szCs w:val="24"/>
        </w:rPr>
      </w:pPr>
      <w:r w:rsidRPr="00602C39">
        <w:rPr>
          <w:rFonts w:ascii="Times New Roman" w:hAnsi="Times New Roman" w:cs="Times New Roman"/>
          <w:b/>
          <w:sz w:val="24"/>
          <w:szCs w:val="24"/>
        </w:rPr>
        <w:t>CS59000- Natural Language Processing</w:t>
      </w:r>
    </w:p>
    <w:p w:rsidR="00DD553A" w:rsidRPr="00602C39" w:rsidRDefault="00DD553A" w:rsidP="00A85976">
      <w:pPr>
        <w:spacing w:line="360" w:lineRule="auto"/>
        <w:jc w:val="center"/>
        <w:rPr>
          <w:rFonts w:ascii="Times New Roman" w:hAnsi="Times New Roman" w:cs="Times New Roman"/>
          <w:b/>
          <w:sz w:val="24"/>
          <w:szCs w:val="24"/>
        </w:rPr>
      </w:pPr>
      <w:r w:rsidRPr="00602C39">
        <w:rPr>
          <w:rFonts w:ascii="Times New Roman" w:hAnsi="Times New Roman" w:cs="Times New Roman"/>
          <w:b/>
          <w:sz w:val="24"/>
          <w:szCs w:val="24"/>
        </w:rPr>
        <w:t>Professor: Jon, Rusert.</w:t>
      </w:r>
    </w:p>
    <w:p w:rsidR="00DD553A" w:rsidRPr="00602C39" w:rsidRDefault="00DD553A" w:rsidP="00A85976">
      <w:pPr>
        <w:spacing w:line="360" w:lineRule="auto"/>
        <w:jc w:val="center"/>
        <w:rPr>
          <w:rFonts w:ascii="Times New Roman" w:hAnsi="Times New Roman" w:cs="Times New Roman"/>
          <w:b/>
          <w:sz w:val="24"/>
          <w:szCs w:val="24"/>
        </w:rPr>
      </w:pPr>
      <w:r w:rsidRPr="00602C39">
        <w:rPr>
          <w:rFonts w:ascii="Times New Roman" w:hAnsi="Times New Roman" w:cs="Times New Roman"/>
          <w:b/>
          <w:sz w:val="24"/>
          <w:szCs w:val="24"/>
        </w:rPr>
        <w:t>March 5, 2023.</w:t>
      </w:r>
    </w:p>
    <w:p w:rsidR="00DD553A" w:rsidRDefault="00DD553A" w:rsidP="00A85976">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DD553A" w:rsidRPr="00DD553A" w:rsidRDefault="00DD553A" w:rsidP="00A85976">
      <w:pPr>
        <w:spacing w:line="360" w:lineRule="auto"/>
        <w:jc w:val="center"/>
        <w:rPr>
          <w:rFonts w:ascii="Times New Roman" w:hAnsi="Times New Roman" w:cs="Times New Roman"/>
          <w:b/>
          <w:sz w:val="24"/>
          <w:szCs w:val="24"/>
        </w:rPr>
      </w:pPr>
      <w:r w:rsidRPr="00DD553A">
        <w:rPr>
          <w:rFonts w:ascii="Times New Roman" w:hAnsi="Times New Roman" w:cs="Times New Roman"/>
          <w:b/>
          <w:sz w:val="24"/>
          <w:szCs w:val="24"/>
        </w:rPr>
        <w:lastRenderedPageBreak/>
        <w:t>Task</w:t>
      </w:r>
    </w:p>
    <w:p w:rsidR="00DD553A" w:rsidRPr="00DD553A" w:rsidRDefault="00DD553A" w:rsidP="00A85976">
      <w:pPr>
        <w:spacing w:line="360" w:lineRule="auto"/>
        <w:jc w:val="both"/>
        <w:rPr>
          <w:rFonts w:ascii="Times New Roman" w:hAnsi="Times New Roman" w:cs="Times New Roman"/>
          <w:sz w:val="24"/>
          <w:szCs w:val="24"/>
        </w:rPr>
      </w:pPr>
      <w:r w:rsidRPr="00DD553A">
        <w:rPr>
          <w:rFonts w:ascii="Times New Roman" w:hAnsi="Times New Roman" w:cs="Times New Roman"/>
          <w:sz w:val="24"/>
          <w:szCs w:val="24"/>
        </w:rPr>
        <w:t xml:space="preserve">The task at hand it so perform </w:t>
      </w:r>
      <w:r w:rsidRPr="00DD553A">
        <w:rPr>
          <w:rFonts w:ascii="Times New Roman" w:hAnsi="Times New Roman" w:cs="Times New Roman"/>
          <w:i/>
          <w:sz w:val="24"/>
          <w:szCs w:val="24"/>
        </w:rPr>
        <w:t>text</w:t>
      </w:r>
      <w:r w:rsidRPr="00DD553A">
        <w:rPr>
          <w:rFonts w:ascii="Times New Roman" w:hAnsi="Times New Roman" w:cs="Times New Roman"/>
          <w:sz w:val="24"/>
          <w:szCs w:val="24"/>
        </w:rPr>
        <w:t xml:space="preserve"> </w:t>
      </w:r>
      <w:r w:rsidRPr="00DD553A">
        <w:rPr>
          <w:rFonts w:ascii="Times New Roman" w:hAnsi="Times New Roman" w:cs="Times New Roman"/>
          <w:i/>
          <w:sz w:val="24"/>
          <w:szCs w:val="24"/>
        </w:rPr>
        <w:t>classification</w:t>
      </w:r>
      <w:r w:rsidRPr="00DD553A">
        <w:rPr>
          <w:rFonts w:ascii="Times New Roman" w:hAnsi="Times New Roman" w:cs="Times New Roman"/>
          <w:sz w:val="24"/>
          <w:szCs w:val="24"/>
        </w:rPr>
        <w:t xml:space="preserve"> for a set of comments which consists of both </w:t>
      </w:r>
      <w:r w:rsidRPr="00DD553A">
        <w:rPr>
          <w:rFonts w:ascii="Times New Roman" w:hAnsi="Times New Roman" w:cs="Times New Roman"/>
          <w:i/>
          <w:sz w:val="24"/>
          <w:szCs w:val="24"/>
        </w:rPr>
        <w:t xml:space="preserve">toxic </w:t>
      </w:r>
      <w:r w:rsidRPr="00DD553A">
        <w:rPr>
          <w:rFonts w:ascii="Times New Roman" w:hAnsi="Times New Roman" w:cs="Times New Roman"/>
          <w:sz w:val="24"/>
          <w:szCs w:val="24"/>
        </w:rPr>
        <w:t xml:space="preserve">and </w:t>
      </w:r>
      <w:r w:rsidRPr="00DD553A">
        <w:rPr>
          <w:rFonts w:ascii="Times New Roman" w:hAnsi="Times New Roman" w:cs="Times New Roman"/>
          <w:i/>
          <w:sz w:val="24"/>
          <w:szCs w:val="24"/>
        </w:rPr>
        <w:t xml:space="preserve">nontoxic </w:t>
      </w:r>
      <w:r w:rsidRPr="00DD553A">
        <w:rPr>
          <w:rFonts w:ascii="Times New Roman" w:hAnsi="Times New Roman" w:cs="Times New Roman"/>
          <w:sz w:val="24"/>
          <w:szCs w:val="24"/>
        </w:rPr>
        <w:t xml:space="preserve">text. This is has be achieved using </w:t>
      </w:r>
      <w:r w:rsidRPr="00DD553A">
        <w:rPr>
          <w:rFonts w:ascii="Times New Roman" w:hAnsi="Times New Roman" w:cs="Times New Roman"/>
          <w:i/>
          <w:sz w:val="24"/>
          <w:szCs w:val="24"/>
        </w:rPr>
        <w:t>Logistic</w:t>
      </w:r>
      <w:r w:rsidRPr="00DD553A">
        <w:rPr>
          <w:rFonts w:ascii="Times New Roman" w:hAnsi="Times New Roman" w:cs="Times New Roman"/>
          <w:sz w:val="24"/>
          <w:szCs w:val="24"/>
        </w:rPr>
        <w:t xml:space="preserve"> </w:t>
      </w:r>
      <w:r w:rsidRPr="00DD553A">
        <w:rPr>
          <w:rFonts w:ascii="Times New Roman" w:hAnsi="Times New Roman" w:cs="Times New Roman"/>
          <w:i/>
          <w:sz w:val="24"/>
          <w:szCs w:val="24"/>
        </w:rPr>
        <w:t>Regression</w:t>
      </w:r>
      <w:r w:rsidRPr="00DD553A">
        <w:rPr>
          <w:rFonts w:ascii="Times New Roman" w:hAnsi="Times New Roman" w:cs="Times New Roman"/>
          <w:sz w:val="24"/>
          <w:szCs w:val="24"/>
        </w:rPr>
        <w:t xml:space="preserve">. Draw and contrast the results yielded by this </w:t>
      </w:r>
      <w:r w:rsidRPr="00DD553A">
        <w:rPr>
          <w:rFonts w:ascii="Times New Roman" w:hAnsi="Times New Roman" w:cs="Times New Roman"/>
          <w:i/>
          <w:sz w:val="24"/>
          <w:szCs w:val="24"/>
        </w:rPr>
        <w:t>LR</w:t>
      </w:r>
      <w:r w:rsidRPr="00DD553A">
        <w:rPr>
          <w:rFonts w:ascii="Times New Roman" w:hAnsi="Times New Roman" w:cs="Times New Roman"/>
          <w:sz w:val="24"/>
          <w:szCs w:val="24"/>
        </w:rPr>
        <w:t xml:space="preserve"> model against a simple </w:t>
      </w:r>
      <w:r w:rsidRPr="00DD553A">
        <w:rPr>
          <w:rFonts w:ascii="Times New Roman" w:hAnsi="Times New Roman" w:cs="Times New Roman"/>
          <w:i/>
          <w:sz w:val="24"/>
          <w:szCs w:val="24"/>
        </w:rPr>
        <w:t>Naïve</w:t>
      </w:r>
      <w:r w:rsidRPr="00DD553A">
        <w:rPr>
          <w:rFonts w:ascii="Times New Roman" w:hAnsi="Times New Roman" w:cs="Times New Roman"/>
          <w:sz w:val="24"/>
          <w:szCs w:val="24"/>
        </w:rPr>
        <w:t xml:space="preserve"> </w:t>
      </w:r>
      <w:r w:rsidRPr="00DD553A">
        <w:rPr>
          <w:rFonts w:ascii="Times New Roman" w:hAnsi="Times New Roman" w:cs="Times New Roman"/>
          <w:i/>
          <w:sz w:val="24"/>
          <w:szCs w:val="24"/>
        </w:rPr>
        <w:t>Bayes</w:t>
      </w:r>
      <w:r w:rsidRPr="00DD553A">
        <w:rPr>
          <w:rFonts w:ascii="Times New Roman" w:hAnsi="Times New Roman" w:cs="Times New Roman"/>
          <w:sz w:val="24"/>
          <w:szCs w:val="24"/>
        </w:rPr>
        <w:t xml:space="preserve"> </w:t>
      </w:r>
      <w:r w:rsidRPr="00DD553A">
        <w:rPr>
          <w:rFonts w:ascii="Times New Roman" w:hAnsi="Times New Roman" w:cs="Times New Roman"/>
          <w:i/>
          <w:sz w:val="24"/>
          <w:szCs w:val="24"/>
        </w:rPr>
        <w:t>classifier</w:t>
      </w:r>
      <w:r w:rsidRPr="00DD553A">
        <w:rPr>
          <w:rFonts w:ascii="Times New Roman" w:hAnsi="Times New Roman" w:cs="Times New Roman"/>
          <w:sz w:val="24"/>
          <w:szCs w:val="24"/>
        </w:rPr>
        <w:t xml:space="preserve">. </w:t>
      </w:r>
    </w:p>
    <w:p w:rsidR="00DD553A" w:rsidRPr="00DD553A" w:rsidRDefault="00DD553A" w:rsidP="00A85976">
      <w:pPr>
        <w:spacing w:line="360" w:lineRule="auto"/>
        <w:jc w:val="center"/>
        <w:rPr>
          <w:rFonts w:ascii="Times New Roman" w:hAnsi="Times New Roman" w:cs="Times New Roman"/>
          <w:b/>
          <w:sz w:val="24"/>
          <w:szCs w:val="24"/>
        </w:rPr>
      </w:pPr>
      <w:r w:rsidRPr="00DD553A">
        <w:rPr>
          <w:rFonts w:ascii="Times New Roman" w:hAnsi="Times New Roman" w:cs="Times New Roman"/>
          <w:b/>
          <w:sz w:val="24"/>
          <w:szCs w:val="24"/>
        </w:rPr>
        <w:t>Data Analysis</w:t>
      </w:r>
    </w:p>
    <w:p w:rsidR="00DD553A" w:rsidRDefault="00DD553A" w:rsidP="00A85976">
      <w:pPr>
        <w:spacing w:line="360" w:lineRule="auto"/>
        <w:jc w:val="both"/>
        <w:rPr>
          <w:rFonts w:ascii="Times New Roman" w:hAnsi="Times New Roman" w:cs="Times New Roman"/>
          <w:sz w:val="24"/>
          <w:szCs w:val="24"/>
        </w:rPr>
      </w:pPr>
      <w:r w:rsidRPr="00DD553A">
        <w:rPr>
          <w:rFonts w:ascii="Times New Roman" w:hAnsi="Times New Roman" w:cs="Times New Roman"/>
          <w:sz w:val="24"/>
          <w:szCs w:val="24"/>
        </w:rPr>
        <w:t xml:space="preserve">We shall use the same </w:t>
      </w:r>
      <w:r w:rsidRPr="00DD553A">
        <w:rPr>
          <w:rFonts w:ascii="Times New Roman" w:hAnsi="Times New Roman" w:cs="Times New Roman"/>
          <w:i/>
          <w:sz w:val="24"/>
          <w:szCs w:val="24"/>
        </w:rPr>
        <w:t>trainset</w:t>
      </w:r>
      <w:r w:rsidRPr="00DD553A">
        <w:rPr>
          <w:rFonts w:ascii="Times New Roman" w:hAnsi="Times New Roman" w:cs="Times New Roman"/>
          <w:sz w:val="24"/>
          <w:szCs w:val="24"/>
        </w:rPr>
        <w:t xml:space="preserve"> used for Naïve Bayes, the goal is to provide consistent </w:t>
      </w:r>
      <w:r w:rsidRPr="00DD553A">
        <w:rPr>
          <w:rFonts w:ascii="Times New Roman" w:hAnsi="Times New Roman" w:cs="Times New Roman"/>
          <w:i/>
          <w:sz w:val="24"/>
          <w:szCs w:val="24"/>
        </w:rPr>
        <w:t>trainsets</w:t>
      </w:r>
      <w:r w:rsidRPr="00DD553A">
        <w:rPr>
          <w:rFonts w:ascii="Times New Roman" w:hAnsi="Times New Roman" w:cs="Times New Roman"/>
          <w:sz w:val="24"/>
          <w:szCs w:val="24"/>
        </w:rPr>
        <w:t xml:space="preserve"> to both these models and then see how different the models are in terms of predictions made on </w:t>
      </w:r>
      <w:proofErr w:type="spellStart"/>
      <w:r w:rsidRPr="00DD553A">
        <w:rPr>
          <w:rFonts w:ascii="Times New Roman" w:hAnsi="Times New Roman" w:cs="Times New Roman"/>
          <w:b/>
          <w:i/>
          <w:sz w:val="24"/>
          <w:szCs w:val="24"/>
        </w:rPr>
        <w:t>trainingset</w:t>
      </w:r>
      <w:proofErr w:type="spellEnd"/>
      <w:r w:rsidRPr="00DD553A">
        <w:rPr>
          <w:rFonts w:ascii="Times New Roman" w:hAnsi="Times New Roman" w:cs="Times New Roman"/>
          <w:sz w:val="24"/>
          <w:szCs w:val="24"/>
        </w:rPr>
        <w:t xml:space="preserve">. </w:t>
      </w:r>
      <w:r>
        <w:rPr>
          <w:rFonts w:ascii="Times New Roman" w:hAnsi="Times New Roman" w:cs="Times New Roman"/>
          <w:sz w:val="24"/>
          <w:szCs w:val="24"/>
        </w:rPr>
        <w:t xml:space="preserve">This train set has to be normalized, as the comments contain a lot of special characters and numbers which do not weigh much in a comment being toxic, however one can still create slurs out of special characters, but that is out of scope for this simple analysis. </w:t>
      </w:r>
    </w:p>
    <w:p w:rsidR="00DD553A" w:rsidRDefault="00DD553A" w:rsidP="00A85976">
      <w:pPr>
        <w:spacing w:line="360" w:lineRule="auto"/>
        <w:rPr>
          <w:rFonts w:ascii="Times New Roman" w:hAnsi="Times New Roman" w:cs="Times New Roman"/>
          <w:sz w:val="24"/>
          <w:szCs w:val="24"/>
        </w:rPr>
      </w:pPr>
      <w:r>
        <w:rPr>
          <w:rFonts w:ascii="Times New Roman" w:hAnsi="Times New Roman" w:cs="Times New Roman"/>
          <w:sz w:val="24"/>
          <w:szCs w:val="24"/>
        </w:rPr>
        <w:t>Normalization is performed by:</w:t>
      </w:r>
    </w:p>
    <w:p w:rsidR="00DD553A" w:rsidRDefault="00DD553A" w:rsidP="00A8597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Case conversion: converting the text into lower case for case consistency.</w:t>
      </w:r>
    </w:p>
    <w:p w:rsidR="00DB1D61" w:rsidRDefault="00DB1D61" w:rsidP="00A8597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Replacing Apostrophe: the character (apostrophe) can be used to fuse two words together </w:t>
      </w: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xml:space="preserve">. can’t: cannot, didn’t: did not, we want to treat cant, and </w:t>
      </w:r>
      <w:proofErr w:type="spellStart"/>
      <w:r>
        <w:rPr>
          <w:rFonts w:ascii="Times New Roman" w:hAnsi="Times New Roman" w:cs="Times New Roman"/>
          <w:sz w:val="24"/>
          <w:szCs w:val="24"/>
        </w:rPr>
        <w:t>didnt</w:t>
      </w:r>
      <w:proofErr w:type="spellEnd"/>
      <w:r>
        <w:rPr>
          <w:rFonts w:ascii="Times New Roman" w:hAnsi="Times New Roman" w:cs="Times New Roman"/>
          <w:sz w:val="24"/>
          <w:szCs w:val="24"/>
        </w:rPr>
        <w:t xml:space="preserve"> as a </w:t>
      </w:r>
      <w:r w:rsidR="00780DC8">
        <w:rPr>
          <w:rFonts w:ascii="Times New Roman" w:hAnsi="Times New Roman" w:cs="Times New Roman"/>
          <w:sz w:val="24"/>
          <w:szCs w:val="24"/>
        </w:rPr>
        <w:t>single word after normalization.</w:t>
      </w:r>
    </w:p>
    <w:p w:rsidR="00780DC8" w:rsidRDefault="00780DC8" w:rsidP="00A8597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Capture Text only: we shall only extract words made out of alphabets within a sentence and discard the rest.</w:t>
      </w:r>
    </w:p>
    <w:p w:rsidR="00780DC8" w:rsidRDefault="00780DC8" w:rsidP="00A8597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Check for whitespace formed words: it is totally possible that a sentence can be just numerical, or empty, in that case we might return a string trailing with white spaces, </w:t>
      </w:r>
      <w:r w:rsidR="00CC10E1">
        <w:rPr>
          <w:rFonts w:ascii="Times New Roman" w:hAnsi="Times New Roman" w:cs="Times New Roman"/>
          <w:sz w:val="24"/>
          <w:szCs w:val="24"/>
        </w:rPr>
        <w:t>and this has to be handled by discarding such strings resulting from above steps of preprocessing /normalization</w:t>
      </w:r>
      <w:r>
        <w:rPr>
          <w:rFonts w:ascii="Times New Roman" w:hAnsi="Times New Roman" w:cs="Times New Roman"/>
          <w:sz w:val="24"/>
          <w:szCs w:val="24"/>
        </w:rPr>
        <w:t>.</w:t>
      </w:r>
    </w:p>
    <w:p w:rsidR="00CC10E1" w:rsidRDefault="00A95FF0" w:rsidP="00A8597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 should be trained on word embeddings, these embeddings are create by using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Vectorizer, that creates a sparse feature matrix for a set of comments provided and these features can be then used to train our LR model. One major difference is the fact that we shall be using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Vectorizer, rather than using </w:t>
      </w:r>
      <w:proofErr w:type="spellStart"/>
      <w:r>
        <w:rPr>
          <w:rFonts w:ascii="Times New Roman" w:hAnsi="Times New Roman" w:cs="Times New Roman"/>
          <w:sz w:val="24"/>
          <w:szCs w:val="24"/>
        </w:rPr>
        <w:t>CountVectorizer</w:t>
      </w:r>
      <w:proofErr w:type="spellEnd"/>
      <w:r>
        <w:rPr>
          <w:rFonts w:ascii="Times New Roman" w:hAnsi="Times New Roman" w:cs="Times New Roman"/>
          <w:sz w:val="24"/>
          <w:szCs w:val="24"/>
        </w:rPr>
        <w:t xml:space="preserve"> that was used for the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classifier. It would be interesting to see how different these embeddings are when compared to the embeddings used for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classifier. </w:t>
      </w:r>
    </w:p>
    <w:p w:rsidR="007B545B" w:rsidRDefault="007B545B" w:rsidP="00A85976">
      <w:pPr>
        <w:spacing w:line="360" w:lineRule="auto"/>
        <w:rPr>
          <w:rFonts w:ascii="Times New Roman" w:hAnsi="Times New Roman" w:cs="Times New Roman"/>
          <w:sz w:val="24"/>
          <w:szCs w:val="24"/>
        </w:rPr>
      </w:pPr>
      <w:r>
        <w:rPr>
          <w:rFonts w:ascii="Times New Roman" w:hAnsi="Times New Roman" w:cs="Times New Roman"/>
          <w:sz w:val="24"/>
          <w:szCs w:val="24"/>
        </w:rPr>
        <w:t>One of the most important things that I noticed, by a scatter plot is the following:</w:t>
      </w:r>
    </w:p>
    <w:p w:rsidR="007B545B" w:rsidRDefault="007B545B" w:rsidP="00A85976">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2724150" cy="2631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nToxicWithThreshold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4839" cy="2650999"/>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2711450" cy="2634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xicCommentsWithThreshold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7517" cy="2659719"/>
                    </a:xfrm>
                    <a:prstGeom prst="rect">
                      <a:avLst/>
                    </a:prstGeom>
                  </pic:spPr>
                </pic:pic>
              </a:graphicData>
            </a:graphic>
          </wp:inline>
        </w:drawing>
      </w:r>
    </w:p>
    <w:p w:rsidR="007B545B" w:rsidRDefault="007B545B" w:rsidP="00A85976">
      <w:pPr>
        <w:spacing w:line="360" w:lineRule="auto"/>
        <w:rPr>
          <w:rFonts w:ascii="Times New Roman" w:hAnsi="Times New Roman" w:cs="Times New Roman"/>
          <w:b/>
          <w:i/>
          <w:noProof/>
          <w:sz w:val="24"/>
          <w:szCs w:val="24"/>
        </w:rPr>
      </w:pPr>
      <w:r>
        <w:rPr>
          <w:rFonts w:ascii="Times New Roman" w:hAnsi="Times New Roman" w:cs="Times New Roman"/>
          <w:b/>
          <w:i/>
          <w:noProof/>
          <w:sz w:val="24"/>
          <w:szCs w:val="24"/>
        </w:rPr>
        <w:tab/>
        <w:t xml:space="preserve">      Plot: nontoxic n=10000</w:t>
      </w:r>
      <w:r>
        <w:rPr>
          <w:rFonts w:ascii="Times New Roman" w:hAnsi="Times New Roman" w:cs="Times New Roman"/>
          <w:b/>
          <w:i/>
          <w:noProof/>
          <w:sz w:val="24"/>
          <w:szCs w:val="24"/>
        </w:rPr>
        <w:tab/>
      </w:r>
      <w:r>
        <w:rPr>
          <w:rFonts w:ascii="Times New Roman" w:hAnsi="Times New Roman" w:cs="Times New Roman"/>
          <w:b/>
          <w:i/>
          <w:noProof/>
          <w:sz w:val="24"/>
          <w:szCs w:val="24"/>
        </w:rPr>
        <w:tab/>
      </w:r>
      <w:r>
        <w:rPr>
          <w:rFonts w:ascii="Times New Roman" w:hAnsi="Times New Roman" w:cs="Times New Roman"/>
          <w:b/>
          <w:i/>
          <w:noProof/>
          <w:sz w:val="24"/>
          <w:szCs w:val="24"/>
        </w:rPr>
        <w:tab/>
      </w:r>
      <w:r>
        <w:rPr>
          <w:rFonts w:ascii="Times New Roman" w:hAnsi="Times New Roman" w:cs="Times New Roman"/>
          <w:b/>
          <w:i/>
          <w:noProof/>
          <w:sz w:val="24"/>
          <w:szCs w:val="24"/>
        </w:rPr>
        <w:tab/>
        <w:t xml:space="preserve">     Plot: toxic n=10000</w:t>
      </w:r>
    </w:p>
    <w:p w:rsidR="007B545B" w:rsidRDefault="007B545B" w:rsidP="00A85976">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t>Observation:</w:t>
      </w:r>
    </w:p>
    <w:p w:rsidR="007B545B" w:rsidRDefault="007B545B" w:rsidP="00A85976">
      <w:pPr>
        <w:spacing w:line="360" w:lineRule="auto"/>
        <w:rPr>
          <w:rFonts w:ascii="Times New Roman" w:hAnsi="Times New Roman" w:cs="Times New Roman"/>
          <w:noProof/>
          <w:sz w:val="24"/>
          <w:szCs w:val="24"/>
        </w:rPr>
      </w:pPr>
      <w:r w:rsidRPr="007B545B">
        <w:rPr>
          <w:rFonts w:ascii="Times New Roman" w:hAnsi="Times New Roman" w:cs="Times New Roman"/>
          <w:noProof/>
          <w:sz w:val="24"/>
          <w:szCs w:val="24"/>
          <w:highlight w:val="yellow"/>
        </w:rPr>
        <w:t xml:space="preserve">The Residual Variability of </w:t>
      </w:r>
      <w:r w:rsidRPr="007B545B">
        <w:rPr>
          <w:rFonts w:ascii="Times New Roman" w:hAnsi="Times New Roman" w:cs="Times New Roman"/>
          <w:i/>
          <w:noProof/>
          <w:sz w:val="24"/>
          <w:szCs w:val="24"/>
          <w:highlight w:val="yellow"/>
        </w:rPr>
        <w:t>nontoxic</w:t>
      </w:r>
      <w:r w:rsidRPr="007B545B">
        <w:rPr>
          <w:rFonts w:ascii="Times New Roman" w:hAnsi="Times New Roman" w:cs="Times New Roman"/>
          <w:noProof/>
          <w:sz w:val="24"/>
          <w:szCs w:val="24"/>
          <w:highlight w:val="yellow"/>
        </w:rPr>
        <w:t xml:space="preserve"> comments increases over time as we increase the count of total number of nontoxic comments passed, for </w:t>
      </w:r>
      <w:r w:rsidRPr="007B545B">
        <w:rPr>
          <w:rFonts w:ascii="Times New Roman" w:hAnsi="Times New Roman" w:cs="Times New Roman"/>
          <w:i/>
          <w:noProof/>
          <w:sz w:val="24"/>
          <w:szCs w:val="24"/>
          <w:highlight w:val="yellow"/>
        </w:rPr>
        <w:t xml:space="preserve">toxic </w:t>
      </w:r>
      <w:r w:rsidR="003D379A">
        <w:rPr>
          <w:rFonts w:ascii="Times New Roman" w:hAnsi="Times New Roman" w:cs="Times New Roman"/>
          <w:noProof/>
          <w:sz w:val="24"/>
          <w:szCs w:val="24"/>
          <w:highlight w:val="yellow"/>
        </w:rPr>
        <w:t>comments</w:t>
      </w:r>
      <w:r w:rsidRPr="007B545B">
        <w:rPr>
          <w:rFonts w:ascii="Times New Roman" w:hAnsi="Times New Roman" w:cs="Times New Roman"/>
          <w:noProof/>
          <w:sz w:val="24"/>
          <w:szCs w:val="24"/>
          <w:highlight w:val="yellow"/>
        </w:rPr>
        <w:t xml:space="preserve"> the Residual Variability remains close to the range -0.18 to 0.2 however, for nontoxic comments we notice a different range, starting from 0.01 to 0.2 or -0.18!</w:t>
      </w:r>
    </w:p>
    <w:p w:rsidR="007B545B" w:rsidRDefault="007B545B" w:rsidP="00A85976">
      <w:pPr>
        <w:spacing w:line="360" w:lineRule="auto"/>
        <w:rPr>
          <w:rFonts w:ascii="Times New Roman" w:hAnsi="Times New Roman" w:cs="Times New Roman"/>
          <w:noProof/>
          <w:sz w:val="24"/>
          <w:szCs w:val="24"/>
        </w:rPr>
      </w:pPr>
      <w:r>
        <w:rPr>
          <w:rFonts w:ascii="Times New Roman" w:hAnsi="Times New Roman" w:cs="Times New Roman"/>
          <w:noProof/>
          <w:sz w:val="24"/>
          <w:szCs w:val="24"/>
        </w:rPr>
        <w:t>This major difference of data representation from the observations made within Naïve bayes classification could be due to use of a totally different vectorizer, but I thought this was an interesting observation.</w:t>
      </w:r>
    </w:p>
    <w:p w:rsidR="007B545B" w:rsidRDefault="001C6CD8" w:rsidP="00A85976">
      <w:pPr>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Performance Analysis</w:t>
      </w:r>
    </w:p>
    <w:p w:rsidR="007B545B" w:rsidRDefault="007B545B" w:rsidP="00A85976">
      <w:pPr>
        <w:spacing w:line="360" w:lineRule="auto"/>
        <w:rPr>
          <w:rFonts w:ascii="Times New Roman" w:hAnsi="Times New Roman" w:cs="Times New Roman"/>
          <w:noProof/>
          <w:sz w:val="24"/>
          <w:szCs w:val="24"/>
        </w:rPr>
      </w:pPr>
      <w:r>
        <w:rPr>
          <w:rFonts w:ascii="Times New Roman" w:hAnsi="Times New Roman" w:cs="Times New Roman"/>
          <w:noProof/>
          <w:sz w:val="24"/>
          <w:szCs w:val="24"/>
        </w:rPr>
        <w:t>Now, that we have our embeddings I’ll try and compare the metrics for both of these models at different compositions of trian set, and note the observed metric values such as Accuracy, Precision, Recall and F1-score for each iteration.</w:t>
      </w:r>
    </w:p>
    <w:p w:rsidR="007B545B" w:rsidRDefault="007B545B" w:rsidP="00A85976">
      <w:pPr>
        <w:spacing w:line="360" w:lineRule="auto"/>
        <w:rPr>
          <w:rFonts w:ascii="Times New Roman" w:hAnsi="Times New Roman" w:cs="Times New Roman"/>
          <w:noProof/>
          <w:sz w:val="24"/>
          <w:szCs w:val="24"/>
        </w:rPr>
      </w:pPr>
      <w:r>
        <w:rPr>
          <w:rFonts w:ascii="Times New Roman" w:hAnsi="Times New Roman" w:cs="Times New Roman"/>
          <w:noProof/>
          <w:sz w:val="24"/>
          <w:szCs w:val="24"/>
        </w:rPr>
        <w:t>The idea is to provide variable mix of Toxic and Nontoxic data for training, and see how they perform on testdata at once!</w:t>
      </w:r>
    </w:p>
    <w:p w:rsidR="00F3142C" w:rsidRDefault="00A142F0" w:rsidP="00A85976">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We shall keep the test_split seed constant with random_state=42 both both model and the split is 60-40% </w:t>
      </w:r>
      <w:r w:rsidR="00CF1679">
        <w:rPr>
          <w:rFonts w:ascii="Times New Roman" w:hAnsi="Times New Roman" w:cs="Times New Roman"/>
          <w:noProof/>
          <w:sz w:val="24"/>
          <w:szCs w:val="24"/>
        </w:rPr>
        <w:t xml:space="preserve">of total value of n </w:t>
      </w:r>
      <w:r>
        <w:rPr>
          <w:rFonts w:ascii="Times New Roman" w:hAnsi="Times New Roman" w:cs="Times New Roman"/>
          <w:noProof/>
          <w:sz w:val="24"/>
          <w:szCs w:val="24"/>
        </w:rPr>
        <w:t>for Trainning set and Test set respectively.</w:t>
      </w:r>
    </w:p>
    <w:p w:rsidR="00F3142C" w:rsidRDefault="00F3142C" w:rsidP="00A85976">
      <w:pPr>
        <w:spacing w:line="360" w:lineRule="auto"/>
        <w:rPr>
          <w:rFonts w:ascii="Times New Roman" w:hAnsi="Times New Roman" w:cs="Times New Roman"/>
          <w:noProof/>
          <w:sz w:val="24"/>
          <w:szCs w:val="24"/>
        </w:rPr>
      </w:pPr>
    </w:p>
    <w:p w:rsidR="00F3142C" w:rsidRDefault="00F3142C" w:rsidP="001C2881">
      <w:pPr>
        <w:spacing w:line="240" w:lineRule="auto"/>
        <w:rPr>
          <w:rFonts w:ascii="Times New Roman" w:hAnsi="Times New Roman" w:cs="Times New Roman"/>
          <w:sz w:val="24"/>
          <w:szCs w:val="24"/>
        </w:rPr>
      </w:pPr>
      <w:r>
        <w:rPr>
          <w:rFonts w:ascii="Times New Roman" w:hAnsi="Times New Roman" w:cs="Times New Roman"/>
          <w:sz w:val="24"/>
          <w:szCs w:val="24"/>
        </w:rPr>
        <w:t>Training Iteration I:</w:t>
      </w:r>
    </w:p>
    <w:tbl>
      <w:tblPr>
        <w:tblStyle w:val="Style1"/>
        <w:tblW w:w="0" w:type="auto"/>
        <w:tblLook w:val="04A0" w:firstRow="1" w:lastRow="0" w:firstColumn="1" w:lastColumn="0" w:noHBand="0" w:noVBand="1"/>
      </w:tblPr>
      <w:tblGrid>
        <w:gridCol w:w="1875"/>
        <w:gridCol w:w="1872"/>
        <w:gridCol w:w="1873"/>
        <w:gridCol w:w="1855"/>
        <w:gridCol w:w="1875"/>
      </w:tblGrid>
      <w:tr w:rsidR="00F3142C" w:rsidTr="00EB76B3">
        <w:trPr>
          <w:cnfStyle w:val="100000000000" w:firstRow="1" w:lastRow="0" w:firstColumn="0" w:lastColumn="0" w:oddVBand="0" w:evenVBand="0" w:oddHBand="0" w:evenHBand="0" w:firstRowFirstColumn="0" w:firstRowLastColumn="0" w:lastRowFirstColumn="0" w:lastRowLastColumn="0"/>
          <w:trHeight w:val="432"/>
        </w:trPr>
        <w:tc>
          <w:tcPr>
            <w:tcW w:w="1870" w:type="dxa"/>
          </w:tcPr>
          <w:p w:rsidR="00F3142C" w:rsidRPr="00161C75" w:rsidRDefault="00F3142C" w:rsidP="001C2881">
            <w:pPr>
              <w:rPr>
                <w:rFonts w:ascii="Bell MT" w:hAnsi="Bell MT" w:cs="Times New Roman"/>
                <w:szCs w:val="24"/>
              </w:rPr>
            </w:pPr>
            <w:r>
              <w:rPr>
                <w:rFonts w:ascii="Bell MT" w:hAnsi="Bell MT" w:cs="Times New Roman"/>
                <w:szCs w:val="24"/>
              </w:rPr>
              <w:t>Model</w:t>
            </w:r>
          </w:p>
        </w:tc>
        <w:tc>
          <w:tcPr>
            <w:tcW w:w="1870" w:type="dxa"/>
          </w:tcPr>
          <w:p w:rsidR="00F3142C" w:rsidRPr="00161C75" w:rsidRDefault="00F3142C" w:rsidP="001C2881">
            <w:pPr>
              <w:rPr>
                <w:rFonts w:ascii="Bell MT" w:hAnsi="Bell MT" w:cs="Times New Roman"/>
                <w:szCs w:val="24"/>
              </w:rPr>
            </w:pPr>
            <w:r>
              <w:rPr>
                <w:rFonts w:ascii="Bell MT" w:hAnsi="Bell MT" w:cs="Times New Roman"/>
                <w:szCs w:val="24"/>
              </w:rPr>
              <w:t>Accuracy</w:t>
            </w:r>
          </w:p>
        </w:tc>
        <w:tc>
          <w:tcPr>
            <w:tcW w:w="1870" w:type="dxa"/>
          </w:tcPr>
          <w:p w:rsidR="00F3142C" w:rsidRPr="00161C75" w:rsidRDefault="00F3142C" w:rsidP="001C2881">
            <w:pPr>
              <w:rPr>
                <w:rFonts w:ascii="Bell MT" w:hAnsi="Bell MT" w:cs="Times New Roman"/>
                <w:szCs w:val="24"/>
              </w:rPr>
            </w:pPr>
            <w:r>
              <w:rPr>
                <w:rFonts w:ascii="Bell MT" w:hAnsi="Bell MT" w:cs="Times New Roman"/>
                <w:szCs w:val="24"/>
              </w:rPr>
              <w:t>Precision</w:t>
            </w:r>
          </w:p>
        </w:tc>
        <w:tc>
          <w:tcPr>
            <w:tcW w:w="1870" w:type="dxa"/>
          </w:tcPr>
          <w:p w:rsidR="00F3142C" w:rsidRPr="00161C75" w:rsidRDefault="00F3142C" w:rsidP="001C2881">
            <w:pPr>
              <w:rPr>
                <w:rFonts w:ascii="Bell MT" w:hAnsi="Bell MT" w:cs="Times New Roman"/>
                <w:szCs w:val="24"/>
              </w:rPr>
            </w:pPr>
            <w:r>
              <w:rPr>
                <w:rFonts w:ascii="Bell MT" w:hAnsi="Bell MT" w:cs="Times New Roman"/>
                <w:szCs w:val="24"/>
              </w:rPr>
              <w:t>Recall</w:t>
            </w:r>
          </w:p>
        </w:tc>
        <w:tc>
          <w:tcPr>
            <w:tcW w:w="1870" w:type="dxa"/>
          </w:tcPr>
          <w:p w:rsidR="00F3142C" w:rsidRPr="00161C75" w:rsidRDefault="00F3142C" w:rsidP="001C2881">
            <w:pPr>
              <w:rPr>
                <w:rFonts w:ascii="Bell MT" w:hAnsi="Bell MT" w:cs="Times New Roman"/>
                <w:szCs w:val="24"/>
              </w:rPr>
            </w:pPr>
            <w:r>
              <w:rPr>
                <w:rFonts w:ascii="Bell MT" w:hAnsi="Bell MT" w:cs="Times New Roman"/>
                <w:szCs w:val="24"/>
              </w:rPr>
              <w:t>F1-Score</w:t>
            </w:r>
          </w:p>
        </w:tc>
      </w:tr>
      <w:tr w:rsidR="00F3142C" w:rsidTr="00EB76B3">
        <w:trPr>
          <w:trHeight w:val="432"/>
        </w:trPr>
        <w:tc>
          <w:tcPr>
            <w:tcW w:w="1870" w:type="dxa"/>
          </w:tcPr>
          <w:p w:rsidR="00F3142C" w:rsidRPr="00B33CAD" w:rsidRDefault="00B52BE9" w:rsidP="001C2881">
            <w:pPr>
              <w:rPr>
                <w:rFonts w:cs="Times New Roman"/>
                <w:szCs w:val="24"/>
              </w:rPr>
            </w:pPr>
            <w:r>
              <w:rPr>
                <w:rFonts w:cs="Times New Roman"/>
                <w:szCs w:val="24"/>
              </w:rPr>
              <w:t>Naïve Bayes</w:t>
            </w:r>
          </w:p>
        </w:tc>
        <w:tc>
          <w:tcPr>
            <w:tcW w:w="1870" w:type="dxa"/>
          </w:tcPr>
          <w:p w:rsidR="00F3142C" w:rsidRPr="00B33CAD" w:rsidRDefault="00F3142C" w:rsidP="001C2881">
            <w:pPr>
              <w:rPr>
                <w:rFonts w:cs="Times New Roman"/>
                <w:szCs w:val="24"/>
              </w:rPr>
            </w:pPr>
            <w:r w:rsidRPr="00B33CAD">
              <w:rPr>
                <w:rFonts w:cs="Times New Roman"/>
                <w:szCs w:val="24"/>
              </w:rPr>
              <w:t>0.7085</w:t>
            </w:r>
          </w:p>
        </w:tc>
        <w:tc>
          <w:tcPr>
            <w:tcW w:w="1870" w:type="dxa"/>
          </w:tcPr>
          <w:p w:rsidR="00F3142C" w:rsidRPr="00B33CAD" w:rsidRDefault="00F3142C" w:rsidP="001C2881">
            <w:pPr>
              <w:rPr>
                <w:rFonts w:cs="Times New Roman"/>
                <w:szCs w:val="24"/>
              </w:rPr>
            </w:pPr>
            <w:r w:rsidRPr="00B33CAD">
              <w:rPr>
                <w:rFonts w:cs="Times New Roman"/>
                <w:szCs w:val="24"/>
              </w:rPr>
              <w:t>0.6528</w:t>
            </w:r>
          </w:p>
        </w:tc>
        <w:tc>
          <w:tcPr>
            <w:tcW w:w="1870" w:type="dxa"/>
          </w:tcPr>
          <w:p w:rsidR="00F3142C" w:rsidRPr="00B33CAD" w:rsidRDefault="00F3142C" w:rsidP="001C2881">
            <w:pPr>
              <w:rPr>
                <w:rFonts w:cs="Times New Roman"/>
                <w:szCs w:val="24"/>
              </w:rPr>
            </w:pPr>
            <w:r w:rsidRPr="00B33CAD">
              <w:rPr>
                <w:rFonts w:cs="Times New Roman"/>
                <w:szCs w:val="24"/>
              </w:rPr>
              <w:t>0.8927</w:t>
            </w:r>
          </w:p>
        </w:tc>
        <w:tc>
          <w:tcPr>
            <w:tcW w:w="1870" w:type="dxa"/>
          </w:tcPr>
          <w:p w:rsidR="00F3142C" w:rsidRPr="00B33CAD" w:rsidRDefault="00F3142C" w:rsidP="001C2881">
            <w:pPr>
              <w:rPr>
                <w:rFonts w:cs="Times New Roman"/>
                <w:szCs w:val="24"/>
              </w:rPr>
            </w:pPr>
            <w:r w:rsidRPr="00B33CAD">
              <w:rPr>
                <w:rFonts w:cs="Times New Roman"/>
                <w:szCs w:val="24"/>
              </w:rPr>
              <w:t>0.7543</w:t>
            </w:r>
          </w:p>
        </w:tc>
      </w:tr>
      <w:tr w:rsidR="00F3142C" w:rsidTr="00EB76B3">
        <w:trPr>
          <w:trHeight w:val="432"/>
        </w:trPr>
        <w:tc>
          <w:tcPr>
            <w:tcW w:w="1870" w:type="dxa"/>
          </w:tcPr>
          <w:p w:rsidR="00F3142C" w:rsidRPr="00B33CAD" w:rsidRDefault="0051543F" w:rsidP="001C2881">
            <w:pPr>
              <w:rPr>
                <w:rFonts w:cs="Times New Roman"/>
                <w:szCs w:val="24"/>
              </w:rPr>
            </w:pPr>
            <w:r>
              <w:rPr>
                <w:rFonts w:cs="Times New Roman"/>
                <w:szCs w:val="24"/>
              </w:rPr>
              <w:t>LR</w:t>
            </w:r>
          </w:p>
        </w:tc>
        <w:tc>
          <w:tcPr>
            <w:tcW w:w="1870" w:type="dxa"/>
          </w:tcPr>
          <w:p w:rsidR="00F3142C" w:rsidRPr="00B33CAD" w:rsidRDefault="00423A17" w:rsidP="001C2881">
            <w:pPr>
              <w:rPr>
                <w:rFonts w:cs="Times New Roman"/>
                <w:szCs w:val="24"/>
              </w:rPr>
            </w:pPr>
            <w:r>
              <w:rPr>
                <w:rFonts w:cs="Times New Roman"/>
                <w:szCs w:val="24"/>
              </w:rPr>
              <w:t>0.8632</w:t>
            </w:r>
          </w:p>
        </w:tc>
        <w:tc>
          <w:tcPr>
            <w:tcW w:w="1870" w:type="dxa"/>
          </w:tcPr>
          <w:p w:rsidR="00F3142C" w:rsidRPr="00B33CAD" w:rsidRDefault="00423A17" w:rsidP="001C2881">
            <w:pPr>
              <w:rPr>
                <w:rFonts w:cs="Times New Roman"/>
                <w:szCs w:val="24"/>
              </w:rPr>
            </w:pPr>
            <w:r>
              <w:rPr>
                <w:rFonts w:cs="Times New Roman"/>
                <w:szCs w:val="24"/>
              </w:rPr>
              <w:t>0.8978</w:t>
            </w:r>
          </w:p>
        </w:tc>
        <w:tc>
          <w:tcPr>
            <w:tcW w:w="1870" w:type="dxa"/>
          </w:tcPr>
          <w:p w:rsidR="00F3142C" w:rsidRPr="00B33CAD" w:rsidRDefault="00901259" w:rsidP="00901259">
            <w:pPr>
              <w:rPr>
                <w:rFonts w:cs="Times New Roman"/>
                <w:szCs w:val="24"/>
              </w:rPr>
            </w:pPr>
            <w:r>
              <w:rPr>
                <w:rFonts w:cs="Times New Roman"/>
                <w:szCs w:val="24"/>
              </w:rPr>
              <w:t>0.8284</w:t>
            </w:r>
          </w:p>
        </w:tc>
        <w:tc>
          <w:tcPr>
            <w:tcW w:w="1870" w:type="dxa"/>
          </w:tcPr>
          <w:p w:rsidR="00F3142C" w:rsidRPr="00B33CAD" w:rsidRDefault="00901259" w:rsidP="001C2881">
            <w:pPr>
              <w:rPr>
                <w:rFonts w:cs="Times New Roman"/>
                <w:szCs w:val="24"/>
              </w:rPr>
            </w:pPr>
            <w:r>
              <w:rPr>
                <w:rFonts w:cs="Times New Roman"/>
                <w:szCs w:val="24"/>
              </w:rPr>
              <w:t>0.8617</w:t>
            </w:r>
          </w:p>
        </w:tc>
      </w:tr>
    </w:tbl>
    <w:p w:rsidR="00F3142C" w:rsidRDefault="00F3142C" w:rsidP="001C2881">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Table: Model metrics for trainset with toxic comments = 5000 &amp; Nontoxic comments = 5000.</w:t>
      </w:r>
    </w:p>
    <w:p w:rsidR="00B52BE9" w:rsidRDefault="00B52BE9" w:rsidP="001C2881">
      <w:pPr>
        <w:spacing w:line="240" w:lineRule="auto"/>
        <w:rPr>
          <w:rFonts w:ascii="Times New Roman" w:hAnsi="Times New Roman" w:cs="Times New Roman"/>
          <w:sz w:val="24"/>
          <w:szCs w:val="24"/>
        </w:rPr>
      </w:pPr>
      <w:r>
        <w:rPr>
          <w:rFonts w:ascii="Times New Roman" w:hAnsi="Times New Roman" w:cs="Times New Roman"/>
          <w:sz w:val="24"/>
          <w:szCs w:val="24"/>
        </w:rPr>
        <w:t>Training Iteration II:</w:t>
      </w:r>
    </w:p>
    <w:tbl>
      <w:tblPr>
        <w:tblStyle w:val="Style1"/>
        <w:tblW w:w="0" w:type="auto"/>
        <w:tblLook w:val="04A0" w:firstRow="1" w:lastRow="0" w:firstColumn="1" w:lastColumn="0" w:noHBand="0" w:noVBand="1"/>
      </w:tblPr>
      <w:tblGrid>
        <w:gridCol w:w="1875"/>
        <w:gridCol w:w="1872"/>
        <w:gridCol w:w="1873"/>
        <w:gridCol w:w="1855"/>
        <w:gridCol w:w="1875"/>
      </w:tblGrid>
      <w:tr w:rsidR="00B52BE9" w:rsidTr="00EB76B3">
        <w:trPr>
          <w:cnfStyle w:val="100000000000" w:firstRow="1" w:lastRow="0" w:firstColumn="0" w:lastColumn="0" w:oddVBand="0" w:evenVBand="0" w:oddHBand="0" w:evenHBand="0" w:firstRowFirstColumn="0" w:firstRowLastColumn="0" w:lastRowFirstColumn="0" w:lastRowLastColumn="0"/>
          <w:trHeight w:val="432"/>
        </w:trPr>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Model</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Accuracy</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Precision</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Recall</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F1-Score</w:t>
            </w:r>
          </w:p>
        </w:tc>
      </w:tr>
      <w:tr w:rsidR="00B52BE9" w:rsidTr="00EB76B3">
        <w:trPr>
          <w:trHeight w:val="432"/>
        </w:trPr>
        <w:tc>
          <w:tcPr>
            <w:tcW w:w="1870" w:type="dxa"/>
          </w:tcPr>
          <w:p w:rsidR="00B52BE9" w:rsidRPr="00B33CAD" w:rsidRDefault="001C2881" w:rsidP="001C2881">
            <w:pPr>
              <w:rPr>
                <w:rFonts w:cs="Times New Roman"/>
                <w:szCs w:val="24"/>
              </w:rPr>
            </w:pPr>
            <w:r>
              <w:rPr>
                <w:rFonts w:cs="Times New Roman"/>
                <w:szCs w:val="24"/>
              </w:rPr>
              <w:t>Naïve Bayes</w:t>
            </w:r>
          </w:p>
        </w:tc>
        <w:tc>
          <w:tcPr>
            <w:tcW w:w="1870" w:type="dxa"/>
          </w:tcPr>
          <w:p w:rsidR="00B52BE9" w:rsidRPr="00B33CAD" w:rsidRDefault="00B52BE9" w:rsidP="001C2881">
            <w:pPr>
              <w:rPr>
                <w:rFonts w:cs="Times New Roman"/>
                <w:szCs w:val="24"/>
              </w:rPr>
            </w:pPr>
            <w:r w:rsidRPr="00B33CAD">
              <w:rPr>
                <w:rFonts w:cs="Times New Roman"/>
                <w:szCs w:val="24"/>
              </w:rPr>
              <w:t>0</w:t>
            </w:r>
            <w:r>
              <w:rPr>
                <w:rFonts w:cs="Times New Roman"/>
                <w:szCs w:val="24"/>
              </w:rPr>
              <w:t>.7312</w:t>
            </w:r>
          </w:p>
        </w:tc>
        <w:tc>
          <w:tcPr>
            <w:tcW w:w="1870" w:type="dxa"/>
          </w:tcPr>
          <w:p w:rsidR="00B52BE9" w:rsidRPr="00B33CAD" w:rsidRDefault="00B52BE9" w:rsidP="001C2881">
            <w:pPr>
              <w:rPr>
                <w:rFonts w:cs="Times New Roman"/>
                <w:szCs w:val="24"/>
              </w:rPr>
            </w:pPr>
            <w:r>
              <w:rPr>
                <w:rFonts w:cs="Times New Roman"/>
                <w:szCs w:val="24"/>
              </w:rPr>
              <w:t>0.7138</w:t>
            </w:r>
          </w:p>
        </w:tc>
        <w:tc>
          <w:tcPr>
            <w:tcW w:w="1870" w:type="dxa"/>
          </w:tcPr>
          <w:p w:rsidR="00B52BE9" w:rsidRPr="00B33CAD" w:rsidRDefault="00B52BE9" w:rsidP="001C2881">
            <w:pPr>
              <w:rPr>
                <w:rFonts w:cs="Times New Roman"/>
                <w:szCs w:val="24"/>
              </w:rPr>
            </w:pPr>
            <w:r>
              <w:rPr>
                <w:rFonts w:cs="Times New Roman"/>
                <w:szCs w:val="24"/>
              </w:rPr>
              <w:t>0.9072</w:t>
            </w:r>
          </w:p>
        </w:tc>
        <w:tc>
          <w:tcPr>
            <w:tcW w:w="1870" w:type="dxa"/>
          </w:tcPr>
          <w:p w:rsidR="00B52BE9" w:rsidRPr="00B33CAD" w:rsidRDefault="00B52BE9" w:rsidP="001C2881">
            <w:pPr>
              <w:rPr>
                <w:rFonts w:cs="Times New Roman"/>
                <w:szCs w:val="24"/>
              </w:rPr>
            </w:pPr>
            <w:r>
              <w:rPr>
                <w:rFonts w:cs="Times New Roman"/>
                <w:szCs w:val="24"/>
              </w:rPr>
              <w:t>0.7989</w:t>
            </w:r>
          </w:p>
        </w:tc>
      </w:tr>
      <w:tr w:rsidR="00B52BE9" w:rsidTr="00EB76B3">
        <w:trPr>
          <w:trHeight w:val="432"/>
        </w:trPr>
        <w:tc>
          <w:tcPr>
            <w:tcW w:w="1870" w:type="dxa"/>
          </w:tcPr>
          <w:p w:rsidR="00B52BE9" w:rsidRPr="00B33CAD" w:rsidRDefault="0051543F" w:rsidP="001C2881">
            <w:pPr>
              <w:rPr>
                <w:rFonts w:cs="Times New Roman"/>
                <w:szCs w:val="24"/>
              </w:rPr>
            </w:pPr>
            <w:r>
              <w:rPr>
                <w:rFonts w:cs="Times New Roman"/>
                <w:szCs w:val="24"/>
              </w:rPr>
              <w:t>LR</w:t>
            </w:r>
          </w:p>
        </w:tc>
        <w:tc>
          <w:tcPr>
            <w:tcW w:w="1870" w:type="dxa"/>
          </w:tcPr>
          <w:p w:rsidR="00B52BE9" w:rsidRPr="00B33CAD" w:rsidRDefault="00423A17" w:rsidP="001C2881">
            <w:pPr>
              <w:rPr>
                <w:rFonts w:cs="Times New Roman"/>
                <w:szCs w:val="24"/>
              </w:rPr>
            </w:pPr>
            <w:r>
              <w:rPr>
                <w:rFonts w:cs="Times New Roman"/>
                <w:szCs w:val="24"/>
              </w:rPr>
              <w:t>0.8718</w:t>
            </w:r>
          </w:p>
        </w:tc>
        <w:tc>
          <w:tcPr>
            <w:tcW w:w="1870" w:type="dxa"/>
          </w:tcPr>
          <w:p w:rsidR="00B52BE9" w:rsidRPr="00B33CAD" w:rsidRDefault="00423A17" w:rsidP="001C2881">
            <w:pPr>
              <w:rPr>
                <w:rFonts w:cs="Times New Roman"/>
                <w:szCs w:val="24"/>
              </w:rPr>
            </w:pPr>
            <w:r>
              <w:rPr>
                <w:rFonts w:cs="Times New Roman"/>
                <w:szCs w:val="24"/>
              </w:rPr>
              <w:t>0.8785</w:t>
            </w:r>
          </w:p>
        </w:tc>
        <w:tc>
          <w:tcPr>
            <w:tcW w:w="1870" w:type="dxa"/>
          </w:tcPr>
          <w:p w:rsidR="00B52BE9" w:rsidRPr="00B33CAD" w:rsidRDefault="00901259" w:rsidP="00901259">
            <w:pPr>
              <w:rPr>
                <w:rFonts w:cs="Times New Roman"/>
                <w:szCs w:val="24"/>
              </w:rPr>
            </w:pPr>
            <w:r>
              <w:rPr>
                <w:rFonts w:cs="Times New Roman"/>
                <w:szCs w:val="24"/>
              </w:rPr>
              <w:t>0.9138</w:t>
            </w:r>
          </w:p>
        </w:tc>
        <w:tc>
          <w:tcPr>
            <w:tcW w:w="1870" w:type="dxa"/>
          </w:tcPr>
          <w:p w:rsidR="00B52BE9" w:rsidRPr="00B33CAD" w:rsidRDefault="00901259" w:rsidP="001C2881">
            <w:pPr>
              <w:rPr>
                <w:rFonts w:cs="Times New Roman"/>
                <w:szCs w:val="24"/>
              </w:rPr>
            </w:pPr>
            <w:r>
              <w:rPr>
                <w:rFonts w:cs="Times New Roman"/>
                <w:szCs w:val="24"/>
              </w:rPr>
              <w:t>0.8958</w:t>
            </w:r>
          </w:p>
        </w:tc>
      </w:tr>
    </w:tbl>
    <w:p w:rsidR="00B52BE9" w:rsidRPr="00B52BE9" w:rsidRDefault="00B52BE9" w:rsidP="001C2881">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Table: Model metrics for trainset with toxic comments = 7500 &amp; Nontoxic comments = 5000.</w:t>
      </w:r>
    </w:p>
    <w:p w:rsidR="00B52BE9" w:rsidRDefault="00B52BE9" w:rsidP="001C2881">
      <w:pPr>
        <w:spacing w:line="240" w:lineRule="auto"/>
        <w:rPr>
          <w:rFonts w:ascii="Times New Roman" w:hAnsi="Times New Roman" w:cs="Times New Roman"/>
          <w:sz w:val="24"/>
          <w:szCs w:val="24"/>
        </w:rPr>
      </w:pPr>
      <w:r>
        <w:rPr>
          <w:rFonts w:ascii="Times New Roman" w:hAnsi="Times New Roman" w:cs="Times New Roman"/>
          <w:sz w:val="24"/>
          <w:szCs w:val="24"/>
        </w:rPr>
        <w:t>Training Iteration III:</w:t>
      </w:r>
    </w:p>
    <w:tbl>
      <w:tblPr>
        <w:tblStyle w:val="Style1"/>
        <w:tblW w:w="0" w:type="auto"/>
        <w:tblLook w:val="04A0" w:firstRow="1" w:lastRow="0" w:firstColumn="1" w:lastColumn="0" w:noHBand="0" w:noVBand="1"/>
        <w:tblCaption w:val="Training Iteration"/>
      </w:tblPr>
      <w:tblGrid>
        <w:gridCol w:w="1875"/>
        <w:gridCol w:w="1872"/>
        <w:gridCol w:w="1873"/>
        <w:gridCol w:w="1855"/>
        <w:gridCol w:w="1875"/>
      </w:tblGrid>
      <w:tr w:rsidR="00B52BE9" w:rsidTr="00EB76B3">
        <w:trPr>
          <w:cnfStyle w:val="100000000000" w:firstRow="1" w:lastRow="0" w:firstColumn="0" w:lastColumn="0" w:oddVBand="0" w:evenVBand="0" w:oddHBand="0" w:evenHBand="0" w:firstRowFirstColumn="0" w:firstRowLastColumn="0" w:lastRowFirstColumn="0" w:lastRowLastColumn="0"/>
          <w:trHeight w:val="432"/>
        </w:trPr>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Model</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Accuracy</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Precision</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Recall</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F1-Score</w:t>
            </w:r>
          </w:p>
        </w:tc>
      </w:tr>
      <w:tr w:rsidR="00B52BE9" w:rsidTr="00EB76B3">
        <w:trPr>
          <w:trHeight w:val="432"/>
        </w:trPr>
        <w:tc>
          <w:tcPr>
            <w:tcW w:w="1870" w:type="dxa"/>
          </w:tcPr>
          <w:p w:rsidR="00B52BE9" w:rsidRPr="00B33CAD" w:rsidRDefault="001C2881" w:rsidP="001C2881">
            <w:pPr>
              <w:rPr>
                <w:rFonts w:cs="Times New Roman"/>
                <w:szCs w:val="24"/>
              </w:rPr>
            </w:pPr>
            <w:r>
              <w:rPr>
                <w:rFonts w:cs="Times New Roman"/>
                <w:szCs w:val="24"/>
              </w:rPr>
              <w:t>Naïve Bayes</w:t>
            </w:r>
          </w:p>
        </w:tc>
        <w:tc>
          <w:tcPr>
            <w:tcW w:w="1870" w:type="dxa"/>
          </w:tcPr>
          <w:p w:rsidR="00B52BE9" w:rsidRPr="00B33CAD" w:rsidRDefault="00B52BE9" w:rsidP="001C2881">
            <w:pPr>
              <w:rPr>
                <w:rFonts w:cs="Times New Roman"/>
                <w:szCs w:val="24"/>
              </w:rPr>
            </w:pPr>
            <w:r>
              <w:rPr>
                <w:rFonts w:cs="Times New Roman"/>
                <w:szCs w:val="24"/>
              </w:rPr>
              <w:t>0.7133</w:t>
            </w:r>
          </w:p>
        </w:tc>
        <w:tc>
          <w:tcPr>
            <w:tcW w:w="1870" w:type="dxa"/>
          </w:tcPr>
          <w:p w:rsidR="00B52BE9" w:rsidRPr="00B33CAD" w:rsidRDefault="00B52BE9" w:rsidP="001C2881">
            <w:pPr>
              <w:rPr>
                <w:rFonts w:cs="Times New Roman"/>
                <w:szCs w:val="24"/>
              </w:rPr>
            </w:pPr>
            <w:r>
              <w:rPr>
                <w:rFonts w:cs="Times New Roman"/>
                <w:szCs w:val="24"/>
              </w:rPr>
              <w:t>0.6570</w:t>
            </w:r>
          </w:p>
        </w:tc>
        <w:tc>
          <w:tcPr>
            <w:tcW w:w="1870" w:type="dxa"/>
          </w:tcPr>
          <w:p w:rsidR="00B52BE9" w:rsidRPr="00B33CAD" w:rsidRDefault="00B52BE9" w:rsidP="001C2881">
            <w:pPr>
              <w:rPr>
                <w:rFonts w:cs="Times New Roman"/>
                <w:szCs w:val="24"/>
              </w:rPr>
            </w:pPr>
            <w:r>
              <w:rPr>
                <w:rFonts w:cs="Times New Roman"/>
                <w:szCs w:val="24"/>
              </w:rPr>
              <w:t>0.8900</w:t>
            </w:r>
          </w:p>
        </w:tc>
        <w:tc>
          <w:tcPr>
            <w:tcW w:w="1870" w:type="dxa"/>
          </w:tcPr>
          <w:p w:rsidR="00B52BE9" w:rsidRPr="00B33CAD" w:rsidRDefault="00B52BE9" w:rsidP="001C2881">
            <w:pPr>
              <w:rPr>
                <w:rFonts w:cs="Times New Roman"/>
                <w:szCs w:val="24"/>
              </w:rPr>
            </w:pPr>
            <w:r>
              <w:rPr>
                <w:rFonts w:cs="Times New Roman"/>
                <w:szCs w:val="24"/>
              </w:rPr>
              <w:t>0.7560</w:t>
            </w:r>
          </w:p>
        </w:tc>
      </w:tr>
      <w:tr w:rsidR="00B52BE9" w:rsidTr="00EB76B3">
        <w:trPr>
          <w:trHeight w:val="432"/>
        </w:trPr>
        <w:tc>
          <w:tcPr>
            <w:tcW w:w="1870" w:type="dxa"/>
          </w:tcPr>
          <w:p w:rsidR="00B52BE9" w:rsidRPr="00B33CAD" w:rsidRDefault="0051543F" w:rsidP="001C2881">
            <w:pPr>
              <w:rPr>
                <w:rFonts w:cs="Times New Roman"/>
                <w:szCs w:val="24"/>
              </w:rPr>
            </w:pPr>
            <w:r>
              <w:rPr>
                <w:rFonts w:cs="Times New Roman"/>
                <w:szCs w:val="24"/>
              </w:rPr>
              <w:t>LR</w:t>
            </w:r>
          </w:p>
        </w:tc>
        <w:tc>
          <w:tcPr>
            <w:tcW w:w="1870" w:type="dxa"/>
          </w:tcPr>
          <w:p w:rsidR="00B52BE9" w:rsidRPr="00B33CAD" w:rsidRDefault="00901259" w:rsidP="001C2881">
            <w:pPr>
              <w:rPr>
                <w:rFonts w:cs="Times New Roman"/>
                <w:szCs w:val="24"/>
              </w:rPr>
            </w:pPr>
            <w:r>
              <w:rPr>
                <w:rFonts w:cs="Times New Roman"/>
                <w:szCs w:val="24"/>
              </w:rPr>
              <w:t>0.8765</w:t>
            </w:r>
          </w:p>
        </w:tc>
        <w:tc>
          <w:tcPr>
            <w:tcW w:w="1870" w:type="dxa"/>
          </w:tcPr>
          <w:p w:rsidR="00B52BE9" w:rsidRPr="00B33CAD" w:rsidRDefault="00901259" w:rsidP="001C2881">
            <w:pPr>
              <w:rPr>
                <w:rFonts w:cs="Times New Roman"/>
                <w:szCs w:val="24"/>
              </w:rPr>
            </w:pPr>
            <w:r>
              <w:rPr>
                <w:rFonts w:cs="Times New Roman"/>
                <w:szCs w:val="24"/>
              </w:rPr>
              <w:t>0.8901</w:t>
            </w:r>
          </w:p>
        </w:tc>
        <w:tc>
          <w:tcPr>
            <w:tcW w:w="1870" w:type="dxa"/>
          </w:tcPr>
          <w:p w:rsidR="00B52BE9" w:rsidRPr="00B33CAD" w:rsidRDefault="00901259" w:rsidP="00901259">
            <w:pPr>
              <w:rPr>
                <w:rFonts w:cs="Times New Roman"/>
                <w:szCs w:val="24"/>
              </w:rPr>
            </w:pPr>
            <w:r>
              <w:rPr>
                <w:rFonts w:cs="Times New Roman"/>
                <w:szCs w:val="24"/>
              </w:rPr>
              <w:t>0.8556</w:t>
            </w:r>
          </w:p>
        </w:tc>
        <w:tc>
          <w:tcPr>
            <w:tcW w:w="1870" w:type="dxa"/>
          </w:tcPr>
          <w:p w:rsidR="00B52BE9" w:rsidRPr="00B33CAD" w:rsidRDefault="00901259" w:rsidP="001C2881">
            <w:pPr>
              <w:rPr>
                <w:rFonts w:cs="Times New Roman"/>
                <w:szCs w:val="24"/>
              </w:rPr>
            </w:pPr>
            <w:r>
              <w:rPr>
                <w:rFonts w:cs="Times New Roman"/>
                <w:szCs w:val="24"/>
              </w:rPr>
              <w:t>0.8725</w:t>
            </w:r>
          </w:p>
        </w:tc>
      </w:tr>
    </w:tbl>
    <w:p w:rsidR="00B52BE9" w:rsidRPr="00226F4C" w:rsidRDefault="00B52BE9" w:rsidP="001C2881">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Table: Model metrics for trainset with toxic comments = 7500 &amp; Nontoxic comments = 7500.</w:t>
      </w:r>
    </w:p>
    <w:p w:rsidR="00B52BE9" w:rsidRDefault="00B52BE9" w:rsidP="001C2881">
      <w:pPr>
        <w:spacing w:line="240" w:lineRule="auto"/>
        <w:rPr>
          <w:rFonts w:ascii="Times New Roman" w:hAnsi="Times New Roman" w:cs="Times New Roman"/>
          <w:sz w:val="24"/>
          <w:szCs w:val="24"/>
        </w:rPr>
      </w:pPr>
      <w:r>
        <w:rPr>
          <w:rFonts w:ascii="Times New Roman" w:hAnsi="Times New Roman" w:cs="Times New Roman"/>
          <w:sz w:val="24"/>
          <w:szCs w:val="24"/>
        </w:rPr>
        <w:t>Training Iteration IV:</w:t>
      </w:r>
    </w:p>
    <w:tbl>
      <w:tblPr>
        <w:tblStyle w:val="Style1"/>
        <w:tblW w:w="0" w:type="auto"/>
        <w:tblLook w:val="04A0" w:firstRow="1" w:lastRow="0" w:firstColumn="1" w:lastColumn="0" w:noHBand="0" w:noVBand="1"/>
      </w:tblPr>
      <w:tblGrid>
        <w:gridCol w:w="1875"/>
        <w:gridCol w:w="1872"/>
        <w:gridCol w:w="1873"/>
        <w:gridCol w:w="1855"/>
        <w:gridCol w:w="1875"/>
      </w:tblGrid>
      <w:tr w:rsidR="00B52BE9" w:rsidTr="00EB76B3">
        <w:trPr>
          <w:cnfStyle w:val="100000000000" w:firstRow="1" w:lastRow="0" w:firstColumn="0" w:lastColumn="0" w:oddVBand="0" w:evenVBand="0" w:oddHBand="0" w:evenHBand="0" w:firstRowFirstColumn="0" w:firstRowLastColumn="0" w:lastRowFirstColumn="0" w:lastRowLastColumn="0"/>
          <w:trHeight w:val="432"/>
        </w:trPr>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Model</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Accuracy</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Precision</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Recall</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F1-Score</w:t>
            </w:r>
          </w:p>
        </w:tc>
      </w:tr>
      <w:tr w:rsidR="00B52BE9" w:rsidTr="00EB76B3">
        <w:trPr>
          <w:trHeight w:val="432"/>
        </w:trPr>
        <w:tc>
          <w:tcPr>
            <w:tcW w:w="1870" w:type="dxa"/>
          </w:tcPr>
          <w:p w:rsidR="00B52BE9" w:rsidRPr="00B33CAD" w:rsidRDefault="001C2881" w:rsidP="001C2881">
            <w:pPr>
              <w:rPr>
                <w:rFonts w:cs="Times New Roman"/>
                <w:szCs w:val="24"/>
              </w:rPr>
            </w:pPr>
            <w:r>
              <w:rPr>
                <w:rFonts w:cs="Times New Roman"/>
                <w:szCs w:val="24"/>
              </w:rPr>
              <w:t>Naïve Bayes</w:t>
            </w:r>
          </w:p>
        </w:tc>
        <w:tc>
          <w:tcPr>
            <w:tcW w:w="1870" w:type="dxa"/>
          </w:tcPr>
          <w:p w:rsidR="00B52BE9" w:rsidRPr="00B33CAD" w:rsidRDefault="00B52BE9" w:rsidP="001C2881">
            <w:pPr>
              <w:rPr>
                <w:rFonts w:cs="Times New Roman"/>
                <w:szCs w:val="24"/>
              </w:rPr>
            </w:pPr>
            <w:r>
              <w:rPr>
                <w:rFonts w:cs="Times New Roman"/>
                <w:szCs w:val="24"/>
              </w:rPr>
              <w:t>0.6984</w:t>
            </w:r>
          </w:p>
        </w:tc>
        <w:tc>
          <w:tcPr>
            <w:tcW w:w="1870" w:type="dxa"/>
          </w:tcPr>
          <w:p w:rsidR="00B52BE9" w:rsidRPr="00B33CAD" w:rsidRDefault="00B52BE9" w:rsidP="001C2881">
            <w:pPr>
              <w:rPr>
                <w:rFonts w:cs="Times New Roman"/>
                <w:szCs w:val="24"/>
              </w:rPr>
            </w:pPr>
            <w:r>
              <w:rPr>
                <w:rFonts w:cs="Times New Roman"/>
                <w:szCs w:val="24"/>
              </w:rPr>
              <w:t>0.6463</w:t>
            </w:r>
          </w:p>
        </w:tc>
        <w:tc>
          <w:tcPr>
            <w:tcW w:w="1870" w:type="dxa"/>
          </w:tcPr>
          <w:p w:rsidR="00B52BE9" w:rsidRPr="00B33CAD" w:rsidRDefault="00B52BE9" w:rsidP="001C2881">
            <w:pPr>
              <w:rPr>
                <w:rFonts w:cs="Times New Roman"/>
                <w:szCs w:val="24"/>
              </w:rPr>
            </w:pPr>
            <w:r>
              <w:rPr>
                <w:rFonts w:cs="Times New Roman"/>
                <w:szCs w:val="24"/>
              </w:rPr>
              <w:t>0.8787</w:t>
            </w:r>
          </w:p>
        </w:tc>
        <w:tc>
          <w:tcPr>
            <w:tcW w:w="1870" w:type="dxa"/>
          </w:tcPr>
          <w:p w:rsidR="00B52BE9" w:rsidRPr="00B33CAD" w:rsidRDefault="00B52BE9" w:rsidP="001C2881">
            <w:pPr>
              <w:rPr>
                <w:rFonts w:cs="Times New Roman"/>
                <w:szCs w:val="24"/>
              </w:rPr>
            </w:pPr>
            <w:r>
              <w:rPr>
                <w:rFonts w:cs="Times New Roman"/>
                <w:szCs w:val="24"/>
              </w:rPr>
              <w:t>0.7448</w:t>
            </w:r>
          </w:p>
        </w:tc>
      </w:tr>
      <w:tr w:rsidR="00B52BE9" w:rsidTr="00EB76B3">
        <w:trPr>
          <w:trHeight w:val="432"/>
        </w:trPr>
        <w:tc>
          <w:tcPr>
            <w:tcW w:w="1870" w:type="dxa"/>
          </w:tcPr>
          <w:p w:rsidR="00B52BE9" w:rsidRPr="00B33CAD" w:rsidRDefault="0051543F" w:rsidP="001C2881">
            <w:pPr>
              <w:rPr>
                <w:rFonts w:cs="Times New Roman"/>
                <w:szCs w:val="24"/>
              </w:rPr>
            </w:pPr>
            <w:r>
              <w:rPr>
                <w:rFonts w:cs="Times New Roman"/>
                <w:szCs w:val="24"/>
              </w:rPr>
              <w:t>LR</w:t>
            </w:r>
          </w:p>
        </w:tc>
        <w:tc>
          <w:tcPr>
            <w:tcW w:w="1870" w:type="dxa"/>
          </w:tcPr>
          <w:p w:rsidR="00B52BE9" w:rsidRPr="00B33CAD" w:rsidRDefault="00901259" w:rsidP="001C2881">
            <w:pPr>
              <w:rPr>
                <w:rFonts w:cs="Times New Roman"/>
                <w:szCs w:val="24"/>
              </w:rPr>
            </w:pPr>
            <w:r>
              <w:rPr>
                <w:rFonts w:cs="Times New Roman"/>
                <w:szCs w:val="24"/>
              </w:rPr>
              <w:t>0.8778</w:t>
            </w:r>
          </w:p>
        </w:tc>
        <w:tc>
          <w:tcPr>
            <w:tcW w:w="1870" w:type="dxa"/>
          </w:tcPr>
          <w:p w:rsidR="00B52BE9" w:rsidRPr="00B33CAD" w:rsidRDefault="00901259" w:rsidP="001C2881">
            <w:pPr>
              <w:rPr>
                <w:rFonts w:cs="Times New Roman"/>
                <w:szCs w:val="24"/>
              </w:rPr>
            </w:pPr>
            <w:r>
              <w:rPr>
                <w:rFonts w:cs="Times New Roman"/>
                <w:szCs w:val="24"/>
              </w:rPr>
              <w:t>0.9019</w:t>
            </w:r>
          </w:p>
        </w:tc>
        <w:tc>
          <w:tcPr>
            <w:tcW w:w="1870" w:type="dxa"/>
          </w:tcPr>
          <w:p w:rsidR="00B52BE9" w:rsidRPr="00B33CAD" w:rsidRDefault="00901259" w:rsidP="00901259">
            <w:pPr>
              <w:rPr>
                <w:rFonts w:cs="Times New Roman"/>
                <w:szCs w:val="24"/>
              </w:rPr>
            </w:pPr>
            <w:r>
              <w:rPr>
                <w:rFonts w:cs="Times New Roman"/>
                <w:szCs w:val="24"/>
              </w:rPr>
              <w:t>0.8497</w:t>
            </w:r>
          </w:p>
        </w:tc>
        <w:tc>
          <w:tcPr>
            <w:tcW w:w="1870" w:type="dxa"/>
          </w:tcPr>
          <w:p w:rsidR="00B52BE9" w:rsidRPr="00B33CAD" w:rsidRDefault="00901259" w:rsidP="001C2881">
            <w:pPr>
              <w:rPr>
                <w:rFonts w:cs="Times New Roman"/>
                <w:szCs w:val="24"/>
              </w:rPr>
            </w:pPr>
            <w:r>
              <w:rPr>
                <w:rFonts w:cs="Times New Roman"/>
                <w:szCs w:val="24"/>
              </w:rPr>
              <w:t>0.8750</w:t>
            </w:r>
          </w:p>
        </w:tc>
      </w:tr>
    </w:tbl>
    <w:p w:rsidR="00B52BE9" w:rsidRDefault="00B52BE9" w:rsidP="001C2881">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Table: Model metrics for trainset with toxic comments = 10000 &amp; Nontoxic comments = 10000</w:t>
      </w:r>
    </w:p>
    <w:p w:rsidR="005A1896" w:rsidRDefault="005A1896" w:rsidP="00A85976">
      <w:pPr>
        <w:spacing w:line="360" w:lineRule="auto"/>
        <w:rPr>
          <w:rFonts w:ascii="Times New Roman" w:hAnsi="Times New Roman" w:cs="Times New Roman"/>
          <w:noProof/>
          <w:sz w:val="24"/>
          <w:szCs w:val="24"/>
        </w:rPr>
      </w:pPr>
    </w:p>
    <w:p w:rsidR="00432D6E" w:rsidRDefault="00432D6E" w:rsidP="00A85976">
      <w:pPr>
        <w:spacing w:line="360" w:lineRule="auto"/>
        <w:rPr>
          <w:rFonts w:ascii="Times New Roman" w:hAnsi="Times New Roman" w:cs="Times New Roman"/>
          <w:noProof/>
          <w:sz w:val="24"/>
          <w:szCs w:val="24"/>
        </w:rPr>
      </w:pPr>
      <w:r w:rsidRPr="00432D6E">
        <w:rPr>
          <w:rFonts w:ascii="Times New Roman" w:hAnsi="Times New Roman" w:cs="Times New Roman"/>
          <w:noProof/>
          <w:sz w:val="24"/>
          <w:szCs w:val="24"/>
          <w:highlight w:val="yellow"/>
        </w:rPr>
        <w:t>Observations:</w:t>
      </w:r>
    </w:p>
    <w:p w:rsidR="005A1896" w:rsidRDefault="005A1896" w:rsidP="006C3EE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Altough these are just some simple iterations of training, there are some consise observations which remain true of each of the above iterations!</w:t>
      </w:r>
    </w:p>
    <w:p w:rsidR="005A1896" w:rsidRPr="006C3EEA" w:rsidRDefault="006C3EEA" w:rsidP="006C3EEA">
      <w:pPr>
        <w:pStyle w:val="ListParagraph"/>
        <w:numPr>
          <w:ilvl w:val="0"/>
          <w:numId w:val="2"/>
        </w:numPr>
        <w:spacing w:line="360" w:lineRule="auto"/>
        <w:jc w:val="both"/>
        <w:rPr>
          <w:rFonts w:ascii="Times New Roman" w:hAnsi="Times New Roman" w:cs="Times New Roman"/>
          <w:b/>
          <w:noProof/>
          <w:sz w:val="24"/>
          <w:szCs w:val="24"/>
        </w:rPr>
      </w:pPr>
      <w:r>
        <w:rPr>
          <w:rFonts w:ascii="Times New Roman" w:hAnsi="Times New Roman" w:cs="Times New Roman"/>
          <w:noProof/>
          <w:sz w:val="24"/>
          <w:szCs w:val="24"/>
        </w:rPr>
        <w:lastRenderedPageBreak/>
        <w:t>The Naïve Bayes model is either underfitted or overfitted with toxic class labels i.e. for the above iterations, Niave Bayes’s performance is all over the place! The classifier either predicts everthing to be toxic, or nothing is toxic at all! There is no in between! But the LR model never has this issue throughout each iteration, not once.</w:t>
      </w:r>
    </w:p>
    <w:p w:rsidR="00F83E47" w:rsidRPr="00066D75" w:rsidRDefault="006C3EEA" w:rsidP="00F83E47">
      <w:pPr>
        <w:pStyle w:val="ListParagraph"/>
        <w:numPr>
          <w:ilvl w:val="0"/>
          <w:numId w:val="2"/>
        </w:numPr>
        <w:spacing w:line="360" w:lineRule="auto"/>
        <w:jc w:val="both"/>
        <w:rPr>
          <w:rFonts w:ascii="Times New Roman" w:hAnsi="Times New Roman" w:cs="Times New Roman"/>
          <w:b/>
          <w:noProof/>
          <w:sz w:val="24"/>
          <w:szCs w:val="24"/>
        </w:rPr>
      </w:pPr>
      <w:r>
        <w:rPr>
          <w:rFonts w:ascii="Times New Roman" w:hAnsi="Times New Roman" w:cs="Times New Roman"/>
          <w:noProof/>
          <w:sz w:val="24"/>
          <w:szCs w:val="24"/>
        </w:rPr>
        <w:t>Logistic Regression model performed excellently consistent throughout each of these iterations, it had beautifully balanced metrics throughout! Totally acceptable numbers. Where as the Naïve Bayes model always tended to have a low recall score at all times.</w:t>
      </w:r>
    </w:p>
    <w:p w:rsidR="00066D75" w:rsidRPr="00066D75" w:rsidRDefault="00066D75" w:rsidP="00F83E47">
      <w:pPr>
        <w:pStyle w:val="ListParagraph"/>
        <w:numPr>
          <w:ilvl w:val="0"/>
          <w:numId w:val="2"/>
        </w:numPr>
        <w:spacing w:line="360" w:lineRule="auto"/>
        <w:jc w:val="both"/>
        <w:rPr>
          <w:rFonts w:ascii="Times New Roman" w:hAnsi="Times New Roman" w:cs="Times New Roman"/>
          <w:b/>
          <w:noProof/>
          <w:sz w:val="24"/>
          <w:szCs w:val="24"/>
        </w:rPr>
      </w:pPr>
    </w:p>
    <w:p w:rsidR="00F83E47" w:rsidRDefault="00F83E47" w:rsidP="00F83E47">
      <w:pPr>
        <w:spacing w:line="360" w:lineRule="auto"/>
        <w:rPr>
          <w:rFonts w:ascii="Times New Roman" w:hAnsi="Times New Roman" w:cs="Times New Roman"/>
          <w:sz w:val="24"/>
          <w:szCs w:val="24"/>
        </w:rPr>
      </w:pPr>
      <w:r w:rsidRPr="000934E9">
        <w:rPr>
          <w:rFonts w:ascii="Times New Roman" w:hAnsi="Times New Roman" w:cs="Times New Roman"/>
          <w:b/>
          <w:sz w:val="24"/>
          <w:szCs w:val="24"/>
        </w:rPr>
        <w:t xml:space="preserve">Fine-tuned </w:t>
      </w:r>
      <w:r w:rsidRPr="000934E9">
        <w:rPr>
          <w:rFonts w:ascii="Times New Roman" w:hAnsi="Times New Roman" w:cs="Times New Roman"/>
          <w:b/>
          <w:i/>
          <w:sz w:val="24"/>
          <w:szCs w:val="24"/>
        </w:rPr>
        <w:t>Model Comparison</w:t>
      </w:r>
      <w:r w:rsidRPr="00F83E47">
        <w:rPr>
          <w:rFonts w:ascii="Times New Roman" w:hAnsi="Times New Roman" w:cs="Times New Roman"/>
          <w:sz w:val="24"/>
          <w:szCs w:val="24"/>
        </w:rPr>
        <w:t>:</w:t>
      </w:r>
    </w:p>
    <w:p w:rsidR="00066D75" w:rsidRDefault="00F83E47" w:rsidP="00F83E47">
      <w:pPr>
        <w:spacing w:line="360" w:lineRule="auto"/>
        <w:rPr>
          <w:rFonts w:ascii="Times New Roman" w:hAnsi="Times New Roman" w:cs="Times New Roman"/>
          <w:sz w:val="24"/>
          <w:szCs w:val="24"/>
        </w:rPr>
      </w:pPr>
      <w:r>
        <w:rPr>
          <w:rFonts w:ascii="Times New Roman" w:hAnsi="Times New Roman" w:cs="Times New Roman"/>
          <w:sz w:val="24"/>
          <w:szCs w:val="24"/>
        </w:rPr>
        <w:t>Now that we’ve seen how training iterations with mixed variable sets affected the performance of these models, I wanted to compare</w:t>
      </w:r>
      <w:r w:rsidR="00066D75">
        <w:rPr>
          <w:rFonts w:ascii="Times New Roman" w:hAnsi="Times New Roman" w:cs="Times New Roman"/>
          <w:sz w:val="24"/>
          <w:szCs w:val="24"/>
        </w:rPr>
        <w:t xml:space="preserve"> the fine-tuned models for both. For the overview of this, let us use the default thresholds for classification as 0.5 (for both).</w:t>
      </w:r>
    </w:p>
    <w:p w:rsidR="00407691" w:rsidRDefault="00407691" w:rsidP="00F83E47">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we try to train the LR model with 60% of entire data, we get an exception while fitting this model due to the extremely high row count of sparse matrix we obtained by </w:t>
      </w:r>
      <w:proofErr w:type="spellStart"/>
      <w:r>
        <w:rPr>
          <w:rFonts w:ascii="Times New Roman" w:hAnsi="Times New Roman" w:cs="Times New Roman"/>
          <w:sz w:val="24"/>
          <w:szCs w:val="24"/>
        </w:rPr>
        <w:t>fit_transform</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Vectorizer.</w:t>
      </w:r>
    </w:p>
    <w:p w:rsidR="003B328C" w:rsidRPr="00F83E47" w:rsidRDefault="003B328C" w:rsidP="00F83E47">
      <w:pPr>
        <w:spacing w:line="360" w:lineRule="auto"/>
        <w:rPr>
          <w:rFonts w:ascii="Times New Roman" w:hAnsi="Times New Roman" w:cs="Times New Roman"/>
          <w:sz w:val="24"/>
          <w:szCs w:val="24"/>
        </w:rPr>
      </w:pPr>
      <w:r>
        <w:rPr>
          <w:rFonts w:ascii="Times New Roman" w:hAnsi="Times New Roman" w:cs="Times New Roman"/>
          <w:sz w:val="24"/>
          <w:szCs w:val="24"/>
        </w:rPr>
        <w:t xml:space="preserve">In order to overcome this, let’s increase the </w:t>
      </w:r>
      <w:proofErr w:type="spellStart"/>
      <w:r>
        <w:rPr>
          <w:rFonts w:ascii="Times New Roman" w:hAnsi="Times New Roman" w:cs="Times New Roman"/>
          <w:sz w:val="24"/>
          <w:szCs w:val="24"/>
        </w:rPr>
        <w:t>max_iter</w:t>
      </w:r>
      <w:proofErr w:type="spellEnd"/>
      <w:r>
        <w:rPr>
          <w:rFonts w:ascii="Times New Roman" w:hAnsi="Times New Roman" w:cs="Times New Roman"/>
          <w:sz w:val="24"/>
          <w:szCs w:val="24"/>
        </w:rPr>
        <w:t xml:space="preserve"> limit of Logistic Regression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1000, from its default base value of 100.</w:t>
      </w:r>
    </w:p>
    <w:tbl>
      <w:tblPr>
        <w:tblStyle w:val="Style1"/>
        <w:tblW w:w="0" w:type="auto"/>
        <w:tblLook w:val="04A0" w:firstRow="1" w:lastRow="0" w:firstColumn="1" w:lastColumn="0" w:noHBand="0" w:noVBand="1"/>
      </w:tblPr>
      <w:tblGrid>
        <w:gridCol w:w="1887"/>
        <w:gridCol w:w="1870"/>
        <w:gridCol w:w="1871"/>
        <w:gridCol w:w="1851"/>
        <w:gridCol w:w="1871"/>
      </w:tblGrid>
      <w:tr w:rsidR="00F83E47" w:rsidTr="00EB76B3">
        <w:trPr>
          <w:cnfStyle w:val="100000000000" w:firstRow="1" w:lastRow="0" w:firstColumn="0" w:lastColumn="0" w:oddVBand="0" w:evenVBand="0" w:oddHBand="0" w:evenHBand="0" w:firstRowFirstColumn="0" w:firstRowLastColumn="0" w:lastRowFirstColumn="0" w:lastRowLastColumn="0"/>
          <w:trHeight w:val="432"/>
        </w:trPr>
        <w:tc>
          <w:tcPr>
            <w:tcW w:w="1827" w:type="dxa"/>
          </w:tcPr>
          <w:p w:rsidR="00F83E47" w:rsidRPr="00161C75" w:rsidRDefault="00F83E47" w:rsidP="00EB76B3">
            <w:pPr>
              <w:rPr>
                <w:rFonts w:ascii="Bell MT" w:hAnsi="Bell MT" w:cs="Times New Roman"/>
                <w:szCs w:val="24"/>
              </w:rPr>
            </w:pPr>
            <w:r>
              <w:rPr>
                <w:rFonts w:ascii="Bell MT" w:hAnsi="Bell MT" w:cs="Times New Roman"/>
                <w:szCs w:val="24"/>
              </w:rPr>
              <w:t>Model</w:t>
            </w:r>
          </w:p>
        </w:tc>
        <w:tc>
          <w:tcPr>
            <w:tcW w:w="1830" w:type="dxa"/>
          </w:tcPr>
          <w:p w:rsidR="00F83E47" w:rsidRPr="00161C75" w:rsidRDefault="00F83E47" w:rsidP="00EB76B3">
            <w:pPr>
              <w:rPr>
                <w:rFonts w:ascii="Bell MT" w:hAnsi="Bell MT" w:cs="Times New Roman"/>
                <w:szCs w:val="24"/>
              </w:rPr>
            </w:pPr>
            <w:r>
              <w:rPr>
                <w:rFonts w:ascii="Bell MT" w:hAnsi="Bell MT" w:cs="Times New Roman"/>
                <w:szCs w:val="24"/>
              </w:rPr>
              <w:t>Accuracy</w:t>
            </w:r>
          </w:p>
        </w:tc>
        <w:tc>
          <w:tcPr>
            <w:tcW w:w="1831" w:type="dxa"/>
          </w:tcPr>
          <w:p w:rsidR="00F83E47" w:rsidRPr="00161C75" w:rsidRDefault="00F83E47" w:rsidP="00EB76B3">
            <w:pPr>
              <w:rPr>
                <w:rFonts w:ascii="Bell MT" w:hAnsi="Bell MT" w:cs="Times New Roman"/>
                <w:szCs w:val="24"/>
              </w:rPr>
            </w:pPr>
            <w:r>
              <w:rPr>
                <w:rFonts w:ascii="Bell MT" w:hAnsi="Bell MT" w:cs="Times New Roman"/>
                <w:szCs w:val="24"/>
              </w:rPr>
              <w:t>Precision</w:t>
            </w:r>
          </w:p>
        </w:tc>
        <w:tc>
          <w:tcPr>
            <w:tcW w:w="1811" w:type="dxa"/>
          </w:tcPr>
          <w:p w:rsidR="00F83E47" w:rsidRPr="00161C75" w:rsidRDefault="00F83E47" w:rsidP="00EB76B3">
            <w:pPr>
              <w:rPr>
                <w:rFonts w:ascii="Bell MT" w:hAnsi="Bell MT" w:cs="Times New Roman"/>
                <w:szCs w:val="24"/>
              </w:rPr>
            </w:pPr>
            <w:r>
              <w:rPr>
                <w:rFonts w:ascii="Bell MT" w:hAnsi="Bell MT" w:cs="Times New Roman"/>
                <w:szCs w:val="24"/>
              </w:rPr>
              <w:t>Recall</w:t>
            </w:r>
          </w:p>
        </w:tc>
        <w:tc>
          <w:tcPr>
            <w:tcW w:w="1811" w:type="dxa"/>
          </w:tcPr>
          <w:p w:rsidR="00F83E47" w:rsidRPr="00161C75" w:rsidRDefault="00F83E47" w:rsidP="00EB76B3">
            <w:pPr>
              <w:rPr>
                <w:rFonts w:ascii="Bell MT" w:hAnsi="Bell MT" w:cs="Times New Roman"/>
                <w:szCs w:val="24"/>
              </w:rPr>
            </w:pPr>
            <w:r>
              <w:rPr>
                <w:rFonts w:ascii="Bell MT" w:hAnsi="Bell MT" w:cs="Times New Roman"/>
                <w:szCs w:val="24"/>
              </w:rPr>
              <w:t>F1-Score</w:t>
            </w:r>
          </w:p>
        </w:tc>
      </w:tr>
      <w:tr w:rsidR="00F83E47" w:rsidTr="00EB76B3">
        <w:trPr>
          <w:trHeight w:val="432"/>
        </w:trPr>
        <w:tc>
          <w:tcPr>
            <w:tcW w:w="1827" w:type="dxa"/>
          </w:tcPr>
          <w:p w:rsidR="00F83E47" w:rsidRPr="00B33CAD" w:rsidRDefault="00F83E47" w:rsidP="00EB76B3">
            <w:pPr>
              <w:rPr>
                <w:rFonts w:cs="Times New Roman"/>
                <w:szCs w:val="24"/>
              </w:rPr>
            </w:pPr>
            <w:r>
              <w:rPr>
                <w:rFonts w:cs="Times New Roman"/>
                <w:szCs w:val="24"/>
              </w:rPr>
              <w:t>Naïve Bayes</w:t>
            </w:r>
          </w:p>
        </w:tc>
        <w:tc>
          <w:tcPr>
            <w:tcW w:w="1830" w:type="dxa"/>
          </w:tcPr>
          <w:p w:rsidR="00F83E47" w:rsidRPr="00B33CAD" w:rsidRDefault="00F83E47" w:rsidP="00EB76B3">
            <w:pPr>
              <w:rPr>
                <w:rFonts w:cs="Times New Roman"/>
                <w:szCs w:val="24"/>
              </w:rPr>
            </w:pPr>
            <w:r>
              <w:rPr>
                <w:rFonts w:cs="Times New Roman"/>
                <w:szCs w:val="24"/>
              </w:rPr>
              <w:t>0.9435</w:t>
            </w:r>
          </w:p>
        </w:tc>
        <w:tc>
          <w:tcPr>
            <w:tcW w:w="1831" w:type="dxa"/>
          </w:tcPr>
          <w:p w:rsidR="00F83E47" w:rsidRPr="00B33CAD" w:rsidRDefault="00F83E47" w:rsidP="00EB76B3">
            <w:pPr>
              <w:rPr>
                <w:rFonts w:cs="Times New Roman"/>
                <w:szCs w:val="24"/>
              </w:rPr>
            </w:pPr>
            <w:r>
              <w:rPr>
                <w:rFonts w:cs="Times New Roman"/>
                <w:szCs w:val="24"/>
              </w:rPr>
              <w:t>0.7789</w:t>
            </w:r>
          </w:p>
        </w:tc>
        <w:tc>
          <w:tcPr>
            <w:tcW w:w="1811" w:type="dxa"/>
          </w:tcPr>
          <w:p w:rsidR="00F83E47" w:rsidRPr="00B33CAD" w:rsidRDefault="00F83E47" w:rsidP="00EB76B3">
            <w:pPr>
              <w:rPr>
                <w:rFonts w:cs="Times New Roman"/>
                <w:szCs w:val="24"/>
              </w:rPr>
            </w:pPr>
            <w:r>
              <w:rPr>
                <w:rFonts w:cs="Times New Roman"/>
                <w:szCs w:val="24"/>
              </w:rPr>
              <w:t>0.5790</w:t>
            </w:r>
          </w:p>
        </w:tc>
        <w:tc>
          <w:tcPr>
            <w:tcW w:w="1811" w:type="dxa"/>
          </w:tcPr>
          <w:p w:rsidR="00F83E47" w:rsidRPr="00B33CAD" w:rsidRDefault="00F83E47" w:rsidP="00EB76B3">
            <w:pPr>
              <w:rPr>
                <w:rFonts w:cs="Times New Roman"/>
                <w:szCs w:val="24"/>
              </w:rPr>
            </w:pPr>
            <w:r>
              <w:rPr>
                <w:rFonts w:cs="Times New Roman"/>
                <w:szCs w:val="24"/>
              </w:rPr>
              <w:t>0.6643</w:t>
            </w:r>
          </w:p>
        </w:tc>
      </w:tr>
      <w:tr w:rsidR="00F83E47" w:rsidTr="00EB76B3">
        <w:trPr>
          <w:trHeight w:val="432"/>
        </w:trPr>
        <w:tc>
          <w:tcPr>
            <w:tcW w:w="1827" w:type="dxa"/>
          </w:tcPr>
          <w:p w:rsidR="00F83E47" w:rsidRPr="00B33CAD" w:rsidRDefault="00F83E47" w:rsidP="00EB76B3">
            <w:pPr>
              <w:rPr>
                <w:rFonts w:cs="Times New Roman"/>
                <w:szCs w:val="24"/>
              </w:rPr>
            </w:pPr>
            <w:r>
              <w:rPr>
                <w:rFonts w:cs="Times New Roman"/>
                <w:szCs w:val="24"/>
              </w:rPr>
              <w:t>LR</w:t>
            </w:r>
          </w:p>
        </w:tc>
        <w:tc>
          <w:tcPr>
            <w:tcW w:w="1830" w:type="dxa"/>
          </w:tcPr>
          <w:p w:rsidR="00F83E47" w:rsidRDefault="000934E9" w:rsidP="00EB76B3">
            <w:pPr>
              <w:rPr>
                <w:rFonts w:cs="Times New Roman"/>
                <w:szCs w:val="24"/>
              </w:rPr>
            </w:pPr>
            <w:r>
              <w:rPr>
                <w:rFonts w:cs="Times New Roman"/>
                <w:szCs w:val="24"/>
              </w:rPr>
              <w:t>0.9544</w:t>
            </w:r>
          </w:p>
        </w:tc>
        <w:tc>
          <w:tcPr>
            <w:tcW w:w="1831" w:type="dxa"/>
          </w:tcPr>
          <w:p w:rsidR="00F83E47" w:rsidRDefault="000934E9" w:rsidP="00EB76B3">
            <w:pPr>
              <w:rPr>
                <w:rFonts w:cs="Times New Roman"/>
                <w:szCs w:val="24"/>
              </w:rPr>
            </w:pPr>
            <w:r>
              <w:rPr>
                <w:rFonts w:cs="Times New Roman"/>
                <w:szCs w:val="24"/>
              </w:rPr>
              <w:t>0.9197</w:t>
            </w:r>
          </w:p>
        </w:tc>
        <w:tc>
          <w:tcPr>
            <w:tcW w:w="1811" w:type="dxa"/>
          </w:tcPr>
          <w:p w:rsidR="00F83E47" w:rsidRDefault="000934E9" w:rsidP="00EB76B3">
            <w:pPr>
              <w:rPr>
                <w:rFonts w:cs="Times New Roman"/>
                <w:szCs w:val="24"/>
              </w:rPr>
            </w:pPr>
            <w:r>
              <w:rPr>
                <w:rFonts w:cs="Times New Roman"/>
                <w:szCs w:val="24"/>
              </w:rPr>
              <w:t>0.5678</w:t>
            </w:r>
          </w:p>
        </w:tc>
        <w:tc>
          <w:tcPr>
            <w:tcW w:w="1811" w:type="dxa"/>
          </w:tcPr>
          <w:p w:rsidR="00F83E47" w:rsidRDefault="000934E9" w:rsidP="00EB76B3">
            <w:pPr>
              <w:rPr>
                <w:rFonts w:cs="Times New Roman"/>
                <w:szCs w:val="24"/>
              </w:rPr>
            </w:pPr>
            <w:r>
              <w:rPr>
                <w:rFonts w:cs="Times New Roman"/>
                <w:szCs w:val="24"/>
              </w:rPr>
              <w:t>0.7021</w:t>
            </w:r>
          </w:p>
        </w:tc>
      </w:tr>
    </w:tbl>
    <w:p w:rsidR="00F83E47" w:rsidRDefault="00F83E47" w:rsidP="00F83E47">
      <w:pPr>
        <w:pStyle w:val="ListParagraph"/>
        <w:numPr>
          <w:ilvl w:val="0"/>
          <w:numId w:val="2"/>
        </w:numPr>
        <w:spacing w:line="360" w:lineRule="auto"/>
        <w:jc w:val="center"/>
        <w:rPr>
          <w:rFonts w:ascii="Times New Roman" w:hAnsi="Times New Roman" w:cs="Times New Roman"/>
          <w:b/>
          <w:i/>
          <w:sz w:val="24"/>
          <w:szCs w:val="24"/>
        </w:rPr>
      </w:pPr>
      <w:r w:rsidRPr="00F83E47">
        <w:rPr>
          <w:rFonts w:ascii="Times New Roman" w:hAnsi="Times New Roman" w:cs="Times New Roman"/>
          <w:b/>
          <w:i/>
          <w:sz w:val="24"/>
          <w:szCs w:val="24"/>
        </w:rPr>
        <w:t>Table: Model metrics for training done on entire trainset.</w:t>
      </w:r>
    </w:p>
    <w:p w:rsidR="000934E9" w:rsidRPr="000934E9" w:rsidRDefault="000934E9" w:rsidP="000934E9">
      <w:pPr>
        <w:spacing w:line="360" w:lineRule="auto"/>
        <w:rPr>
          <w:rFonts w:ascii="Times New Roman" w:hAnsi="Times New Roman" w:cs="Times New Roman"/>
          <w:b/>
          <w:sz w:val="24"/>
          <w:szCs w:val="24"/>
        </w:rPr>
      </w:pPr>
    </w:p>
    <w:p w:rsidR="001D1640" w:rsidRDefault="000934E9" w:rsidP="001D164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One of the immediate observation that can be made is the fact that LR model has a very similar Recall Value as Naïve Bayes, we did not face this decay in Recall previously</w:t>
      </w:r>
      <w:r w:rsidR="000D4667">
        <w:rPr>
          <w:rFonts w:ascii="Times New Roman" w:hAnsi="Times New Roman" w:cs="Times New Roman"/>
          <w:noProof/>
          <w:sz w:val="24"/>
          <w:szCs w:val="24"/>
        </w:rPr>
        <w:t xml:space="preserve">, this can be because the huge gap between the classes, i.e totalToxicComments </w:t>
      </w:r>
      <w:r w:rsidR="007D3DFB">
        <w:rPr>
          <w:rFonts w:ascii="Times New Roman" w:hAnsi="Times New Roman" w:cs="Times New Roman"/>
          <w:noProof/>
          <w:sz w:val="24"/>
          <w:szCs w:val="24"/>
        </w:rPr>
        <w:t xml:space="preserve">(15500) </w:t>
      </w:r>
      <w:r w:rsidR="000D4667">
        <w:rPr>
          <w:rFonts w:ascii="Times New Roman" w:hAnsi="Times New Roman" w:cs="Times New Roman"/>
          <w:noProof/>
          <w:sz w:val="24"/>
          <w:szCs w:val="24"/>
        </w:rPr>
        <w:t>&lt; totalNonToxicComments</w:t>
      </w:r>
      <w:r w:rsidR="007D3DFB">
        <w:rPr>
          <w:rFonts w:ascii="Times New Roman" w:hAnsi="Times New Roman" w:cs="Times New Roman"/>
          <w:noProof/>
          <w:sz w:val="24"/>
          <w:szCs w:val="24"/>
        </w:rPr>
        <w:t xml:space="preserve"> (144277)</w:t>
      </w:r>
      <w:r w:rsidR="000D4667">
        <w:rPr>
          <w:rFonts w:ascii="Times New Roman" w:hAnsi="Times New Roman" w:cs="Times New Roman"/>
          <w:noProof/>
          <w:sz w:val="24"/>
          <w:szCs w:val="24"/>
        </w:rPr>
        <w:t xml:space="preserve">. </w:t>
      </w:r>
    </w:p>
    <w:p w:rsidR="007D3DFB" w:rsidRDefault="007D3DFB" w:rsidP="001D164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Inorder to improve this decay of performance let’s reduce the totalNonToxicComments data that we fit the model with!</w:t>
      </w:r>
    </w:p>
    <w:p w:rsidR="007D3DFB" w:rsidRDefault="007D3DFB" w:rsidP="007D3DFB">
      <w:pPr>
        <w:spacing w:line="240" w:lineRule="auto"/>
        <w:rPr>
          <w:rFonts w:ascii="Times New Roman" w:hAnsi="Times New Roman" w:cs="Times New Roman"/>
          <w:sz w:val="24"/>
          <w:szCs w:val="24"/>
        </w:rPr>
      </w:pPr>
      <w:r>
        <w:rPr>
          <w:rFonts w:ascii="Times New Roman" w:hAnsi="Times New Roman" w:cs="Times New Roman"/>
          <w:sz w:val="24"/>
          <w:szCs w:val="24"/>
        </w:rPr>
        <w:t xml:space="preserve">Training Iteration </w:t>
      </w:r>
      <w:r>
        <w:rPr>
          <w:rFonts w:ascii="Times New Roman" w:hAnsi="Times New Roman" w:cs="Times New Roman"/>
          <w:sz w:val="24"/>
          <w:szCs w:val="24"/>
        </w:rPr>
        <w:t>V</w:t>
      </w:r>
      <w:r>
        <w:rPr>
          <w:rFonts w:ascii="Times New Roman" w:hAnsi="Times New Roman" w:cs="Times New Roman"/>
          <w:sz w:val="24"/>
          <w:szCs w:val="24"/>
        </w:rPr>
        <w:t>:</w:t>
      </w:r>
    </w:p>
    <w:tbl>
      <w:tblPr>
        <w:tblStyle w:val="Style1"/>
        <w:tblW w:w="0" w:type="auto"/>
        <w:tblLook w:val="04A0" w:firstRow="1" w:lastRow="0" w:firstColumn="1" w:lastColumn="0" w:noHBand="0" w:noVBand="1"/>
      </w:tblPr>
      <w:tblGrid>
        <w:gridCol w:w="1875"/>
        <w:gridCol w:w="1872"/>
        <w:gridCol w:w="1873"/>
        <w:gridCol w:w="1855"/>
        <w:gridCol w:w="1875"/>
      </w:tblGrid>
      <w:tr w:rsidR="007D3DFB" w:rsidTr="007D3DFB">
        <w:trPr>
          <w:cnfStyle w:val="100000000000" w:firstRow="1" w:lastRow="0" w:firstColumn="0" w:lastColumn="0" w:oddVBand="0" w:evenVBand="0" w:oddHBand="0" w:evenHBand="0" w:firstRowFirstColumn="0" w:firstRowLastColumn="0" w:lastRowFirstColumn="0" w:lastRowLastColumn="0"/>
          <w:trHeight w:val="432"/>
        </w:trPr>
        <w:tc>
          <w:tcPr>
            <w:tcW w:w="1815" w:type="dxa"/>
          </w:tcPr>
          <w:p w:rsidR="007D3DFB" w:rsidRPr="00161C75" w:rsidRDefault="007D3DFB" w:rsidP="00EB76B3">
            <w:pPr>
              <w:rPr>
                <w:rFonts w:ascii="Bell MT" w:hAnsi="Bell MT" w:cs="Times New Roman"/>
                <w:szCs w:val="24"/>
              </w:rPr>
            </w:pPr>
            <w:r>
              <w:rPr>
                <w:rFonts w:ascii="Bell MT" w:hAnsi="Bell MT" w:cs="Times New Roman"/>
                <w:szCs w:val="24"/>
              </w:rPr>
              <w:t>Model</w:t>
            </w:r>
          </w:p>
        </w:tc>
        <w:tc>
          <w:tcPr>
            <w:tcW w:w="1832" w:type="dxa"/>
          </w:tcPr>
          <w:p w:rsidR="007D3DFB" w:rsidRPr="00161C75" w:rsidRDefault="007D3DFB" w:rsidP="00EB76B3">
            <w:pPr>
              <w:rPr>
                <w:rFonts w:ascii="Bell MT" w:hAnsi="Bell MT" w:cs="Times New Roman"/>
                <w:szCs w:val="24"/>
              </w:rPr>
            </w:pPr>
            <w:r>
              <w:rPr>
                <w:rFonts w:ascii="Bell MT" w:hAnsi="Bell MT" w:cs="Times New Roman"/>
                <w:szCs w:val="24"/>
              </w:rPr>
              <w:t>Accuracy</w:t>
            </w:r>
          </w:p>
        </w:tc>
        <w:tc>
          <w:tcPr>
            <w:tcW w:w="1833" w:type="dxa"/>
          </w:tcPr>
          <w:p w:rsidR="007D3DFB" w:rsidRPr="00161C75" w:rsidRDefault="007D3DFB" w:rsidP="00EB76B3">
            <w:pPr>
              <w:rPr>
                <w:rFonts w:ascii="Bell MT" w:hAnsi="Bell MT" w:cs="Times New Roman"/>
                <w:szCs w:val="24"/>
              </w:rPr>
            </w:pPr>
            <w:r>
              <w:rPr>
                <w:rFonts w:ascii="Bell MT" w:hAnsi="Bell MT" w:cs="Times New Roman"/>
                <w:szCs w:val="24"/>
              </w:rPr>
              <w:t>Precision</w:t>
            </w:r>
          </w:p>
        </w:tc>
        <w:tc>
          <w:tcPr>
            <w:tcW w:w="1815" w:type="dxa"/>
          </w:tcPr>
          <w:p w:rsidR="007D3DFB" w:rsidRPr="00161C75" w:rsidRDefault="007D3DFB" w:rsidP="00EB76B3">
            <w:pPr>
              <w:rPr>
                <w:rFonts w:ascii="Bell MT" w:hAnsi="Bell MT" w:cs="Times New Roman"/>
                <w:szCs w:val="24"/>
              </w:rPr>
            </w:pPr>
            <w:r>
              <w:rPr>
                <w:rFonts w:ascii="Bell MT" w:hAnsi="Bell MT" w:cs="Times New Roman"/>
                <w:szCs w:val="24"/>
              </w:rPr>
              <w:t>Recall</w:t>
            </w:r>
          </w:p>
        </w:tc>
        <w:tc>
          <w:tcPr>
            <w:tcW w:w="1815" w:type="dxa"/>
          </w:tcPr>
          <w:p w:rsidR="007D3DFB" w:rsidRPr="00161C75" w:rsidRDefault="007D3DFB" w:rsidP="00EB76B3">
            <w:pPr>
              <w:rPr>
                <w:rFonts w:ascii="Bell MT" w:hAnsi="Bell MT" w:cs="Times New Roman"/>
                <w:szCs w:val="24"/>
              </w:rPr>
            </w:pPr>
            <w:r>
              <w:rPr>
                <w:rFonts w:ascii="Bell MT" w:hAnsi="Bell MT" w:cs="Times New Roman"/>
                <w:szCs w:val="24"/>
              </w:rPr>
              <w:t>F1-Score</w:t>
            </w:r>
          </w:p>
        </w:tc>
      </w:tr>
      <w:tr w:rsidR="007D3DFB" w:rsidTr="004F4B1D">
        <w:trPr>
          <w:trHeight w:val="432"/>
        </w:trPr>
        <w:tc>
          <w:tcPr>
            <w:tcW w:w="1815" w:type="dxa"/>
          </w:tcPr>
          <w:p w:rsidR="007D3DFB" w:rsidRPr="00B33CAD" w:rsidRDefault="007D3DFB" w:rsidP="00EB76B3">
            <w:pPr>
              <w:rPr>
                <w:rFonts w:cs="Times New Roman"/>
                <w:szCs w:val="24"/>
              </w:rPr>
            </w:pPr>
            <w:r>
              <w:rPr>
                <w:rFonts w:cs="Times New Roman"/>
                <w:szCs w:val="24"/>
              </w:rPr>
              <w:t>LR</w:t>
            </w:r>
          </w:p>
        </w:tc>
        <w:tc>
          <w:tcPr>
            <w:tcW w:w="1832" w:type="dxa"/>
          </w:tcPr>
          <w:p w:rsidR="007D3DFB" w:rsidRPr="00B33CAD" w:rsidRDefault="007D3DFB" w:rsidP="00EB76B3">
            <w:pPr>
              <w:rPr>
                <w:rFonts w:cs="Times New Roman"/>
                <w:szCs w:val="24"/>
              </w:rPr>
            </w:pPr>
            <w:r>
              <w:rPr>
                <w:rFonts w:cs="Times New Roman"/>
                <w:szCs w:val="24"/>
              </w:rPr>
              <w:t>0.9269</w:t>
            </w:r>
          </w:p>
        </w:tc>
        <w:tc>
          <w:tcPr>
            <w:tcW w:w="1833" w:type="dxa"/>
          </w:tcPr>
          <w:p w:rsidR="007D3DFB" w:rsidRPr="00B33CAD" w:rsidRDefault="007D3DFB" w:rsidP="00EB76B3">
            <w:pPr>
              <w:rPr>
                <w:rFonts w:cs="Times New Roman"/>
                <w:szCs w:val="24"/>
              </w:rPr>
            </w:pPr>
            <w:r>
              <w:rPr>
                <w:rFonts w:cs="Times New Roman"/>
                <w:szCs w:val="24"/>
              </w:rPr>
              <w:t>0.9176</w:t>
            </w:r>
          </w:p>
        </w:tc>
        <w:tc>
          <w:tcPr>
            <w:tcW w:w="1815" w:type="dxa"/>
          </w:tcPr>
          <w:p w:rsidR="007D3DFB" w:rsidRPr="00B33CAD" w:rsidRDefault="007D3DFB" w:rsidP="00481718">
            <w:pPr>
              <w:rPr>
                <w:rFonts w:cs="Times New Roman"/>
                <w:szCs w:val="24"/>
              </w:rPr>
            </w:pPr>
            <w:r>
              <w:rPr>
                <w:rFonts w:cs="Times New Roman"/>
                <w:szCs w:val="24"/>
              </w:rPr>
              <w:t>0.</w:t>
            </w:r>
            <w:r w:rsidR="00481718">
              <w:rPr>
                <w:rFonts w:cs="Times New Roman"/>
                <w:szCs w:val="24"/>
              </w:rPr>
              <w:t>6710</w:t>
            </w:r>
          </w:p>
        </w:tc>
        <w:tc>
          <w:tcPr>
            <w:tcW w:w="1815" w:type="dxa"/>
          </w:tcPr>
          <w:p w:rsidR="007D3DFB" w:rsidRPr="00B33CAD" w:rsidRDefault="007D3DFB" w:rsidP="00481718">
            <w:pPr>
              <w:rPr>
                <w:rFonts w:cs="Times New Roman"/>
                <w:szCs w:val="24"/>
              </w:rPr>
            </w:pPr>
            <w:r>
              <w:rPr>
                <w:rFonts w:cs="Times New Roman"/>
                <w:szCs w:val="24"/>
              </w:rPr>
              <w:t>0.</w:t>
            </w:r>
            <w:r w:rsidR="00481718">
              <w:rPr>
                <w:rFonts w:cs="Times New Roman"/>
                <w:szCs w:val="24"/>
              </w:rPr>
              <w:t>7752</w:t>
            </w:r>
          </w:p>
        </w:tc>
      </w:tr>
    </w:tbl>
    <w:p w:rsidR="007D3DFB" w:rsidRDefault="007D3DFB" w:rsidP="007D3DFB">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Table: Model metrics for trainset with toxic comments = </w:t>
      </w:r>
      <w:r>
        <w:rPr>
          <w:rFonts w:ascii="Times New Roman" w:hAnsi="Times New Roman" w:cs="Times New Roman"/>
          <w:b/>
          <w:i/>
          <w:sz w:val="24"/>
          <w:szCs w:val="24"/>
        </w:rPr>
        <w:t>ALL</w:t>
      </w:r>
      <w:r>
        <w:rPr>
          <w:rFonts w:ascii="Times New Roman" w:hAnsi="Times New Roman" w:cs="Times New Roman"/>
          <w:b/>
          <w:i/>
          <w:sz w:val="24"/>
          <w:szCs w:val="24"/>
        </w:rPr>
        <w:t xml:space="preserve"> &amp; Nontoxic comments = </w:t>
      </w:r>
      <w:r>
        <w:rPr>
          <w:rFonts w:ascii="Times New Roman" w:hAnsi="Times New Roman" w:cs="Times New Roman"/>
          <w:b/>
          <w:i/>
          <w:sz w:val="24"/>
          <w:szCs w:val="24"/>
        </w:rPr>
        <w:t>65000</w:t>
      </w:r>
    </w:p>
    <w:p w:rsidR="007D3DFB" w:rsidRDefault="00481718" w:rsidP="001D164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We see</w:t>
      </w:r>
      <w:r w:rsidR="00693CA2">
        <w:rPr>
          <w:rFonts w:ascii="Times New Roman" w:hAnsi="Times New Roman" w:cs="Times New Roman"/>
          <w:noProof/>
          <w:sz w:val="24"/>
          <w:szCs w:val="24"/>
        </w:rPr>
        <w:t xml:space="preserve"> an immediate improvement in Recall and F1</w:t>
      </w:r>
      <w:r w:rsidR="00E66D2C">
        <w:rPr>
          <w:rFonts w:ascii="Times New Roman" w:hAnsi="Times New Roman" w:cs="Times New Roman"/>
          <w:noProof/>
          <w:sz w:val="24"/>
          <w:szCs w:val="24"/>
        </w:rPr>
        <w:t xml:space="preserve"> score, Let’s further reduce the class nonToxicComments.</w:t>
      </w:r>
    </w:p>
    <w:p w:rsidR="00E66D2C" w:rsidRDefault="00E66D2C" w:rsidP="001D164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On further, reducing the class nonToxicComments, to 50000 we yield the following metrics:</w:t>
      </w:r>
    </w:p>
    <w:p w:rsidR="00E66D2C" w:rsidRDefault="00E66D2C" w:rsidP="00E66D2C">
      <w:pPr>
        <w:spacing w:line="240" w:lineRule="auto"/>
        <w:rPr>
          <w:rFonts w:ascii="Times New Roman" w:hAnsi="Times New Roman" w:cs="Times New Roman"/>
          <w:sz w:val="24"/>
          <w:szCs w:val="24"/>
        </w:rPr>
      </w:pPr>
      <w:r>
        <w:rPr>
          <w:rFonts w:ascii="Times New Roman" w:hAnsi="Times New Roman" w:cs="Times New Roman"/>
          <w:sz w:val="24"/>
          <w:szCs w:val="24"/>
        </w:rPr>
        <w:t>Training Iteration V</w:t>
      </w:r>
      <w:r>
        <w:rPr>
          <w:rFonts w:ascii="Times New Roman" w:hAnsi="Times New Roman" w:cs="Times New Roman"/>
          <w:sz w:val="24"/>
          <w:szCs w:val="24"/>
        </w:rPr>
        <w:t>I</w:t>
      </w:r>
      <w:r>
        <w:rPr>
          <w:rFonts w:ascii="Times New Roman" w:hAnsi="Times New Roman" w:cs="Times New Roman"/>
          <w:sz w:val="24"/>
          <w:szCs w:val="24"/>
        </w:rPr>
        <w:t>:</w:t>
      </w:r>
    </w:p>
    <w:tbl>
      <w:tblPr>
        <w:tblStyle w:val="Style1"/>
        <w:tblW w:w="0" w:type="auto"/>
        <w:tblLook w:val="04A0" w:firstRow="1" w:lastRow="0" w:firstColumn="1" w:lastColumn="0" w:noHBand="0" w:noVBand="1"/>
      </w:tblPr>
      <w:tblGrid>
        <w:gridCol w:w="1875"/>
        <w:gridCol w:w="1872"/>
        <w:gridCol w:w="1873"/>
        <w:gridCol w:w="1855"/>
        <w:gridCol w:w="1875"/>
      </w:tblGrid>
      <w:tr w:rsidR="00E66D2C" w:rsidTr="00EB76B3">
        <w:trPr>
          <w:cnfStyle w:val="100000000000" w:firstRow="1" w:lastRow="0" w:firstColumn="0" w:lastColumn="0" w:oddVBand="0" w:evenVBand="0" w:oddHBand="0" w:evenHBand="0" w:firstRowFirstColumn="0" w:firstRowLastColumn="0" w:lastRowFirstColumn="0" w:lastRowLastColumn="0"/>
          <w:trHeight w:val="432"/>
        </w:trPr>
        <w:tc>
          <w:tcPr>
            <w:tcW w:w="1815" w:type="dxa"/>
          </w:tcPr>
          <w:p w:rsidR="00E66D2C" w:rsidRPr="00161C75" w:rsidRDefault="00E66D2C" w:rsidP="00EB76B3">
            <w:pPr>
              <w:rPr>
                <w:rFonts w:ascii="Bell MT" w:hAnsi="Bell MT" w:cs="Times New Roman"/>
                <w:szCs w:val="24"/>
              </w:rPr>
            </w:pPr>
            <w:r>
              <w:rPr>
                <w:rFonts w:ascii="Bell MT" w:hAnsi="Bell MT" w:cs="Times New Roman"/>
                <w:szCs w:val="24"/>
              </w:rPr>
              <w:t>Model</w:t>
            </w:r>
          </w:p>
        </w:tc>
        <w:tc>
          <w:tcPr>
            <w:tcW w:w="1832" w:type="dxa"/>
          </w:tcPr>
          <w:p w:rsidR="00E66D2C" w:rsidRPr="00161C75" w:rsidRDefault="00E66D2C" w:rsidP="00EB76B3">
            <w:pPr>
              <w:rPr>
                <w:rFonts w:ascii="Bell MT" w:hAnsi="Bell MT" w:cs="Times New Roman"/>
                <w:szCs w:val="24"/>
              </w:rPr>
            </w:pPr>
            <w:r>
              <w:rPr>
                <w:rFonts w:ascii="Bell MT" w:hAnsi="Bell MT" w:cs="Times New Roman"/>
                <w:szCs w:val="24"/>
              </w:rPr>
              <w:t>Accuracy</w:t>
            </w:r>
          </w:p>
        </w:tc>
        <w:tc>
          <w:tcPr>
            <w:tcW w:w="1833" w:type="dxa"/>
          </w:tcPr>
          <w:p w:rsidR="00E66D2C" w:rsidRPr="00161C75" w:rsidRDefault="00E66D2C" w:rsidP="00EB76B3">
            <w:pPr>
              <w:rPr>
                <w:rFonts w:ascii="Bell MT" w:hAnsi="Bell MT" w:cs="Times New Roman"/>
                <w:szCs w:val="24"/>
              </w:rPr>
            </w:pPr>
            <w:r>
              <w:rPr>
                <w:rFonts w:ascii="Bell MT" w:hAnsi="Bell MT" w:cs="Times New Roman"/>
                <w:szCs w:val="24"/>
              </w:rPr>
              <w:t>Precision</w:t>
            </w:r>
          </w:p>
        </w:tc>
        <w:tc>
          <w:tcPr>
            <w:tcW w:w="1815" w:type="dxa"/>
          </w:tcPr>
          <w:p w:rsidR="00E66D2C" w:rsidRPr="00161C75" w:rsidRDefault="00E66D2C" w:rsidP="00EB76B3">
            <w:pPr>
              <w:rPr>
                <w:rFonts w:ascii="Bell MT" w:hAnsi="Bell MT" w:cs="Times New Roman"/>
                <w:szCs w:val="24"/>
              </w:rPr>
            </w:pPr>
            <w:r>
              <w:rPr>
                <w:rFonts w:ascii="Bell MT" w:hAnsi="Bell MT" w:cs="Times New Roman"/>
                <w:szCs w:val="24"/>
              </w:rPr>
              <w:t>Recall</w:t>
            </w:r>
          </w:p>
        </w:tc>
        <w:tc>
          <w:tcPr>
            <w:tcW w:w="1815" w:type="dxa"/>
          </w:tcPr>
          <w:p w:rsidR="00E66D2C" w:rsidRPr="00161C75" w:rsidRDefault="00E66D2C" w:rsidP="00EB76B3">
            <w:pPr>
              <w:rPr>
                <w:rFonts w:ascii="Bell MT" w:hAnsi="Bell MT" w:cs="Times New Roman"/>
                <w:szCs w:val="24"/>
              </w:rPr>
            </w:pPr>
            <w:r>
              <w:rPr>
                <w:rFonts w:ascii="Bell MT" w:hAnsi="Bell MT" w:cs="Times New Roman"/>
                <w:szCs w:val="24"/>
              </w:rPr>
              <w:t>F1-Score</w:t>
            </w:r>
          </w:p>
        </w:tc>
      </w:tr>
      <w:tr w:rsidR="00E66D2C" w:rsidTr="00EB76B3">
        <w:trPr>
          <w:trHeight w:val="432"/>
        </w:trPr>
        <w:tc>
          <w:tcPr>
            <w:tcW w:w="1815" w:type="dxa"/>
          </w:tcPr>
          <w:p w:rsidR="00E66D2C" w:rsidRPr="00B33CAD" w:rsidRDefault="00E66D2C" w:rsidP="00EB76B3">
            <w:pPr>
              <w:rPr>
                <w:rFonts w:cs="Times New Roman"/>
                <w:szCs w:val="24"/>
              </w:rPr>
            </w:pPr>
            <w:r>
              <w:rPr>
                <w:rFonts w:cs="Times New Roman"/>
                <w:szCs w:val="24"/>
              </w:rPr>
              <w:t>LR</w:t>
            </w:r>
          </w:p>
        </w:tc>
        <w:tc>
          <w:tcPr>
            <w:tcW w:w="1832" w:type="dxa"/>
          </w:tcPr>
          <w:p w:rsidR="00E66D2C" w:rsidRPr="00B33CAD" w:rsidRDefault="00E66D2C" w:rsidP="00EB76B3">
            <w:pPr>
              <w:rPr>
                <w:rFonts w:cs="Times New Roman"/>
                <w:szCs w:val="24"/>
              </w:rPr>
            </w:pPr>
            <w:r>
              <w:rPr>
                <w:rFonts w:cs="Times New Roman"/>
                <w:szCs w:val="24"/>
              </w:rPr>
              <w:t>0.9154</w:t>
            </w:r>
          </w:p>
        </w:tc>
        <w:tc>
          <w:tcPr>
            <w:tcW w:w="1833" w:type="dxa"/>
          </w:tcPr>
          <w:p w:rsidR="00E66D2C" w:rsidRPr="00B33CAD" w:rsidRDefault="00E66D2C" w:rsidP="00EB76B3">
            <w:pPr>
              <w:rPr>
                <w:rFonts w:cs="Times New Roman"/>
                <w:szCs w:val="24"/>
              </w:rPr>
            </w:pPr>
            <w:r>
              <w:rPr>
                <w:rFonts w:cs="Times New Roman"/>
                <w:szCs w:val="24"/>
              </w:rPr>
              <w:t>0.9183</w:t>
            </w:r>
          </w:p>
        </w:tc>
        <w:tc>
          <w:tcPr>
            <w:tcW w:w="1815" w:type="dxa"/>
          </w:tcPr>
          <w:p w:rsidR="00E66D2C" w:rsidRPr="00B33CAD" w:rsidRDefault="00E66D2C" w:rsidP="00EB76B3">
            <w:pPr>
              <w:rPr>
                <w:rFonts w:cs="Times New Roman"/>
                <w:szCs w:val="24"/>
              </w:rPr>
            </w:pPr>
            <w:r>
              <w:rPr>
                <w:rFonts w:cs="Times New Roman"/>
                <w:szCs w:val="24"/>
              </w:rPr>
              <w:t>0.7031</w:t>
            </w:r>
          </w:p>
        </w:tc>
        <w:tc>
          <w:tcPr>
            <w:tcW w:w="1815" w:type="dxa"/>
          </w:tcPr>
          <w:p w:rsidR="00E66D2C" w:rsidRPr="00B33CAD" w:rsidRDefault="00E66D2C" w:rsidP="00EB76B3">
            <w:pPr>
              <w:rPr>
                <w:rFonts w:cs="Times New Roman"/>
                <w:szCs w:val="24"/>
              </w:rPr>
            </w:pPr>
            <w:r>
              <w:rPr>
                <w:rFonts w:cs="Times New Roman"/>
                <w:szCs w:val="24"/>
              </w:rPr>
              <w:t>0.7964</w:t>
            </w:r>
          </w:p>
        </w:tc>
      </w:tr>
    </w:tbl>
    <w:p w:rsidR="00E66D2C" w:rsidRDefault="00E66D2C" w:rsidP="00E66D2C">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Table: Model metrics for trainset with toxic comments = ALL &amp; Nontoxic comments = </w:t>
      </w:r>
      <w:r>
        <w:rPr>
          <w:rFonts w:ascii="Times New Roman" w:hAnsi="Times New Roman" w:cs="Times New Roman"/>
          <w:b/>
          <w:i/>
          <w:sz w:val="24"/>
          <w:szCs w:val="24"/>
        </w:rPr>
        <w:t>50000</w:t>
      </w:r>
    </w:p>
    <w:p w:rsidR="002617F1" w:rsidRDefault="002617F1" w:rsidP="00E66D2C">
      <w:pPr>
        <w:spacing w:line="240" w:lineRule="auto"/>
        <w:jc w:val="center"/>
        <w:rPr>
          <w:rFonts w:ascii="Times New Roman" w:hAnsi="Times New Roman" w:cs="Times New Roman"/>
          <w:b/>
          <w:i/>
          <w:sz w:val="24"/>
          <w:szCs w:val="24"/>
        </w:rPr>
      </w:pPr>
    </w:p>
    <w:p w:rsidR="002617F1" w:rsidRDefault="002617F1" w:rsidP="001D164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That is a decent score, but what about quantifiable results? Lets take a look at the confusion matrices:</w:t>
      </w:r>
    </w:p>
    <w:p w:rsidR="002617F1" w:rsidRDefault="00A85C77" w:rsidP="001D164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847587" cy="244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cm.png"/>
                    <pic:cNvPicPr/>
                  </pic:nvPicPr>
                  <pic:blipFill>
                    <a:blip r:embed="rId7">
                      <a:extLst>
                        <a:ext uri="{28A0092B-C50C-407E-A947-70E740481C1C}">
                          <a14:useLocalDpi xmlns:a14="http://schemas.microsoft.com/office/drawing/2010/main" val="0"/>
                        </a:ext>
                      </a:extLst>
                    </a:blip>
                    <a:stretch>
                      <a:fillRect/>
                    </a:stretch>
                  </pic:blipFill>
                  <pic:spPr>
                    <a:xfrm>
                      <a:off x="0" y="0"/>
                      <a:ext cx="2969759" cy="2545780"/>
                    </a:xfrm>
                    <a:prstGeom prst="rect">
                      <a:avLst/>
                    </a:prstGeom>
                  </pic:spPr>
                </pic:pic>
              </a:graphicData>
            </a:graphic>
          </wp:inline>
        </w:drawing>
      </w:r>
      <w:r>
        <w:rPr>
          <w:rFonts w:ascii="Times New Roman" w:hAnsi="Times New Roman" w:cs="Times New Roman"/>
          <w:noProof/>
          <w:sz w:val="24"/>
          <w:szCs w:val="24"/>
        </w:rPr>
        <w:drawing>
          <wp:inline distT="0" distB="0" distL="0" distR="0">
            <wp:extent cx="2552369" cy="215665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usion Matri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6692" cy="2185655"/>
                    </a:xfrm>
                    <a:prstGeom prst="rect">
                      <a:avLst/>
                    </a:prstGeom>
                  </pic:spPr>
                </pic:pic>
              </a:graphicData>
            </a:graphic>
          </wp:inline>
        </w:drawing>
      </w:r>
    </w:p>
    <w:p w:rsidR="00A85C77" w:rsidRDefault="00A85C77" w:rsidP="00A85C77">
      <w:pPr>
        <w:spacing w:line="360" w:lineRule="auto"/>
        <w:ind w:firstLine="720"/>
        <w:jc w:val="both"/>
        <w:rPr>
          <w:rFonts w:ascii="Times New Roman" w:hAnsi="Times New Roman" w:cs="Times New Roman"/>
          <w:b/>
          <w:i/>
          <w:noProof/>
          <w:sz w:val="24"/>
          <w:szCs w:val="24"/>
        </w:rPr>
      </w:pPr>
      <w:r>
        <w:rPr>
          <w:rFonts w:ascii="Times New Roman" w:hAnsi="Times New Roman" w:cs="Times New Roman"/>
          <w:b/>
          <w:i/>
          <w:noProof/>
          <w:sz w:val="24"/>
          <w:szCs w:val="24"/>
        </w:rPr>
        <w:t>Confusion Matrix: Naïve Bayes</w:t>
      </w:r>
      <w:r>
        <w:rPr>
          <w:rFonts w:ascii="Times New Roman" w:hAnsi="Times New Roman" w:cs="Times New Roman"/>
          <w:b/>
          <w:i/>
          <w:noProof/>
          <w:sz w:val="24"/>
          <w:szCs w:val="24"/>
        </w:rPr>
        <w:tab/>
      </w:r>
      <w:r>
        <w:rPr>
          <w:rFonts w:ascii="Times New Roman" w:hAnsi="Times New Roman" w:cs="Times New Roman"/>
          <w:b/>
          <w:i/>
          <w:noProof/>
          <w:sz w:val="24"/>
          <w:szCs w:val="24"/>
        </w:rPr>
        <w:tab/>
      </w:r>
      <w:r>
        <w:rPr>
          <w:rFonts w:ascii="Times New Roman" w:hAnsi="Times New Roman" w:cs="Times New Roman"/>
          <w:b/>
          <w:i/>
          <w:noProof/>
          <w:sz w:val="24"/>
          <w:szCs w:val="24"/>
        </w:rPr>
        <w:tab/>
        <w:t>Confusion Matrix: LR</w:t>
      </w:r>
    </w:p>
    <w:p w:rsidR="00477E79" w:rsidRDefault="00477E79" w:rsidP="00A85C77">
      <w:pPr>
        <w:spacing w:line="360" w:lineRule="auto"/>
        <w:ind w:firstLine="720"/>
        <w:jc w:val="both"/>
        <w:rPr>
          <w:rFonts w:ascii="Times New Roman" w:hAnsi="Times New Roman" w:cs="Times New Roman"/>
          <w:b/>
          <w:i/>
          <w:noProof/>
          <w:sz w:val="24"/>
          <w:szCs w:val="24"/>
        </w:rPr>
      </w:pPr>
    </w:p>
    <w:p w:rsidR="00281999" w:rsidRDefault="00281999" w:rsidP="00A85C77">
      <w:pPr>
        <w:spacing w:line="360" w:lineRule="auto"/>
        <w:ind w:firstLine="720"/>
        <w:jc w:val="both"/>
        <w:rPr>
          <w:rFonts w:ascii="Times New Roman" w:hAnsi="Times New Roman" w:cs="Times New Roman"/>
          <w:noProof/>
          <w:sz w:val="24"/>
          <w:szCs w:val="24"/>
        </w:rPr>
      </w:pPr>
      <w:r w:rsidRPr="0046400D">
        <w:rPr>
          <w:rFonts w:ascii="Times New Roman" w:hAnsi="Times New Roman" w:cs="Times New Roman"/>
          <w:noProof/>
          <w:sz w:val="24"/>
          <w:szCs w:val="24"/>
          <w:highlight w:val="yellow"/>
        </w:rPr>
        <w:lastRenderedPageBreak/>
        <w:t>If we look at the confusion matrices, the common issue among both is higher false negatives i.e. comments which are actually toxic are being classfied as not toxic.</w:t>
      </w:r>
    </w:p>
    <w:p w:rsidR="00477E79" w:rsidRDefault="00477E79" w:rsidP="00A85C77">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Altough both these models have their differences of being a generative and deterministic models. The LR does a better job for current task of classification, there could be many possibilities as to why, few of them I think is the reason of choosing setting the word embeddings to be binary rather than compute frequencies for Naïve Bayes training vectors, produced by CountVectorizer(binary = True). </w:t>
      </w:r>
    </w:p>
    <w:p w:rsidR="00477E79" w:rsidRDefault="00477E79" w:rsidP="00A85C77">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On the overview of the confusion matrix for both these models. Where the training data and test data are the same, Logistic Regression does a better job of classification. Reason being, the Naïve Bayes classifier has a lot more False Negatives than Logisitic Regression, I will try and improve the LR model to see how far I can push it. Usually Naïve Bayes should be better interms of binary classification because they tend to se distribution over x, however in this instance, our LR model is better.</w:t>
      </w:r>
    </w:p>
    <w:p w:rsidR="00EA5536" w:rsidRDefault="00EA5536" w:rsidP="00A85C77">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Now let’s try and lower the threshold for comments to be classified as Is Toxic, and see if there is any improve in the confusion matrix for LR.</w:t>
      </w:r>
      <w:r w:rsidR="000E1E0A">
        <w:rPr>
          <w:rFonts w:ascii="Times New Roman" w:hAnsi="Times New Roman" w:cs="Times New Roman"/>
          <w:noProof/>
          <w:sz w:val="24"/>
          <w:szCs w:val="24"/>
        </w:rPr>
        <w:t xml:space="preserve"> </w:t>
      </w:r>
      <w:r w:rsidR="000E1E0A" w:rsidRPr="00F908DB">
        <w:rPr>
          <w:rFonts w:ascii="Times New Roman" w:hAnsi="Times New Roman" w:cs="Times New Roman"/>
          <w:noProof/>
          <w:sz w:val="24"/>
          <w:szCs w:val="24"/>
          <w:highlight w:val="yellow"/>
        </w:rPr>
        <w:t xml:space="preserve">By </w:t>
      </w:r>
      <w:r w:rsidR="00F908DB" w:rsidRPr="00F908DB">
        <w:rPr>
          <w:rFonts w:ascii="Times New Roman" w:hAnsi="Times New Roman" w:cs="Times New Roman"/>
          <w:noProof/>
          <w:sz w:val="24"/>
          <w:szCs w:val="24"/>
          <w:highlight w:val="yellow"/>
        </w:rPr>
        <w:t>Lowering</w:t>
      </w:r>
      <w:r w:rsidR="000E1E0A" w:rsidRPr="00F908DB">
        <w:rPr>
          <w:rFonts w:ascii="Times New Roman" w:hAnsi="Times New Roman" w:cs="Times New Roman"/>
          <w:noProof/>
          <w:sz w:val="24"/>
          <w:szCs w:val="24"/>
          <w:highlight w:val="yellow"/>
        </w:rPr>
        <w:t xml:space="preserve"> the threshold to 0.3</w:t>
      </w:r>
      <w:r w:rsidR="00F908DB" w:rsidRPr="00F908DB">
        <w:rPr>
          <w:rFonts w:ascii="Times New Roman" w:hAnsi="Times New Roman" w:cs="Times New Roman"/>
          <w:noProof/>
          <w:sz w:val="24"/>
          <w:szCs w:val="24"/>
          <w:highlight w:val="yellow"/>
        </w:rPr>
        <w:t xml:space="preserve"> and Increasing the count of Non-Toxic comments,</w:t>
      </w:r>
      <w:r w:rsidR="000E1E0A" w:rsidRPr="00F908DB">
        <w:rPr>
          <w:rFonts w:ascii="Times New Roman" w:hAnsi="Times New Roman" w:cs="Times New Roman"/>
          <w:noProof/>
          <w:sz w:val="24"/>
          <w:szCs w:val="24"/>
          <w:highlight w:val="yellow"/>
        </w:rPr>
        <w:t xml:space="preserve"> we are able to improve this by a huge margin!</w:t>
      </w:r>
      <w:r w:rsidR="000E1E0A">
        <w:rPr>
          <w:rFonts w:ascii="Times New Roman" w:hAnsi="Times New Roman" w:cs="Times New Roman"/>
          <w:noProof/>
          <w:sz w:val="24"/>
          <w:szCs w:val="24"/>
        </w:rPr>
        <w:t xml:space="preserve"> </w:t>
      </w:r>
    </w:p>
    <w:p w:rsidR="00685A00" w:rsidRDefault="00685A00" w:rsidP="00685A00">
      <w:pPr>
        <w:spacing w:line="240" w:lineRule="auto"/>
        <w:rPr>
          <w:rFonts w:ascii="Times New Roman" w:hAnsi="Times New Roman" w:cs="Times New Roman"/>
          <w:sz w:val="24"/>
          <w:szCs w:val="24"/>
        </w:rPr>
      </w:pPr>
      <w:r>
        <w:rPr>
          <w:rFonts w:ascii="Times New Roman" w:hAnsi="Times New Roman" w:cs="Times New Roman"/>
          <w:sz w:val="24"/>
          <w:szCs w:val="24"/>
        </w:rPr>
        <w:t>Test</w:t>
      </w:r>
      <w:r>
        <w:rPr>
          <w:rFonts w:ascii="Times New Roman" w:hAnsi="Times New Roman" w:cs="Times New Roman"/>
          <w:sz w:val="24"/>
          <w:szCs w:val="24"/>
        </w:rPr>
        <w:t>:</w:t>
      </w:r>
    </w:p>
    <w:tbl>
      <w:tblPr>
        <w:tblStyle w:val="Style1"/>
        <w:tblW w:w="0" w:type="auto"/>
        <w:tblLook w:val="04A0" w:firstRow="1" w:lastRow="0" w:firstColumn="1" w:lastColumn="0" w:noHBand="0" w:noVBand="1"/>
      </w:tblPr>
      <w:tblGrid>
        <w:gridCol w:w="1875"/>
        <w:gridCol w:w="1872"/>
        <w:gridCol w:w="1873"/>
        <w:gridCol w:w="1855"/>
        <w:gridCol w:w="1875"/>
      </w:tblGrid>
      <w:tr w:rsidR="00685A00" w:rsidTr="00EB76B3">
        <w:trPr>
          <w:cnfStyle w:val="100000000000" w:firstRow="1" w:lastRow="0" w:firstColumn="0" w:lastColumn="0" w:oddVBand="0" w:evenVBand="0" w:oddHBand="0" w:evenHBand="0" w:firstRowFirstColumn="0" w:firstRowLastColumn="0" w:lastRowFirstColumn="0" w:lastRowLastColumn="0"/>
          <w:trHeight w:val="432"/>
        </w:trPr>
        <w:tc>
          <w:tcPr>
            <w:tcW w:w="1815" w:type="dxa"/>
          </w:tcPr>
          <w:p w:rsidR="00685A00" w:rsidRPr="00161C75" w:rsidRDefault="00685A00" w:rsidP="00EB76B3">
            <w:pPr>
              <w:rPr>
                <w:rFonts w:ascii="Bell MT" w:hAnsi="Bell MT" w:cs="Times New Roman"/>
                <w:szCs w:val="24"/>
              </w:rPr>
            </w:pPr>
            <w:r>
              <w:rPr>
                <w:rFonts w:ascii="Bell MT" w:hAnsi="Bell MT" w:cs="Times New Roman"/>
                <w:szCs w:val="24"/>
              </w:rPr>
              <w:t>Model</w:t>
            </w:r>
          </w:p>
        </w:tc>
        <w:tc>
          <w:tcPr>
            <w:tcW w:w="1832" w:type="dxa"/>
          </w:tcPr>
          <w:p w:rsidR="00685A00" w:rsidRPr="00161C75" w:rsidRDefault="00685A00" w:rsidP="00EB76B3">
            <w:pPr>
              <w:rPr>
                <w:rFonts w:ascii="Bell MT" w:hAnsi="Bell MT" w:cs="Times New Roman"/>
                <w:szCs w:val="24"/>
              </w:rPr>
            </w:pPr>
            <w:r>
              <w:rPr>
                <w:rFonts w:ascii="Bell MT" w:hAnsi="Bell MT" w:cs="Times New Roman"/>
                <w:szCs w:val="24"/>
              </w:rPr>
              <w:t>Accuracy</w:t>
            </w:r>
          </w:p>
        </w:tc>
        <w:tc>
          <w:tcPr>
            <w:tcW w:w="1833" w:type="dxa"/>
          </w:tcPr>
          <w:p w:rsidR="00685A00" w:rsidRPr="00161C75" w:rsidRDefault="00685A00" w:rsidP="00EB76B3">
            <w:pPr>
              <w:rPr>
                <w:rFonts w:ascii="Bell MT" w:hAnsi="Bell MT" w:cs="Times New Roman"/>
                <w:szCs w:val="24"/>
              </w:rPr>
            </w:pPr>
            <w:r>
              <w:rPr>
                <w:rFonts w:ascii="Bell MT" w:hAnsi="Bell MT" w:cs="Times New Roman"/>
                <w:szCs w:val="24"/>
              </w:rPr>
              <w:t>Precision</w:t>
            </w:r>
          </w:p>
        </w:tc>
        <w:tc>
          <w:tcPr>
            <w:tcW w:w="1815" w:type="dxa"/>
          </w:tcPr>
          <w:p w:rsidR="00685A00" w:rsidRPr="00161C75" w:rsidRDefault="00685A00" w:rsidP="00EB76B3">
            <w:pPr>
              <w:rPr>
                <w:rFonts w:ascii="Bell MT" w:hAnsi="Bell MT" w:cs="Times New Roman"/>
                <w:szCs w:val="24"/>
              </w:rPr>
            </w:pPr>
            <w:r>
              <w:rPr>
                <w:rFonts w:ascii="Bell MT" w:hAnsi="Bell MT" w:cs="Times New Roman"/>
                <w:szCs w:val="24"/>
              </w:rPr>
              <w:t>Recall</w:t>
            </w:r>
          </w:p>
        </w:tc>
        <w:tc>
          <w:tcPr>
            <w:tcW w:w="1815" w:type="dxa"/>
          </w:tcPr>
          <w:p w:rsidR="00685A00" w:rsidRPr="00161C75" w:rsidRDefault="00685A00" w:rsidP="00EB76B3">
            <w:pPr>
              <w:rPr>
                <w:rFonts w:ascii="Bell MT" w:hAnsi="Bell MT" w:cs="Times New Roman"/>
                <w:szCs w:val="24"/>
              </w:rPr>
            </w:pPr>
            <w:r>
              <w:rPr>
                <w:rFonts w:ascii="Bell MT" w:hAnsi="Bell MT" w:cs="Times New Roman"/>
                <w:szCs w:val="24"/>
              </w:rPr>
              <w:t>F1-Score</w:t>
            </w:r>
          </w:p>
        </w:tc>
      </w:tr>
      <w:tr w:rsidR="00685A00" w:rsidTr="00EB76B3">
        <w:trPr>
          <w:trHeight w:val="432"/>
        </w:trPr>
        <w:tc>
          <w:tcPr>
            <w:tcW w:w="1815" w:type="dxa"/>
          </w:tcPr>
          <w:p w:rsidR="00685A00" w:rsidRPr="00B33CAD" w:rsidRDefault="00685A00" w:rsidP="00EB76B3">
            <w:pPr>
              <w:rPr>
                <w:rFonts w:cs="Times New Roman"/>
                <w:szCs w:val="24"/>
              </w:rPr>
            </w:pPr>
            <w:r w:rsidRPr="00F908DB">
              <w:rPr>
                <w:rFonts w:cs="Times New Roman"/>
                <w:szCs w:val="24"/>
                <w:highlight w:val="yellow"/>
              </w:rPr>
              <w:t>LR</w:t>
            </w:r>
          </w:p>
        </w:tc>
        <w:tc>
          <w:tcPr>
            <w:tcW w:w="1832" w:type="dxa"/>
          </w:tcPr>
          <w:p w:rsidR="00685A00" w:rsidRPr="00B33CAD" w:rsidRDefault="00F908DB" w:rsidP="00EB76B3">
            <w:pPr>
              <w:rPr>
                <w:rFonts w:cs="Times New Roman"/>
                <w:szCs w:val="24"/>
              </w:rPr>
            </w:pPr>
            <w:r w:rsidRPr="00F908DB">
              <w:rPr>
                <w:rFonts w:cs="Times New Roman"/>
                <w:szCs w:val="24"/>
                <w:highlight w:val="yellow"/>
              </w:rPr>
              <w:t>0.9290</w:t>
            </w:r>
          </w:p>
        </w:tc>
        <w:tc>
          <w:tcPr>
            <w:tcW w:w="1833" w:type="dxa"/>
          </w:tcPr>
          <w:p w:rsidR="00685A00" w:rsidRPr="00B33CAD" w:rsidRDefault="00F908DB" w:rsidP="00EB76B3">
            <w:pPr>
              <w:rPr>
                <w:rFonts w:cs="Times New Roman"/>
                <w:szCs w:val="24"/>
              </w:rPr>
            </w:pPr>
            <w:r>
              <w:rPr>
                <w:rFonts w:cs="Times New Roman"/>
                <w:szCs w:val="24"/>
                <w:highlight w:val="yellow"/>
              </w:rPr>
              <w:t>0.8216</w:t>
            </w:r>
          </w:p>
        </w:tc>
        <w:tc>
          <w:tcPr>
            <w:tcW w:w="1815" w:type="dxa"/>
          </w:tcPr>
          <w:p w:rsidR="00685A00" w:rsidRPr="00B33CAD" w:rsidRDefault="00F908DB" w:rsidP="00EB76B3">
            <w:pPr>
              <w:rPr>
                <w:rFonts w:cs="Times New Roman"/>
                <w:szCs w:val="24"/>
              </w:rPr>
            </w:pPr>
            <w:r>
              <w:rPr>
                <w:rFonts w:cs="Times New Roman"/>
                <w:szCs w:val="24"/>
                <w:highlight w:val="yellow"/>
              </w:rPr>
              <w:t>0.8273</w:t>
            </w:r>
          </w:p>
        </w:tc>
        <w:tc>
          <w:tcPr>
            <w:tcW w:w="1815" w:type="dxa"/>
          </w:tcPr>
          <w:p w:rsidR="00685A00" w:rsidRPr="00B33CAD" w:rsidRDefault="00F908DB" w:rsidP="00EB76B3">
            <w:pPr>
              <w:rPr>
                <w:rFonts w:cs="Times New Roman"/>
                <w:szCs w:val="24"/>
              </w:rPr>
            </w:pPr>
            <w:r>
              <w:rPr>
                <w:rFonts w:cs="Times New Roman"/>
                <w:szCs w:val="24"/>
                <w:highlight w:val="yellow"/>
              </w:rPr>
              <w:t>0.8244</w:t>
            </w:r>
          </w:p>
        </w:tc>
      </w:tr>
    </w:tbl>
    <w:p w:rsidR="000E1E0A" w:rsidRDefault="00685A00" w:rsidP="00685A00">
      <w:pPr>
        <w:spacing w:line="360" w:lineRule="auto"/>
        <w:jc w:val="center"/>
        <w:rPr>
          <w:rFonts w:ascii="Times New Roman" w:hAnsi="Times New Roman" w:cs="Times New Roman"/>
          <w:b/>
          <w:i/>
          <w:sz w:val="24"/>
          <w:szCs w:val="24"/>
        </w:rPr>
      </w:pPr>
      <w:r w:rsidRPr="00685A00">
        <w:rPr>
          <w:rFonts w:ascii="Times New Roman" w:hAnsi="Times New Roman" w:cs="Times New Roman"/>
          <w:b/>
          <w:i/>
          <w:sz w:val="24"/>
          <w:szCs w:val="24"/>
        </w:rPr>
        <w:t xml:space="preserve">Table: </w:t>
      </w:r>
      <w:r w:rsidRPr="00685A00">
        <w:rPr>
          <w:rFonts w:ascii="Times New Roman" w:hAnsi="Times New Roman" w:cs="Times New Roman"/>
          <w:b/>
          <w:i/>
          <w:sz w:val="24"/>
          <w:szCs w:val="24"/>
        </w:rPr>
        <w:t xml:space="preserve">Model Metrics on </w:t>
      </w:r>
      <w:proofErr w:type="spellStart"/>
      <w:r w:rsidRPr="00685A00">
        <w:rPr>
          <w:rFonts w:ascii="Times New Roman" w:hAnsi="Times New Roman" w:cs="Times New Roman"/>
          <w:b/>
          <w:i/>
          <w:sz w:val="24"/>
          <w:szCs w:val="24"/>
        </w:rPr>
        <w:t>Testset</w:t>
      </w:r>
      <w:proofErr w:type="spellEnd"/>
    </w:p>
    <w:p w:rsidR="00F908DB" w:rsidRPr="00685A00" w:rsidRDefault="00F908DB" w:rsidP="00685A00">
      <w:pPr>
        <w:spacing w:line="360" w:lineRule="auto"/>
        <w:jc w:val="center"/>
        <w:rPr>
          <w:rFonts w:ascii="Times New Roman" w:hAnsi="Times New Roman" w:cs="Times New Roman"/>
          <w:i/>
          <w:noProof/>
          <w:sz w:val="24"/>
          <w:szCs w:val="24"/>
        </w:rPr>
      </w:pPr>
    </w:p>
    <w:p w:rsidR="00A85C77" w:rsidRDefault="00F908DB" w:rsidP="00A140D8">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No model is perfect especially in cases like this where we are looking for user based input that can vary by use margins for comment come comment, So I believe the current LR fit is the best version possible. For the Data we are working with, we yield the following Confusion Martix which has balanced False Negatives and False Postives, we can further improve this by better data processing, or creating a new feature that can help in identifying the sentiment of the comment.</w:t>
      </w:r>
    </w:p>
    <w:p w:rsidR="00F908DB" w:rsidRDefault="00F908DB" w:rsidP="001D1640">
      <w:pPr>
        <w:spacing w:line="360" w:lineRule="auto"/>
        <w:jc w:val="both"/>
        <w:rPr>
          <w:rFonts w:ascii="Times New Roman" w:hAnsi="Times New Roman" w:cs="Times New Roman"/>
          <w:noProof/>
          <w:sz w:val="24"/>
          <w:szCs w:val="24"/>
        </w:rPr>
      </w:pPr>
    </w:p>
    <w:p w:rsidR="00F908DB" w:rsidRDefault="00F908DB" w:rsidP="001D164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897892" cy="498349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LR.png"/>
                    <pic:cNvPicPr/>
                  </pic:nvPicPr>
                  <pic:blipFill>
                    <a:blip r:embed="rId9">
                      <a:extLst>
                        <a:ext uri="{28A0092B-C50C-407E-A947-70E740481C1C}">
                          <a14:useLocalDpi xmlns:a14="http://schemas.microsoft.com/office/drawing/2010/main" val="0"/>
                        </a:ext>
                      </a:extLst>
                    </a:blip>
                    <a:stretch>
                      <a:fillRect/>
                    </a:stretch>
                  </pic:blipFill>
                  <pic:spPr>
                    <a:xfrm>
                      <a:off x="0" y="0"/>
                      <a:ext cx="5897892" cy="4983490"/>
                    </a:xfrm>
                    <a:prstGeom prst="rect">
                      <a:avLst/>
                    </a:prstGeom>
                  </pic:spPr>
                </pic:pic>
              </a:graphicData>
            </a:graphic>
          </wp:inline>
        </w:drawing>
      </w:r>
    </w:p>
    <w:p w:rsidR="00F908DB" w:rsidRPr="00F908DB" w:rsidRDefault="00F908DB" w:rsidP="00F908DB">
      <w:pPr>
        <w:spacing w:line="360" w:lineRule="auto"/>
        <w:jc w:val="center"/>
        <w:rPr>
          <w:rFonts w:ascii="Times New Roman" w:hAnsi="Times New Roman" w:cs="Times New Roman"/>
          <w:b/>
          <w:i/>
          <w:noProof/>
          <w:sz w:val="24"/>
          <w:szCs w:val="24"/>
        </w:rPr>
      </w:pPr>
      <w:r>
        <w:rPr>
          <w:rFonts w:ascii="Times New Roman" w:hAnsi="Times New Roman" w:cs="Times New Roman"/>
          <w:b/>
          <w:i/>
          <w:noProof/>
          <w:sz w:val="24"/>
          <w:szCs w:val="24"/>
        </w:rPr>
        <w:t>Confusion Matrix for LR with 0.3 Threshold and Increased NonToxicComment</w:t>
      </w:r>
      <w:r w:rsidR="007E7B8B">
        <w:rPr>
          <w:rFonts w:ascii="Times New Roman" w:hAnsi="Times New Roman" w:cs="Times New Roman"/>
          <w:b/>
          <w:i/>
          <w:noProof/>
          <w:sz w:val="24"/>
          <w:szCs w:val="24"/>
        </w:rPr>
        <w:t>s</w:t>
      </w:r>
      <w:r>
        <w:rPr>
          <w:rFonts w:ascii="Times New Roman" w:hAnsi="Times New Roman" w:cs="Times New Roman"/>
          <w:b/>
          <w:i/>
          <w:noProof/>
          <w:sz w:val="24"/>
          <w:szCs w:val="24"/>
        </w:rPr>
        <w:t xml:space="preserve"> Data.</w:t>
      </w:r>
    </w:p>
    <w:p w:rsidR="00F908DB" w:rsidRDefault="00F908DB" w:rsidP="001D1640">
      <w:pPr>
        <w:spacing w:line="360" w:lineRule="auto"/>
        <w:jc w:val="both"/>
        <w:rPr>
          <w:rFonts w:ascii="Times New Roman" w:hAnsi="Times New Roman" w:cs="Times New Roman"/>
          <w:noProof/>
          <w:sz w:val="24"/>
          <w:szCs w:val="24"/>
        </w:rPr>
      </w:pPr>
    </w:p>
    <w:p w:rsidR="005E1AD1" w:rsidRDefault="005E1AD1" w:rsidP="001D1640">
      <w:pPr>
        <w:spacing w:line="360" w:lineRule="auto"/>
        <w:jc w:val="both"/>
        <w:rPr>
          <w:rFonts w:ascii="Times New Roman" w:hAnsi="Times New Roman" w:cs="Times New Roman"/>
          <w:noProof/>
          <w:sz w:val="24"/>
          <w:szCs w:val="24"/>
        </w:rPr>
      </w:pPr>
    </w:p>
    <w:p w:rsidR="005E1AD1" w:rsidRDefault="005E1AD1" w:rsidP="001D1640">
      <w:pPr>
        <w:spacing w:line="360" w:lineRule="auto"/>
        <w:jc w:val="both"/>
        <w:rPr>
          <w:rFonts w:ascii="Times New Roman" w:hAnsi="Times New Roman" w:cs="Times New Roman"/>
          <w:noProof/>
          <w:sz w:val="24"/>
          <w:szCs w:val="24"/>
        </w:rPr>
      </w:pPr>
    </w:p>
    <w:p w:rsidR="005E1AD1" w:rsidRDefault="005E1AD1" w:rsidP="001D1640">
      <w:pPr>
        <w:spacing w:line="360" w:lineRule="auto"/>
        <w:jc w:val="both"/>
        <w:rPr>
          <w:rFonts w:ascii="Times New Roman" w:hAnsi="Times New Roman" w:cs="Times New Roman"/>
          <w:noProof/>
          <w:sz w:val="24"/>
          <w:szCs w:val="24"/>
        </w:rPr>
      </w:pPr>
    </w:p>
    <w:p w:rsidR="005E1AD1" w:rsidRDefault="005E1AD1" w:rsidP="001D1640">
      <w:pPr>
        <w:spacing w:line="360" w:lineRule="auto"/>
        <w:jc w:val="both"/>
        <w:rPr>
          <w:rFonts w:ascii="Times New Roman" w:hAnsi="Times New Roman" w:cs="Times New Roman"/>
          <w:noProof/>
          <w:sz w:val="24"/>
          <w:szCs w:val="24"/>
        </w:rPr>
      </w:pPr>
    </w:p>
    <w:p w:rsidR="005E1AD1" w:rsidRDefault="005E1AD1" w:rsidP="001D1640">
      <w:pPr>
        <w:spacing w:line="360" w:lineRule="auto"/>
        <w:jc w:val="both"/>
        <w:rPr>
          <w:rFonts w:ascii="Times New Roman" w:hAnsi="Times New Roman" w:cs="Times New Roman"/>
          <w:noProof/>
          <w:sz w:val="24"/>
          <w:szCs w:val="24"/>
        </w:rPr>
      </w:pPr>
    </w:p>
    <w:p w:rsidR="005E1AD1" w:rsidRDefault="005E1AD1" w:rsidP="001D1640">
      <w:pPr>
        <w:spacing w:line="360" w:lineRule="auto"/>
        <w:jc w:val="both"/>
        <w:rPr>
          <w:rFonts w:ascii="Times New Roman" w:hAnsi="Times New Roman" w:cs="Times New Roman"/>
          <w:noProof/>
          <w:sz w:val="24"/>
          <w:szCs w:val="24"/>
        </w:rPr>
      </w:pPr>
    </w:p>
    <w:p w:rsidR="00EF76A3" w:rsidRDefault="00EF76A3" w:rsidP="00EF76A3">
      <w:pPr>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lastRenderedPageBreak/>
        <w:t>Receiver Operating Characteristic (ROC) Curve</w:t>
      </w:r>
    </w:p>
    <w:p w:rsidR="00EF76A3" w:rsidRDefault="00EF76A3" w:rsidP="00EF76A3">
      <w:pPr>
        <w:spacing w:line="360" w:lineRule="auto"/>
        <w:rPr>
          <w:rFonts w:ascii="Times New Roman" w:hAnsi="Times New Roman" w:cs="Times New Roman"/>
          <w:noProof/>
          <w:sz w:val="24"/>
          <w:szCs w:val="24"/>
        </w:rPr>
      </w:pPr>
      <w:r>
        <w:rPr>
          <w:rFonts w:ascii="Times New Roman" w:hAnsi="Times New Roman" w:cs="Times New Roman"/>
          <w:noProof/>
          <w:sz w:val="24"/>
          <w:szCs w:val="24"/>
        </w:rPr>
        <w:t>In order to understand which threshold helps us to perform the best classification possible, and have a better Recall and F1-score, lets plot the ROC curve.</w:t>
      </w:r>
      <w:r w:rsidR="005E1AD1">
        <w:rPr>
          <w:rFonts w:ascii="Times New Roman" w:hAnsi="Times New Roman" w:cs="Times New Roman"/>
          <w:noProof/>
          <w:sz w:val="24"/>
          <w:szCs w:val="24"/>
        </w:rPr>
        <w:t xml:space="preserve"> For the threshold 0.3 we get the following ROC:</w:t>
      </w:r>
    </w:p>
    <w:p w:rsidR="005E1AD1" w:rsidRDefault="005E1AD1" w:rsidP="00EF76A3">
      <w:pPr>
        <w:spacing w:line="36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716988" cy="443860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C_AUC.png"/>
                    <pic:cNvPicPr/>
                  </pic:nvPicPr>
                  <pic:blipFill>
                    <a:blip r:embed="rId10">
                      <a:extLst>
                        <a:ext uri="{28A0092B-C50C-407E-A947-70E740481C1C}">
                          <a14:useLocalDpi xmlns:a14="http://schemas.microsoft.com/office/drawing/2010/main" val="0"/>
                        </a:ext>
                      </a:extLst>
                    </a:blip>
                    <a:stretch>
                      <a:fillRect/>
                    </a:stretch>
                  </pic:blipFill>
                  <pic:spPr>
                    <a:xfrm>
                      <a:off x="0" y="0"/>
                      <a:ext cx="5760838" cy="4472651"/>
                    </a:xfrm>
                    <a:prstGeom prst="rect">
                      <a:avLst/>
                    </a:prstGeom>
                  </pic:spPr>
                </pic:pic>
              </a:graphicData>
            </a:graphic>
          </wp:inline>
        </w:drawing>
      </w:r>
    </w:p>
    <w:p w:rsidR="005E1AD1" w:rsidRDefault="005E1AD1" w:rsidP="005E1AD1">
      <w:pPr>
        <w:spacing w:line="360" w:lineRule="auto"/>
        <w:jc w:val="center"/>
        <w:rPr>
          <w:rFonts w:ascii="Times New Roman" w:hAnsi="Times New Roman" w:cs="Times New Roman"/>
          <w:b/>
          <w:i/>
          <w:noProof/>
          <w:sz w:val="24"/>
          <w:szCs w:val="24"/>
        </w:rPr>
      </w:pPr>
      <w:r>
        <w:rPr>
          <w:rFonts w:ascii="Times New Roman" w:hAnsi="Times New Roman" w:cs="Times New Roman"/>
          <w:b/>
          <w:i/>
          <w:noProof/>
          <w:sz w:val="24"/>
          <w:szCs w:val="24"/>
        </w:rPr>
        <w:t>ROC curve</w:t>
      </w:r>
    </w:p>
    <w:p w:rsidR="005E1AD1" w:rsidRPr="005E1AD1" w:rsidRDefault="005E1AD1" w:rsidP="005E1AD1">
      <w:pPr>
        <w:spacing w:line="360" w:lineRule="auto"/>
        <w:rPr>
          <w:rFonts w:ascii="Times New Roman" w:hAnsi="Times New Roman" w:cs="Times New Roman"/>
          <w:noProof/>
          <w:sz w:val="24"/>
          <w:szCs w:val="24"/>
        </w:rPr>
      </w:pPr>
      <w:r w:rsidRPr="00673622">
        <w:rPr>
          <w:rFonts w:ascii="Times New Roman" w:hAnsi="Times New Roman" w:cs="Times New Roman"/>
          <w:noProof/>
          <w:sz w:val="24"/>
          <w:szCs w:val="24"/>
          <w:highlight w:val="yellow"/>
        </w:rPr>
        <w:t xml:space="preserve">We can see that the Area Under Curve </w:t>
      </w:r>
      <w:r w:rsidRPr="00673622">
        <w:rPr>
          <w:rFonts w:ascii="Times New Roman" w:hAnsi="Times New Roman" w:cs="Times New Roman"/>
          <w:b/>
          <w:noProof/>
          <w:sz w:val="24"/>
          <w:szCs w:val="24"/>
          <w:highlight w:val="yellow"/>
        </w:rPr>
        <w:t xml:space="preserve">AUC </w:t>
      </w:r>
      <w:r w:rsidRPr="00673622">
        <w:rPr>
          <w:rFonts w:ascii="Times New Roman" w:hAnsi="Times New Roman" w:cs="Times New Roman"/>
          <w:noProof/>
          <w:sz w:val="24"/>
          <w:szCs w:val="24"/>
          <w:highlight w:val="yellow"/>
        </w:rPr>
        <w:t>(Area Covered) is 0.89</w:t>
      </w:r>
      <w:r>
        <w:rPr>
          <w:rFonts w:ascii="Times New Roman" w:hAnsi="Times New Roman" w:cs="Times New Roman"/>
          <w:noProof/>
          <w:sz w:val="24"/>
          <w:szCs w:val="24"/>
        </w:rPr>
        <w:t>, which is decent to good for a Binary Classifier, by considering the previous scores, and this graph we can say for now that the LR is a better classifier for the tests performed.</w:t>
      </w:r>
      <w:bookmarkStart w:id="0" w:name="_GoBack"/>
      <w:bookmarkEnd w:id="0"/>
    </w:p>
    <w:sectPr w:rsidR="005E1AD1" w:rsidRPr="005E1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A48AF"/>
    <w:multiLevelType w:val="hybridMultilevel"/>
    <w:tmpl w:val="4978D49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233902"/>
    <w:multiLevelType w:val="hybridMultilevel"/>
    <w:tmpl w:val="A60A5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53A"/>
    <w:rsid w:val="000430F1"/>
    <w:rsid w:val="00066D75"/>
    <w:rsid w:val="000934E9"/>
    <w:rsid w:val="000C54FA"/>
    <w:rsid w:val="000D4667"/>
    <w:rsid w:val="000E1E0A"/>
    <w:rsid w:val="001C2881"/>
    <w:rsid w:val="001C6CD8"/>
    <w:rsid w:val="001D1640"/>
    <w:rsid w:val="002617F1"/>
    <w:rsid w:val="00281999"/>
    <w:rsid w:val="003B328C"/>
    <w:rsid w:val="003D379A"/>
    <w:rsid w:val="00407691"/>
    <w:rsid w:val="00423A17"/>
    <w:rsid w:val="00432D6E"/>
    <w:rsid w:val="0046400D"/>
    <w:rsid w:val="00477E79"/>
    <w:rsid w:val="00481718"/>
    <w:rsid w:val="0050285B"/>
    <w:rsid w:val="0051543F"/>
    <w:rsid w:val="00576CBF"/>
    <w:rsid w:val="005A1896"/>
    <w:rsid w:val="005E1AD1"/>
    <w:rsid w:val="00602C39"/>
    <w:rsid w:val="00637232"/>
    <w:rsid w:val="00673622"/>
    <w:rsid w:val="00685A00"/>
    <w:rsid w:val="00693CA2"/>
    <w:rsid w:val="006C3EEA"/>
    <w:rsid w:val="00780DC8"/>
    <w:rsid w:val="007B545B"/>
    <w:rsid w:val="007D3DFB"/>
    <w:rsid w:val="007E7B8B"/>
    <w:rsid w:val="00821947"/>
    <w:rsid w:val="00901259"/>
    <w:rsid w:val="00A140D8"/>
    <w:rsid w:val="00A142F0"/>
    <w:rsid w:val="00A24915"/>
    <w:rsid w:val="00A85976"/>
    <w:rsid w:val="00A85C77"/>
    <w:rsid w:val="00A95FF0"/>
    <w:rsid w:val="00B52BE9"/>
    <w:rsid w:val="00CC10E1"/>
    <w:rsid w:val="00CF1679"/>
    <w:rsid w:val="00DB1D61"/>
    <w:rsid w:val="00DD553A"/>
    <w:rsid w:val="00E14DE7"/>
    <w:rsid w:val="00E66D2C"/>
    <w:rsid w:val="00E71CA1"/>
    <w:rsid w:val="00EA5536"/>
    <w:rsid w:val="00EB72D6"/>
    <w:rsid w:val="00EC182A"/>
    <w:rsid w:val="00EF76A3"/>
    <w:rsid w:val="00F3142C"/>
    <w:rsid w:val="00F83E47"/>
    <w:rsid w:val="00F90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DDF7E-BD04-4182-AB68-9E68DD80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53A"/>
    <w:pPr>
      <w:ind w:left="720"/>
      <w:contextualSpacing/>
    </w:pPr>
  </w:style>
  <w:style w:type="table" w:customStyle="1" w:styleId="Style1">
    <w:name w:val="Style1"/>
    <w:basedOn w:val="TableWeb3"/>
    <w:uiPriority w:val="99"/>
    <w:rsid w:val="00F3142C"/>
    <w:pPr>
      <w:spacing w:after="0" w:line="240" w:lineRule="auto"/>
      <w:jc w:val="center"/>
    </w:pPr>
    <w:rPr>
      <w:rFonts w:ascii="Times New Roman" w:hAnsi="Times New Roman"/>
      <w:sz w:val="24"/>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rPr>
        <w:b/>
        <w:bCs/>
        <w:color w:val="auto"/>
      </w:rPr>
      <w:tblPr/>
      <w:tcPr>
        <w:tcBorders>
          <w:tl2br w:val="none" w:sz="0" w:space="0" w:color="auto"/>
          <w:tr2bl w:val="none" w:sz="0" w:space="0" w:color="auto"/>
        </w:tcBorders>
        <w:shd w:val="solid" w:color="000000" w:fill="FFFFFF"/>
      </w:tcPr>
    </w:tblStylePr>
  </w:style>
  <w:style w:type="table" w:styleId="TableWeb3">
    <w:name w:val="Table Web 3"/>
    <w:basedOn w:val="TableNormal"/>
    <w:uiPriority w:val="99"/>
    <w:semiHidden/>
    <w:unhideWhenUsed/>
    <w:rsid w:val="00F3142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9</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77</cp:revision>
  <dcterms:created xsi:type="dcterms:W3CDTF">2023-03-05T18:43:00Z</dcterms:created>
  <dcterms:modified xsi:type="dcterms:W3CDTF">2023-03-05T23:43:00Z</dcterms:modified>
</cp:coreProperties>
</file>