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AE48" w14:textId="1B284B22" w:rsidR="00B038CD" w:rsidRPr="00B038CD" w:rsidRDefault="00B038CD" w:rsidP="00B038CD">
      <w:pPr>
        <w:pStyle w:val="ListParagraph"/>
        <w:numPr>
          <w:ilvl w:val="0"/>
          <w:numId w:val="31"/>
        </w:numPr>
        <w:rPr>
          <w:rFonts w:cstheme="minorHAnsi"/>
          <w:b/>
          <w:bCs/>
          <w:sz w:val="32"/>
          <w:szCs w:val="32"/>
          <w:u w:val="single"/>
        </w:rPr>
      </w:pPr>
      <w:r w:rsidRPr="00B038CD">
        <w:rPr>
          <w:rFonts w:cstheme="minorHAnsi"/>
          <w:b/>
          <w:bCs/>
          <w:sz w:val="32"/>
          <w:szCs w:val="32"/>
          <w:u w:val="single"/>
        </w:rPr>
        <w:t>Student Management System Report Project</w:t>
      </w:r>
    </w:p>
    <w:p w14:paraId="67218BB7" w14:textId="77777777" w:rsidR="00814872" w:rsidRPr="00B038CD" w:rsidRDefault="00814872" w:rsidP="00814872">
      <w:pPr>
        <w:pStyle w:val="ListParagraph"/>
        <w:numPr>
          <w:ilvl w:val="0"/>
          <w:numId w:val="9"/>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Project Overview</w:t>
      </w:r>
    </w:p>
    <w:p w14:paraId="23C6F7B0" w14:textId="6E9F0F79" w:rsidR="00814872" w:rsidRPr="00B038CD" w:rsidRDefault="00814872" w:rsidP="00814872">
      <w:pPr>
        <w:pStyle w:val="ListParagraph"/>
        <w:numPr>
          <w:ilvl w:val="0"/>
          <w:numId w:val="10"/>
        </w:numPr>
        <w:rPr>
          <w:rFonts w:eastAsiaTheme="majorEastAsia" w:cstheme="minorHAnsi"/>
          <w:spacing w:val="-10"/>
          <w:kern w:val="28"/>
          <w:sz w:val="28"/>
          <w:szCs w:val="28"/>
        </w:rPr>
      </w:pPr>
      <w:r w:rsidRPr="00B038CD">
        <w:rPr>
          <w:rFonts w:eastAsiaTheme="majorEastAsia" w:cstheme="minorHAnsi"/>
          <w:spacing w:val="-10"/>
          <w:kern w:val="28"/>
          <w:sz w:val="28"/>
          <w:szCs w:val="28"/>
        </w:rPr>
        <w:t>The Student Management System (SMS) is a sophisticated web platform designed to streamline academic administration. The system manages the entire student lifecycle, from initial registration to department allocation and final result generation. By integrating PHP for backend processing and a relational MySQL database, it provides a robust environment for managing large volumes of academic data through an intuitive, modern interface.</w:t>
      </w:r>
    </w:p>
    <w:p w14:paraId="6873F17A" w14:textId="77777777" w:rsidR="00814872" w:rsidRPr="00B038CD" w:rsidRDefault="00814872" w:rsidP="00814872">
      <w:pPr>
        <w:pStyle w:val="ListParagraph"/>
        <w:numPr>
          <w:ilvl w:val="0"/>
          <w:numId w:val="11"/>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User Authentication System</w:t>
      </w:r>
    </w:p>
    <w:p w14:paraId="2318F142" w14:textId="3BB9F836" w:rsidR="00814872" w:rsidRPr="00B038CD" w:rsidRDefault="00814872" w:rsidP="00814872">
      <w:pPr>
        <w:pStyle w:val="ListParagraph"/>
        <w:numPr>
          <w:ilvl w:val="0"/>
          <w:numId w:val="12"/>
        </w:numPr>
        <w:rPr>
          <w:rFonts w:eastAsiaTheme="majorEastAsia" w:cstheme="minorHAnsi"/>
          <w:spacing w:val="-10"/>
          <w:kern w:val="28"/>
          <w:sz w:val="28"/>
          <w:szCs w:val="28"/>
        </w:rPr>
      </w:pPr>
      <w:r w:rsidRPr="00B038CD">
        <w:rPr>
          <w:rFonts w:eastAsiaTheme="majorEastAsia" w:cstheme="minorHAnsi"/>
          <w:spacing w:val="-10"/>
          <w:kern w:val="28"/>
          <w:sz w:val="28"/>
          <w:szCs w:val="28"/>
        </w:rPr>
        <w:t>Access to the administrative panel is protected by a secure login and registration system. The "Create Account" module allows new administrators to register, while the "Welcome Back" login interface validates credentials against the database. This ensures that sensitive student records and academic marks are only accessible to authorized users.</w:t>
      </w:r>
    </w:p>
    <w:p w14:paraId="0EEC2E0C" w14:textId="2D80056E" w:rsidR="00814872" w:rsidRPr="00814872" w:rsidRDefault="00B038CD" w:rsidP="00814872">
      <w:pPr>
        <w:rPr>
          <w:rFonts w:eastAsiaTheme="majorEastAsia" w:cstheme="minorHAnsi"/>
          <w:spacing w:val="-10"/>
          <w:kern w:val="28"/>
          <w:sz w:val="28"/>
          <w:szCs w:val="28"/>
        </w:rPr>
      </w:pPr>
      <w:r w:rsidRPr="00B038CD">
        <w:rPr>
          <w:rFonts w:eastAsiaTheme="majorEastAsia" w:cstheme="minorHAnsi"/>
          <w:noProof/>
          <w:spacing w:val="-10"/>
          <w:kern w:val="28"/>
          <w:sz w:val="28"/>
          <w:szCs w:val="28"/>
        </w:rPr>
        <w:drawing>
          <wp:inline distT="0" distB="0" distL="0" distR="0" wp14:anchorId="714F09BF" wp14:editId="0CAAFFC2">
            <wp:extent cx="2351280" cy="2371725"/>
            <wp:effectExtent l="0" t="0" r="0" b="0"/>
            <wp:docPr id="94623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35622" name="Picture 9462356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2018" cy="2382557"/>
                    </a:xfrm>
                    <a:prstGeom prst="rect">
                      <a:avLst/>
                    </a:prstGeom>
                  </pic:spPr>
                </pic:pic>
              </a:graphicData>
            </a:graphic>
          </wp:inline>
        </w:drawing>
      </w:r>
      <w:r w:rsidRPr="00B038CD">
        <w:rPr>
          <w:rFonts w:eastAsiaTheme="majorEastAsia" w:cstheme="minorHAnsi"/>
          <w:noProof/>
          <w:spacing w:val="-10"/>
          <w:kern w:val="28"/>
          <w:sz w:val="28"/>
          <w:szCs w:val="28"/>
        </w:rPr>
        <w:drawing>
          <wp:inline distT="0" distB="0" distL="0" distR="0" wp14:anchorId="235D175E" wp14:editId="24BD491F">
            <wp:extent cx="1963160" cy="2400300"/>
            <wp:effectExtent l="0" t="0" r="0" b="0"/>
            <wp:docPr id="179395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210" name="Picture 1793952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8587" cy="2406935"/>
                    </a:xfrm>
                    <a:prstGeom prst="rect">
                      <a:avLst/>
                    </a:prstGeom>
                  </pic:spPr>
                </pic:pic>
              </a:graphicData>
            </a:graphic>
          </wp:inline>
        </w:drawing>
      </w:r>
    </w:p>
    <w:p w14:paraId="6E6CA494" w14:textId="77777777" w:rsidR="00814872" w:rsidRPr="00B038CD" w:rsidRDefault="00814872" w:rsidP="00814872">
      <w:pPr>
        <w:pStyle w:val="ListParagraph"/>
        <w:numPr>
          <w:ilvl w:val="0"/>
          <w:numId w:val="13"/>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Main Administrative Dashboar</w:t>
      </w:r>
      <w:r w:rsidRPr="00B038CD">
        <w:rPr>
          <w:rFonts w:eastAsiaTheme="majorEastAsia" w:cstheme="minorHAnsi"/>
          <w:b/>
          <w:bCs/>
          <w:spacing w:val="-10"/>
          <w:kern w:val="28"/>
          <w:sz w:val="28"/>
          <w:szCs w:val="28"/>
          <w:u w:val="single"/>
        </w:rPr>
        <w:t>d</w:t>
      </w:r>
    </w:p>
    <w:p w14:paraId="15AF3743" w14:textId="52E676E9" w:rsidR="00814872" w:rsidRPr="00B038CD" w:rsidRDefault="00814872" w:rsidP="00814872">
      <w:pPr>
        <w:pStyle w:val="ListParagraph"/>
        <w:numPr>
          <w:ilvl w:val="0"/>
          <w:numId w:val="14"/>
        </w:numPr>
        <w:rPr>
          <w:rFonts w:eastAsiaTheme="majorEastAsia" w:cstheme="minorHAnsi"/>
          <w:spacing w:val="-10"/>
          <w:kern w:val="28"/>
          <w:sz w:val="28"/>
          <w:szCs w:val="28"/>
        </w:rPr>
      </w:pPr>
      <w:r w:rsidRPr="00B038CD">
        <w:rPr>
          <w:rFonts w:eastAsiaTheme="majorEastAsia" w:cstheme="minorHAnsi"/>
          <w:spacing w:val="-10"/>
          <w:kern w:val="28"/>
          <w:sz w:val="28"/>
          <w:szCs w:val="28"/>
        </w:rPr>
        <w:t>The dashboard serves as the central control room for the SMS. It features a "System Overview" with dynamic counters that display the current number of students, departments, and active programs. The dashboard provides "Quick Actions" for registering new students and viewing results, ensuring that common tasks are accessible with a single click.</w:t>
      </w:r>
    </w:p>
    <w:p w14:paraId="5137D5FF" w14:textId="6FCF0F00" w:rsidR="00B038CD" w:rsidRPr="00B038CD" w:rsidRDefault="00B038CD" w:rsidP="00B038CD">
      <w:pPr>
        <w:ind w:left="360"/>
        <w:rPr>
          <w:rFonts w:eastAsiaTheme="majorEastAsia" w:cstheme="minorHAnsi"/>
          <w:spacing w:val="-10"/>
          <w:kern w:val="28"/>
          <w:sz w:val="28"/>
          <w:szCs w:val="28"/>
        </w:rPr>
      </w:pPr>
      <w:r w:rsidRPr="00B038CD">
        <w:rPr>
          <w:rFonts w:eastAsiaTheme="majorEastAsia" w:cstheme="minorHAnsi"/>
          <w:noProof/>
          <w:spacing w:val="-10"/>
          <w:kern w:val="28"/>
          <w:sz w:val="28"/>
          <w:szCs w:val="28"/>
        </w:rPr>
        <w:lastRenderedPageBreak/>
        <w:drawing>
          <wp:inline distT="0" distB="0" distL="0" distR="0" wp14:anchorId="757F71DA" wp14:editId="3D8EA784">
            <wp:extent cx="2762250" cy="1327119"/>
            <wp:effectExtent l="0" t="0" r="0" b="6985"/>
            <wp:docPr id="443028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28735" name="Picture 4430287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67908" cy="1329837"/>
                    </a:xfrm>
                    <a:prstGeom prst="rect">
                      <a:avLst/>
                    </a:prstGeom>
                  </pic:spPr>
                </pic:pic>
              </a:graphicData>
            </a:graphic>
          </wp:inline>
        </w:drawing>
      </w:r>
    </w:p>
    <w:p w14:paraId="629C75DF" w14:textId="77777777" w:rsidR="00814872" w:rsidRPr="00B038CD" w:rsidRDefault="00814872" w:rsidP="00814872">
      <w:pPr>
        <w:pStyle w:val="ListParagraph"/>
        <w:numPr>
          <w:ilvl w:val="0"/>
          <w:numId w:val="15"/>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Database Schema and Table</w:t>
      </w:r>
      <w:r w:rsidRPr="00B038CD">
        <w:rPr>
          <w:rFonts w:eastAsiaTheme="majorEastAsia" w:cstheme="minorHAnsi"/>
          <w:b/>
          <w:bCs/>
          <w:spacing w:val="-10"/>
          <w:kern w:val="28"/>
          <w:sz w:val="28"/>
          <w:szCs w:val="28"/>
          <w:u w:val="single"/>
        </w:rPr>
        <w:t>s</w:t>
      </w:r>
    </w:p>
    <w:p w14:paraId="3F08ABD2" w14:textId="2CA57594" w:rsidR="00814872" w:rsidRPr="00B038CD" w:rsidRDefault="00814872" w:rsidP="00814872">
      <w:pPr>
        <w:pStyle w:val="ListParagraph"/>
        <w:numPr>
          <w:ilvl w:val="0"/>
          <w:numId w:val="16"/>
        </w:numPr>
        <w:rPr>
          <w:rFonts w:eastAsiaTheme="majorEastAsia" w:cstheme="minorHAnsi"/>
          <w:spacing w:val="-10"/>
          <w:kern w:val="28"/>
          <w:sz w:val="28"/>
          <w:szCs w:val="28"/>
        </w:rPr>
      </w:pPr>
      <w:r w:rsidRPr="00B038CD">
        <w:rPr>
          <w:rFonts w:eastAsiaTheme="majorEastAsia" w:cstheme="minorHAnsi"/>
          <w:spacing w:val="-10"/>
          <w:kern w:val="28"/>
          <w:sz w:val="28"/>
          <w:szCs w:val="28"/>
        </w:rPr>
        <w:t xml:space="preserve">The system is powered by a comprehensive database named </w:t>
      </w:r>
      <w:proofErr w:type="spellStart"/>
      <w:r w:rsidRPr="00B038CD">
        <w:rPr>
          <w:rFonts w:eastAsiaTheme="majorEastAsia" w:cstheme="minorHAnsi"/>
          <w:spacing w:val="-10"/>
          <w:kern w:val="28"/>
          <w:sz w:val="28"/>
          <w:szCs w:val="28"/>
        </w:rPr>
        <w:t>students_db</w:t>
      </w:r>
      <w:proofErr w:type="spellEnd"/>
      <w:r w:rsidRPr="00B038CD">
        <w:rPr>
          <w:rFonts w:eastAsiaTheme="majorEastAsia" w:cstheme="minorHAnsi"/>
          <w:spacing w:val="-10"/>
          <w:kern w:val="28"/>
          <w:sz w:val="28"/>
          <w:szCs w:val="28"/>
        </w:rPr>
        <w:t>. It utilizes ten core tables to maintain data integrity and relationships:</w:t>
      </w:r>
    </w:p>
    <w:p w14:paraId="4AB46CA2"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r w:rsidRPr="00B038CD">
        <w:rPr>
          <w:rFonts w:eastAsiaTheme="majorEastAsia" w:cstheme="minorHAnsi"/>
          <w:b/>
          <w:bCs/>
          <w:spacing w:val="-10"/>
          <w:kern w:val="28"/>
          <w:sz w:val="28"/>
          <w:szCs w:val="28"/>
        </w:rPr>
        <w:t>users</w:t>
      </w:r>
      <w:r w:rsidRPr="00B038CD">
        <w:rPr>
          <w:rFonts w:eastAsiaTheme="majorEastAsia" w:cstheme="minorHAnsi"/>
          <w:spacing w:val="-10"/>
          <w:kern w:val="28"/>
          <w:sz w:val="28"/>
          <w:szCs w:val="28"/>
        </w:rPr>
        <w:t>: Manages administrator login credentials and account settings.</w:t>
      </w:r>
    </w:p>
    <w:p w14:paraId="06B8586C"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web_students</w:t>
      </w:r>
      <w:proofErr w:type="spellEnd"/>
      <w:r w:rsidRPr="00B038CD">
        <w:rPr>
          <w:rFonts w:eastAsiaTheme="majorEastAsia" w:cstheme="minorHAnsi"/>
          <w:spacing w:val="-10"/>
          <w:kern w:val="28"/>
          <w:sz w:val="28"/>
          <w:szCs w:val="28"/>
        </w:rPr>
        <w:t>: Stores the primary profile and personal data of enrolled students.</w:t>
      </w:r>
    </w:p>
    <w:p w14:paraId="6924EB58"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st_departments</w:t>
      </w:r>
      <w:proofErr w:type="spellEnd"/>
      <w:r w:rsidRPr="00B038CD">
        <w:rPr>
          <w:rFonts w:eastAsiaTheme="majorEastAsia" w:cstheme="minorHAnsi"/>
          <w:b/>
          <w:bCs/>
          <w:spacing w:val="-10"/>
          <w:kern w:val="28"/>
          <w:sz w:val="28"/>
          <w:szCs w:val="28"/>
        </w:rPr>
        <w:t>:</w:t>
      </w:r>
      <w:r w:rsidRPr="00B038CD">
        <w:rPr>
          <w:rFonts w:eastAsiaTheme="majorEastAsia" w:cstheme="minorHAnsi"/>
          <w:spacing w:val="-10"/>
          <w:kern w:val="28"/>
          <w:sz w:val="28"/>
          <w:szCs w:val="28"/>
        </w:rPr>
        <w:t xml:space="preserve"> Contains the list of academic departments and their respective heads.</w:t>
      </w:r>
    </w:p>
    <w:p w14:paraId="48656D14"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st_programs</w:t>
      </w:r>
      <w:proofErr w:type="spellEnd"/>
      <w:r w:rsidRPr="00B038CD">
        <w:rPr>
          <w:rFonts w:eastAsiaTheme="majorEastAsia" w:cstheme="minorHAnsi"/>
          <w:spacing w:val="-10"/>
          <w:kern w:val="28"/>
          <w:sz w:val="28"/>
          <w:szCs w:val="28"/>
        </w:rPr>
        <w:t>: Defines the various study programs (e.g., BSCS, ADS) offered by the institution.</w:t>
      </w:r>
    </w:p>
    <w:p w14:paraId="7616777F"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st_sessions</w:t>
      </w:r>
      <w:proofErr w:type="spellEnd"/>
      <w:r w:rsidRPr="00B038CD">
        <w:rPr>
          <w:rFonts w:eastAsiaTheme="majorEastAsia" w:cstheme="minorHAnsi"/>
          <w:spacing w:val="-10"/>
          <w:kern w:val="28"/>
          <w:sz w:val="28"/>
          <w:szCs w:val="28"/>
        </w:rPr>
        <w:t>: Records academic sessions (e.g., Fall-2023, Spring-2024).</w:t>
      </w:r>
    </w:p>
    <w:p w14:paraId="56F33E2B"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st_semesters</w:t>
      </w:r>
      <w:proofErr w:type="spellEnd"/>
      <w:r w:rsidRPr="00B038CD">
        <w:rPr>
          <w:rFonts w:eastAsiaTheme="majorEastAsia" w:cstheme="minorHAnsi"/>
          <w:spacing w:val="-10"/>
          <w:kern w:val="28"/>
          <w:sz w:val="28"/>
          <w:szCs w:val="28"/>
        </w:rPr>
        <w:t>: Tracks the specific semesters within each program.</w:t>
      </w:r>
    </w:p>
    <w:p w14:paraId="4CA4DB5A"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st_courses</w:t>
      </w:r>
      <w:proofErr w:type="spellEnd"/>
      <w:r w:rsidRPr="00B038CD">
        <w:rPr>
          <w:rFonts w:eastAsiaTheme="majorEastAsia" w:cstheme="minorHAnsi"/>
          <w:spacing w:val="-10"/>
          <w:kern w:val="28"/>
          <w:sz w:val="28"/>
          <w:szCs w:val="28"/>
        </w:rPr>
        <w:t>: Maintains a master list of all available subjects and courses.</w:t>
      </w:r>
    </w:p>
    <w:p w14:paraId="6B7FDC77"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st_student_courses</w:t>
      </w:r>
      <w:proofErr w:type="spellEnd"/>
      <w:r w:rsidRPr="00B038CD">
        <w:rPr>
          <w:rFonts w:eastAsiaTheme="majorEastAsia" w:cstheme="minorHAnsi"/>
          <w:b/>
          <w:bCs/>
          <w:spacing w:val="-10"/>
          <w:kern w:val="28"/>
          <w:sz w:val="28"/>
          <w:szCs w:val="28"/>
        </w:rPr>
        <w:t>:</w:t>
      </w:r>
      <w:r w:rsidRPr="00B038CD">
        <w:rPr>
          <w:rFonts w:eastAsiaTheme="majorEastAsia" w:cstheme="minorHAnsi"/>
          <w:spacing w:val="-10"/>
          <w:kern w:val="28"/>
          <w:sz w:val="28"/>
          <w:szCs w:val="28"/>
        </w:rPr>
        <w:t xml:space="preserve"> Maps specific students to the courses they are enrolled in for the current term.</w:t>
      </w:r>
    </w:p>
    <w:p w14:paraId="2339BA18"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st_marks</w:t>
      </w:r>
      <w:proofErr w:type="spellEnd"/>
      <w:r w:rsidRPr="00B038CD">
        <w:rPr>
          <w:rFonts w:eastAsiaTheme="majorEastAsia" w:cstheme="minorHAnsi"/>
          <w:spacing w:val="-10"/>
          <w:kern w:val="28"/>
          <w:sz w:val="28"/>
          <w:szCs w:val="28"/>
        </w:rPr>
        <w:t>: Stores the individual scores for Mid-term, Final, and Sessional assessments.</w:t>
      </w:r>
    </w:p>
    <w:p w14:paraId="78A4DDBE" w14:textId="77777777" w:rsidR="00814872" w:rsidRPr="00B038CD" w:rsidRDefault="00814872" w:rsidP="00814872">
      <w:pPr>
        <w:pStyle w:val="ListParagraph"/>
        <w:numPr>
          <w:ilvl w:val="0"/>
          <w:numId w:val="17"/>
        </w:numPr>
        <w:rPr>
          <w:rFonts w:eastAsiaTheme="majorEastAsia" w:cstheme="minorHAnsi"/>
          <w:spacing w:val="-10"/>
          <w:kern w:val="28"/>
          <w:sz w:val="28"/>
          <w:szCs w:val="28"/>
        </w:rPr>
      </w:pPr>
      <w:proofErr w:type="spellStart"/>
      <w:r w:rsidRPr="00B038CD">
        <w:rPr>
          <w:rFonts w:eastAsiaTheme="majorEastAsia" w:cstheme="minorHAnsi"/>
          <w:b/>
          <w:bCs/>
          <w:spacing w:val="-10"/>
          <w:kern w:val="28"/>
          <w:sz w:val="28"/>
          <w:szCs w:val="28"/>
        </w:rPr>
        <w:t>st_results</w:t>
      </w:r>
      <w:proofErr w:type="spellEnd"/>
      <w:r w:rsidRPr="00B038CD">
        <w:rPr>
          <w:rFonts w:eastAsiaTheme="majorEastAsia" w:cstheme="minorHAnsi"/>
          <w:spacing w:val="-10"/>
          <w:kern w:val="28"/>
          <w:sz w:val="28"/>
          <w:szCs w:val="28"/>
        </w:rPr>
        <w:t>: Contains finalized academic records and calculated grades for transcripts.</w:t>
      </w:r>
    </w:p>
    <w:p w14:paraId="67DBB69C" w14:textId="43B3BD23" w:rsidR="00814872" w:rsidRPr="00814872" w:rsidRDefault="00B038CD" w:rsidP="00814872">
      <w:pPr>
        <w:rPr>
          <w:rFonts w:eastAsiaTheme="majorEastAsia" w:cstheme="minorHAnsi"/>
          <w:spacing w:val="-10"/>
          <w:kern w:val="28"/>
          <w:sz w:val="28"/>
          <w:szCs w:val="28"/>
        </w:rPr>
      </w:pPr>
      <w:r w:rsidRPr="00B038CD">
        <w:rPr>
          <w:rFonts w:eastAsiaTheme="majorEastAsia" w:cstheme="minorHAnsi"/>
          <w:noProof/>
          <w:spacing w:val="-10"/>
          <w:kern w:val="28"/>
          <w:sz w:val="28"/>
          <w:szCs w:val="28"/>
        </w:rPr>
        <w:drawing>
          <wp:inline distT="0" distB="0" distL="0" distR="0" wp14:anchorId="616BAFB7" wp14:editId="3385645A">
            <wp:extent cx="2971800" cy="1500505"/>
            <wp:effectExtent l="0" t="0" r="0" b="4445"/>
            <wp:docPr id="1859039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9096" name="Picture 1859039096"/>
                    <pic:cNvPicPr/>
                  </pic:nvPicPr>
                  <pic:blipFill>
                    <a:blip r:embed="rId8">
                      <a:extLst>
                        <a:ext uri="{28A0092B-C50C-407E-A947-70E740481C1C}">
                          <a14:useLocalDpi xmlns:a14="http://schemas.microsoft.com/office/drawing/2010/main" val="0"/>
                        </a:ext>
                      </a:extLst>
                    </a:blip>
                    <a:stretch>
                      <a:fillRect/>
                    </a:stretch>
                  </pic:blipFill>
                  <pic:spPr>
                    <a:xfrm>
                      <a:off x="0" y="0"/>
                      <a:ext cx="2977159" cy="1503211"/>
                    </a:xfrm>
                    <a:prstGeom prst="rect">
                      <a:avLst/>
                    </a:prstGeom>
                  </pic:spPr>
                </pic:pic>
              </a:graphicData>
            </a:graphic>
          </wp:inline>
        </w:drawing>
      </w:r>
    </w:p>
    <w:p w14:paraId="2F10939D" w14:textId="77777777" w:rsidR="00814872" w:rsidRPr="00B038CD" w:rsidRDefault="00814872" w:rsidP="00814872">
      <w:pPr>
        <w:pStyle w:val="ListParagraph"/>
        <w:numPr>
          <w:ilvl w:val="0"/>
          <w:numId w:val="18"/>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Student Registration and Managemen</w:t>
      </w:r>
      <w:r w:rsidRPr="00B038CD">
        <w:rPr>
          <w:rFonts w:eastAsiaTheme="majorEastAsia" w:cstheme="minorHAnsi"/>
          <w:b/>
          <w:bCs/>
          <w:spacing w:val="-10"/>
          <w:kern w:val="28"/>
          <w:sz w:val="28"/>
          <w:szCs w:val="28"/>
          <w:u w:val="single"/>
        </w:rPr>
        <w:t>t</w:t>
      </w:r>
    </w:p>
    <w:p w14:paraId="72F970C9" w14:textId="161141A8" w:rsidR="00814872" w:rsidRPr="00B038CD" w:rsidRDefault="00814872" w:rsidP="00814872">
      <w:pPr>
        <w:pStyle w:val="ListParagraph"/>
        <w:numPr>
          <w:ilvl w:val="0"/>
          <w:numId w:val="19"/>
        </w:numPr>
        <w:rPr>
          <w:rFonts w:eastAsiaTheme="majorEastAsia" w:cstheme="minorHAnsi"/>
          <w:spacing w:val="-10"/>
          <w:kern w:val="28"/>
          <w:sz w:val="28"/>
          <w:szCs w:val="28"/>
        </w:rPr>
      </w:pPr>
      <w:r w:rsidRPr="00B038CD">
        <w:rPr>
          <w:rFonts w:eastAsiaTheme="majorEastAsia" w:cstheme="minorHAnsi"/>
          <w:spacing w:val="-10"/>
          <w:kern w:val="28"/>
          <w:sz w:val="28"/>
          <w:szCs w:val="28"/>
        </w:rPr>
        <w:lastRenderedPageBreak/>
        <w:t xml:space="preserve">The Registration module captures comprehensive student data, including unique Registration Numbers, personal details, and academic placements. The "Student </w:t>
      </w:r>
      <w:proofErr w:type="spellStart"/>
      <w:r w:rsidRPr="00B038CD">
        <w:rPr>
          <w:rFonts w:eastAsiaTheme="majorEastAsia" w:cstheme="minorHAnsi"/>
          <w:spacing w:val="-10"/>
          <w:kern w:val="28"/>
          <w:sz w:val="28"/>
          <w:szCs w:val="28"/>
        </w:rPr>
        <w:t>Updation</w:t>
      </w:r>
      <w:proofErr w:type="spellEnd"/>
      <w:r w:rsidRPr="00B038CD">
        <w:rPr>
          <w:rFonts w:eastAsiaTheme="majorEastAsia" w:cstheme="minorHAnsi"/>
          <w:spacing w:val="-10"/>
          <w:kern w:val="28"/>
          <w:sz w:val="28"/>
          <w:szCs w:val="28"/>
        </w:rPr>
        <w:t>" form allows for real-time editing of existing records, including the ability to update profile pictures or change contact information, ensuring that the database remains current.</w:t>
      </w:r>
    </w:p>
    <w:p w14:paraId="6668C15C" w14:textId="3A421101" w:rsidR="00814872" w:rsidRPr="00814872" w:rsidRDefault="00B038CD" w:rsidP="00814872">
      <w:pPr>
        <w:rPr>
          <w:rFonts w:eastAsiaTheme="majorEastAsia" w:cstheme="minorHAnsi"/>
          <w:spacing w:val="-10"/>
          <w:kern w:val="28"/>
          <w:sz w:val="28"/>
          <w:szCs w:val="28"/>
        </w:rPr>
      </w:pPr>
      <w:r w:rsidRPr="00B038CD">
        <w:rPr>
          <w:rFonts w:eastAsiaTheme="majorEastAsia" w:cstheme="minorHAnsi"/>
          <w:noProof/>
          <w:spacing w:val="-10"/>
          <w:kern w:val="28"/>
          <w:sz w:val="28"/>
          <w:szCs w:val="28"/>
        </w:rPr>
        <w:drawing>
          <wp:inline distT="0" distB="0" distL="0" distR="0" wp14:anchorId="1A794826" wp14:editId="2EA9A794">
            <wp:extent cx="2745497" cy="2276475"/>
            <wp:effectExtent l="0" t="0" r="0" b="0"/>
            <wp:docPr id="1920429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9837" name="Picture 19204298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1641" cy="2281569"/>
                    </a:xfrm>
                    <a:prstGeom prst="rect">
                      <a:avLst/>
                    </a:prstGeom>
                  </pic:spPr>
                </pic:pic>
              </a:graphicData>
            </a:graphic>
          </wp:inline>
        </w:drawing>
      </w:r>
      <w:r w:rsidRPr="00B038CD">
        <w:rPr>
          <w:rFonts w:eastAsiaTheme="majorEastAsia" w:cstheme="minorHAnsi"/>
          <w:noProof/>
          <w:spacing w:val="-10"/>
          <w:kern w:val="28"/>
          <w:sz w:val="28"/>
          <w:szCs w:val="28"/>
        </w:rPr>
        <w:drawing>
          <wp:inline distT="0" distB="0" distL="0" distR="0" wp14:anchorId="1393361F" wp14:editId="61665A78">
            <wp:extent cx="2381250" cy="1995569"/>
            <wp:effectExtent l="0" t="0" r="0" b="5080"/>
            <wp:docPr id="184751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1022" name="Picture 1847510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6515" cy="1999981"/>
                    </a:xfrm>
                    <a:prstGeom prst="rect">
                      <a:avLst/>
                    </a:prstGeom>
                  </pic:spPr>
                </pic:pic>
              </a:graphicData>
            </a:graphic>
          </wp:inline>
        </w:drawing>
      </w:r>
    </w:p>
    <w:p w14:paraId="685196F5" w14:textId="77777777" w:rsidR="00814872" w:rsidRPr="00B038CD" w:rsidRDefault="00814872" w:rsidP="00814872">
      <w:pPr>
        <w:pStyle w:val="ListParagraph"/>
        <w:numPr>
          <w:ilvl w:val="0"/>
          <w:numId w:val="20"/>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Academic Organization (Departments and Programs)</w:t>
      </w:r>
    </w:p>
    <w:p w14:paraId="5BCEC774" w14:textId="6C392BC8" w:rsidR="00814872" w:rsidRPr="00B038CD" w:rsidRDefault="00814872" w:rsidP="00814872">
      <w:pPr>
        <w:pStyle w:val="ListParagraph"/>
        <w:numPr>
          <w:ilvl w:val="0"/>
          <w:numId w:val="21"/>
        </w:numPr>
        <w:rPr>
          <w:rFonts w:eastAsiaTheme="majorEastAsia" w:cstheme="minorHAnsi"/>
          <w:spacing w:val="-10"/>
          <w:kern w:val="28"/>
          <w:sz w:val="28"/>
          <w:szCs w:val="28"/>
        </w:rPr>
      </w:pPr>
      <w:r w:rsidRPr="00B038CD">
        <w:rPr>
          <w:rFonts w:eastAsiaTheme="majorEastAsia" w:cstheme="minorHAnsi"/>
          <w:spacing w:val="-10"/>
          <w:kern w:val="28"/>
          <w:sz w:val="28"/>
          <w:szCs w:val="28"/>
        </w:rPr>
        <w:t>The application provides detailed views for managing the academic hierarchy. The Department Overview displays the status of various faculties, while the Programs Overview tracks student enrollment across different degrees. Each view includes options to edit or delete records, allowing for flexible management of the university's academic structure.</w:t>
      </w:r>
    </w:p>
    <w:p w14:paraId="26C68F99" w14:textId="020527B1" w:rsidR="00814872" w:rsidRPr="00814872" w:rsidRDefault="00B038CD" w:rsidP="00814872">
      <w:pPr>
        <w:rPr>
          <w:rFonts w:eastAsiaTheme="majorEastAsia" w:cstheme="minorHAnsi"/>
          <w:spacing w:val="-10"/>
          <w:kern w:val="28"/>
          <w:sz w:val="28"/>
          <w:szCs w:val="28"/>
        </w:rPr>
      </w:pPr>
      <w:r w:rsidRPr="00B038CD">
        <w:rPr>
          <w:rFonts w:eastAsiaTheme="majorEastAsia" w:cstheme="minorHAnsi"/>
          <w:noProof/>
          <w:spacing w:val="-10"/>
          <w:kern w:val="28"/>
          <w:sz w:val="28"/>
          <w:szCs w:val="28"/>
        </w:rPr>
        <w:drawing>
          <wp:inline distT="0" distB="0" distL="0" distR="0" wp14:anchorId="299710E1" wp14:editId="3E586D50">
            <wp:extent cx="2816808" cy="1990725"/>
            <wp:effectExtent l="0" t="0" r="3175" b="0"/>
            <wp:docPr id="1493506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6978" name="Picture 14935069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5512" cy="1996876"/>
                    </a:xfrm>
                    <a:prstGeom prst="rect">
                      <a:avLst/>
                    </a:prstGeom>
                  </pic:spPr>
                </pic:pic>
              </a:graphicData>
            </a:graphic>
          </wp:inline>
        </w:drawing>
      </w:r>
      <w:r w:rsidRPr="00B038CD">
        <w:rPr>
          <w:rFonts w:eastAsiaTheme="majorEastAsia" w:cstheme="minorHAnsi"/>
          <w:noProof/>
          <w:spacing w:val="-10"/>
          <w:kern w:val="28"/>
          <w:sz w:val="28"/>
          <w:szCs w:val="28"/>
        </w:rPr>
        <w:drawing>
          <wp:inline distT="0" distB="0" distL="0" distR="0" wp14:anchorId="1AD07198" wp14:editId="6AD311A2">
            <wp:extent cx="2333625" cy="1642762"/>
            <wp:effectExtent l="0" t="0" r="0" b="0"/>
            <wp:docPr id="892631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1675" name="Picture 892631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7706" cy="1645635"/>
                    </a:xfrm>
                    <a:prstGeom prst="rect">
                      <a:avLst/>
                    </a:prstGeom>
                  </pic:spPr>
                </pic:pic>
              </a:graphicData>
            </a:graphic>
          </wp:inline>
        </w:drawing>
      </w:r>
    </w:p>
    <w:p w14:paraId="422F8A3F" w14:textId="77777777" w:rsidR="00814872" w:rsidRPr="00B038CD" w:rsidRDefault="00814872" w:rsidP="00814872">
      <w:pPr>
        <w:pStyle w:val="ListParagraph"/>
        <w:numPr>
          <w:ilvl w:val="0"/>
          <w:numId w:val="22"/>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Marks Entry and Results System</w:t>
      </w:r>
    </w:p>
    <w:p w14:paraId="2A7FADFC" w14:textId="7009C74B" w:rsidR="00814872" w:rsidRPr="00B038CD" w:rsidRDefault="00814872" w:rsidP="00814872">
      <w:pPr>
        <w:pStyle w:val="ListParagraph"/>
        <w:numPr>
          <w:ilvl w:val="0"/>
          <w:numId w:val="23"/>
        </w:numPr>
        <w:rPr>
          <w:rFonts w:eastAsiaTheme="majorEastAsia" w:cstheme="minorHAnsi"/>
          <w:spacing w:val="-10"/>
          <w:kern w:val="28"/>
          <w:sz w:val="28"/>
          <w:szCs w:val="28"/>
        </w:rPr>
      </w:pPr>
      <w:r w:rsidRPr="00B038CD">
        <w:rPr>
          <w:rFonts w:eastAsiaTheme="majorEastAsia" w:cstheme="minorHAnsi"/>
          <w:spacing w:val="-10"/>
          <w:kern w:val="28"/>
          <w:sz w:val="28"/>
          <w:szCs w:val="28"/>
        </w:rPr>
        <w:lastRenderedPageBreak/>
        <w:t xml:space="preserve">This module automates the grading process. By searching for a student’s Roll Number, the system retrieves the specific courses linked to them via the </w:t>
      </w:r>
      <w:proofErr w:type="spellStart"/>
      <w:r w:rsidRPr="00B038CD">
        <w:rPr>
          <w:rFonts w:eastAsiaTheme="majorEastAsia" w:cstheme="minorHAnsi"/>
          <w:spacing w:val="-10"/>
          <w:kern w:val="28"/>
          <w:sz w:val="28"/>
          <w:szCs w:val="28"/>
        </w:rPr>
        <w:t>st_student_courses</w:t>
      </w:r>
      <w:proofErr w:type="spellEnd"/>
      <w:r w:rsidRPr="00B038CD">
        <w:rPr>
          <w:rFonts w:eastAsiaTheme="majorEastAsia" w:cstheme="minorHAnsi"/>
          <w:spacing w:val="-10"/>
          <w:kern w:val="28"/>
          <w:sz w:val="28"/>
          <w:szCs w:val="28"/>
        </w:rPr>
        <w:t xml:space="preserve"> table. Administrators enter marks for Mid (30), Final (50), and Sessional (20) components. Once submitted, the system processes these values to generate finalized academic results stored in the </w:t>
      </w:r>
      <w:proofErr w:type="spellStart"/>
      <w:r w:rsidRPr="00B038CD">
        <w:rPr>
          <w:rFonts w:eastAsiaTheme="majorEastAsia" w:cstheme="minorHAnsi"/>
          <w:spacing w:val="-10"/>
          <w:kern w:val="28"/>
          <w:sz w:val="28"/>
          <w:szCs w:val="28"/>
        </w:rPr>
        <w:t>st_results</w:t>
      </w:r>
      <w:proofErr w:type="spellEnd"/>
      <w:r w:rsidRPr="00B038CD">
        <w:rPr>
          <w:rFonts w:eastAsiaTheme="majorEastAsia" w:cstheme="minorHAnsi"/>
          <w:spacing w:val="-10"/>
          <w:kern w:val="28"/>
          <w:sz w:val="28"/>
          <w:szCs w:val="28"/>
        </w:rPr>
        <w:t xml:space="preserve"> table.</w:t>
      </w:r>
    </w:p>
    <w:p w14:paraId="7640F09B" w14:textId="3C8717E5" w:rsidR="00B038CD" w:rsidRPr="00B038CD" w:rsidRDefault="00B038CD" w:rsidP="00B038CD">
      <w:pPr>
        <w:rPr>
          <w:rFonts w:eastAsiaTheme="majorEastAsia" w:cstheme="minorHAnsi"/>
          <w:spacing w:val="-10"/>
          <w:kern w:val="28"/>
          <w:sz w:val="28"/>
          <w:szCs w:val="28"/>
        </w:rPr>
      </w:pPr>
      <w:r w:rsidRPr="00B038CD">
        <w:rPr>
          <w:rFonts w:eastAsiaTheme="majorEastAsia" w:cstheme="minorHAnsi"/>
          <w:noProof/>
          <w:spacing w:val="-10"/>
          <w:kern w:val="28"/>
          <w:sz w:val="28"/>
          <w:szCs w:val="28"/>
        </w:rPr>
        <w:drawing>
          <wp:inline distT="0" distB="0" distL="0" distR="0" wp14:anchorId="657236A2" wp14:editId="414763F9">
            <wp:extent cx="3067050" cy="1629534"/>
            <wp:effectExtent l="0" t="0" r="0" b="8890"/>
            <wp:docPr id="40620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114" name="Picture 406201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3156" cy="1632778"/>
                    </a:xfrm>
                    <a:prstGeom prst="rect">
                      <a:avLst/>
                    </a:prstGeom>
                  </pic:spPr>
                </pic:pic>
              </a:graphicData>
            </a:graphic>
          </wp:inline>
        </w:drawing>
      </w:r>
      <w:r w:rsidRPr="00B038CD">
        <w:rPr>
          <w:rFonts w:eastAsiaTheme="majorEastAsia" w:cstheme="minorHAnsi"/>
          <w:noProof/>
          <w:spacing w:val="-10"/>
          <w:kern w:val="28"/>
          <w:sz w:val="28"/>
          <w:szCs w:val="28"/>
        </w:rPr>
        <w:drawing>
          <wp:inline distT="0" distB="0" distL="0" distR="0" wp14:anchorId="25AC8FC1" wp14:editId="50C56F30">
            <wp:extent cx="2647350" cy="1266825"/>
            <wp:effectExtent l="0" t="0" r="635" b="0"/>
            <wp:docPr id="1607530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30033" name="Picture 16075300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9765" cy="1267981"/>
                    </a:xfrm>
                    <a:prstGeom prst="rect">
                      <a:avLst/>
                    </a:prstGeom>
                  </pic:spPr>
                </pic:pic>
              </a:graphicData>
            </a:graphic>
          </wp:inline>
        </w:drawing>
      </w:r>
    </w:p>
    <w:p w14:paraId="00C540B1" w14:textId="48C96847" w:rsidR="00814872" w:rsidRPr="00B038CD" w:rsidRDefault="00814872" w:rsidP="00B038CD">
      <w:pPr>
        <w:pStyle w:val="ListParagraph"/>
        <w:numPr>
          <w:ilvl w:val="0"/>
          <w:numId w:val="30"/>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Technical Architecture</w:t>
      </w:r>
    </w:p>
    <w:p w14:paraId="31AAFDD2" w14:textId="2B1286AC" w:rsidR="00814872" w:rsidRPr="00B038CD" w:rsidRDefault="00814872" w:rsidP="00B038CD">
      <w:pPr>
        <w:pStyle w:val="ListParagraph"/>
        <w:numPr>
          <w:ilvl w:val="0"/>
          <w:numId w:val="25"/>
        </w:numPr>
        <w:rPr>
          <w:rFonts w:eastAsiaTheme="majorEastAsia" w:cstheme="minorHAnsi"/>
          <w:spacing w:val="-10"/>
          <w:kern w:val="28"/>
          <w:sz w:val="28"/>
          <w:szCs w:val="28"/>
        </w:rPr>
      </w:pPr>
      <w:r w:rsidRPr="00B038CD">
        <w:rPr>
          <w:rFonts w:eastAsiaTheme="majorEastAsia" w:cstheme="minorHAnsi"/>
          <w:spacing w:val="-10"/>
          <w:kern w:val="28"/>
          <w:sz w:val="28"/>
          <w:szCs w:val="28"/>
        </w:rPr>
        <w:t>The system is built using a modular approach:</w:t>
      </w:r>
    </w:p>
    <w:p w14:paraId="07D83E21" w14:textId="77777777" w:rsidR="00814872" w:rsidRPr="00B038CD" w:rsidRDefault="00814872" w:rsidP="00B038CD">
      <w:pPr>
        <w:pStyle w:val="ListParagraph"/>
        <w:numPr>
          <w:ilvl w:val="0"/>
          <w:numId w:val="26"/>
        </w:numPr>
        <w:rPr>
          <w:rFonts w:eastAsiaTheme="majorEastAsia" w:cstheme="minorHAnsi"/>
          <w:spacing w:val="-10"/>
          <w:kern w:val="28"/>
          <w:sz w:val="28"/>
          <w:szCs w:val="28"/>
        </w:rPr>
      </w:pPr>
      <w:r w:rsidRPr="00B038CD">
        <w:rPr>
          <w:rFonts w:eastAsiaTheme="majorEastAsia" w:cstheme="minorHAnsi"/>
          <w:b/>
          <w:bCs/>
          <w:spacing w:val="-10"/>
          <w:kern w:val="28"/>
          <w:sz w:val="28"/>
          <w:szCs w:val="28"/>
        </w:rPr>
        <w:t>Backend</w:t>
      </w:r>
      <w:r w:rsidRPr="00B038CD">
        <w:rPr>
          <w:rFonts w:eastAsiaTheme="majorEastAsia" w:cstheme="minorHAnsi"/>
          <w:spacing w:val="-10"/>
          <w:kern w:val="28"/>
          <w:sz w:val="28"/>
          <w:szCs w:val="28"/>
        </w:rPr>
        <w:t>: PHP scripts handle logic, session management, and database CRUD operations.</w:t>
      </w:r>
    </w:p>
    <w:p w14:paraId="0DD42D7E" w14:textId="585CEEEE" w:rsidR="00814872" w:rsidRPr="00B038CD" w:rsidRDefault="00814872" w:rsidP="00B038CD">
      <w:pPr>
        <w:pStyle w:val="ListParagraph"/>
        <w:numPr>
          <w:ilvl w:val="0"/>
          <w:numId w:val="26"/>
        </w:numPr>
        <w:rPr>
          <w:rFonts w:eastAsiaTheme="majorEastAsia" w:cstheme="minorHAnsi"/>
          <w:spacing w:val="-10"/>
          <w:kern w:val="28"/>
          <w:sz w:val="28"/>
          <w:szCs w:val="28"/>
        </w:rPr>
      </w:pPr>
      <w:r w:rsidRPr="00B038CD">
        <w:rPr>
          <w:rFonts w:eastAsiaTheme="majorEastAsia" w:cstheme="minorHAnsi"/>
          <w:b/>
          <w:bCs/>
          <w:spacing w:val="-10"/>
          <w:kern w:val="28"/>
          <w:sz w:val="28"/>
          <w:szCs w:val="28"/>
        </w:rPr>
        <w:t>Frontend</w:t>
      </w:r>
      <w:r w:rsidRPr="00B038CD">
        <w:rPr>
          <w:rFonts w:eastAsiaTheme="majorEastAsia" w:cstheme="minorHAnsi"/>
          <w:spacing w:val="-10"/>
          <w:kern w:val="28"/>
          <w:sz w:val="28"/>
          <w:szCs w:val="28"/>
        </w:rPr>
        <w:t>: HTML and CSS provide a clean, professional aesthetic with responsive layouts.</w:t>
      </w:r>
    </w:p>
    <w:p w14:paraId="1FE1E26A" w14:textId="77777777" w:rsidR="00814872" w:rsidRPr="00B038CD" w:rsidRDefault="00814872" w:rsidP="00B038CD">
      <w:pPr>
        <w:pStyle w:val="ListParagraph"/>
        <w:numPr>
          <w:ilvl w:val="0"/>
          <w:numId w:val="26"/>
        </w:numPr>
        <w:rPr>
          <w:rFonts w:eastAsiaTheme="majorEastAsia" w:cstheme="minorHAnsi"/>
          <w:spacing w:val="-10"/>
          <w:kern w:val="28"/>
          <w:sz w:val="28"/>
          <w:szCs w:val="28"/>
        </w:rPr>
      </w:pPr>
      <w:r w:rsidRPr="00B038CD">
        <w:rPr>
          <w:rFonts w:eastAsiaTheme="majorEastAsia" w:cstheme="minorHAnsi"/>
          <w:b/>
          <w:bCs/>
          <w:spacing w:val="-10"/>
          <w:kern w:val="28"/>
          <w:sz w:val="28"/>
          <w:szCs w:val="28"/>
        </w:rPr>
        <w:t>Data Management</w:t>
      </w:r>
      <w:r w:rsidRPr="00B038CD">
        <w:rPr>
          <w:rFonts w:eastAsiaTheme="majorEastAsia" w:cstheme="minorHAnsi"/>
          <w:spacing w:val="-10"/>
          <w:kern w:val="28"/>
          <w:sz w:val="28"/>
          <w:szCs w:val="28"/>
        </w:rPr>
        <w:t>: SQL queries are optimized to fetch related data across multiple tables (JOINs) to provide a unified view for the administrator.</w:t>
      </w:r>
    </w:p>
    <w:p w14:paraId="3BA0F4CB" w14:textId="77777777" w:rsidR="00B038CD" w:rsidRPr="00B038CD" w:rsidRDefault="00814872" w:rsidP="00B038CD">
      <w:pPr>
        <w:pStyle w:val="ListParagraph"/>
        <w:numPr>
          <w:ilvl w:val="0"/>
          <w:numId w:val="28"/>
        </w:numPr>
        <w:rPr>
          <w:rFonts w:eastAsiaTheme="majorEastAsia" w:cstheme="minorHAnsi"/>
          <w:spacing w:val="-10"/>
          <w:kern w:val="28"/>
          <w:sz w:val="28"/>
          <w:szCs w:val="28"/>
        </w:rPr>
      </w:pPr>
      <w:r w:rsidRPr="00B038CD">
        <w:rPr>
          <w:rFonts w:eastAsiaTheme="majorEastAsia" w:cstheme="minorHAnsi"/>
          <w:b/>
          <w:bCs/>
          <w:spacing w:val="-10"/>
          <w:kern w:val="28"/>
          <w:sz w:val="28"/>
          <w:szCs w:val="28"/>
          <w:u w:val="single"/>
        </w:rPr>
        <w:t>Conclusion</w:t>
      </w:r>
    </w:p>
    <w:p w14:paraId="37B7B35B" w14:textId="134AE787" w:rsidR="00814872" w:rsidRPr="00B038CD" w:rsidRDefault="00814872" w:rsidP="00B038CD">
      <w:pPr>
        <w:pStyle w:val="ListParagraph"/>
        <w:numPr>
          <w:ilvl w:val="0"/>
          <w:numId w:val="29"/>
        </w:numPr>
        <w:rPr>
          <w:rFonts w:eastAsiaTheme="majorEastAsia" w:cstheme="minorHAnsi"/>
          <w:spacing w:val="-10"/>
          <w:kern w:val="28"/>
          <w:sz w:val="28"/>
          <w:szCs w:val="28"/>
        </w:rPr>
      </w:pPr>
      <w:r w:rsidRPr="00B038CD">
        <w:rPr>
          <w:rFonts w:eastAsiaTheme="majorEastAsia" w:cstheme="minorHAnsi"/>
          <w:spacing w:val="-10"/>
          <w:kern w:val="28"/>
          <w:sz w:val="28"/>
          <w:szCs w:val="28"/>
        </w:rPr>
        <w:t>The Student Management System successfully integrates all aspects of academic record-keeping into a single digital platform. By using a structured database and a user-friendly interface, it eliminates the need for manual paperwork, improves data accuracy, and provides administrators with a powerful tool for academic oversight and student success tracking.</w:t>
      </w:r>
    </w:p>
    <w:p w14:paraId="5656459D" w14:textId="77777777" w:rsidR="008943CA" w:rsidRPr="00814872" w:rsidRDefault="008943CA" w:rsidP="00814872">
      <w:pPr>
        <w:rPr>
          <w:rFonts w:cstheme="minorHAnsi"/>
          <w:sz w:val="28"/>
          <w:szCs w:val="28"/>
        </w:rPr>
      </w:pPr>
    </w:p>
    <w:sectPr w:rsidR="008943CA" w:rsidRPr="00814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6" type="#_x0000_t75" style="width:11.25pt;height:11.25pt" o:bullet="t">
        <v:imagedata r:id="rId1" o:title="msoB8F0"/>
      </v:shape>
    </w:pict>
  </w:numPicBullet>
  <w:abstractNum w:abstractNumId="0" w15:restartNumberingAfterBreak="0">
    <w:nsid w:val="03DC2C23"/>
    <w:multiLevelType w:val="hybridMultilevel"/>
    <w:tmpl w:val="0B32D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30E20"/>
    <w:multiLevelType w:val="hybridMultilevel"/>
    <w:tmpl w:val="452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95B3D"/>
    <w:multiLevelType w:val="hybridMultilevel"/>
    <w:tmpl w:val="18DE761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F3465BB"/>
    <w:multiLevelType w:val="hybridMultilevel"/>
    <w:tmpl w:val="24D8F9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473E5"/>
    <w:multiLevelType w:val="hybridMultilevel"/>
    <w:tmpl w:val="CA6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B765A"/>
    <w:multiLevelType w:val="hybridMultilevel"/>
    <w:tmpl w:val="48CC0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E34C4"/>
    <w:multiLevelType w:val="hybridMultilevel"/>
    <w:tmpl w:val="0FB6FA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13446"/>
    <w:multiLevelType w:val="hybridMultilevel"/>
    <w:tmpl w:val="6164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83D"/>
    <w:multiLevelType w:val="hybridMultilevel"/>
    <w:tmpl w:val="84540B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83FA1"/>
    <w:multiLevelType w:val="hybridMultilevel"/>
    <w:tmpl w:val="220EE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F238B6"/>
    <w:multiLevelType w:val="multilevel"/>
    <w:tmpl w:val="9F1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63C2F"/>
    <w:multiLevelType w:val="hybridMultilevel"/>
    <w:tmpl w:val="0C268D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91B23"/>
    <w:multiLevelType w:val="hybridMultilevel"/>
    <w:tmpl w:val="67349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F1C82"/>
    <w:multiLevelType w:val="hybridMultilevel"/>
    <w:tmpl w:val="AE2C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952C8"/>
    <w:multiLevelType w:val="hybridMultilevel"/>
    <w:tmpl w:val="EE3027E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3A866781"/>
    <w:multiLevelType w:val="hybridMultilevel"/>
    <w:tmpl w:val="38BCD0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B1859"/>
    <w:multiLevelType w:val="hybridMultilevel"/>
    <w:tmpl w:val="6FAEC30E"/>
    <w:lvl w:ilvl="0" w:tplc="04090007">
      <w:start w:val="1"/>
      <w:numFmt w:val="bullet"/>
      <w:lvlText w:val=""/>
      <w:lvlPicBulletId w:val="0"/>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3BC07EE1"/>
    <w:multiLevelType w:val="hybridMultilevel"/>
    <w:tmpl w:val="832A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63CFA"/>
    <w:multiLevelType w:val="hybridMultilevel"/>
    <w:tmpl w:val="20F4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E69A4"/>
    <w:multiLevelType w:val="hybridMultilevel"/>
    <w:tmpl w:val="0A281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67495"/>
    <w:multiLevelType w:val="multilevel"/>
    <w:tmpl w:val="81A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168EB"/>
    <w:multiLevelType w:val="multilevel"/>
    <w:tmpl w:val="B0B8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BC7843"/>
    <w:multiLevelType w:val="hybridMultilevel"/>
    <w:tmpl w:val="00D41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717242"/>
    <w:multiLevelType w:val="hybridMultilevel"/>
    <w:tmpl w:val="3EDAB3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940923"/>
    <w:multiLevelType w:val="hybridMultilevel"/>
    <w:tmpl w:val="4E54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CD4B83"/>
    <w:multiLevelType w:val="multilevel"/>
    <w:tmpl w:val="6256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372F26"/>
    <w:multiLevelType w:val="multilevel"/>
    <w:tmpl w:val="F1D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870B9"/>
    <w:multiLevelType w:val="multilevel"/>
    <w:tmpl w:val="4C14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9316D"/>
    <w:multiLevelType w:val="hybridMultilevel"/>
    <w:tmpl w:val="D7B60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B92EFF"/>
    <w:multiLevelType w:val="hybridMultilevel"/>
    <w:tmpl w:val="6890CA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A97B0A"/>
    <w:multiLevelType w:val="hybridMultilevel"/>
    <w:tmpl w:val="EF58AA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514653">
    <w:abstractNumId w:val="11"/>
  </w:num>
  <w:num w:numId="2" w16cid:durableId="662902061">
    <w:abstractNumId w:val="21"/>
  </w:num>
  <w:num w:numId="3" w16cid:durableId="1233271921">
    <w:abstractNumId w:val="10"/>
  </w:num>
  <w:num w:numId="4" w16cid:durableId="1279531902">
    <w:abstractNumId w:val="27"/>
  </w:num>
  <w:num w:numId="5" w16cid:durableId="883906525">
    <w:abstractNumId w:val="25"/>
  </w:num>
  <w:num w:numId="6" w16cid:durableId="575357135">
    <w:abstractNumId w:val="9"/>
  </w:num>
  <w:num w:numId="7" w16cid:durableId="1991866929">
    <w:abstractNumId w:val="20"/>
  </w:num>
  <w:num w:numId="8" w16cid:durableId="40834655">
    <w:abstractNumId w:val="26"/>
  </w:num>
  <w:num w:numId="9" w16cid:durableId="1324355911">
    <w:abstractNumId w:val="2"/>
  </w:num>
  <w:num w:numId="10" w16cid:durableId="1236281356">
    <w:abstractNumId w:val="4"/>
  </w:num>
  <w:num w:numId="11" w16cid:durableId="1409497349">
    <w:abstractNumId w:val="12"/>
  </w:num>
  <w:num w:numId="12" w16cid:durableId="1465851743">
    <w:abstractNumId w:val="17"/>
  </w:num>
  <w:num w:numId="13" w16cid:durableId="157041725">
    <w:abstractNumId w:val="3"/>
  </w:num>
  <w:num w:numId="14" w16cid:durableId="547765737">
    <w:abstractNumId w:val="24"/>
  </w:num>
  <w:num w:numId="15" w16cid:durableId="546722093">
    <w:abstractNumId w:val="23"/>
  </w:num>
  <w:num w:numId="16" w16cid:durableId="1369062705">
    <w:abstractNumId w:val="19"/>
  </w:num>
  <w:num w:numId="17" w16cid:durableId="1495143298">
    <w:abstractNumId w:val="8"/>
  </w:num>
  <w:num w:numId="18" w16cid:durableId="352153838">
    <w:abstractNumId w:val="6"/>
  </w:num>
  <w:num w:numId="19" w16cid:durableId="1936012939">
    <w:abstractNumId w:val="13"/>
  </w:num>
  <w:num w:numId="20" w16cid:durableId="1926304896">
    <w:abstractNumId w:val="14"/>
  </w:num>
  <w:num w:numId="21" w16cid:durableId="1129936213">
    <w:abstractNumId w:val="7"/>
  </w:num>
  <w:num w:numId="22" w16cid:durableId="1354191122">
    <w:abstractNumId w:val="28"/>
  </w:num>
  <w:num w:numId="23" w16cid:durableId="816536715">
    <w:abstractNumId w:val="1"/>
  </w:num>
  <w:num w:numId="24" w16cid:durableId="258493231">
    <w:abstractNumId w:val="30"/>
  </w:num>
  <w:num w:numId="25" w16cid:durableId="838808867">
    <w:abstractNumId w:val="18"/>
  </w:num>
  <w:num w:numId="26" w16cid:durableId="2039313248">
    <w:abstractNumId w:val="29"/>
  </w:num>
  <w:num w:numId="27" w16cid:durableId="1165897026">
    <w:abstractNumId w:val="0"/>
  </w:num>
  <w:num w:numId="28" w16cid:durableId="1083333307">
    <w:abstractNumId w:val="5"/>
  </w:num>
  <w:num w:numId="29" w16cid:durableId="1336417173">
    <w:abstractNumId w:val="22"/>
  </w:num>
  <w:num w:numId="30" w16cid:durableId="1620264161">
    <w:abstractNumId w:val="15"/>
  </w:num>
  <w:num w:numId="31" w16cid:durableId="1759250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CA"/>
    <w:rsid w:val="00116FD5"/>
    <w:rsid w:val="00174E5B"/>
    <w:rsid w:val="00457B3F"/>
    <w:rsid w:val="007229D6"/>
    <w:rsid w:val="00814872"/>
    <w:rsid w:val="008943CA"/>
    <w:rsid w:val="00A42443"/>
    <w:rsid w:val="00AE110E"/>
    <w:rsid w:val="00B038CD"/>
    <w:rsid w:val="00C90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2CCE"/>
  <w15:chartTrackingRefBased/>
  <w15:docId w15:val="{82EDC446-F847-4F59-B970-0689CC1D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3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3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3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3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3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3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3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3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3CA"/>
    <w:rPr>
      <w:rFonts w:eastAsiaTheme="majorEastAsia" w:cstheme="majorBidi"/>
      <w:color w:val="272727" w:themeColor="text1" w:themeTint="D8"/>
    </w:rPr>
  </w:style>
  <w:style w:type="paragraph" w:styleId="Title">
    <w:name w:val="Title"/>
    <w:basedOn w:val="Normal"/>
    <w:next w:val="Normal"/>
    <w:link w:val="TitleChar"/>
    <w:uiPriority w:val="10"/>
    <w:qFormat/>
    <w:rsid w:val="00894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3CA"/>
    <w:pPr>
      <w:spacing w:before="160"/>
      <w:jc w:val="center"/>
    </w:pPr>
    <w:rPr>
      <w:i/>
      <w:iCs/>
      <w:color w:val="404040" w:themeColor="text1" w:themeTint="BF"/>
    </w:rPr>
  </w:style>
  <w:style w:type="character" w:customStyle="1" w:styleId="QuoteChar">
    <w:name w:val="Quote Char"/>
    <w:basedOn w:val="DefaultParagraphFont"/>
    <w:link w:val="Quote"/>
    <w:uiPriority w:val="29"/>
    <w:rsid w:val="008943CA"/>
    <w:rPr>
      <w:i/>
      <w:iCs/>
      <w:color w:val="404040" w:themeColor="text1" w:themeTint="BF"/>
    </w:rPr>
  </w:style>
  <w:style w:type="paragraph" w:styleId="ListParagraph">
    <w:name w:val="List Paragraph"/>
    <w:basedOn w:val="Normal"/>
    <w:uiPriority w:val="34"/>
    <w:qFormat/>
    <w:rsid w:val="008943CA"/>
    <w:pPr>
      <w:ind w:left="720"/>
      <w:contextualSpacing/>
    </w:pPr>
  </w:style>
  <w:style w:type="character" w:styleId="IntenseEmphasis">
    <w:name w:val="Intense Emphasis"/>
    <w:basedOn w:val="DefaultParagraphFont"/>
    <w:uiPriority w:val="21"/>
    <w:qFormat/>
    <w:rsid w:val="008943CA"/>
    <w:rPr>
      <w:i/>
      <w:iCs/>
      <w:color w:val="2F5496" w:themeColor="accent1" w:themeShade="BF"/>
    </w:rPr>
  </w:style>
  <w:style w:type="paragraph" w:styleId="IntenseQuote">
    <w:name w:val="Intense Quote"/>
    <w:basedOn w:val="Normal"/>
    <w:next w:val="Normal"/>
    <w:link w:val="IntenseQuoteChar"/>
    <w:uiPriority w:val="30"/>
    <w:qFormat/>
    <w:rsid w:val="00894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3CA"/>
    <w:rPr>
      <w:i/>
      <w:iCs/>
      <w:color w:val="2F5496" w:themeColor="accent1" w:themeShade="BF"/>
    </w:rPr>
  </w:style>
  <w:style w:type="character" w:styleId="IntenseReference">
    <w:name w:val="Intense Reference"/>
    <w:basedOn w:val="DefaultParagraphFont"/>
    <w:uiPriority w:val="32"/>
    <w:qFormat/>
    <w:rsid w:val="008943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khurram</dc:creator>
  <cp:keywords/>
  <dc:description/>
  <cp:lastModifiedBy>Muhammad khurram</cp:lastModifiedBy>
  <cp:revision>1</cp:revision>
  <dcterms:created xsi:type="dcterms:W3CDTF">2026-02-02T14:55:00Z</dcterms:created>
  <dcterms:modified xsi:type="dcterms:W3CDTF">2026-02-02T16:56:00Z</dcterms:modified>
</cp:coreProperties>
</file>