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599A" w:rsidRDefault="006D599A" w:rsidP="00F97038">
      <w:pPr>
        <w:tabs>
          <w:tab w:val="left" w:pos="2385"/>
        </w:tabs>
        <w:jc w:val="center"/>
        <w:rPr>
          <w:rFonts w:asciiTheme="majorBidi" w:hAnsiTheme="majorBidi" w:cstheme="majorBidi"/>
          <w:b/>
          <w:bCs/>
          <w:sz w:val="32"/>
          <w:szCs w:val="36"/>
        </w:rPr>
      </w:pPr>
      <w:r w:rsidRPr="00160545">
        <w:rPr>
          <w:rFonts w:asciiTheme="majorBidi" w:hAnsiTheme="majorBidi" w:cstheme="majorBidi"/>
          <w:b/>
          <w:bCs/>
          <w:sz w:val="32"/>
          <w:szCs w:val="36"/>
        </w:rPr>
        <w:t>The University of Azad Jammu and Kashmir</w:t>
      </w:r>
      <w:r w:rsidR="00160545" w:rsidRPr="00160545">
        <w:rPr>
          <w:rFonts w:asciiTheme="majorBidi" w:hAnsiTheme="majorBidi" w:cstheme="majorBidi"/>
          <w:b/>
          <w:bCs/>
          <w:sz w:val="32"/>
          <w:szCs w:val="36"/>
        </w:rPr>
        <w:t>, Muzaffarabad</w:t>
      </w:r>
    </w:p>
    <w:p w:rsidR="007D26A3" w:rsidRPr="00160545" w:rsidRDefault="007D26A3" w:rsidP="00F97038">
      <w:pPr>
        <w:tabs>
          <w:tab w:val="left" w:pos="2385"/>
        </w:tabs>
        <w:jc w:val="both"/>
        <w:rPr>
          <w:rFonts w:asciiTheme="majorBidi" w:hAnsiTheme="majorBidi" w:cstheme="majorBidi"/>
          <w:b/>
          <w:bCs/>
          <w:color w:val="00B050"/>
          <w:sz w:val="22"/>
        </w:rPr>
      </w:pPr>
    </w:p>
    <w:p w:rsidR="00160545" w:rsidRDefault="00160545" w:rsidP="00F97038">
      <w:pPr>
        <w:tabs>
          <w:tab w:val="left" w:pos="2385"/>
        </w:tabs>
        <w:jc w:val="both"/>
        <w:rPr>
          <w:rFonts w:asciiTheme="majorBidi" w:hAnsiTheme="majorBidi" w:cstheme="majorBidi"/>
          <w:b/>
          <w:bCs/>
          <w:sz w:val="36"/>
          <w:szCs w:val="36"/>
          <w:u w:val="single"/>
        </w:rPr>
      </w:pPr>
      <w:r w:rsidRPr="00160545">
        <w:rPr>
          <w:noProof/>
          <w:sz w:val="22"/>
        </w:rPr>
        <w:drawing>
          <wp:anchor distT="0" distB="0" distL="114300" distR="114300" simplePos="0" relativeHeight="251659264" behindDoc="0" locked="0" layoutInCell="1" allowOverlap="1" wp14:anchorId="010CAB38" wp14:editId="5E11255C">
            <wp:simplePos x="0" y="0"/>
            <wp:positionH relativeFrom="margin">
              <wp:align>center</wp:align>
            </wp:positionH>
            <wp:positionV relativeFrom="paragraph">
              <wp:posOffset>48895</wp:posOffset>
            </wp:positionV>
            <wp:extent cx="2012950" cy="1873250"/>
            <wp:effectExtent l="0" t="0" r="6350" b="0"/>
            <wp:wrapThrough wrapText="bothSides">
              <wp:wrapPolygon edited="0">
                <wp:start x="0" y="0"/>
                <wp:lineTo x="0" y="21307"/>
                <wp:lineTo x="21464" y="21307"/>
                <wp:lineTo x="2146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2950" cy="1873250"/>
                    </a:xfrm>
                    <a:prstGeom prst="rect">
                      <a:avLst/>
                    </a:prstGeom>
                    <a:noFill/>
                  </pic:spPr>
                </pic:pic>
              </a:graphicData>
            </a:graphic>
            <wp14:sizeRelH relativeFrom="page">
              <wp14:pctWidth>0</wp14:pctWidth>
            </wp14:sizeRelH>
            <wp14:sizeRelV relativeFrom="page">
              <wp14:pctHeight>0</wp14:pctHeight>
            </wp14:sizeRelV>
          </wp:anchor>
        </w:drawing>
      </w:r>
    </w:p>
    <w:p w:rsidR="00160545" w:rsidRDefault="00160545" w:rsidP="00F97038">
      <w:pPr>
        <w:tabs>
          <w:tab w:val="left" w:pos="2385"/>
        </w:tabs>
        <w:jc w:val="both"/>
        <w:rPr>
          <w:rFonts w:asciiTheme="majorBidi" w:hAnsiTheme="majorBidi" w:cstheme="majorBidi"/>
          <w:b/>
          <w:bCs/>
          <w:sz w:val="36"/>
          <w:szCs w:val="36"/>
          <w:u w:val="single"/>
        </w:rPr>
      </w:pPr>
    </w:p>
    <w:p w:rsidR="00160545" w:rsidRDefault="00160545" w:rsidP="00F97038">
      <w:pPr>
        <w:ind w:firstLine="720"/>
        <w:jc w:val="both"/>
        <w:rPr>
          <w:rFonts w:asciiTheme="majorBidi" w:hAnsiTheme="majorBidi" w:cstheme="majorBidi"/>
          <w:b/>
          <w:bCs/>
          <w:sz w:val="36"/>
          <w:szCs w:val="36"/>
          <w:u w:val="single"/>
        </w:rPr>
      </w:pPr>
    </w:p>
    <w:p w:rsidR="00160545" w:rsidRDefault="00160545" w:rsidP="00F97038">
      <w:pPr>
        <w:ind w:firstLine="720"/>
        <w:jc w:val="both"/>
        <w:rPr>
          <w:rFonts w:asciiTheme="majorBidi" w:hAnsiTheme="majorBidi" w:cstheme="majorBidi"/>
          <w:b/>
          <w:bCs/>
          <w:sz w:val="36"/>
          <w:szCs w:val="36"/>
          <w:u w:val="single"/>
        </w:rPr>
      </w:pPr>
    </w:p>
    <w:p w:rsidR="00160545" w:rsidRDefault="00160545" w:rsidP="00F97038">
      <w:pPr>
        <w:tabs>
          <w:tab w:val="left" w:pos="3981"/>
        </w:tabs>
        <w:jc w:val="both"/>
        <w:rPr>
          <w:rFonts w:asciiTheme="majorBidi" w:hAnsiTheme="majorBidi" w:cstheme="majorBidi"/>
          <w:b/>
          <w:bCs/>
          <w:sz w:val="36"/>
          <w:szCs w:val="36"/>
          <w:u w:val="single"/>
        </w:rPr>
      </w:pPr>
    </w:p>
    <w:p w:rsidR="006D599A" w:rsidRDefault="006D599A" w:rsidP="00F97038">
      <w:pPr>
        <w:tabs>
          <w:tab w:val="left" w:pos="3981"/>
        </w:tabs>
        <w:jc w:val="both"/>
        <w:rPr>
          <w:rFonts w:asciiTheme="majorBidi" w:hAnsiTheme="majorBidi" w:cstheme="majorBidi"/>
          <w:b/>
          <w:bCs/>
          <w:sz w:val="36"/>
          <w:szCs w:val="36"/>
        </w:rPr>
      </w:pPr>
      <w:r>
        <w:rPr>
          <w:rFonts w:asciiTheme="majorBidi" w:hAnsiTheme="majorBidi" w:cstheme="majorBidi"/>
          <w:b/>
          <w:bCs/>
          <w:sz w:val="36"/>
          <w:szCs w:val="36"/>
        </w:rPr>
        <w:tab/>
      </w:r>
    </w:p>
    <w:tbl>
      <w:tblPr>
        <w:tblStyle w:val="TableGrid"/>
        <w:tblW w:w="7844"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2"/>
        <w:gridCol w:w="3922"/>
      </w:tblGrid>
      <w:tr w:rsidR="006D599A" w:rsidTr="00160545">
        <w:trPr>
          <w:trHeight w:val="688"/>
        </w:trPr>
        <w:tc>
          <w:tcPr>
            <w:tcW w:w="3922" w:type="dxa"/>
            <w:hideMark/>
          </w:tcPr>
          <w:p w:rsidR="006D599A" w:rsidRDefault="006D599A" w:rsidP="00F97038">
            <w:pPr>
              <w:spacing w:line="240" w:lineRule="auto"/>
              <w:jc w:val="both"/>
              <w:rPr>
                <w:b/>
                <w:sz w:val="32"/>
              </w:rPr>
            </w:pPr>
            <w:r>
              <w:rPr>
                <w:b/>
                <w:sz w:val="32"/>
              </w:rPr>
              <w:t>Submitted to:</w:t>
            </w:r>
          </w:p>
        </w:tc>
        <w:tc>
          <w:tcPr>
            <w:tcW w:w="3922" w:type="dxa"/>
            <w:hideMark/>
          </w:tcPr>
          <w:p w:rsidR="006D599A" w:rsidRDefault="006D599A" w:rsidP="00F97038">
            <w:pPr>
              <w:spacing w:line="240" w:lineRule="auto"/>
              <w:jc w:val="both"/>
              <w:rPr>
                <w:b/>
                <w:sz w:val="32"/>
              </w:rPr>
            </w:pPr>
            <w:r>
              <w:rPr>
                <w:b/>
                <w:sz w:val="32"/>
              </w:rPr>
              <w:t>Engr. Sidra Rafique</w:t>
            </w:r>
          </w:p>
        </w:tc>
      </w:tr>
      <w:tr w:rsidR="006D599A" w:rsidTr="00160545">
        <w:trPr>
          <w:trHeight w:val="647"/>
        </w:trPr>
        <w:tc>
          <w:tcPr>
            <w:tcW w:w="3922" w:type="dxa"/>
          </w:tcPr>
          <w:p w:rsidR="006D599A" w:rsidRDefault="006D599A" w:rsidP="00F97038">
            <w:pPr>
              <w:spacing w:line="240" w:lineRule="auto"/>
              <w:jc w:val="both"/>
              <w:rPr>
                <w:b/>
                <w:sz w:val="32"/>
              </w:rPr>
            </w:pPr>
            <w:r>
              <w:rPr>
                <w:b/>
                <w:sz w:val="32"/>
              </w:rPr>
              <w:t>Course Title:</w:t>
            </w:r>
          </w:p>
        </w:tc>
        <w:tc>
          <w:tcPr>
            <w:tcW w:w="3922" w:type="dxa"/>
          </w:tcPr>
          <w:p w:rsidR="006D599A" w:rsidRDefault="005E0BDD" w:rsidP="00F97038">
            <w:pPr>
              <w:spacing w:line="240" w:lineRule="auto"/>
              <w:jc w:val="both"/>
              <w:rPr>
                <w:b/>
                <w:sz w:val="32"/>
              </w:rPr>
            </w:pPr>
            <w:r>
              <w:rPr>
                <w:b/>
                <w:sz w:val="32"/>
              </w:rPr>
              <w:t>Operating System</w:t>
            </w:r>
          </w:p>
          <w:p w:rsidR="006D599A" w:rsidRDefault="006D599A" w:rsidP="00F97038">
            <w:pPr>
              <w:spacing w:line="240" w:lineRule="auto"/>
              <w:jc w:val="both"/>
              <w:rPr>
                <w:b/>
                <w:sz w:val="32"/>
              </w:rPr>
            </w:pPr>
          </w:p>
        </w:tc>
      </w:tr>
      <w:tr w:rsidR="006D599A" w:rsidTr="00160545">
        <w:trPr>
          <w:trHeight w:val="688"/>
        </w:trPr>
        <w:tc>
          <w:tcPr>
            <w:tcW w:w="3922" w:type="dxa"/>
            <w:hideMark/>
          </w:tcPr>
          <w:p w:rsidR="006D599A" w:rsidRDefault="006D599A" w:rsidP="00F97038">
            <w:pPr>
              <w:spacing w:line="240" w:lineRule="auto"/>
              <w:jc w:val="both"/>
              <w:rPr>
                <w:b/>
                <w:sz w:val="32"/>
              </w:rPr>
            </w:pPr>
            <w:r>
              <w:rPr>
                <w:b/>
                <w:sz w:val="32"/>
              </w:rPr>
              <w:t>Course Code:</w:t>
            </w:r>
          </w:p>
        </w:tc>
        <w:tc>
          <w:tcPr>
            <w:tcW w:w="3922" w:type="dxa"/>
          </w:tcPr>
          <w:p w:rsidR="006D599A" w:rsidRDefault="005E0BDD" w:rsidP="00F97038">
            <w:pPr>
              <w:spacing w:line="240" w:lineRule="auto"/>
              <w:jc w:val="both"/>
              <w:rPr>
                <w:b/>
                <w:sz w:val="32"/>
              </w:rPr>
            </w:pPr>
            <w:r>
              <w:rPr>
                <w:b/>
                <w:sz w:val="32"/>
              </w:rPr>
              <w:t>SE-3205</w:t>
            </w:r>
          </w:p>
        </w:tc>
      </w:tr>
      <w:tr w:rsidR="006D599A" w:rsidTr="00160545">
        <w:trPr>
          <w:trHeight w:val="647"/>
        </w:trPr>
        <w:tc>
          <w:tcPr>
            <w:tcW w:w="3922" w:type="dxa"/>
            <w:hideMark/>
          </w:tcPr>
          <w:p w:rsidR="006D599A" w:rsidRDefault="006D599A" w:rsidP="00F97038">
            <w:pPr>
              <w:spacing w:line="240" w:lineRule="auto"/>
              <w:jc w:val="both"/>
              <w:rPr>
                <w:b/>
                <w:sz w:val="32"/>
              </w:rPr>
            </w:pPr>
            <w:r>
              <w:rPr>
                <w:b/>
                <w:sz w:val="32"/>
              </w:rPr>
              <w:t>Session:</w:t>
            </w:r>
          </w:p>
        </w:tc>
        <w:tc>
          <w:tcPr>
            <w:tcW w:w="3922" w:type="dxa"/>
            <w:hideMark/>
          </w:tcPr>
          <w:p w:rsidR="006D599A" w:rsidRDefault="006D599A" w:rsidP="00F97038">
            <w:pPr>
              <w:spacing w:line="240" w:lineRule="auto"/>
              <w:jc w:val="both"/>
              <w:rPr>
                <w:b/>
                <w:sz w:val="32"/>
              </w:rPr>
            </w:pPr>
            <w:r>
              <w:rPr>
                <w:b/>
                <w:sz w:val="32"/>
              </w:rPr>
              <w:t>2022-26</w:t>
            </w:r>
          </w:p>
        </w:tc>
      </w:tr>
      <w:tr w:rsidR="006D599A" w:rsidTr="00160545">
        <w:trPr>
          <w:trHeight w:val="647"/>
        </w:trPr>
        <w:tc>
          <w:tcPr>
            <w:tcW w:w="3922" w:type="dxa"/>
            <w:hideMark/>
          </w:tcPr>
          <w:p w:rsidR="006D599A" w:rsidRDefault="006D599A" w:rsidP="00F97038">
            <w:pPr>
              <w:spacing w:line="240" w:lineRule="auto"/>
              <w:jc w:val="both"/>
              <w:rPr>
                <w:b/>
                <w:sz w:val="32"/>
              </w:rPr>
            </w:pPr>
            <w:r>
              <w:rPr>
                <w:b/>
                <w:sz w:val="32"/>
              </w:rPr>
              <w:t>Semester:</w:t>
            </w:r>
          </w:p>
        </w:tc>
        <w:tc>
          <w:tcPr>
            <w:tcW w:w="3922" w:type="dxa"/>
            <w:hideMark/>
          </w:tcPr>
          <w:p w:rsidR="006D599A" w:rsidRDefault="0026618F" w:rsidP="00F97038">
            <w:pPr>
              <w:spacing w:line="240" w:lineRule="auto"/>
              <w:jc w:val="both"/>
              <w:rPr>
                <w:b/>
                <w:sz w:val="32"/>
              </w:rPr>
            </w:pPr>
            <w:r>
              <w:rPr>
                <w:b/>
                <w:sz w:val="48"/>
                <w:vertAlign w:val="superscript"/>
              </w:rPr>
              <w:t>6</w:t>
            </w:r>
            <w:r w:rsidR="006D599A">
              <w:rPr>
                <w:b/>
                <w:sz w:val="48"/>
                <w:vertAlign w:val="superscript"/>
              </w:rPr>
              <w:t>th</w:t>
            </w:r>
          </w:p>
        </w:tc>
      </w:tr>
      <w:tr w:rsidR="006D599A" w:rsidTr="00160545">
        <w:trPr>
          <w:trHeight w:val="647"/>
        </w:trPr>
        <w:tc>
          <w:tcPr>
            <w:tcW w:w="3922" w:type="dxa"/>
            <w:hideMark/>
          </w:tcPr>
          <w:p w:rsidR="006D599A" w:rsidRDefault="006D599A" w:rsidP="00F97038">
            <w:pPr>
              <w:spacing w:line="240" w:lineRule="auto"/>
              <w:jc w:val="both"/>
              <w:rPr>
                <w:b/>
                <w:sz w:val="32"/>
              </w:rPr>
            </w:pPr>
            <w:r>
              <w:rPr>
                <w:b/>
                <w:sz w:val="32"/>
              </w:rPr>
              <w:t>Roll No:</w:t>
            </w:r>
          </w:p>
        </w:tc>
        <w:tc>
          <w:tcPr>
            <w:tcW w:w="3922" w:type="dxa"/>
            <w:hideMark/>
          </w:tcPr>
          <w:p w:rsidR="006D599A" w:rsidRDefault="006D599A" w:rsidP="00F97038">
            <w:pPr>
              <w:spacing w:line="240" w:lineRule="auto"/>
              <w:jc w:val="both"/>
              <w:rPr>
                <w:b/>
                <w:sz w:val="32"/>
              </w:rPr>
            </w:pPr>
            <w:r>
              <w:rPr>
                <w:b/>
                <w:sz w:val="32"/>
              </w:rPr>
              <w:t>2022-SE-01</w:t>
            </w:r>
          </w:p>
        </w:tc>
      </w:tr>
      <w:tr w:rsidR="006D599A" w:rsidTr="00160545">
        <w:trPr>
          <w:trHeight w:val="647"/>
        </w:trPr>
        <w:tc>
          <w:tcPr>
            <w:tcW w:w="3922" w:type="dxa"/>
            <w:hideMark/>
          </w:tcPr>
          <w:p w:rsidR="00160545" w:rsidRDefault="006D599A" w:rsidP="00F97038">
            <w:pPr>
              <w:spacing w:line="240" w:lineRule="auto"/>
              <w:jc w:val="both"/>
              <w:rPr>
                <w:b/>
                <w:sz w:val="32"/>
              </w:rPr>
            </w:pPr>
            <w:r>
              <w:rPr>
                <w:b/>
                <w:sz w:val="32"/>
              </w:rPr>
              <w:t>Submitted from:</w:t>
            </w:r>
          </w:p>
        </w:tc>
        <w:tc>
          <w:tcPr>
            <w:tcW w:w="3922" w:type="dxa"/>
            <w:hideMark/>
          </w:tcPr>
          <w:p w:rsidR="00160545" w:rsidRDefault="006D599A" w:rsidP="00F97038">
            <w:pPr>
              <w:spacing w:line="240" w:lineRule="auto"/>
              <w:jc w:val="both"/>
              <w:rPr>
                <w:b/>
                <w:sz w:val="32"/>
              </w:rPr>
            </w:pPr>
            <w:r>
              <w:rPr>
                <w:b/>
                <w:sz w:val="32"/>
              </w:rPr>
              <w:t>Khurram Farman</w:t>
            </w:r>
          </w:p>
        </w:tc>
      </w:tr>
      <w:tr w:rsidR="00160545" w:rsidTr="00160545">
        <w:trPr>
          <w:trHeight w:val="647"/>
        </w:trPr>
        <w:tc>
          <w:tcPr>
            <w:tcW w:w="3922" w:type="dxa"/>
          </w:tcPr>
          <w:p w:rsidR="00160545" w:rsidRDefault="00160545" w:rsidP="00F97038">
            <w:pPr>
              <w:spacing w:line="240" w:lineRule="auto"/>
              <w:jc w:val="both"/>
              <w:rPr>
                <w:b/>
                <w:sz w:val="32"/>
              </w:rPr>
            </w:pPr>
            <w:r>
              <w:rPr>
                <w:b/>
                <w:sz w:val="32"/>
              </w:rPr>
              <w:t>Lab Task No</w:t>
            </w:r>
          </w:p>
        </w:tc>
        <w:tc>
          <w:tcPr>
            <w:tcW w:w="3922" w:type="dxa"/>
          </w:tcPr>
          <w:p w:rsidR="00160545" w:rsidRDefault="000D22F0" w:rsidP="00F97038">
            <w:pPr>
              <w:spacing w:line="240" w:lineRule="auto"/>
              <w:jc w:val="both"/>
              <w:rPr>
                <w:b/>
                <w:sz w:val="32"/>
              </w:rPr>
            </w:pPr>
            <w:r>
              <w:rPr>
                <w:b/>
                <w:sz w:val="32"/>
              </w:rPr>
              <w:t>8</w:t>
            </w:r>
          </w:p>
        </w:tc>
      </w:tr>
      <w:tr w:rsidR="00160545" w:rsidTr="00160545">
        <w:trPr>
          <w:trHeight w:val="647"/>
        </w:trPr>
        <w:tc>
          <w:tcPr>
            <w:tcW w:w="3922" w:type="dxa"/>
          </w:tcPr>
          <w:p w:rsidR="00160545" w:rsidRDefault="00160545" w:rsidP="00F97038">
            <w:pPr>
              <w:spacing w:line="240" w:lineRule="auto"/>
              <w:jc w:val="both"/>
              <w:rPr>
                <w:b/>
                <w:sz w:val="32"/>
              </w:rPr>
            </w:pPr>
          </w:p>
        </w:tc>
        <w:tc>
          <w:tcPr>
            <w:tcW w:w="3922" w:type="dxa"/>
          </w:tcPr>
          <w:p w:rsidR="00160545" w:rsidRDefault="00160545" w:rsidP="00F97038">
            <w:pPr>
              <w:spacing w:line="240" w:lineRule="auto"/>
              <w:jc w:val="both"/>
              <w:rPr>
                <w:b/>
                <w:sz w:val="32"/>
              </w:rPr>
            </w:pPr>
          </w:p>
        </w:tc>
      </w:tr>
    </w:tbl>
    <w:p w:rsidR="00160545" w:rsidRPr="007D26A3" w:rsidRDefault="00160545" w:rsidP="00F97038">
      <w:pPr>
        <w:jc w:val="center"/>
        <w:rPr>
          <w:b/>
          <w:sz w:val="32"/>
        </w:rPr>
      </w:pPr>
      <w:r w:rsidRPr="007D26A3">
        <w:rPr>
          <w:b/>
          <w:sz w:val="32"/>
        </w:rPr>
        <w:t>Bachelors of Science in Software Engineering (2022-26)</w:t>
      </w:r>
    </w:p>
    <w:p w:rsidR="00160545" w:rsidRPr="007D26A3" w:rsidRDefault="00160545" w:rsidP="00F97038">
      <w:pPr>
        <w:jc w:val="center"/>
        <w:rPr>
          <w:b/>
          <w:sz w:val="32"/>
        </w:rPr>
      </w:pPr>
      <w:r w:rsidRPr="007D26A3">
        <w:rPr>
          <w:b/>
          <w:sz w:val="32"/>
        </w:rPr>
        <w:t>Department of Software Engineering</w:t>
      </w:r>
    </w:p>
    <w:p w:rsidR="00160545" w:rsidRPr="00160545" w:rsidRDefault="00160545" w:rsidP="00F97038">
      <w:pPr>
        <w:jc w:val="both"/>
      </w:pPr>
    </w:p>
    <w:p w:rsidR="00417939" w:rsidRDefault="00417939" w:rsidP="00F97038">
      <w:pPr>
        <w:spacing w:before="100" w:beforeAutospacing="1" w:after="100" w:afterAutospacing="1" w:line="240" w:lineRule="auto"/>
        <w:jc w:val="both"/>
        <w:rPr>
          <w:rFonts w:eastAsia="Times New Roman" w:cs="Times New Roman"/>
          <w:szCs w:val="24"/>
        </w:rPr>
      </w:pPr>
    </w:p>
    <w:p w:rsidR="000D22F0" w:rsidRDefault="000D22F0" w:rsidP="000D22F0">
      <w:pPr>
        <w:pStyle w:val="Heading1"/>
        <w:rPr>
          <w:sz w:val="48"/>
        </w:rPr>
      </w:pPr>
      <w:r>
        <w:rPr>
          <w:rStyle w:val="Strong"/>
          <w:b/>
          <w:bCs w:val="0"/>
        </w:rPr>
        <w:lastRenderedPageBreak/>
        <w:t>CPU Scheduling Algorithms: A Comparative Study</w:t>
      </w:r>
    </w:p>
    <w:p w:rsidR="000D22F0" w:rsidRDefault="000D22F0" w:rsidP="000D22F0">
      <w:pPr>
        <w:pStyle w:val="Heading2"/>
      </w:pPr>
      <w:r>
        <w:rPr>
          <w:rStyle w:val="Strong"/>
          <w:b/>
          <w:bCs w:val="0"/>
        </w:rPr>
        <w:t>Introduction</w:t>
      </w:r>
    </w:p>
    <w:p w:rsidR="000D22F0" w:rsidRDefault="000D22F0" w:rsidP="000D22F0">
      <w:pPr>
        <w:pStyle w:val="NormalWeb"/>
      </w:pPr>
      <w:r>
        <w:t>CPU scheduling is a crucial aspect of operating system design that determines the order in which processes are executed. Efficient scheduling enhances system performance and ensures better utilization of CPU resources. Several scheduling algorithms exist, each with unique advantages, disadvantages, and performance implications. This report compares four widely used algorithms: First-Come-First-Served (FCFS), Shortest Job First (SJF), Priority Scheduling, and Round Robin (RR).</w:t>
      </w:r>
    </w:p>
    <w:p w:rsidR="000D22F0" w:rsidRDefault="000D22F0" w:rsidP="000D22F0">
      <w:pPr>
        <w:pStyle w:val="Heading2"/>
      </w:pPr>
      <w:r>
        <w:rPr>
          <w:rStyle w:val="Strong"/>
          <w:b/>
          <w:bCs w:val="0"/>
        </w:rPr>
        <w:t>1. First-Come-First-Served (FCFS)</w:t>
      </w:r>
    </w:p>
    <w:p w:rsidR="000D22F0" w:rsidRDefault="000D22F0" w:rsidP="000D22F0">
      <w:pPr>
        <w:pStyle w:val="Heading3"/>
      </w:pPr>
      <w:r>
        <w:t>Working Principle</w:t>
      </w:r>
    </w:p>
    <w:p w:rsidR="000D22F0" w:rsidRDefault="000D22F0" w:rsidP="000D22F0">
      <w:pPr>
        <w:pStyle w:val="NormalWeb"/>
        <w:numPr>
          <w:ilvl w:val="0"/>
          <w:numId w:val="11"/>
        </w:numPr>
      </w:pPr>
      <w:r>
        <w:t>Processes are executed in the order they arrive in the ready queue.</w:t>
      </w:r>
    </w:p>
    <w:p w:rsidR="000D22F0" w:rsidRDefault="000D22F0" w:rsidP="000D22F0">
      <w:pPr>
        <w:pStyle w:val="NormalWeb"/>
        <w:numPr>
          <w:ilvl w:val="0"/>
          <w:numId w:val="11"/>
        </w:numPr>
      </w:pPr>
      <w:r>
        <w:t xml:space="preserve">It follows the </w:t>
      </w:r>
      <w:r>
        <w:rPr>
          <w:rStyle w:val="Strong"/>
          <w:rFonts w:eastAsiaTheme="majorEastAsia"/>
        </w:rPr>
        <w:t>non-preemptive</w:t>
      </w:r>
      <w:r>
        <w:t xml:space="preserve"> approach (once a process starts, it runs until completion).</w:t>
      </w:r>
    </w:p>
    <w:p w:rsidR="000D22F0" w:rsidRDefault="000D22F0" w:rsidP="000D22F0">
      <w:pPr>
        <w:pStyle w:val="Heading3"/>
      </w:pPr>
      <w:r>
        <w:t>Advantages</w:t>
      </w:r>
    </w:p>
    <w:p w:rsidR="000D22F0" w:rsidRDefault="000D22F0" w:rsidP="000D22F0">
      <w:pPr>
        <w:pStyle w:val="NormalWeb"/>
        <w:numPr>
          <w:ilvl w:val="0"/>
          <w:numId w:val="12"/>
        </w:numPr>
      </w:pPr>
      <w:r>
        <w:t>Simple to understand and implement.</w:t>
      </w:r>
    </w:p>
    <w:p w:rsidR="000D22F0" w:rsidRDefault="000D22F0" w:rsidP="000D22F0">
      <w:pPr>
        <w:pStyle w:val="NormalWeb"/>
        <w:numPr>
          <w:ilvl w:val="0"/>
          <w:numId w:val="12"/>
        </w:numPr>
      </w:pPr>
      <w:r>
        <w:t>Fair to processes since jobs are handled in arrival order.</w:t>
      </w:r>
    </w:p>
    <w:p w:rsidR="000D22F0" w:rsidRDefault="000D22F0" w:rsidP="000D22F0">
      <w:pPr>
        <w:pStyle w:val="Heading3"/>
      </w:pPr>
      <w:r>
        <w:t>Disadvantages</w:t>
      </w:r>
    </w:p>
    <w:p w:rsidR="000D22F0" w:rsidRDefault="000D22F0" w:rsidP="000D22F0">
      <w:pPr>
        <w:pStyle w:val="NormalWeb"/>
        <w:numPr>
          <w:ilvl w:val="0"/>
          <w:numId w:val="13"/>
        </w:numPr>
      </w:pPr>
      <w:r>
        <w:rPr>
          <w:rStyle w:val="Strong"/>
          <w:rFonts w:eastAsiaTheme="majorEastAsia"/>
        </w:rPr>
        <w:t>Poor average waiting time</w:t>
      </w:r>
      <w:r>
        <w:t xml:space="preserve"> if short processes are stuck behind long ones (convoy effect).</w:t>
      </w:r>
    </w:p>
    <w:p w:rsidR="000D22F0" w:rsidRDefault="000D22F0" w:rsidP="000D22F0">
      <w:pPr>
        <w:pStyle w:val="NormalWeb"/>
        <w:numPr>
          <w:ilvl w:val="0"/>
          <w:numId w:val="13"/>
        </w:numPr>
      </w:pPr>
      <w:r>
        <w:t>Not suitable for interactive systems.</w:t>
      </w:r>
    </w:p>
    <w:p w:rsidR="000D22F0" w:rsidRDefault="000D22F0" w:rsidP="000D22F0">
      <w:pPr>
        <w:pStyle w:val="Heading3"/>
      </w:pPr>
      <w:r>
        <w:t>Suitable Scenarios</w:t>
      </w:r>
    </w:p>
    <w:p w:rsidR="000D22F0" w:rsidRDefault="000D22F0" w:rsidP="000D22F0">
      <w:pPr>
        <w:pStyle w:val="NormalWeb"/>
        <w:numPr>
          <w:ilvl w:val="0"/>
          <w:numId w:val="14"/>
        </w:numPr>
      </w:pPr>
      <w:r>
        <w:t>Best for batch systems where all processes have similar burst times.</w:t>
      </w:r>
    </w:p>
    <w:p w:rsidR="000D22F0" w:rsidRDefault="000D22F0" w:rsidP="000D22F0">
      <w:pPr>
        <w:pStyle w:val="NormalWeb"/>
        <w:numPr>
          <w:ilvl w:val="0"/>
          <w:numId w:val="14"/>
        </w:numPr>
      </w:pPr>
      <w:r>
        <w:t>Useful when fairness (arrival order execution) is more important than responsiveness.</w:t>
      </w:r>
    </w:p>
    <w:p w:rsidR="000D22F0" w:rsidRDefault="000D22F0" w:rsidP="000D22F0">
      <w:pPr>
        <w:pStyle w:val="Heading3"/>
      </w:pPr>
      <w:r>
        <w:t>Performance Impact</w:t>
      </w:r>
    </w:p>
    <w:p w:rsidR="000D22F0" w:rsidRDefault="000D22F0" w:rsidP="000D22F0">
      <w:pPr>
        <w:pStyle w:val="NormalWeb"/>
        <w:numPr>
          <w:ilvl w:val="0"/>
          <w:numId w:val="15"/>
        </w:numPr>
      </w:pPr>
      <w:r>
        <w:rPr>
          <w:rStyle w:val="Strong"/>
          <w:rFonts w:eastAsiaTheme="majorEastAsia"/>
        </w:rPr>
        <w:t>Throughput</w:t>
      </w:r>
      <w:r>
        <w:t>: Can be low due to long processes delaying others.</w:t>
      </w:r>
    </w:p>
    <w:p w:rsidR="000D22F0" w:rsidRDefault="000D22F0" w:rsidP="000D22F0">
      <w:pPr>
        <w:pStyle w:val="NormalWeb"/>
        <w:numPr>
          <w:ilvl w:val="0"/>
          <w:numId w:val="15"/>
        </w:numPr>
      </w:pPr>
      <w:r>
        <w:rPr>
          <w:rStyle w:val="Strong"/>
          <w:rFonts w:eastAsiaTheme="majorEastAsia"/>
        </w:rPr>
        <w:t>Turnaround time</w:t>
      </w:r>
      <w:r>
        <w:t>: Highly variable; short jobs may suffer.</w:t>
      </w:r>
    </w:p>
    <w:p w:rsidR="000D22F0" w:rsidRDefault="000D22F0" w:rsidP="000D22F0">
      <w:pPr>
        <w:pStyle w:val="NormalWeb"/>
        <w:numPr>
          <w:ilvl w:val="0"/>
          <w:numId w:val="15"/>
        </w:numPr>
      </w:pPr>
      <w:r>
        <w:rPr>
          <w:rStyle w:val="Strong"/>
          <w:rFonts w:eastAsiaTheme="majorEastAsia"/>
        </w:rPr>
        <w:t>Waiting time</w:t>
      </w:r>
      <w:r>
        <w:t>: High for short processes arriving after long jobs.</w:t>
      </w:r>
    </w:p>
    <w:p w:rsidR="000D22F0" w:rsidRDefault="000D22F0" w:rsidP="000D22F0">
      <w:pPr>
        <w:pStyle w:val="NormalWeb"/>
        <w:numPr>
          <w:ilvl w:val="0"/>
          <w:numId w:val="15"/>
        </w:numPr>
      </w:pPr>
      <w:r>
        <w:rPr>
          <w:rStyle w:val="Strong"/>
          <w:rFonts w:eastAsiaTheme="majorEastAsia"/>
        </w:rPr>
        <w:t>Response time</w:t>
      </w:r>
      <w:r>
        <w:t>: Poor, especially for interactive processes.</w:t>
      </w:r>
    </w:p>
    <w:p w:rsidR="000D22F0" w:rsidRDefault="000D22F0" w:rsidP="000D22F0">
      <w:pPr>
        <w:pStyle w:val="Heading2"/>
      </w:pPr>
      <w:r>
        <w:rPr>
          <w:rStyle w:val="Strong"/>
          <w:b/>
          <w:bCs w:val="0"/>
        </w:rPr>
        <w:t>2. Shortest Job First (SJF)</w:t>
      </w:r>
    </w:p>
    <w:p w:rsidR="000D22F0" w:rsidRDefault="000D22F0" w:rsidP="000D22F0">
      <w:pPr>
        <w:pStyle w:val="Heading3"/>
      </w:pPr>
      <w:r>
        <w:t>Working Principle</w:t>
      </w:r>
    </w:p>
    <w:p w:rsidR="000D22F0" w:rsidRDefault="000D22F0" w:rsidP="000D22F0">
      <w:pPr>
        <w:pStyle w:val="NormalWeb"/>
        <w:numPr>
          <w:ilvl w:val="0"/>
          <w:numId w:val="16"/>
        </w:numPr>
      </w:pPr>
      <w:r>
        <w:t xml:space="preserve">Selects the process with the </w:t>
      </w:r>
      <w:r>
        <w:rPr>
          <w:rStyle w:val="Strong"/>
          <w:rFonts w:eastAsiaTheme="majorEastAsia"/>
        </w:rPr>
        <w:t>shortest burst time</w:t>
      </w:r>
      <w:r>
        <w:t>.</w:t>
      </w:r>
    </w:p>
    <w:p w:rsidR="000D22F0" w:rsidRDefault="000D22F0" w:rsidP="000D22F0">
      <w:pPr>
        <w:pStyle w:val="NormalWeb"/>
        <w:numPr>
          <w:ilvl w:val="0"/>
          <w:numId w:val="16"/>
        </w:numPr>
      </w:pPr>
      <w:r>
        <w:t xml:space="preserve">Can be </w:t>
      </w:r>
      <w:r>
        <w:rPr>
          <w:rStyle w:val="Strong"/>
          <w:rFonts w:eastAsiaTheme="majorEastAsia"/>
        </w:rPr>
        <w:t>non-preemptive</w:t>
      </w:r>
      <w:r>
        <w:t xml:space="preserve"> or </w:t>
      </w:r>
      <w:r>
        <w:rPr>
          <w:rStyle w:val="Strong"/>
          <w:rFonts w:eastAsiaTheme="majorEastAsia"/>
        </w:rPr>
        <w:t>preemptive</w:t>
      </w:r>
      <w:r>
        <w:t xml:space="preserve"> (Shortest Remaining Time First).</w:t>
      </w:r>
    </w:p>
    <w:p w:rsidR="000D22F0" w:rsidRDefault="000D22F0" w:rsidP="000D22F0">
      <w:pPr>
        <w:pStyle w:val="Heading3"/>
      </w:pPr>
      <w:r>
        <w:lastRenderedPageBreak/>
        <w:t>Advantages</w:t>
      </w:r>
    </w:p>
    <w:p w:rsidR="000D22F0" w:rsidRDefault="000D22F0" w:rsidP="000D22F0">
      <w:pPr>
        <w:pStyle w:val="NormalWeb"/>
        <w:numPr>
          <w:ilvl w:val="0"/>
          <w:numId w:val="17"/>
        </w:numPr>
      </w:pPr>
      <w:r>
        <w:t>Minimizes average waiting time and turnaround time.</w:t>
      </w:r>
    </w:p>
    <w:p w:rsidR="000D22F0" w:rsidRDefault="000D22F0" w:rsidP="000D22F0">
      <w:pPr>
        <w:pStyle w:val="NormalWeb"/>
        <w:numPr>
          <w:ilvl w:val="0"/>
          <w:numId w:val="17"/>
        </w:numPr>
      </w:pPr>
      <w:r>
        <w:t>Provides optimal throughput when job lengths are predictable.</w:t>
      </w:r>
    </w:p>
    <w:p w:rsidR="000D22F0" w:rsidRDefault="000D22F0" w:rsidP="000D22F0">
      <w:pPr>
        <w:pStyle w:val="Heading3"/>
      </w:pPr>
      <w:r>
        <w:t>Disadvantages</w:t>
      </w:r>
    </w:p>
    <w:p w:rsidR="000D22F0" w:rsidRDefault="000D22F0" w:rsidP="000D22F0">
      <w:pPr>
        <w:pStyle w:val="NormalWeb"/>
        <w:numPr>
          <w:ilvl w:val="0"/>
          <w:numId w:val="18"/>
        </w:numPr>
      </w:pPr>
      <w:r>
        <w:t>Requires prior knowledge or estimation of burst times, which may be inaccurate.</w:t>
      </w:r>
    </w:p>
    <w:p w:rsidR="000D22F0" w:rsidRDefault="000D22F0" w:rsidP="000D22F0">
      <w:pPr>
        <w:pStyle w:val="NormalWeb"/>
        <w:numPr>
          <w:ilvl w:val="0"/>
          <w:numId w:val="18"/>
        </w:numPr>
      </w:pPr>
      <w:r>
        <w:t xml:space="preserve">Risk of </w:t>
      </w:r>
      <w:r>
        <w:rPr>
          <w:rStyle w:val="Strong"/>
          <w:rFonts w:eastAsiaTheme="majorEastAsia"/>
        </w:rPr>
        <w:t>starvation</w:t>
      </w:r>
      <w:r>
        <w:t xml:space="preserve"> for longer processes if short jobs keep arriving.</w:t>
      </w:r>
    </w:p>
    <w:p w:rsidR="000D22F0" w:rsidRDefault="000D22F0" w:rsidP="000D22F0">
      <w:pPr>
        <w:pStyle w:val="Heading3"/>
      </w:pPr>
      <w:r>
        <w:t>Suitable Scenarios</w:t>
      </w:r>
    </w:p>
    <w:p w:rsidR="000D22F0" w:rsidRDefault="000D22F0" w:rsidP="000D22F0">
      <w:pPr>
        <w:pStyle w:val="NormalWeb"/>
        <w:numPr>
          <w:ilvl w:val="0"/>
          <w:numId w:val="19"/>
        </w:numPr>
      </w:pPr>
      <w:r>
        <w:t>Suitable for batch processing environments where job lengths can be estimated.</w:t>
      </w:r>
    </w:p>
    <w:p w:rsidR="000D22F0" w:rsidRDefault="000D22F0" w:rsidP="000D22F0">
      <w:pPr>
        <w:pStyle w:val="NormalWeb"/>
        <w:numPr>
          <w:ilvl w:val="0"/>
          <w:numId w:val="19"/>
        </w:numPr>
      </w:pPr>
      <w:r>
        <w:t>Not ideal for real-time or interactive systems.</w:t>
      </w:r>
    </w:p>
    <w:p w:rsidR="000D22F0" w:rsidRDefault="000D22F0" w:rsidP="000D22F0">
      <w:pPr>
        <w:pStyle w:val="Heading3"/>
      </w:pPr>
      <w:r>
        <w:t>Performance Impact</w:t>
      </w:r>
    </w:p>
    <w:p w:rsidR="000D22F0" w:rsidRDefault="000D22F0" w:rsidP="000D22F0">
      <w:pPr>
        <w:pStyle w:val="NormalWeb"/>
        <w:numPr>
          <w:ilvl w:val="0"/>
          <w:numId w:val="20"/>
        </w:numPr>
      </w:pPr>
      <w:r>
        <w:rPr>
          <w:rStyle w:val="Strong"/>
          <w:rFonts w:eastAsiaTheme="majorEastAsia"/>
        </w:rPr>
        <w:t>Throughput</w:t>
      </w:r>
      <w:r>
        <w:t>: High, since shorter jobs complete quickly.</w:t>
      </w:r>
    </w:p>
    <w:p w:rsidR="000D22F0" w:rsidRDefault="000D22F0" w:rsidP="000D22F0">
      <w:pPr>
        <w:pStyle w:val="NormalWeb"/>
        <w:numPr>
          <w:ilvl w:val="0"/>
          <w:numId w:val="20"/>
        </w:numPr>
      </w:pPr>
      <w:r>
        <w:rPr>
          <w:rStyle w:val="Strong"/>
          <w:rFonts w:eastAsiaTheme="majorEastAsia"/>
        </w:rPr>
        <w:t>Turnaround time</w:t>
      </w:r>
      <w:r>
        <w:t>: Low on average.</w:t>
      </w:r>
    </w:p>
    <w:p w:rsidR="000D22F0" w:rsidRDefault="000D22F0" w:rsidP="000D22F0">
      <w:pPr>
        <w:pStyle w:val="NormalWeb"/>
        <w:numPr>
          <w:ilvl w:val="0"/>
          <w:numId w:val="20"/>
        </w:numPr>
      </w:pPr>
      <w:r>
        <w:rPr>
          <w:rStyle w:val="Strong"/>
          <w:rFonts w:eastAsiaTheme="majorEastAsia"/>
        </w:rPr>
        <w:t>Waiting time</w:t>
      </w:r>
      <w:r>
        <w:t>: Optimized for short processes.</w:t>
      </w:r>
    </w:p>
    <w:p w:rsidR="000D22F0" w:rsidRDefault="000D22F0" w:rsidP="000D22F0">
      <w:pPr>
        <w:pStyle w:val="NormalWeb"/>
        <w:numPr>
          <w:ilvl w:val="0"/>
          <w:numId w:val="20"/>
        </w:numPr>
      </w:pPr>
      <w:r>
        <w:rPr>
          <w:rStyle w:val="Strong"/>
          <w:rFonts w:eastAsiaTheme="majorEastAsia"/>
        </w:rPr>
        <w:t>Response time</w:t>
      </w:r>
      <w:r>
        <w:t>: Good for short jobs, poor for long jobs.</w:t>
      </w:r>
    </w:p>
    <w:p w:rsidR="000D22F0" w:rsidRDefault="000D22F0" w:rsidP="000D22F0">
      <w:pPr>
        <w:pStyle w:val="Heading2"/>
      </w:pPr>
      <w:r>
        <w:rPr>
          <w:rStyle w:val="Strong"/>
          <w:b/>
          <w:bCs w:val="0"/>
        </w:rPr>
        <w:t>3. Priority Scheduling</w:t>
      </w:r>
    </w:p>
    <w:p w:rsidR="000D22F0" w:rsidRDefault="000D22F0" w:rsidP="000D22F0">
      <w:pPr>
        <w:pStyle w:val="Heading3"/>
      </w:pPr>
      <w:r>
        <w:t>Working Principle</w:t>
      </w:r>
    </w:p>
    <w:p w:rsidR="000D22F0" w:rsidRDefault="000D22F0" w:rsidP="000D22F0">
      <w:pPr>
        <w:pStyle w:val="NormalWeb"/>
        <w:numPr>
          <w:ilvl w:val="0"/>
          <w:numId w:val="21"/>
        </w:numPr>
      </w:pPr>
      <w:r>
        <w:t xml:space="preserve">Each process is assigned a </w:t>
      </w:r>
      <w:r>
        <w:rPr>
          <w:rStyle w:val="Strong"/>
          <w:rFonts w:eastAsiaTheme="majorEastAsia"/>
        </w:rPr>
        <w:t>priority value</w:t>
      </w:r>
      <w:r>
        <w:t>.</w:t>
      </w:r>
    </w:p>
    <w:p w:rsidR="000D22F0" w:rsidRDefault="000D22F0" w:rsidP="000D22F0">
      <w:pPr>
        <w:pStyle w:val="NormalWeb"/>
        <w:numPr>
          <w:ilvl w:val="0"/>
          <w:numId w:val="21"/>
        </w:numPr>
      </w:pPr>
      <w:r>
        <w:t>CPU is allocated to the process with the highest priority.</w:t>
      </w:r>
    </w:p>
    <w:p w:rsidR="000D22F0" w:rsidRDefault="000D22F0" w:rsidP="000D22F0">
      <w:pPr>
        <w:pStyle w:val="NormalWeb"/>
        <w:numPr>
          <w:ilvl w:val="0"/>
          <w:numId w:val="21"/>
        </w:numPr>
      </w:pPr>
      <w:r>
        <w:t xml:space="preserve">Can be </w:t>
      </w:r>
      <w:r>
        <w:rPr>
          <w:rStyle w:val="Strong"/>
          <w:rFonts w:eastAsiaTheme="majorEastAsia"/>
        </w:rPr>
        <w:t>preemptive</w:t>
      </w:r>
      <w:r>
        <w:t xml:space="preserve"> or </w:t>
      </w:r>
      <w:r>
        <w:rPr>
          <w:rStyle w:val="Strong"/>
          <w:rFonts w:eastAsiaTheme="majorEastAsia"/>
        </w:rPr>
        <w:t>non-preemptive</w:t>
      </w:r>
      <w:r>
        <w:t>.</w:t>
      </w:r>
    </w:p>
    <w:p w:rsidR="000D22F0" w:rsidRDefault="000D22F0" w:rsidP="000D22F0">
      <w:pPr>
        <w:pStyle w:val="Heading3"/>
      </w:pPr>
      <w:r>
        <w:t>Advantages</w:t>
      </w:r>
    </w:p>
    <w:p w:rsidR="000D22F0" w:rsidRDefault="000D22F0" w:rsidP="000D22F0">
      <w:pPr>
        <w:pStyle w:val="NormalWeb"/>
        <w:numPr>
          <w:ilvl w:val="0"/>
          <w:numId w:val="22"/>
        </w:numPr>
      </w:pPr>
      <w:r>
        <w:t>Useful when some processes are more critical than others.</w:t>
      </w:r>
    </w:p>
    <w:p w:rsidR="000D22F0" w:rsidRDefault="000D22F0" w:rsidP="000D22F0">
      <w:pPr>
        <w:pStyle w:val="NormalWeb"/>
        <w:numPr>
          <w:ilvl w:val="0"/>
          <w:numId w:val="22"/>
        </w:numPr>
      </w:pPr>
      <w:r>
        <w:t>Flexible: priorities can be based on memory, I/O needs, or importance.</w:t>
      </w:r>
    </w:p>
    <w:p w:rsidR="000D22F0" w:rsidRDefault="000D22F0" w:rsidP="000D22F0">
      <w:pPr>
        <w:pStyle w:val="Heading3"/>
      </w:pPr>
      <w:r>
        <w:t>Disadvantages</w:t>
      </w:r>
    </w:p>
    <w:p w:rsidR="000D22F0" w:rsidRDefault="000D22F0" w:rsidP="000D22F0">
      <w:pPr>
        <w:pStyle w:val="NormalWeb"/>
        <w:numPr>
          <w:ilvl w:val="0"/>
          <w:numId w:val="23"/>
        </w:numPr>
      </w:pPr>
      <w:r>
        <w:t xml:space="preserve">Risk of </w:t>
      </w:r>
      <w:r>
        <w:rPr>
          <w:rStyle w:val="Strong"/>
          <w:rFonts w:eastAsiaTheme="majorEastAsia"/>
        </w:rPr>
        <w:t>starvation</w:t>
      </w:r>
      <w:r>
        <w:t xml:space="preserve"> for lower-priority processes.</w:t>
      </w:r>
    </w:p>
    <w:p w:rsidR="000D22F0" w:rsidRDefault="000D22F0" w:rsidP="000D22F0">
      <w:pPr>
        <w:pStyle w:val="NormalWeb"/>
        <w:numPr>
          <w:ilvl w:val="0"/>
          <w:numId w:val="23"/>
        </w:numPr>
      </w:pPr>
      <w:r>
        <w:t>Priority inversion (low-priority process holding resources needed by high-priority process).</w:t>
      </w:r>
    </w:p>
    <w:p w:rsidR="000D22F0" w:rsidRDefault="000D22F0" w:rsidP="000D22F0">
      <w:pPr>
        <w:pStyle w:val="Heading3"/>
      </w:pPr>
      <w:r>
        <w:t>Suitable Scenarios</w:t>
      </w:r>
    </w:p>
    <w:p w:rsidR="000D22F0" w:rsidRDefault="000D22F0" w:rsidP="000D22F0">
      <w:pPr>
        <w:pStyle w:val="NormalWeb"/>
        <w:numPr>
          <w:ilvl w:val="0"/>
          <w:numId w:val="24"/>
        </w:numPr>
      </w:pPr>
      <w:r>
        <w:t>Real-time systems where some tasks are more time-sensitive.</w:t>
      </w:r>
    </w:p>
    <w:p w:rsidR="000D22F0" w:rsidRDefault="000D22F0" w:rsidP="000D22F0">
      <w:pPr>
        <w:pStyle w:val="NormalWeb"/>
        <w:numPr>
          <w:ilvl w:val="0"/>
          <w:numId w:val="24"/>
        </w:numPr>
      </w:pPr>
      <w:r>
        <w:t>Systems requiring differentiation between user and system processes.</w:t>
      </w:r>
    </w:p>
    <w:p w:rsidR="000D22F0" w:rsidRDefault="000D22F0" w:rsidP="000D22F0">
      <w:pPr>
        <w:pStyle w:val="Heading3"/>
      </w:pPr>
      <w:r>
        <w:lastRenderedPageBreak/>
        <w:t>Performance Impact</w:t>
      </w:r>
    </w:p>
    <w:p w:rsidR="000D22F0" w:rsidRDefault="000D22F0" w:rsidP="000D22F0">
      <w:pPr>
        <w:pStyle w:val="NormalWeb"/>
        <w:numPr>
          <w:ilvl w:val="0"/>
          <w:numId w:val="25"/>
        </w:numPr>
      </w:pPr>
      <w:r>
        <w:rPr>
          <w:rStyle w:val="Strong"/>
          <w:rFonts w:eastAsiaTheme="majorEastAsia"/>
        </w:rPr>
        <w:t>Throughput</w:t>
      </w:r>
      <w:r>
        <w:t>: Depends on priority distribution.</w:t>
      </w:r>
    </w:p>
    <w:p w:rsidR="000D22F0" w:rsidRDefault="000D22F0" w:rsidP="000D22F0">
      <w:pPr>
        <w:pStyle w:val="NormalWeb"/>
        <w:numPr>
          <w:ilvl w:val="0"/>
          <w:numId w:val="25"/>
        </w:numPr>
      </w:pPr>
      <w:r>
        <w:rPr>
          <w:rStyle w:val="Strong"/>
          <w:rFonts w:eastAsiaTheme="majorEastAsia"/>
        </w:rPr>
        <w:t>Turnaround time</w:t>
      </w:r>
      <w:r>
        <w:t>: Good for high-priority processes, bad for low-priority ones.</w:t>
      </w:r>
    </w:p>
    <w:p w:rsidR="000D22F0" w:rsidRDefault="000D22F0" w:rsidP="000D22F0">
      <w:pPr>
        <w:pStyle w:val="NormalWeb"/>
        <w:numPr>
          <w:ilvl w:val="0"/>
          <w:numId w:val="25"/>
        </w:numPr>
      </w:pPr>
      <w:r>
        <w:rPr>
          <w:rStyle w:val="Strong"/>
          <w:rFonts w:eastAsiaTheme="majorEastAsia"/>
        </w:rPr>
        <w:t>Waiting time</w:t>
      </w:r>
      <w:r>
        <w:t>: Can be long for low-priority processes.</w:t>
      </w:r>
    </w:p>
    <w:p w:rsidR="000D22F0" w:rsidRDefault="000D22F0" w:rsidP="000D22F0">
      <w:pPr>
        <w:pStyle w:val="NormalWeb"/>
        <w:numPr>
          <w:ilvl w:val="0"/>
          <w:numId w:val="25"/>
        </w:numPr>
      </w:pPr>
      <w:r>
        <w:rPr>
          <w:rStyle w:val="Strong"/>
          <w:rFonts w:eastAsiaTheme="majorEastAsia"/>
        </w:rPr>
        <w:t>Response time</w:t>
      </w:r>
      <w:r>
        <w:t>: Excellent for high-priority processes.</w:t>
      </w:r>
    </w:p>
    <w:p w:rsidR="000D22F0" w:rsidRDefault="000D22F0" w:rsidP="000D22F0">
      <w:pPr>
        <w:pStyle w:val="Heading2"/>
      </w:pPr>
      <w:r>
        <w:rPr>
          <w:rStyle w:val="Strong"/>
          <w:b/>
          <w:bCs w:val="0"/>
        </w:rPr>
        <w:t>4. Round Robin (RR)</w:t>
      </w:r>
    </w:p>
    <w:p w:rsidR="000D22F0" w:rsidRDefault="000D22F0" w:rsidP="000D22F0">
      <w:pPr>
        <w:pStyle w:val="Heading3"/>
      </w:pPr>
      <w:r>
        <w:t>Working Principle</w:t>
      </w:r>
    </w:p>
    <w:p w:rsidR="000D22F0" w:rsidRDefault="000D22F0" w:rsidP="000D22F0">
      <w:pPr>
        <w:pStyle w:val="NormalWeb"/>
        <w:numPr>
          <w:ilvl w:val="0"/>
          <w:numId w:val="26"/>
        </w:numPr>
      </w:pPr>
      <w:r>
        <w:t xml:space="preserve">Each process is assigned a </w:t>
      </w:r>
      <w:r>
        <w:rPr>
          <w:rStyle w:val="Strong"/>
          <w:rFonts w:eastAsiaTheme="majorEastAsia"/>
        </w:rPr>
        <w:t>time quantum</w:t>
      </w:r>
      <w:r>
        <w:t xml:space="preserve"> (fixed CPU slice).</w:t>
      </w:r>
    </w:p>
    <w:p w:rsidR="000D22F0" w:rsidRDefault="000D22F0" w:rsidP="000D22F0">
      <w:pPr>
        <w:pStyle w:val="NormalWeb"/>
        <w:numPr>
          <w:ilvl w:val="0"/>
          <w:numId w:val="26"/>
        </w:numPr>
      </w:pPr>
      <w:r>
        <w:t>Processes are executed in a cyclic order; if not finished, they return to the queue.</w:t>
      </w:r>
    </w:p>
    <w:p w:rsidR="000D22F0" w:rsidRDefault="000D22F0" w:rsidP="000D22F0">
      <w:pPr>
        <w:pStyle w:val="Heading3"/>
      </w:pPr>
      <w:r>
        <w:t>Advantages</w:t>
      </w:r>
    </w:p>
    <w:p w:rsidR="000D22F0" w:rsidRDefault="000D22F0" w:rsidP="000D22F0">
      <w:pPr>
        <w:pStyle w:val="NormalWeb"/>
        <w:numPr>
          <w:ilvl w:val="0"/>
          <w:numId w:val="27"/>
        </w:numPr>
      </w:pPr>
      <w:r>
        <w:t>Fair allocation; no process starves.</w:t>
      </w:r>
    </w:p>
    <w:p w:rsidR="000D22F0" w:rsidRDefault="000D22F0" w:rsidP="000D22F0">
      <w:pPr>
        <w:pStyle w:val="NormalWeb"/>
        <w:numPr>
          <w:ilvl w:val="0"/>
          <w:numId w:val="27"/>
        </w:numPr>
      </w:pPr>
      <w:r>
        <w:t>Good response time for interactive systems.</w:t>
      </w:r>
    </w:p>
    <w:p w:rsidR="000D22F0" w:rsidRDefault="000D22F0" w:rsidP="000D22F0">
      <w:pPr>
        <w:pStyle w:val="Heading3"/>
      </w:pPr>
      <w:r>
        <w:t>Disadvantages</w:t>
      </w:r>
    </w:p>
    <w:p w:rsidR="000D22F0" w:rsidRDefault="000D22F0" w:rsidP="000D22F0">
      <w:pPr>
        <w:pStyle w:val="NormalWeb"/>
        <w:numPr>
          <w:ilvl w:val="0"/>
          <w:numId w:val="28"/>
        </w:numPr>
      </w:pPr>
      <w:r>
        <w:t xml:space="preserve">Performance heavily depends on </w:t>
      </w:r>
      <w:r>
        <w:rPr>
          <w:rStyle w:val="Strong"/>
          <w:rFonts w:eastAsiaTheme="majorEastAsia"/>
        </w:rPr>
        <w:t>time quantum</w:t>
      </w:r>
      <w:r>
        <w:t xml:space="preserve"> selection:</w:t>
      </w:r>
    </w:p>
    <w:p w:rsidR="000D22F0" w:rsidRDefault="000D22F0" w:rsidP="000D22F0">
      <w:pPr>
        <w:pStyle w:val="NormalWeb"/>
        <w:numPr>
          <w:ilvl w:val="1"/>
          <w:numId w:val="28"/>
        </w:numPr>
      </w:pPr>
      <w:r>
        <w:t>Too small: excessive context switching (overhead).</w:t>
      </w:r>
    </w:p>
    <w:p w:rsidR="000D22F0" w:rsidRDefault="000D22F0" w:rsidP="000D22F0">
      <w:pPr>
        <w:pStyle w:val="NormalWeb"/>
        <w:numPr>
          <w:ilvl w:val="1"/>
          <w:numId w:val="28"/>
        </w:numPr>
      </w:pPr>
      <w:r>
        <w:t>Too large: behaves like FCFS.</w:t>
      </w:r>
    </w:p>
    <w:p w:rsidR="000D22F0" w:rsidRDefault="000D22F0" w:rsidP="000D22F0">
      <w:pPr>
        <w:pStyle w:val="Heading3"/>
      </w:pPr>
      <w:r>
        <w:t>Suitable Scenarios</w:t>
      </w:r>
    </w:p>
    <w:p w:rsidR="000D22F0" w:rsidRDefault="000D22F0" w:rsidP="000D22F0">
      <w:pPr>
        <w:pStyle w:val="NormalWeb"/>
        <w:numPr>
          <w:ilvl w:val="0"/>
          <w:numId w:val="29"/>
        </w:numPr>
      </w:pPr>
      <w:r>
        <w:t>Time-sharing systems and interactive environments.</w:t>
      </w:r>
    </w:p>
    <w:p w:rsidR="000D22F0" w:rsidRDefault="000D22F0" w:rsidP="000D22F0">
      <w:pPr>
        <w:pStyle w:val="NormalWeb"/>
        <w:numPr>
          <w:ilvl w:val="0"/>
          <w:numId w:val="29"/>
        </w:numPr>
      </w:pPr>
      <w:r>
        <w:t>Systems requiring fairness among all processes.</w:t>
      </w:r>
    </w:p>
    <w:p w:rsidR="000D22F0" w:rsidRDefault="000D22F0" w:rsidP="000D22F0">
      <w:pPr>
        <w:pStyle w:val="Heading3"/>
      </w:pPr>
      <w:r>
        <w:t>Performance Impact</w:t>
      </w:r>
    </w:p>
    <w:p w:rsidR="000D22F0" w:rsidRDefault="000D22F0" w:rsidP="000D22F0">
      <w:pPr>
        <w:pStyle w:val="NormalWeb"/>
        <w:numPr>
          <w:ilvl w:val="0"/>
          <w:numId w:val="30"/>
        </w:numPr>
      </w:pPr>
      <w:r>
        <w:rPr>
          <w:rStyle w:val="Strong"/>
          <w:rFonts w:eastAsiaTheme="majorEastAsia"/>
        </w:rPr>
        <w:t>Throughput</w:t>
      </w:r>
      <w:r>
        <w:t>: Moderate, as frequent context switching may reduce efficiency.</w:t>
      </w:r>
    </w:p>
    <w:p w:rsidR="000D22F0" w:rsidRDefault="000D22F0" w:rsidP="000D22F0">
      <w:pPr>
        <w:pStyle w:val="NormalWeb"/>
        <w:numPr>
          <w:ilvl w:val="0"/>
          <w:numId w:val="30"/>
        </w:numPr>
      </w:pPr>
      <w:r>
        <w:rPr>
          <w:rStyle w:val="Strong"/>
          <w:rFonts w:eastAsiaTheme="majorEastAsia"/>
        </w:rPr>
        <w:t>Turnaround time</w:t>
      </w:r>
      <w:r>
        <w:t>: Can be high for long jobs.</w:t>
      </w:r>
    </w:p>
    <w:p w:rsidR="000D22F0" w:rsidRDefault="000D22F0" w:rsidP="000D22F0">
      <w:pPr>
        <w:pStyle w:val="NormalWeb"/>
        <w:numPr>
          <w:ilvl w:val="0"/>
          <w:numId w:val="30"/>
        </w:numPr>
      </w:pPr>
      <w:r>
        <w:rPr>
          <w:rStyle w:val="Strong"/>
          <w:rFonts w:eastAsiaTheme="majorEastAsia"/>
        </w:rPr>
        <w:t>Waiting time</w:t>
      </w:r>
      <w:r>
        <w:t>: Reasonable, since every process gets CPU time fairly.</w:t>
      </w:r>
    </w:p>
    <w:p w:rsidR="000D22F0" w:rsidRDefault="000D22F0" w:rsidP="000D22F0">
      <w:pPr>
        <w:pStyle w:val="NormalWeb"/>
        <w:numPr>
          <w:ilvl w:val="0"/>
          <w:numId w:val="30"/>
        </w:numPr>
      </w:pPr>
      <w:r>
        <w:rPr>
          <w:rStyle w:val="Strong"/>
          <w:rFonts w:eastAsiaTheme="majorEastAsia"/>
        </w:rPr>
        <w:t>Response time</w:t>
      </w:r>
      <w:r>
        <w:t>: Good for all processes; suitable for interactive tasks.</w:t>
      </w:r>
    </w:p>
    <w:p w:rsidR="000D22F0" w:rsidRDefault="000D22F0" w:rsidP="000D22F0"/>
    <w:p w:rsidR="000D22F0" w:rsidRDefault="000D22F0" w:rsidP="000D22F0"/>
    <w:p w:rsidR="000D22F0" w:rsidRDefault="000D22F0" w:rsidP="000D22F0"/>
    <w:p w:rsidR="000D22F0" w:rsidRDefault="000D22F0" w:rsidP="000D22F0"/>
    <w:p w:rsidR="000D22F0" w:rsidRDefault="000D22F0" w:rsidP="000D22F0">
      <w:bookmarkStart w:id="0" w:name="_GoBack"/>
      <w:bookmarkEnd w:id="0"/>
    </w:p>
    <w:p w:rsidR="000D22F0" w:rsidRDefault="000D22F0" w:rsidP="000D22F0">
      <w:pPr>
        <w:pStyle w:val="Heading2"/>
        <w:rPr>
          <w:rStyle w:val="Strong"/>
          <w:b/>
          <w:bCs w:val="0"/>
        </w:rPr>
      </w:pPr>
      <w:r>
        <w:rPr>
          <w:rStyle w:val="Strong"/>
          <w:b/>
          <w:bCs w:val="0"/>
        </w:rPr>
        <w:lastRenderedPageBreak/>
        <w:t>Comparative Analysis</w:t>
      </w:r>
    </w:p>
    <w:p w:rsidR="000D22F0" w:rsidRPr="000D22F0" w:rsidRDefault="000D22F0" w:rsidP="000D22F0"/>
    <w:tbl>
      <w:tblPr>
        <w:tblStyle w:val="GridTable2-Accent1"/>
        <w:tblW w:w="9798" w:type="dxa"/>
        <w:tblLook w:val="04A0" w:firstRow="1" w:lastRow="0" w:firstColumn="1" w:lastColumn="0" w:noHBand="0" w:noVBand="1"/>
      </w:tblPr>
      <w:tblGrid>
        <w:gridCol w:w="1284"/>
        <w:gridCol w:w="1637"/>
        <w:gridCol w:w="1866"/>
        <w:gridCol w:w="2134"/>
        <w:gridCol w:w="2877"/>
      </w:tblGrid>
      <w:tr w:rsidR="000D22F0" w:rsidTr="000D22F0">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0" w:type="auto"/>
            <w:hideMark/>
          </w:tcPr>
          <w:p w:rsidR="000D22F0" w:rsidRPr="000D22F0" w:rsidRDefault="000D22F0">
            <w:pPr>
              <w:jc w:val="center"/>
              <w:rPr>
                <w:b w:val="0"/>
                <w:bCs w:val="0"/>
              </w:rPr>
            </w:pPr>
            <w:r w:rsidRPr="000D22F0">
              <w:rPr>
                <w:rStyle w:val="Strong"/>
                <w:b/>
                <w:bCs/>
              </w:rPr>
              <w:t>Algorithm</w:t>
            </w:r>
          </w:p>
        </w:tc>
        <w:tc>
          <w:tcPr>
            <w:tcW w:w="0" w:type="auto"/>
            <w:hideMark/>
          </w:tcPr>
          <w:p w:rsidR="000D22F0" w:rsidRPr="000D22F0" w:rsidRDefault="000D22F0">
            <w:pPr>
              <w:jc w:val="center"/>
              <w:cnfStyle w:val="100000000000" w:firstRow="1" w:lastRow="0" w:firstColumn="0" w:lastColumn="0" w:oddVBand="0" w:evenVBand="0" w:oddHBand="0" w:evenHBand="0" w:firstRowFirstColumn="0" w:firstRowLastColumn="0" w:lastRowFirstColumn="0" w:lastRowLastColumn="0"/>
              <w:rPr>
                <w:b w:val="0"/>
                <w:bCs w:val="0"/>
              </w:rPr>
            </w:pPr>
            <w:r w:rsidRPr="000D22F0">
              <w:rPr>
                <w:rStyle w:val="Strong"/>
                <w:b/>
                <w:bCs/>
              </w:rPr>
              <w:t>Preemption</w:t>
            </w:r>
          </w:p>
        </w:tc>
        <w:tc>
          <w:tcPr>
            <w:tcW w:w="0" w:type="auto"/>
            <w:hideMark/>
          </w:tcPr>
          <w:p w:rsidR="000D22F0" w:rsidRPr="000D22F0" w:rsidRDefault="000D22F0">
            <w:pPr>
              <w:jc w:val="center"/>
              <w:cnfStyle w:val="100000000000" w:firstRow="1" w:lastRow="0" w:firstColumn="0" w:lastColumn="0" w:oddVBand="0" w:evenVBand="0" w:oddHBand="0" w:evenHBand="0" w:firstRowFirstColumn="0" w:firstRowLastColumn="0" w:lastRowFirstColumn="0" w:lastRowLastColumn="0"/>
              <w:rPr>
                <w:b w:val="0"/>
                <w:bCs w:val="0"/>
              </w:rPr>
            </w:pPr>
            <w:r w:rsidRPr="000D22F0">
              <w:rPr>
                <w:rStyle w:val="Strong"/>
                <w:b/>
                <w:bCs/>
              </w:rPr>
              <w:t>Fairness</w:t>
            </w:r>
          </w:p>
        </w:tc>
        <w:tc>
          <w:tcPr>
            <w:tcW w:w="0" w:type="auto"/>
            <w:hideMark/>
          </w:tcPr>
          <w:p w:rsidR="000D22F0" w:rsidRPr="000D22F0" w:rsidRDefault="000D22F0">
            <w:pPr>
              <w:jc w:val="center"/>
              <w:cnfStyle w:val="100000000000" w:firstRow="1" w:lastRow="0" w:firstColumn="0" w:lastColumn="0" w:oddVBand="0" w:evenVBand="0" w:oddHBand="0" w:evenHBand="0" w:firstRowFirstColumn="0" w:firstRowLastColumn="0" w:lastRowFirstColumn="0" w:lastRowLastColumn="0"/>
              <w:rPr>
                <w:b w:val="0"/>
                <w:bCs w:val="0"/>
              </w:rPr>
            </w:pPr>
            <w:r w:rsidRPr="000D22F0">
              <w:rPr>
                <w:rStyle w:val="Strong"/>
                <w:b/>
                <w:bCs/>
              </w:rPr>
              <w:t>Starvation Risk</w:t>
            </w:r>
          </w:p>
        </w:tc>
        <w:tc>
          <w:tcPr>
            <w:tcW w:w="0" w:type="auto"/>
            <w:hideMark/>
          </w:tcPr>
          <w:p w:rsidR="000D22F0" w:rsidRPr="000D22F0" w:rsidRDefault="000D22F0">
            <w:pPr>
              <w:jc w:val="center"/>
              <w:cnfStyle w:val="100000000000" w:firstRow="1" w:lastRow="0" w:firstColumn="0" w:lastColumn="0" w:oddVBand="0" w:evenVBand="0" w:oddHBand="0" w:evenHBand="0" w:firstRowFirstColumn="0" w:firstRowLastColumn="0" w:lastRowFirstColumn="0" w:lastRowLastColumn="0"/>
              <w:rPr>
                <w:b w:val="0"/>
                <w:bCs w:val="0"/>
              </w:rPr>
            </w:pPr>
            <w:r w:rsidRPr="000D22F0">
              <w:rPr>
                <w:rStyle w:val="Strong"/>
                <w:b/>
                <w:bCs/>
              </w:rPr>
              <w:t>Best for</w:t>
            </w:r>
          </w:p>
        </w:tc>
      </w:tr>
      <w:tr w:rsidR="000D22F0" w:rsidTr="000D22F0">
        <w:trPr>
          <w:cnfStyle w:val="000000100000" w:firstRow="0" w:lastRow="0" w:firstColumn="0" w:lastColumn="0" w:oddVBand="0" w:evenVBand="0" w:oddHBand="1" w:evenHBand="0" w:firstRowFirstColumn="0" w:firstRowLastColumn="0" w:lastRowFirstColumn="0" w:lastRowLastColumn="0"/>
          <w:trHeight w:val="912"/>
        </w:trPr>
        <w:tc>
          <w:tcPr>
            <w:cnfStyle w:val="001000000000" w:firstRow="0" w:lastRow="0" w:firstColumn="1" w:lastColumn="0" w:oddVBand="0" w:evenVBand="0" w:oddHBand="0" w:evenHBand="0" w:firstRowFirstColumn="0" w:firstRowLastColumn="0" w:lastRowFirstColumn="0" w:lastRowLastColumn="0"/>
            <w:tcW w:w="0" w:type="auto"/>
            <w:hideMark/>
          </w:tcPr>
          <w:p w:rsidR="000D22F0" w:rsidRDefault="000D22F0">
            <w:pPr>
              <w:rPr>
                <w:b w:val="0"/>
                <w:bCs w:val="0"/>
              </w:rPr>
            </w:pPr>
            <w:r>
              <w:t>FCFS</w:t>
            </w:r>
          </w:p>
        </w:tc>
        <w:tc>
          <w:tcPr>
            <w:tcW w:w="0" w:type="auto"/>
            <w:hideMark/>
          </w:tcPr>
          <w:p w:rsidR="000D22F0" w:rsidRDefault="000D22F0">
            <w:pPr>
              <w:cnfStyle w:val="000000100000" w:firstRow="0" w:lastRow="0" w:firstColumn="0" w:lastColumn="0" w:oddVBand="0" w:evenVBand="0" w:oddHBand="1" w:evenHBand="0" w:firstRowFirstColumn="0" w:firstRowLastColumn="0" w:lastRowFirstColumn="0" w:lastRowLastColumn="0"/>
            </w:pPr>
            <w:r>
              <w:t>Non-preemptive</w:t>
            </w:r>
          </w:p>
        </w:tc>
        <w:tc>
          <w:tcPr>
            <w:tcW w:w="0" w:type="auto"/>
            <w:hideMark/>
          </w:tcPr>
          <w:p w:rsidR="000D22F0" w:rsidRDefault="000D22F0">
            <w:pPr>
              <w:cnfStyle w:val="000000100000" w:firstRow="0" w:lastRow="0" w:firstColumn="0" w:lastColumn="0" w:oddVBand="0" w:evenVBand="0" w:oddHBand="1" w:evenHBand="0" w:firstRowFirstColumn="0" w:firstRowLastColumn="0" w:lastRowFirstColumn="0" w:lastRowLastColumn="0"/>
            </w:pPr>
            <w:r>
              <w:t>Fair (arrival order)</w:t>
            </w:r>
          </w:p>
        </w:tc>
        <w:tc>
          <w:tcPr>
            <w:tcW w:w="0" w:type="auto"/>
            <w:hideMark/>
          </w:tcPr>
          <w:p w:rsidR="000D22F0" w:rsidRDefault="000D22F0">
            <w:pPr>
              <w:cnfStyle w:val="000000100000" w:firstRow="0" w:lastRow="0" w:firstColumn="0" w:lastColumn="0" w:oddVBand="0" w:evenVBand="0" w:oddHBand="1" w:evenHBand="0" w:firstRowFirstColumn="0" w:firstRowLastColumn="0" w:lastRowFirstColumn="0" w:lastRowLastColumn="0"/>
            </w:pPr>
            <w:r>
              <w:t>None</w:t>
            </w:r>
          </w:p>
        </w:tc>
        <w:tc>
          <w:tcPr>
            <w:tcW w:w="0" w:type="auto"/>
            <w:hideMark/>
          </w:tcPr>
          <w:p w:rsidR="000D22F0" w:rsidRDefault="000D22F0">
            <w:pPr>
              <w:cnfStyle w:val="000000100000" w:firstRow="0" w:lastRow="0" w:firstColumn="0" w:lastColumn="0" w:oddVBand="0" w:evenVBand="0" w:oddHBand="1" w:evenHBand="0" w:firstRowFirstColumn="0" w:firstRowLastColumn="0" w:lastRowFirstColumn="0" w:lastRowLastColumn="0"/>
            </w:pPr>
            <w:r>
              <w:t>Batch systems</w:t>
            </w:r>
          </w:p>
        </w:tc>
      </w:tr>
      <w:tr w:rsidR="000D22F0" w:rsidTr="000D22F0">
        <w:trPr>
          <w:trHeight w:val="912"/>
        </w:trPr>
        <w:tc>
          <w:tcPr>
            <w:cnfStyle w:val="001000000000" w:firstRow="0" w:lastRow="0" w:firstColumn="1" w:lastColumn="0" w:oddVBand="0" w:evenVBand="0" w:oddHBand="0" w:evenHBand="0" w:firstRowFirstColumn="0" w:firstRowLastColumn="0" w:lastRowFirstColumn="0" w:lastRowLastColumn="0"/>
            <w:tcW w:w="0" w:type="auto"/>
            <w:hideMark/>
          </w:tcPr>
          <w:p w:rsidR="000D22F0" w:rsidRDefault="000D22F0">
            <w:r>
              <w:t>SJF</w:t>
            </w:r>
          </w:p>
        </w:tc>
        <w:tc>
          <w:tcPr>
            <w:tcW w:w="0" w:type="auto"/>
            <w:hideMark/>
          </w:tcPr>
          <w:p w:rsidR="000D22F0" w:rsidRDefault="000D22F0">
            <w:pPr>
              <w:cnfStyle w:val="000000000000" w:firstRow="0" w:lastRow="0" w:firstColumn="0" w:lastColumn="0" w:oddVBand="0" w:evenVBand="0" w:oddHBand="0" w:evenHBand="0" w:firstRowFirstColumn="0" w:firstRowLastColumn="0" w:lastRowFirstColumn="0" w:lastRowLastColumn="0"/>
            </w:pPr>
            <w:r>
              <w:t>Both possible</w:t>
            </w:r>
          </w:p>
        </w:tc>
        <w:tc>
          <w:tcPr>
            <w:tcW w:w="0" w:type="auto"/>
            <w:hideMark/>
          </w:tcPr>
          <w:p w:rsidR="000D22F0" w:rsidRDefault="000D22F0">
            <w:pPr>
              <w:cnfStyle w:val="000000000000" w:firstRow="0" w:lastRow="0" w:firstColumn="0" w:lastColumn="0" w:oddVBand="0" w:evenVBand="0" w:oddHBand="0" w:evenHBand="0" w:firstRowFirstColumn="0" w:firstRowLastColumn="0" w:lastRowFirstColumn="0" w:lastRowLastColumn="0"/>
            </w:pPr>
            <w:r>
              <w:t>Biased to short jobs</w:t>
            </w:r>
          </w:p>
        </w:tc>
        <w:tc>
          <w:tcPr>
            <w:tcW w:w="0" w:type="auto"/>
            <w:hideMark/>
          </w:tcPr>
          <w:p w:rsidR="000D22F0" w:rsidRDefault="000D22F0">
            <w:pPr>
              <w:cnfStyle w:val="000000000000" w:firstRow="0" w:lastRow="0" w:firstColumn="0" w:lastColumn="0" w:oddVBand="0" w:evenVBand="0" w:oddHBand="0" w:evenHBand="0" w:firstRowFirstColumn="0" w:firstRowLastColumn="0" w:lastRowFirstColumn="0" w:lastRowLastColumn="0"/>
            </w:pPr>
            <w:r>
              <w:t>High (long jobs starve)</w:t>
            </w:r>
          </w:p>
        </w:tc>
        <w:tc>
          <w:tcPr>
            <w:tcW w:w="0" w:type="auto"/>
            <w:hideMark/>
          </w:tcPr>
          <w:p w:rsidR="000D22F0" w:rsidRDefault="000D22F0">
            <w:pPr>
              <w:cnfStyle w:val="000000000000" w:firstRow="0" w:lastRow="0" w:firstColumn="0" w:lastColumn="0" w:oddVBand="0" w:evenVBand="0" w:oddHBand="0" w:evenHBand="0" w:firstRowFirstColumn="0" w:firstRowLastColumn="0" w:lastRowFirstColumn="0" w:lastRowLastColumn="0"/>
            </w:pPr>
            <w:r>
              <w:t>Batch jobs with predictable burst times</w:t>
            </w:r>
          </w:p>
        </w:tc>
      </w:tr>
      <w:tr w:rsidR="000D22F0" w:rsidTr="000D22F0">
        <w:trPr>
          <w:cnfStyle w:val="000000100000" w:firstRow="0" w:lastRow="0" w:firstColumn="0" w:lastColumn="0" w:oddVBand="0" w:evenVBand="0" w:oddHBand="1" w:evenHBand="0" w:firstRowFirstColumn="0" w:firstRowLastColumn="0" w:lastRowFirstColumn="0" w:lastRowLastColumn="0"/>
          <w:trHeight w:val="896"/>
        </w:trPr>
        <w:tc>
          <w:tcPr>
            <w:cnfStyle w:val="001000000000" w:firstRow="0" w:lastRow="0" w:firstColumn="1" w:lastColumn="0" w:oddVBand="0" w:evenVBand="0" w:oddHBand="0" w:evenHBand="0" w:firstRowFirstColumn="0" w:firstRowLastColumn="0" w:lastRowFirstColumn="0" w:lastRowLastColumn="0"/>
            <w:tcW w:w="0" w:type="auto"/>
            <w:hideMark/>
          </w:tcPr>
          <w:p w:rsidR="000D22F0" w:rsidRDefault="000D22F0">
            <w:r>
              <w:t>Priority</w:t>
            </w:r>
          </w:p>
        </w:tc>
        <w:tc>
          <w:tcPr>
            <w:tcW w:w="0" w:type="auto"/>
            <w:hideMark/>
          </w:tcPr>
          <w:p w:rsidR="000D22F0" w:rsidRDefault="000D22F0">
            <w:pPr>
              <w:cnfStyle w:val="000000100000" w:firstRow="0" w:lastRow="0" w:firstColumn="0" w:lastColumn="0" w:oddVBand="0" w:evenVBand="0" w:oddHBand="1" w:evenHBand="0" w:firstRowFirstColumn="0" w:firstRowLastColumn="0" w:lastRowFirstColumn="0" w:lastRowLastColumn="0"/>
            </w:pPr>
            <w:r>
              <w:t>Both possible</w:t>
            </w:r>
          </w:p>
        </w:tc>
        <w:tc>
          <w:tcPr>
            <w:tcW w:w="0" w:type="auto"/>
            <w:hideMark/>
          </w:tcPr>
          <w:p w:rsidR="000D22F0" w:rsidRDefault="000D22F0">
            <w:pPr>
              <w:cnfStyle w:val="000000100000" w:firstRow="0" w:lastRow="0" w:firstColumn="0" w:lastColumn="0" w:oddVBand="0" w:evenVBand="0" w:oddHBand="1" w:evenHBand="0" w:firstRowFirstColumn="0" w:firstRowLastColumn="0" w:lastRowFirstColumn="0" w:lastRowLastColumn="0"/>
            </w:pPr>
            <w:r>
              <w:t>Biased to high-priority</w:t>
            </w:r>
          </w:p>
        </w:tc>
        <w:tc>
          <w:tcPr>
            <w:tcW w:w="0" w:type="auto"/>
            <w:hideMark/>
          </w:tcPr>
          <w:p w:rsidR="000D22F0" w:rsidRDefault="000D22F0">
            <w:pPr>
              <w:cnfStyle w:val="000000100000" w:firstRow="0" w:lastRow="0" w:firstColumn="0" w:lastColumn="0" w:oddVBand="0" w:evenVBand="0" w:oddHBand="1" w:evenHBand="0" w:firstRowFirstColumn="0" w:firstRowLastColumn="0" w:lastRowFirstColumn="0" w:lastRowLastColumn="0"/>
            </w:pPr>
            <w:r>
              <w:t>High (low-priority starve)</w:t>
            </w:r>
          </w:p>
        </w:tc>
        <w:tc>
          <w:tcPr>
            <w:tcW w:w="0" w:type="auto"/>
            <w:hideMark/>
          </w:tcPr>
          <w:p w:rsidR="000D22F0" w:rsidRDefault="000D22F0">
            <w:pPr>
              <w:cnfStyle w:val="000000100000" w:firstRow="0" w:lastRow="0" w:firstColumn="0" w:lastColumn="0" w:oddVBand="0" w:evenVBand="0" w:oddHBand="1" w:evenHBand="0" w:firstRowFirstColumn="0" w:firstRowLastColumn="0" w:lastRowFirstColumn="0" w:lastRowLastColumn="0"/>
            </w:pPr>
            <w:r>
              <w:t>Real-time &amp; critical systems</w:t>
            </w:r>
          </w:p>
        </w:tc>
      </w:tr>
      <w:tr w:rsidR="000D22F0" w:rsidTr="000D22F0">
        <w:trPr>
          <w:trHeight w:val="896"/>
        </w:trPr>
        <w:tc>
          <w:tcPr>
            <w:cnfStyle w:val="001000000000" w:firstRow="0" w:lastRow="0" w:firstColumn="1" w:lastColumn="0" w:oddVBand="0" w:evenVBand="0" w:oddHBand="0" w:evenHBand="0" w:firstRowFirstColumn="0" w:firstRowLastColumn="0" w:lastRowFirstColumn="0" w:lastRowLastColumn="0"/>
            <w:tcW w:w="0" w:type="auto"/>
            <w:hideMark/>
          </w:tcPr>
          <w:p w:rsidR="000D22F0" w:rsidRDefault="000D22F0">
            <w:r>
              <w:t>RR</w:t>
            </w:r>
          </w:p>
        </w:tc>
        <w:tc>
          <w:tcPr>
            <w:tcW w:w="0" w:type="auto"/>
            <w:hideMark/>
          </w:tcPr>
          <w:p w:rsidR="000D22F0" w:rsidRDefault="000D22F0">
            <w:pPr>
              <w:cnfStyle w:val="000000000000" w:firstRow="0" w:lastRow="0" w:firstColumn="0" w:lastColumn="0" w:oddVBand="0" w:evenVBand="0" w:oddHBand="0" w:evenHBand="0" w:firstRowFirstColumn="0" w:firstRowLastColumn="0" w:lastRowFirstColumn="0" w:lastRowLastColumn="0"/>
            </w:pPr>
            <w:r>
              <w:t>Preemptive</w:t>
            </w:r>
          </w:p>
        </w:tc>
        <w:tc>
          <w:tcPr>
            <w:tcW w:w="0" w:type="auto"/>
            <w:hideMark/>
          </w:tcPr>
          <w:p w:rsidR="000D22F0" w:rsidRDefault="000D22F0">
            <w:pPr>
              <w:cnfStyle w:val="000000000000" w:firstRow="0" w:lastRow="0" w:firstColumn="0" w:lastColumn="0" w:oddVBand="0" w:evenVBand="0" w:oddHBand="0" w:evenHBand="0" w:firstRowFirstColumn="0" w:firstRowLastColumn="0" w:lastRowFirstColumn="0" w:lastRowLastColumn="0"/>
            </w:pPr>
            <w:r>
              <w:t>High</w:t>
            </w:r>
          </w:p>
        </w:tc>
        <w:tc>
          <w:tcPr>
            <w:tcW w:w="0" w:type="auto"/>
            <w:hideMark/>
          </w:tcPr>
          <w:p w:rsidR="000D22F0" w:rsidRDefault="000D22F0">
            <w:pPr>
              <w:cnfStyle w:val="000000000000" w:firstRow="0" w:lastRow="0" w:firstColumn="0" w:lastColumn="0" w:oddVBand="0" w:evenVBand="0" w:oddHBand="0" w:evenHBand="0" w:firstRowFirstColumn="0" w:firstRowLastColumn="0" w:lastRowFirstColumn="0" w:lastRowLastColumn="0"/>
            </w:pPr>
            <w:r>
              <w:t>None</w:t>
            </w:r>
          </w:p>
        </w:tc>
        <w:tc>
          <w:tcPr>
            <w:tcW w:w="0" w:type="auto"/>
            <w:hideMark/>
          </w:tcPr>
          <w:p w:rsidR="000D22F0" w:rsidRDefault="000D22F0">
            <w:pPr>
              <w:cnfStyle w:val="000000000000" w:firstRow="0" w:lastRow="0" w:firstColumn="0" w:lastColumn="0" w:oddVBand="0" w:evenVBand="0" w:oddHBand="0" w:evenHBand="0" w:firstRowFirstColumn="0" w:firstRowLastColumn="0" w:lastRowFirstColumn="0" w:lastRowLastColumn="0"/>
            </w:pPr>
            <w:r>
              <w:t>Time-sharing, interactive systems</w:t>
            </w:r>
          </w:p>
        </w:tc>
      </w:tr>
    </w:tbl>
    <w:p w:rsidR="000D22F0" w:rsidRDefault="000D22F0" w:rsidP="000D22F0"/>
    <w:p w:rsidR="000D22F0" w:rsidRDefault="000D22F0" w:rsidP="000D22F0">
      <w:pPr>
        <w:pStyle w:val="Heading2"/>
      </w:pPr>
      <w:r>
        <w:rPr>
          <w:rStyle w:val="Strong"/>
          <w:b/>
          <w:bCs w:val="0"/>
        </w:rPr>
        <w:t>Conclusion</w:t>
      </w:r>
    </w:p>
    <w:p w:rsidR="000D22F0" w:rsidRDefault="000D22F0" w:rsidP="000D22F0">
      <w:pPr>
        <w:pStyle w:val="NormalWeb"/>
      </w:pPr>
      <w:r>
        <w:t>Each CPU scheduling algorithm has strengths and weaknesses.</w:t>
      </w:r>
    </w:p>
    <w:p w:rsidR="000D22F0" w:rsidRDefault="000D22F0" w:rsidP="000D22F0">
      <w:pPr>
        <w:pStyle w:val="NormalWeb"/>
        <w:numPr>
          <w:ilvl w:val="0"/>
          <w:numId w:val="31"/>
        </w:numPr>
      </w:pPr>
      <w:r>
        <w:rPr>
          <w:rStyle w:val="Strong"/>
          <w:rFonts w:eastAsiaTheme="majorEastAsia"/>
        </w:rPr>
        <w:t>FCFS</w:t>
      </w:r>
      <w:r>
        <w:t xml:space="preserve"> is simple but inefficient for mixed workloads.</w:t>
      </w:r>
    </w:p>
    <w:p w:rsidR="000D22F0" w:rsidRDefault="000D22F0" w:rsidP="000D22F0">
      <w:pPr>
        <w:pStyle w:val="NormalWeb"/>
        <w:numPr>
          <w:ilvl w:val="0"/>
          <w:numId w:val="31"/>
        </w:numPr>
      </w:pPr>
      <w:r>
        <w:rPr>
          <w:rStyle w:val="Strong"/>
          <w:rFonts w:eastAsiaTheme="majorEastAsia"/>
        </w:rPr>
        <w:t>SJF</w:t>
      </w:r>
      <w:r>
        <w:t xml:space="preserve"> provides optimal waiting time but risks starving long processes.</w:t>
      </w:r>
    </w:p>
    <w:p w:rsidR="000D22F0" w:rsidRDefault="000D22F0" w:rsidP="000D22F0">
      <w:pPr>
        <w:pStyle w:val="NormalWeb"/>
        <w:numPr>
          <w:ilvl w:val="0"/>
          <w:numId w:val="31"/>
        </w:numPr>
      </w:pPr>
      <w:r>
        <w:rPr>
          <w:rStyle w:val="Strong"/>
          <w:rFonts w:eastAsiaTheme="majorEastAsia"/>
        </w:rPr>
        <w:t>Priority Scheduling</w:t>
      </w:r>
      <w:r>
        <w:t xml:space="preserve"> ensures important tasks finish quickly but can neglect lower-priority ones.</w:t>
      </w:r>
    </w:p>
    <w:p w:rsidR="000D22F0" w:rsidRDefault="000D22F0" w:rsidP="000D22F0">
      <w:pPr>
        <w:pStyle w:val="NormalWeb"/>
        <w:numPr>
          <w:ilvl w:val="0"/>
          <w:numId w:val="31"/>
        </w:numPr>
      </w:pPr>
      <w:r>
        <w:rPr>
          <w:rStyle w:val="Strong"/>
          <w:rFonts w:eastAsiaTheme="majorEastAsia"/>
        </w:rPr>
        <w:t>RR</w:t>
      </w:r>
      <w:r>
        <w:t xml:space="preserve"> balances fairness and responsiveness but may suffer from overhead if time quantum is poorly chosen.</w:t>
      </w:r>
    </w:p>
    <w:p w:rsidR="000D22F0" w:rsidRDefault="000D22F0" w:rsidP="000D22F0">
      <w:pPr>
        <w:pStyle w:val="NormalWeb"/>
      </w:pPr>
      <w:r>
        <w:t xml:space="preserve">The choice of scheduling algorithm depends on the </w:t>
      </w:r>
      <w:r>
        <w:rPr>
          <w:rStyle w:val="Strong"/>
          <w:rFonts w:eastAsiaTheme="majorEastAsia"/>
        </w:rPr>
        <w:t>system’s goals</w:t>
      </w:r>
      <w:r>
        <w:t>—whether fairness, responsiveness, or efficiency is prioritized. No single algorithm is universally optimal; instead, system designers select algorithms based on workload characteristics and performance requirements.</w:t>
      </w:r>
    </w:p>
    <w:p w:rsidR="00150D69" w:rsidRPr="00150D69" w:rsidRDefault="00150D69" w:rsidP="00150D69">
      <w:pPr>
        <w:tabs>
          <w:tab w:val="left" w:pos="2870"/>
        </w:tabs>
        <w:rPr>
          <w:rFonts w:eastAsia="Times New Roman" w:cs="Times New Roman"/>
          <w:szCs w:val="24"/>
        </w:rPr>
      </w:pPr>
    </w:p>
    <w:sectPr w:rsidR="00150D69" w:rsidRPr="00150D69" w:rsidSect="00D32FC3">
      <w:headerReference w:type="default" r:id="rId9"/>
      <w:footerReference w:type="default" r:id="rId10"/>
      <w:type w:val="continuous"/>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720A" w:rsidRDefault="00E9720A">
      <w:pPr>
        <w:spacing w:after="0" w:line="240" w:lineRule="auto"/>
      </w:pPr>
      <w:r>
        <w:separator/>
      </w:r>
    </w:p>
  </w:endnote>
  <w:endnote w:type="continuationSeparator" w:id="0">
    <w:p w:rsidR="00E9720A" w:rsidRDefault="00E972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5400510"/>
      <w:docPartObj>
        <w:docPartGallery w:val="Page Numbers (Bottom of Page)"/>
        <w:docPartUnique/>
      </w:docPartObj>
    </w:sdtPr>
    <w:sdtEndPr>
      <w:rPr>
        <w:color w:val="7F7F7F" w:themeColor="background1" w:themeShade="7F"/>
        <w:spacing w:val="60"/>
      </w:rPr>
    </w:sdtEndPr>
    <w:sdtContent>
      <w:p w:rsidR="00851CF7" w:rsidRDefault="00851CF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D22F0" w:rsidRPr="000D22F0">
          <w:rPr>
            <w:b/>
            <w:bCs/>
            <w:noProof/>
          </w:rPr>
          <w:t>5</w:t>
        </w:r>
        <w:r>
          <w:rPr>
            <w:b/>
            <w:bCs/>
            <w:noProof/>
          </w:rPr>
          <w:fldChar w:fldCharType="end"/>
        </w:r>
        <w:r>
          <w:rPr>
            <w:b/>
            <w:bCs/>
          </w:rPr>
          <w:t xml:space="preserve"> | </w:t>
        </w:r>
        <w:r>
          <w:rPr>
            <w:color w:val="7F7F7F" w:themeColor="background1" w:themeShade="7F"/>
            <w:spacing w:val="60"/>
          </w:rPr>
          <w:t>Page</w:t>
        </w:r>
      </w:p>
    </w:sdtContent>
  </w:sdt>
  <w:p w:rsidR="00851CF7" w:rsidRDefault="00851C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720A" w:rsidRDefault="00E9720A">
      <w:pPr>
        <w:spacing w:after="0" w:line="240" w:lineRule="auto"/>
      </w:pPr>
      <w:r>
        <w:separator/>
      </w:r>
    </w:p>
  </w:footnote>
  <w:footnote w:type="continuationSeparator" w:id="0">
    <w:p w:rsidR="00E9720A" w:rsidRDefault="00E972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25F8" w:rsidRDefault="008D25F8" w:rsidP="008D25F8">
    <w:pPr>
      <w:pStyle w:val="Header"/>
      <w:tabs>
        <w:tab w:val="clear" w:pos="4680"/>
        <w:tab w:val="clear" w:pos="9360"/>
        <w:tab w:val="left" w:pos="3901"/>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301E6"/>
    <w:multiLevelType w:val="multilevel"/>
    <w:tmpl w:val="EEBA1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86317"/>
    <w:multiLevelType w:val="multilevel"/>
    <w:tmpl w:val="8C2E5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666EBA"/>
    <w:multiLevelType w:val="multilevel"/>
    <w:tmpl w:val="6774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A548EA"/>
    <w:multiLevelType w:val="multilevel"/>
    <w:tmpl w:val="03B0D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4D4596"/>
    <w:multiLevelType w:val="multilevel"/>
    <w:tmpl w:val="8B64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6429F0"/>
    <w:multiLevelType w:val="multilevel"/>
    <w:tmpl w:val="2264D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AE0849"/>
    <w:multiLevelType w:val="multilevel"/>
    <w:tmpl w:val="F098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DE40E8"/>
    <w:multiLevelType w:val="multilevel"/>
    <w:tmpl w:val="82F8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134E9B"/>
    <w:multiLevelType w:val="multilevel"/>
    <w:tmpl w:val="BFF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0634FD"/>
    <w:multiLevelType w:val="multilevel"/>
    <w:tmpl w:val="3326A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D164E4"/>
    <w:multiLevelType w:val="hybridMultilevel"/>
    <w:tmpl w:val="A7946538"/>
    <w:lvl w:ilvl="0" w:tplc="919ED25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F9A9A6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DE08904">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A8EB3D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66AAE68">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086A648">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E8A6D4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88278EA">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57CB600">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93863D8"/>
    <w:multiLevelType w:val="multilevel"/>
    <w:tmpl w:val="46F2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875766"/>
    <w:multiLevelType w:val="multilevel"/>
    <w:tmpl w:val="431CD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F035B4"/>
    <w:multiLevelType w:val="multilevel"/>
    <w:tmpl w:val="F6140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3E258A"/>
    <w:multiLevelType w:val="multilevel"/>
    <w:tmpl w:val="BFE2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CA070A"/>
    <w:multiLevelType w:val="multilevel"/>
    <w:tmpl w:val="52A05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EC741A"/>
    <w:multiLevelType w:val="multilevel"/>
    <w:tmpl w:val="9DF6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EF66CD"/>
    <w:multiLevelType w:val="multilevel"/>
    <w:tmpl w:val="03D6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F71C3F"/>
    <w:multiLevelType w:val="multilevel"/>
    <w:tmpl w:val="8962E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C44CB2"/>
    <w:multiLevelType w:val="multilevel"/>
    <w:tmpl w:val="3C12F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9F261F"/>
    <w:multiLevelType w:val="multilevel"/>
    <w:tmpl w:val="3F7A9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6F3732"/>
    <w:multiLevelType w:val="multilevel"/>
    <w:tmpl w:val="56E4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746AAE"/>
    <w:multiLevelType w:val="multilevel"/>
    <w:tmpl w:val="CD36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060C1B"/>
    <w:multiLevelType w:val="multilevel"/>
    <w:tmpl w:val="427A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CF6970"/>
    <w:multiLevelType w:val="multilevel"/>
    <w:tmpl w:val="54140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761735"/>
    <w:multiLevelType w:val="multilevel"/>
    <w:tmpl w:val="23C82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8720CD"/>
    <w:multiLevelType w:val="hybridMultilevel"/>
    <w:tmpl w:val="41688ADA"/>
    <w:lvl w:ilvl="0" w:tplc="622EEC7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28C2E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C2AF55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22CA54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F46044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90019C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CA820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FEB25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C865E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7C076A3B"/>
    <w:multiLevelType w:val="multilevel"/>
    <w:tmpl w:val="6A383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965A90"/>
    <w:multiLevelType w:val="multilevel"/>
    <w:tmpl w:val="1286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B629E3"/>
    <w:multiLevelType w:val="multilevel"/>
    <w:tmpl w:val="3DEE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4732FF"/>
    <w:multiLevelType w:val="multilevel"/>
    <w:tmpl w:val="2AF2D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6"/>
  </w:num>
  <w:num w:numId="3">
    <w:abstractNumId w:val="15"/>
  </w:num>
  <w:num w:numId="4">
    <w:abstractNumId w:val="27"/>
  </w:num>
  <w:num w:numId="5">
    <w:abstractNumId w:val="21"/>
  </w:num>
  <w:num w:numId="6">
    <w:abstractNumId w:val="6"/>
  </w:num>
  <w:num w:numId="7">
    <w:abstractNumId w:val="23"/>
  </w:num>
  <w:num w:numId="8">
    <w:abstractNumId w:val="18"/>
  </w:num>
  <w:num w:numId="9">
    <w:abstractNumId w:val="16"/>
  </w:num>
  <w:num w:numId="10">
    <w:abstractNumId w:val="22"/>
  </w:num>
  <w:num w:numId="11">
    <w:abstractNumId w:val="9"/>
  </w:num>
  <w:num w:numId="12">
    <w:abstractNumId w:val="3"/>
  </w:num>
  <w:num w:numId="13">
    <w:abstractNumId w:val="19"/>
  </w:num>
  <w:num w:numId="14">
    <w:abstractNumId w:val="17"/>
  </w:num>
  <w:num w:numId="15">
    <w:abstractNumId w:val="13"/>
  </w:num>
  <w:num w:numId="16">
    <w:abstractNumId w:val="5"/>
  </w:num>
  <w:num w:numId="17">
    <w:abstractNumId w:val="25"/>
  </w:num>
  <w:num w:numId="18">
    <w:abstractNumId w:val="20"/>
  </w:num>
  <w:num w:numId="19">
    <w:abstractNumId w:val="29"/>
  </w:num>
  <w:num w:numId="20">
    <w:abstractNumId w:val="7"/>
  </w:num>
  <w:num w:numId="21">
    <w:abstractNumId w:val="24"/>
  </w:num>
  <w:num w:numId="22">
    <w:abstractNumId w:val="14"/>
  </w:num>
  <w:num w:numId="23">
    <w:abstractNumId w:val="4"/>
  </w:num>
  <w:num w:numId="24">
    <w:abstractNumId w:val="2"/>
  </w:num>
  <w:num w:numId="25">
    <w:abstractNumId w:val="8"/>
  </w:num>
  <w:num w:numId="26">
    <w:abstractNumId w:val="0"/>
  </w:num>
  <w:num w:numId="27">
    <w:abstractNumId w:val="1"/>
  </w:num>
  <w:num w:numId="28">
    <w:abstractNumId w:val="30"/>
  </w:num>
  <w:num w:numId="29">
    <w:abstractNumId w:val="28"/>
  </w:num>
  <w:num w:numId="30">
    <w:abstractNumId w:val="11"/>
  </w:num>
  <w:num w:numId="31">
    <w:abstractNumId w:val="1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56F"/>
    <w:rsid w:val="0007246F"/>
    <w:rsid w:val="00074F6C"/>
    <w:rsid w:val="000D22F0"/>
    <w:rsid w:val="000E635C"/>
    <w:rsid w:val="00100372"/>
    <w:rsid w:val="0010626A"/>
    <w:rsid w:val="00125551"/>
    <w:rsid w:val="00150D69"/>
    <w:rsid w:val="00160545"/>
    <w:rsid w:val="00175029"/>
    <w:rsid w:val="00191687"/>
    <w:rsid w:val="001F4C64"/>
    <w:rsid w:val="00203557"/>
    <w:rsid w:val="002146F1"/>
    <w:rsid w:val="002404B6"/>
    <w:rsid w:val="0026618F"/>
    <w:rsid w:val="00267DEC"/>
    <w:rsid w:val="002801D6"/>
    <w:rsid w:val="002D3E47"/>
    <w:rsid w:val="002D6856"/>
    <w:rsid w:val="002E0004"/>
    <w:rsid w:val="002F343A"/>
    <w:rsid w:val="002F7AFB"/>
    <w:rsid w:val="00322E80"/>
    <w:rsid w:val="003251A6"/>
    <w:rsid w:val="00346C1C"/>
    <w:rsid w:val="00354DBF"/>
    <w:rsid w:val="00375CB3"/>
    <w:rsid w:val="00390E1C"/>
    <w:rsid w:val="003A2774"/>
    <w:rsid w:val="003B3330"/>
    <w:rsid w:val="003B6364"/>
    <w:rsid w:val="003E3683"/>
    <w:rsid w:val="003F3D7C"/>
    <w:rsid w:val="003F616D"/>
    <w:rsid w:val="00406A9E"/>
    <w:rsid w:val="00406CDF"/>
    <w:rsid w:val="004157F0"/>
    <w:rsid w:val="00417939"/>
    <w:rsid w:val="00426FC4"/>
    <w:rsid w:val="00434C96"/>
    <w:rsid w:val="00485894"/>
    <w:rsid w:val="004A156F"/>
    <w:rsid w:val="00512E5D"/>
    <w:rsid w:val="00516A0A"/>
    <w:rsid w:val="00531665"/>
    <w:rsid w:val="005C32F5"/>
    <w:rsid w:val="005D2C45"/>
    <w:rsid w:val="005E0BDD"/>
    <w:rsid w:val="005F26E1"/>
    <w:rsid w:val="00605094"/>
    <w:rsid w:val="0063601D"/>
    <w:rsid w:val="006534D7"/>
    <w:rsid w:val="00664D65"/>
    <w:rsid w:val="00677F61"/>
    <w:rsid w:val="006A6A4A"/>
    <w:rsid w:val="006A7AC8"/>
    <w:rsid w:val="006C053C"/>
    <w:rsid w:val="006D599A"/>
    <w:rsid w:val="006F779B"/>
    <w:rsid w:val="00710B00"/>
    <w:rsid w:val="00711DDB"/>
    <w:rsid w:val="007254F1"/>
    <w:rsid w:val="0074207F"/>
    <w:rsid w:val="007679C2"/>
    <w:rsid w:val="007807FF"/>
    <w:rsid w:val="00794946"/>
    <w:rsid w:val="007B06D1"/>
    <w:rsid w:val="007C3313"/>
    <w:rsid w:val="007D26A3"/>
    <w:rsid w:val="00851CF7"/>
    <w:rsid w:val="008608D1"/>
    <w:rsid w:val="00865CF8"/>
    <w:rsid w:val="00866F4E"/>
    <w:rsid w:val="00890733"/>
    <w:rsid w:val="008D25F8"/>
    <w:rsid w:val="008F040D"/>
    <w:rsid w:val="008F1A74"/>
    <w:rsid w:val="00913B2B"/>
    <w:rsid w:val="00921BA1"/>
    <w:rsid w:val="00923AF9"/>
    <w:rsid w:val="0094485B"/>
    <w:rsid w:val="00963F85"/>
    <w:rsid w:val="009655D8"/>
    <w:rsid w:val="009707D5"/>
    <w:rsid w:val="00A21AE0"/>
    <w:rsid w:val="00A235C6"/>
    <w:rsid w:val="00A3381C"/>
    <w:rsid w:val="00A371BE"/>
    <w:rsid w:val="00AD3FA4"/>
    <w:rsid w:val="00AD4BB4"/>
    <w:rsid w:val="00B11F3D"/>
    <w:rsid w:val="00B451B7"/>
    <w:rsid w:val="00B630EF"/>
    <w:rsid w:val="00BB02BD"/>
    <w:rsid w:val="00BB640E"/>
    <w:rsid w:val="00BD7230"/>
    <w:rsid w:val="00BF1D3A"/>
    <w:rsid w:val="00C23C09"/>
    <w:rsid w:val="00C335D3"/>
    <w:rsid w:val="00C62E9B"/>
    <w:rsid w:val="00C748AE"/>
    <w:rsid w:val="00C809B4"/>
    <w:rsid w:val="00C90AEA"/>
    <w:rsid w:val="00CD6339"/>
    <w:rsid w:val="00CD71F3"/>
    <w:rsid w:val="00D07819"/>
    <w:rsid w:val="00D32FC3"/>
    <w:rsid w:val="00D44D65"/>
    <w:rsid w:val="00D63C13"/>
    <w:rsid w:val="00D8123C"/>
    <w:rsid w:val="00DB419C"/>
    <w:rsid w:val="00DC0080"/>
    <w:rsid w:val="00DE519F"/>
    <w:rsid w:val="00DF2C49"/>
    <w:rsid w:val="00DF60B7"/>
    <w:rsid w:val="00E6437B"/>
    <w:rsid w:val="00E909F0"/>
    <w:rsid w:val="00E9720A"/>
    <w:rsid w:val="00EA0CF1"/>
    <w:rsid w:val="00EB3E82"/>
    <w:rsid w:val="00F37F0E"/>
    <w:rsid w:val="00F4722C"/>
    <w:rsid w:val="00F57D55"/>
    <w:rsid w:val="00F87616"/>
    <w:rsid w:val="00F97038"/>
    <w:rsid w:val="00FC048E"/>
    <w:rsid w:val="00FE22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1043E8-CB57-4FB2-ACAB-F98D86796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156F"/>
    <w:pPr>
      <w:spacing w:line="256" w:lineRule="auto"/>
    </w:pPr>
    <w:rPr>
      <w:rFonts w:ascii="Times New Roman" w:hAnsi="Times New Roman"/>
      <w:sz w:val="24"/>
    </w:rPr>
  </w:style>
  <w:style w:type="paragraph" w:styleId="Heading1">
    <w:name w:val="heading 1"/>
    <w:basedOn w:val="Normal"/>
    <w:next w:val="Normal"/>
    <w:link w:val="Heading1Char"/>
    <w:autoRedefine/>
    <w:uiPriority w:val="9"/>
    <w:qFormat/>
    <w:rsid w:val="00F4722C"/>
    <w:pPr>
      <w:keepNext/>
      <w:keepLines/>
      <w:tabs>
        <w:tab w:val="center" w:pos="4680"/>
        <w:tab w:val="left" w:pos="6600"/>
      </w:tabs>
      <w:spacing w:before="360" w:after="120"/>
      <w:jc w:val="center"/>
      <w:outlineLvl w:val="0"/>
    </w:pPr>
    <w:rPr>
      <w:rFonts w:eastAsiaTheme="majorEastAsia" w:cstheme="majorBidi"/>
      <w:b/>
      <w:sz w:val="28"/>
      <w:szCs w:val="32"/>
      <w:u w:val="single"/>
    </w:rPr>
  </w:style>
  <w:style w:type="paragraph" w:styleId="Heading2">
    <w:name w:val="heading 2"/>
    <w:basedOn w:val="Normal"/>
    <w:next w:val="Normal"/>
    <w:link w:val="Heading2Char"/>
    <w:uiPriority w:val="9"/>
    <w:unhideWhenUsed/>
    <w:qFormat/>
    <w:rsid w:val="00DC0080"/>
    <w:pPr>
      <w:keepNext/>
      <w:keepLines/>
      <w:spacing w:before="40" w:after="0" w:line="278" w:lineRule="auto"/>
      <w:outlineLvl w:val="1"/>
    </w:pPr>
    <w:rPr>
      <w:rFonts w:eastAsiaTheme="majorEastAsia" w:cstheme="majorBidi"/>
      <w:b/>
      <w:kern w:val="2"/>
      <w:sz w:val="28"/>
      <w:szCs w:val="26"/>
      <w14:ligatures w14:val="standardContextual"/>
    </w:rPr>
  </w:style>
  <w:style w:type="paragraph" w:styleId="Heading3">
    <w:name w:val="heading 3"/>
    <w:basedOn w:val="Normal"/>
    <w:next w:val="Normal"/>
    <w:link w:val="Heading3Char"/>
    <w:uiPriority w:val="9"/>
    <w:unhideWhenUsed/>
    <w:qFormat/>
    <w:rsid w:val="00865CF8"/>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406A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22C"/>
    <w:rPr>
      <w:rFonts w:ascii="Times New Roman" w:eastAsiaTheme="majorEastAsia" w:hAnsi="Times New Roman" w:cstheme="majorBidi"/>
      <w:b/>
      <w:sz w:val="28"/>
      <w:szCs w:val="32"/>
      <w:u w:val="single"/>
    </w:rPr>
  </w:style>
  <w:style w:type="character" w:customStyle="1" w:styleId="Heading2Char">
    <w:name w:val="Heading 2 Char"/>
    <w:basedOn w:val="DefaultParagraphFont"/>
    <w:link w:val="Heading2"/>
    <w:uiPriority w:val="9"/>
    <w:rsid w:val="00DC0080"/>
    <w:rPr>
      <w:rFonts w:ascii="Times New Roman" w:eastAsiaTheme="majorEastAsia" w:hAnsi="Times New Roman" w:cstheme="majorBidi"/>
      <w:b/>
      <w:kern w:val="2"/>
      <w:sz w:val="28"/>
      <w:szCs w:val="26"/>
      <w14:ligatures w14:val="standardContextual"/>
    </w:rPr>
  </w:style>
  <w:style w:type="character" w:customStyle="1" w:styleId="Heading3Char">
    <w:name w:val="Heading 3 Char"/>
    <w:basedOn w:val="DefaultParagraphFont"/>
    <w:link w:val="Heading3"/>
    <w:uiPriority w:val="9"/>
    <w:rsid w:val="00865CF8"/>
    <w:rPr>
      <w:rFonts w:ascii="Times New Roman" w:eastAsiaTheme="majorEastAsia" w:hAnsi="Times New Roman" w:cstheme="majorBidi"/>
      <w:b/>
      <w:sz w:val="24"/>
      <w:szCs w:val="24"/>
    </w:rPr>
  </w:style>
  <w:style w:type="table" w:styleId="TableGrid">
    <w:name w:val="Table Grid"/>
    <w:basedOn w:val="TableNormal"/>
    <w:uiPriority w:val="39"/>
    <w:rsid w:val="004A156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4A15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56F"/>
    <w:rPr>
      <w:rFonts w:ascii="Times New Roman" w:hAnsi="Times New Roman"/>
      <w:sz w:val="24"/>
    </w:rPr>
  </w:style>
  <w:style w:type="paragraph" w:styleId="ListParagraph">
    <w:name w:val="List Paragraph"/>
    <w:basedOn w:val="Normal"/>
    <w:uiPriority w:val="34"/>
    <w:qFormat/>
    <w:rsid w:val="004A156F"/>
    <w:pPr>
      <w:ind w:left="720"/>
      <w:contextualSpacing/>
    </w:pPr>
  </w:style>
  <w:style w:type="paragraph" w:styleId="NormalWeb">
    <w:name w:val="Normal (Web)"/>
    <w:basedOn w:val="Normal"/>
    <w:uiPriority w:val="99"/>
    <w:unhideWhenUsed/>
    <w:rsid w:val="004A156F"/>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4A156F"/>
    <w:rPr>
      <w:b/>
      <w:bCs/>
    </w:rPr>
  </w:style>
  <w:style w:type="paragraph" w:styleId="Title">
    <w:name w:val="Title"/>
    <w:basedOn w:val="Normal"/>
    <w:next w:val="Normal"/>
    <w:link w:val="TitleChar"/>
    <w:uiPriority w:val="10"/>
    <w:qFormat/>
    <w:rsid w:val="004A15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56F"/>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4A156F"/>
    <w:rPr>
      <w:i/>
      <w:iCs/>
    </w:rPr>
  </w:style>
  <w:style w:type="character" w:customStyle="1" w:styleId="Heading4Char">
    <w:name w:val="Heading 4 Char"/>
    <w:basedOn w:val="DefaultParagraphFont"/>
    <w:link w:val="Heading4"/>
    <w:uiPriority w:val="9"/>
    <w:semiHidden/>
    <w:rsid w:val="00406A9E"/>
    <w:rPr>
      <w:rFonts w:asciiTheme="majorHAnsi" w:eastAsiaTheme="majorEastAsia" w:hAnsiTheme="majorHAnsi" w:cstheme="majorBidi"/>
      <w:i/>
      <w:iCs/>
      <w:color w:val="2E74B5" w:themeColor="accent1" w:themeShade="BF"/>
      <w:sz w:val="24"/>
    </w:rPr>
  </w:style>
  <w:style w:type="paragraph" w:styleId="Caption">
    <w:name w:val="caption"/>
    <w:basedOn w:val="Normal"/>
    <w:next w:val="Normal"/>
    <w:uiPriority w:val="35"/>
    <w:unhideWhenUsed/>
    <w:qFormat/>
    <w:rsid w:val="00866F4E"/>
    <w:pPr>
      <w:spacing w:after="200" w:line="240" w:lineRule="auto"/>
    </w:pPr>
    <w:rPr>
      <w:i/>
      <w:iCs/>
      <w:color w:val="44546A" w:themeColor="text2"/>
      <w:sz w:val="18"/>
      <w:szCs w:val="18"/>
    </w:rPr>
  </w:style>
  <w:style w:type="character" w:styleId="HTMLCode">
    <w:name w:val="HTML Code"/>
    <w:basedOn w:val="DefaultParagraphFont"/>
    <w:uiPriority w:val="99"/>
    <w:semiHidden/>
    <w:unhideWhenUsed/>
    <w:rsid w:val="003E3683"/>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417939"/>
    <w:pPr>
      <w:spacing w:before="240" w:after="0" w:line="259" w:lineRule="auto"/>
      <w:jc w:val="left"/>
      <w:outlineLvl w:val="9"/>
    </w:pPr>
    <w:rPr>
      <w:rFonts w:asciiTheme="majorHAnsi" w:hAnsiTheme="majorHAnsi"/>
      <w:b w:val="0"/>
      <w:color w:val="2E74B5" w:themeColor="accent1" w:themeShade="BF"/>
      <w:sz w:val="32"/>
      <w:u w:val="none"/>
    </w:rPr>
  </w:style>
  <w:style w:type="paragraph" w:styleId="TOC1">
    <w:name w:val="toc 1"/>
    <w:basedOn w:val="Normal"/>
    <w:next w:val="Normal"/>
    <w:autoRedefine/>
    <w:uiPriority w:val="39"/>
    <w:unhideWhenUsed/>
    <w:rsid w:val="00417939"/>
    <w:pPr>
      <w:spacing w:after="100"/>
    </w:pPr>
  </w:style>
  <w:style w:type="paragraph" w:styleId="TOC2">
    <w:name w:val="toc 2"/>
    <w:basedOn w:val="Normal"/>
    <w:next w:val="Normal"/>
    <w:autoRedefine/>
    <w:uiPriority w:val="39"/>
    <w:unhideWhenUsed/>
    <w:rsid w:val="00417939"/>
    <w:pPr>
      <w:spacing w:after="100"/>
      <w:ind w:left="240"/>
    </w:pPr>
  </w:style>
  <w:style w:type="paragraph" w:styleId="TOC3">
    <w:name w:val="toc 3"/>
    <w:basedOn w:val="Normal"/>
    <w:next w:val="Normal"/>
    <w:autoRedefine/>
    <w:uiPriority w:val="39"/>
    <w:unhideWhenUsed/>
    <w:rsid w:val="00417939"/>
    <w:pPr>
      <w:spacing w:after="100"/>
      <w:ind w:left="480"/>
    </w:pPr>
  </w:style>
  <w:style w:type="character" w:styleId="Hyperlink">
    <w:name w:val="Hyperlink"/>
    <w:basedOn w:val="DefaultParagraphFont"/>
    <w:uiPriority w:val="99"/>
    <w:unhideWhenUsed/>
    <w:rsid w:val="00417939"/>
    <w:rPr>
      <w:color w:val="0563C1" w:themeColor="hyperlink"/>
      <w:u w:val="single"/>
    </w:rPr>
  </w:style>
  <w:style w:type="paragraph" w:styleId="Header">
    <w:name w:val="header"/>
    <w:basedOn w:val="Normal"/>
    <w:link w:val="HeaderChar"/>
    <w:uiPriority w:val="99"/>
    <w:unhideWhenUsed/>
    <w:rsid w:val="008D25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5F8"/>
    <w:rPr>
      <w:rFonts w:ascii="Times New Roman" w:hAnsi="Times New Roman"/>
      <w:sz w:val="24"/>
    </w:rPr>
  </w:style>
  <w:style w:type="table" w:styleId="GridTable2-Accent1">
    <w:name w:val="Grid Table 2 Accent 1"/>
    <w:basedOn w:val="TableNormal"/>
    <w:uiPriority w:val="47"/>
    <w:rsid w:val="005F26E1"/>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6813">
      <w:bodyDiv w:val="1"/>
      <w:marLeft w:val="0"/>
      <w:marRight w:val="0"/>
      <w:marTop w:val="0"/>
      <w:marBottom w:val="0"/>
      <w:divBdr>
        <w:top w:val="none" w:sz="0" w:space="0" w:color="auto"/>
        <w:left w:val="none" w:sz="0" w:space="0" w:color="auto"/>
        <w:bottom w:val="none" w:sz="0" w:space="0" w:color="auto"/>
        <w:right w:val="none" w:sz="0" w:space="0" w:color="auto"/>
      </w:divBdr>
    </w:div>
    <w:div w:id="51316904">
      <w:bodyDiv w:val="1"/>
      <w:marLeft w:val="0"/>
      <w:marRight w:val="0"/>
      <w:marTop w:val="0"/>
      <w:marBottom w:val="0"/>
      <w:divBdr>
        <w:top w:val="none" w:sz="0" w:space="0" w:color="auto"/>
        <w:left w:val="none" w:sz="0" w:space="0" w:color="auto"/>
        <w:bottom w:val="none" w:sz="0" w:space="0" w:color="auto"/>
        <w:right w:val="none" w:sz="0" w:space="0" w:color="auto"/>
      </w:divBdr>
      <w:divsChild>
        <w:div w:id="1155149183">
          <w:marLeft w:val="0"/>
          <w:marRight w:val="0"/>
          <w:marTop w:val="0"/>
          <w:marBottom w:val="0"/>
          <w:divBdr>
            <w:top w:val="none" w:sz="0" w:space="0" w:color="auto"/>
            <w:left w:val="none" w:sz="0" w:space="0" w:color="auto"/>
            <w:bottom w:val="none" w:sz="0" w:space="0" w:color="auto"/>
            <w:right w:val="none" w:sz="0" w:space="0" w:color="auto"/>
          </w:divBdr>
        </w:div>
        <w:div w:id="362946202">
          <w:marLeft w:val="0"/>
          <w:marRight w:val="0"/>
          <w:marTop w:val="0"/>
          <w:marBottom w:val="0"/>
          <w:divBdr>
            <w:top w:val="none" w:sz="0" w:space="0" w:color="auto"/>
            <w:left w:val="none" w:sz="0" w:space="0" w:color="auto"/>
            <w:bottom w:val="none" w:sz="0" w:space="0" w:color="auto"/>
            <w:right w:val="none" w:sz="0" w:space="0" w:color="auto"/>
          </w:divBdr>
        </w:div>
      </w:divsChild>
    </w:div>
    <w:div w:id="95952466">
      <w:bodyDiv w:val="1"/>
      <w:marLeft w:val="0"/>
      <w:marRight w:val="0"/>
      <w:marTop w:val="0"/>
      <w:marBottom w:val="0"/>
      <w:divBdr>
        <w:top w:val="none" w:sz="0" w:space="0" w:color="auto"/>
        <w:left w:val="none" w:sz="0" w:space="0" w:color="auto"/>
        <w:bottom w:val="none" w:sz="0" w:space="0" w:color="auto"/>
        <w:right w:val="none" w:sz="0" w:space="0" w:color="auto"/>
      </w:divBdr>
      <w:divsChild>
        <w:div w:id="627129001">
          <w:marLeft w:val="0"/>
          <w:marRight w:val="0"/>
          <w:marTop w:val="0"/>
          <w:marBottom w:val="0"/>
          <w:divBdr>
            <w:top w:val="none" w:sz="0" w:space="0" w:color="auto"/>
            <w:left w:val="none" w:sz="0" w:space="0" w:color="auto"/>
            <w:bottom w:val="none" w:sz="0" w:space="0" w:color="auto"/>
            <w:right w:val="none" w:sz="0" w:space="0" w:color="auto"/>
          </w:divBdr>
        </w:div>
        <w:div w:id="348794640">
          <w:marLeft w:val="0"/>
          <w:marRight w:val="0"/>
          <w:marTop w:val="0"/>
          <w:marBottom w:val="0"/>
          <w:divBdr>
            <w:top w:val="none" w:sz="0" w:space="0" w:color="auto"/>
            <w:left w:val="none" w:sz="0" w:space="0" w:color="auto"/>
            <w:bottom w:val="none" w:sz="0" w:space="0" w:color="auto"/>
            <w:right w:val="none" w:sz="0" w:space="0" w:color="auto"/>
          </w:divBdr>
        </w:div>
        <w:div w:id="204491534">
          <w:marLeft w:val="0"/>
          <w:marRight w:val="0"/>
          <w:marTop w:val="0"/>
          <w:marBottom w:val="0"/>
          <w:divBdr>
            <w:top w:val="none" w:sz="0" w:space="0" w:color="auto"/>
            <w:left w:val="none" w:sz="0" w:space="0" w:color="auto"/>
            <w:bottom w:val="none" w:sz="0" w:space="0" w:color="auto"/>
            <w:right w:val="none" w:sz="0" w:space="0" w:color="auto"/>
          </w:divBdr>
        </w:div>
      </w:divsChild>
    </w:div>
    <w:div w:id="142478095">
      <w:bodyDiv w:val="1"/>
      <w:marLeft w:val="0"/>
      <w:marRight w:val="0"/>
      <w:marTop w:val="0"/>
      <w:marBottom w:val="0"/>
      <w:divBdr>
        <w:top w:val="none" w:sz="0" w:space="0" w:color="auto"/>
        <w:left w:val="none" w:sz="0" w:space="0" w:color="auto"/>
        <w:bottom w:val="none" w:sz="0" w:space="0" w:color="auto"/>
        <w:right w:val="none" w:sz="0" w:space="0" w:color="auto"/>
      </w:divBdr>
    </w:div>
    <w:div w:id="187109941">
      <w:bodyDiv w:val="1"/>
      <w:marLeft w:val="0"/>
      <w:marRight w:val="0"/>
      <w:marTop w:val="0"/>
      <w:marBottom w:val="0"/>
      <w:divBdr>
        <w:top w:val="none" w:sz="0" w:space="0" w:color="auto"/>
        <w:left w:val="none" w:sz="0" w:space="0" w:color="auto"/>
        <w:bottom w:val="none" w:sz="0" w:space="0" w:color="auto"/>
        <w:right w:val="none" w:sz="0" w:space="0" w:color="auto"/>
      </w:divBdr>
    </w:div>
    <w:div w:id="211237480">
      <w:bodyDiv w:val="1"/>
      <w:marLeft w:val="0"/>
      <w:marRight w:val="0"/>
      <w:marTop w:val="0"/>
      <w:marBottom w:val="0"/>
      <w:divBdr>
        <w:top w:val="none" w:sz="0" w:space="0" w:color="auto"/>
        <w:left w:val="none" w:sz="0" w:space="0" w:color="auto"/>
        <w:bottom w:val="none" w:sz="0" w:space="0" w:color="auto"/>
        <w:right w:val="none" w:sz="0" w:space="0" w:color="auto"/>
      </w:divBdr>
    </w:div>
    <w:div w:id="259262557">
      <w:bodyDiv w:val="1"/>
      <w:marLeft w:val="0"/>
      <w:marRight w:val="0"/>
      <w:marTop w:val="0"/>
      <w:marBottom w:val="0"/>
      <w:divBdr>
        <w:top w:val="none" w:sz="0" w:space="0" w:color="auto"/>
        <w:left w:val="none" w:sz="0" w:space="0" w:color="auto"/>
        <w:bottom w:val="none" w:sz="0" w:space="0" w:color="auto"/>
        <w:right w:val="none" w:sz="0" w:space="0" w:color="auto"/>
      </w:divBdr>
    </w:div>
    <w:div w:id="271472781">
      <w:bodyDiv w:val="1"/>
      <w:marLeft w:val="0"/>
      <w:marRight w:val="0"/>
      <w:marTop w:val="0"/>
      <w:marBottom w:val="0"/>
      <w:divBdr>
        <w:top w:val="none" w:sz="0" w:space="0" w:color="auto"/>
        <w:left w:val="none" w:sz="0" w:space="0" w:color="auto"/>
        <w:bottom w:val="none" w:sz="0" w:space="0" w:color="auto"/>
        <w:right w:val="none" w:sz="0" w:space="0" w:color="auto"/>
      </w:divBdr>
    </w:div>
    <w:div w:id="282613370">
      <w:bodyDiv w:val="1"/>
      <w:marLeft w:val="0"/>
      <w:marRight w:val="0"/>
      <w:marTop w:val="0"/>
      <w:marBottom w:val="0"/>
      <w:divBdr>
        <w:top w:val="none" w:sz="0" w:space="0" w:color="auto"/>
        <w:left w:val="none" w:sz="0" w:space="0" w:color="auto"/>
        <w:bottom w:val="none" w:sz="0" w:space="0" w:color="auto"/>
        <w:right w:val="none" w:sz="0" w:space="0" w:color="auto"/>
      </w:divBdr>
    </w:div>
    <w:div w:id="295113627">
      <w:bodyDiv w:val="1"/>
      <w:marLeft w:val="0"/>
      <w:marRight w:val="0"/>
      <w:marTop w:val="0"/>
      <w:marBottom w:val="0"/>
      <w:divBdr>
        <w:top w:val="none" w:sz="0" w:space="0" w:color="auto"/>
        <w:left w:val="none" w:sz="0" w:space="0" w:color="auto"/>
        <w:bottom w:val="none" w:sz="0" w:space="0" w:color="auto"/>
        <w:right w:val="none" w:sz="0" w:space="0" w:color="auto"/>
      </w:divBdr>
    </w:div>
    <w:div w:id="301621886">
      <w:bodyDiv w:val="1"/>
      <w:marLeft w:val="0"/>
      <w:marRight w:val="0"/>
      <w:marTop w:val="0"/>
      <w:marBottom w:val="0"/>
      <w:divBdr>
        <w:top w:val="none" w:sz="0" w:space="0" w:color="auto"/>
        <w:left w:val="none" w:sz="0" w:space="0" w:color="auto"/>
        <w:bottom w:val="none" w:sz="0" w:space="0" w:color="auto"/>
        <w:right w:val="none" w:sz="0" w:space="0" w:color="auto"/>
      </w:divBdr>
    </w:div>
    <w:div w:id="503133244">
      <w:bodyDiv w:val="1"/>
      <w:marLeft w:val="0"/>
      <w:marRight w:val="0"/>
      <w:marTop w:val="0"/>
      <w:marBottom w:val="0"/>
      <w:divBdr>
        <w:top w:val="none" w:sz="0" w:space="0" w:color="auto"/>
        <w:left w:val="none" w:sz="0" w:space="0" w:color="auto"/>
        <w:bottom w:val="none" w:sz="0" w:space="0" w:color="auto"/>
        <w:right w:val="none" w:sz="0" w:space="0" w:color="auto"/>
      </w:divBdr>
    </w:div>
    <w:div w:id="614294216">
      <w:bodyDiv w:val="1"/>
      <w:marLeft w:val="0"/>
      <w:marRight w:val="0"/>
      <w:marTop w:val="0"/>
      <w:marBottom w:val="0"/>
      <w:divBdr>
        <w:top w:val="none" w:sz="0" w:space="0" w:color="auto"/>
        <w:left w:val="none" w:sz="0" w:space="0" w:color="auto"/>
        <w:bottom w:val="none" w:sz="0" w:space="0" w:color="auto"/>
        <w:right w:val="none" w:sz="0" w:space="0" w:color="auto"/>
      </w:divBdr>
    </w:div>
    <w:div w:id="712726828">
      <w:bodyDiv w:val="1"/>
      <w:marLeft w:val="0"/>
      <w:marRight w:val="0"/>
      <w:marTop w:val="0"/>
      <w:marBottom w:val="0"/>
      <w:divBdr>
        <w:top w:val="none" w:sz="0" w:space="0" w:color="auto"/>
        <w:left w:val="none" w:sz="0" w:space="0" w:color="auto"/>
        <w:bottom w:val="none" w:sz="0" w:space="0" w:color="auto"/>
        <w:right w:val="none" w:sz="0" w:space="0" w:color="auto"/>
      </w:divBdr>
    </w:div>
    <w:div w:id="736129096">
      <w:bodyDiv w:val="1"/>
      <w:marLeft w:val="0"/>
      <w:marRight w:val="0"/>
      <w:marTop w:val="0"/>
      <w:marBottom w:val="0"/>
      <w:divBdr>
        <w:top w:val="none" w:sz="0" w:space="0" w:color="auto"/>
        <w:left w:val="none" w:sz="0" w:space="0" w:color="auto"/>
        <w:bottom w:val="none" w:sz="0" w:space="0" w:color="auto"/>
        <w:right w:val="none" w:sz="0" w:space="0" w:color="auto"/>
      </w:divBdr>
      <w:divsChild>
        <w:div w:id="1005475190">
          <w:marLeft w:val="0"/>
          <w:marRight w:val="0"/>
          <w:marTop w:val="0"/>
          <w:marBottom w:val="0"/>
          <w:divBdr>
            <w:top w:val="none" w:sz="0" w:space="0" w:color="auto"/>
            <w:left w:val="none" w:sz="0" w:space="0" w:color="auto"/>
            <w:bottom w:val="none" w:sz="0" w:space="0" w:color="auto"/>
            <w:right w:val="none" w:sz="0" w:space="0" w:color="auto"/>
          </w:divBdr>
          <w:divsChild>
            <w:div w:id="22577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85095">
      <w:bodyDiv w:val="1"/>
      <w:marLeft w:val="0"/>
      <w:marRight w:val="0"/>
      <w:marTop w:val="0"/>
      <w:marBottom w:val="0"/>
      <w:divBdr>
        <w:top w:val="none" w:sz="0" w:space="0" w:color="auto"/>
        <w:left w:val="none" w:sz="0" w:space="0" w:color="auto"/>
        <w:bottom w:val="none" w:sz="0" w:space="0" w:color="auto"/>
        <w:right w:val="none" w:sz="0" w:space="0" w:color="auto"/>
      </w:divBdr>
      <w:divsChild>
        <w:div w:id="1987541707">
          <w:marLeft w:val="0"/>
          <w:marRight w:val="0"/>
          <w:marTop w:val="0"/>
          <w:marBottom w:val="0"/>
          <w:divBdr>
            <w:top w:val="none" w:sz="0" w:space="0" w:color="auto"/>
            <w:left w:val="none" w:sz="0" w:space="0" w:color="auto"/>
            <w:bottom w:val="none" w:sz="0" w:space="0" w:color="auto"/>
            <w:right w:val="none" w:sz="0" w:space="0" w:color="auto"/>
          </w:divBdr>
          <w:divsChild>
            <w:div w:id="26734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59247">
      <w:bodyDiv w:val="1"/>
      <w:marLeft w:val="0"/>
      <w:marRight w:val="0"/>
      <w:marTop w:val="0"/>
      <w:marBottom w:val="0"/>
      <w:divBdr>
        <w:top w:val="none" w:sz="0" w:space="0" w:color="auto"/>
        <w:left w:val="none" w:sz="0" w:space="0" w:color="auto"/>
        <w:bottom w:val="none" w:sz="0" w:space="0" w:color="auto"/>
        <w:right w:val="none" w:sz="0" w:space="0" w:color="auto"/>
      </w:divBdr>
    </w:div>
    <w:div w:id="807166816">
      <w:bodyDiv w:val="1"/>
      <w:marLeft w:val="0"/>
      <w:marRight w:val="0"/>
      <w:marTop w:val="0"/>
      <w:marBottom w:val="0"/>
      <w:divBdr>
        <w:top w:val="none" w:sz="0" w:space="0" w:color="auto"/>
        <w:left w:val="none" w:sz="0" w:space="0" w:color="auto"/>
        <w:bottom w:val="none" w:sz="0" w:space="0" w:color="auto"/>
        <w:right w:val="none" w:sz="0" w:space="0" w:color="auto"/>
      </w:divBdr>
    </w:div>
    <w:div w:id="817842282">
      <w:bodyDiv w:val="1"/>
      <w:marLeft w:val="0"/>
      <w:marRight w:val="0"/>
      <w:marTop w:val="0"/>
      <w:marBottom w:val="0"/>
      <w:divBdr>
        <w:top w:val="none" w:sz="0" w:space="0" w:color="auto"/>
        <w:left w:val="none" w:sz="0" w:space="0" w:color="auto"/>
        <w:bottom w:val="none" w:sz="0" w:space="0" w:color="auto"/>
        <w:right w:val="none" w:sz="0" w:space="0" w:color="auto"/>
      </w:divBdr>
    </w:div>
    <w:div w:id="846099485">
      <w:bodyDiv w:val="1"/>
      <w:marLeft w:val="0"/>
      <w:marRight w:val="0"/>
      <w:marTop w:val="0"/>
      <w:marBottom w:val="0"/>
      <w:divBdr>
        <w:top w:val="none" w:sz="0" w:space="0" w:color="auto"/>
        <w:left w:val="none" w:sz="0" w:space="0" w:color="auto"/>
        <w:bottom w:val="none" w:sz="0" w:space="0" w:color="auto"/>
        <w:right w:val="none" w:sz="0" w:space="0" w:color="auto"/>
      </w:divBdr>
    </w:div>
    <w:div w:id="883558822">
      <w:bodyDiv w:val="1"/>
      <w:marLeft w:val="0"/>
      <w:marRight w:val="0"/>
      <w:marTop w:val="0"/>
      <w:marBottom w:val="0"/>
      <w:divBdr>
        <w:top w:val="none" w:sz="0" w:space="0" w:color="auto"/>
        <w:left w:val="none" w:sz="0" w:space="0" w:color="auto"/>
        <w:bottom w:val="none" w:sz="0" w:space="0" w:color="auto"/>
        <w:right w:val="none" w:sz="0" w:space="0" w:color="auto"/>
      </w:divBdr>
    </w:div>
    <w:div w:id="913776788">
      <w:bodyDiv w:val="1"/>
      <w:marLeft w:val="0"/>
      <w:marRight w:val="0"/>
      <w:marTop w:val="0"/>
      <w:marBottom w:val="0"/>
      <w:divBdr>
        <w:top w:val="none" w:sz="0" w:space="0" w:color="auto"/>
        <w:left w:val="none" w:sz="0" w:space="0" w:color="auto"/>
        <w:bottom w:val="none" w:sz="0" w:space="0" w:color="auto"/>
        <w:right w:val="none" w:sz="0" w:space="0" w:color="auto"/>
      </w:divBdr>
    </w:div>
    <w:div w:id="975258310">
      <w:bodyDiv w:val="1"/>
      <w:marLeft w:val="0"/>
      <w:marRight w:val="0"/>
      <w:marTop w:val="0"/>
      <w:marBottom w:val="0"/>
      <w:divBdr>
        <w:top w:val="none" w:sz="0" w:space="0" w:color="auto"/>
        <w:left w:val="none" w:sz="0" w:space="0" w:color="auto"/>
        <w:bottom w:val="none" w:sz="0" w:space="0" w:color="auto"/>
        <w:right w:val="none" w:sz="0" w:space="0" w:color="auto"/>
      </w:divBdr>
    </w:div>
    <w:div w:id="979964976">
      <w:bodyDiv w:val="1"/>
      <w:marLeft w:val="0"/>
      <w:marRight w:val="0"/>
      <w:marTop w:val="0"/>
      <w:marBottom w:val="0"/>
      <w:divBdr>
        <w:top w:val="none" w:sz="0" w:space="0" w:color="auto"/>
        <w:left w:val="none" w:sz="0" w:space="0" w:color="auto"/>
        <w:bottom w:val="none" w:sz="0" w:space="0" w:color="auto"/>
        <w:right w:val="none" w:sz="0" w:space="0" w:color="auto"/>
      </w:divBdr>
    </w:div>
    <w:div w:id="1128430435">
      <w:bodyDiv w:val="1"/>
      <w:marLeft w:val="0"/>
      <w:marRight w:val="0"/>
      <w:marTop w:val="0"/>
      <w:marBottom w:val="0"/>
      <w:divBdr>
        <w:top w:val="none" w:sz="0" w:space="0" w:color="auto"/>
        <w:left w:val="none" w:sz="0" w:space="0" w:color="auto"/>
        <w:bottom w:val="none" w:sz="0" w:space="0" w:color="auto"/>
        <w:right w:val="none" w:sz="0" w:space="0" w:color="auto"/>
      </w:divBdr>
      <w:divsChild>
        <w:div w:id="643389054">
          <w:marLeft w:val="0"/>
          <w:marRight w:val="0"/>
          <w:marTop w:val="0"/>
          <w:marBottom w:val="0"/>
          <w:divBdr>
            <w:top w:val="none" w:sz="0" w:space="0" w:color="auto"/>
            <w:left w:val="none" w:sz="0" w:space="0" w:color="auto"/>
            <w:bottom w:val="none" w:sz="0" w:space="0" w:color="auto"/>
            <w:right w:val="none" w:sz="0" w:space="0" w:color="auto"/>
          </w:divBdr>
        </w:div>
        <w:div w:id="995493232">
          <w:marLeft w:val="0"/>
          <w:marRight w:val="0"/>
          <w:marTop w:val="0"/>
          <w:marBottom w:val="0"/>
          <w:divBdr>
            <w:top w:val="none" w:sz="0" w:space="0" w:color="auto"/>
            <w:left w:val="none" w:sz="0" w:space="0" w:color="auto"/>
            <w:bottom w:val="none" w:sz="0" w:space="0" w:color="auto"/>
            <w:right w:val="none" w:sz="0" w:space="0" w:color="auto"/>
          </w:divBdr>
        </w:div>
        <w:div w:id="1635868120">
          <w:marLeft w:val="0"/>
          <w:marRight w:val="0"/>
          <w:marTop w:val="0"/>
          <w:marBottom w:val="0"/>
          <w:divBdr>
            <w:top w:val="none" w:sz="0" w:space="0" w:color="auto"/>
            <w:left w:val="none" w:sz="0" w:space="0" w:color="auto"/>
            <w:bottom w:val="none" w:sz="0" w:space="0" w:color="auto"/>
            <w:right w:val="none" w:sz="0" w:space="0" w:color="auto"/>
          </w:divBdr>
        </w:div>
      </w:divsChild>
    </w:div>
    <w:div w:id="1153525041">
      <w:bodyDiv w:val="1"/>
      <w:marLeft w:val="0"/>
      <w:marRight w:val="0"/>
      <w:marTop w:val="0"/>
      <w:marBottom w:val="0"/>
      <w:divBdr>
        <w:top w:val="none" w:sz="0" w:space="0" w:color="auto"/>
        <w:left w:val="none" w:sz="0" w:space="0" w:color="auto"/>
        <w:bottom w:val="none" w:sz="0" w:space="0" w:color="auto"/>
        <w:right w:val="none" w:sz="0" w:space="0" w:color="auto"/>
      </w:divBdr>
    </w:div>
    <w:div w:id="1228877580">
      <w:bodyDiv w:val="1"/>
      <w:marLeft w:val="0"/>
      <w:marRight w:val="0"/>
      <w:marTop w:val="0"/>
      <w:marBottom w:val="0"/>
      <w:divBdr>
        <w:top w:val="none" w:sz="0" w:space="0" w:color="auto"/>
        <w:left w:val="none" w:sz="0" w:space="0" w:color="auto"/>
        <w:bottom w:val="none" w:sz="0" w:space="0" w:color="auto"/>
        <w:right w:val="none" w:sz="0" w:space="0" w:color="auto"/>
      </w:divBdr>
    </w:div>
    <w:div w:id="1269045995">
      <w:bodyDiv w:val="1"/>
      <w:marLeft w:val="0"/>
      <w:marRight w:val="0"/>
      <w:marTop w:val="0"/>
      <w:marBottom w:val="0"/>
      <w:divBdr>
        <w:top w:val="none" w:sz="0" w:space="0" w:color="auto"/>
        <w:left w:val="none" w:sz="0" w:space="0" w:color="auto"/>
        <w:bottom w:val="none" w:sz="0" w:space="0" w:color="auto"/>
        <w:right w:val="none" w:sz="0" w:space="0" w:color="auto"/>
      </w:divBdr>
    </w:div>
    <w:div w:id="1278370440">
      <w:bodyDiv w:val="1"/>
      <w:marLeft w:val="0"/>
      <w:marRight w:val="0"/>
      <w:marTop w:val="0"/>
      <w:marBottom w:val="0"/>
      <w:divBdr>
        <w:top w:val="none" w:sz="0" w:space="0" w:color="auto"/>
        <w:left w:val="none" w:sz="0" w:space="0" w:color="auto"/>
        <w:bottom w:val="none" w:sz="0" w:space="0" w:color="auto"/>
        <w:right w:val="none" w:sz="0" w:space="0" w:color="auto"/>
      </w:divBdr>
    </w:div>
    <w:div w:id="1293360897">
      <w:bodyDiv w:val="1"/>
      <w:marLeft w:val="0"/>
      <w:marRight w:val="0"/>
      <w:marTop w:val="0"/>
      <w:marBottom w:val="0"/>
      <w:divBdr>
        <w:top w:val="none" w:sz="0" w:space="0" w:color="auto"/>
        <w:left w:val="none" w:sz="0" w:space="0" w:color="auto"/>
        <w:bottom w:val="none" w:sz="0" w:space="0" w:color="auto"/>
        <w:right w:val="none" w:sz="0" w:space="0" w:color="auto"/>
      </w:divBdr>
    </w:div>
    <w:div w:id="1330401219">
      <w:bodyDiv w:val="1"/>
      <w:marLeft w:val="0"/>
      <w:marRight w:val="0"/>
      <w:marTop w:val="0"/>
      <w:marBottom w:val="0"/>
      <w:divBdr>
        <w:top w:val="none" w:sz="0" w:space="0" w:color="auto"/>
        <w:left w:val="none" w:sz="0" w:space="0" w:color="auto"/>
        <w:bottom w:val="none" w:sz="0" w:space="0" w:color="auto"/>
        <w:right w:val="none" w:sz="0" w:space="0" w:color="auto"/>
      </w:divBdr>
    </w:div>
    <w:div w:id="1331712760">
      <w:bodyDiv w:val="1"/>
      <w:marLeft w:val="0"/>
      <w:marRight w:val="0"/>
      <w:marTop w:val="0"/>
      <w:marBottom w:val="0"/>
      <w:divBdr>
        <w:top w:val="none" w:sz="0" w:space="0" w:color="auto"/>
        <w:left w:val="none" w:sz="0" w:space="0" w:color="auto"/>
        <w:bottom w:val="none" w:sz="0" w:space="0" w:color="auto"/>
        <w:right w:val="none" w:sz="0" w:space="0" w:color="auto"/>
      </w:divBdr>
    </w:div>
    <w:div w:id="1374962612">
      <w:bodyDiv w:val="1"/>
      <w:marLeft w:val="0"/>
      <w:marRight w:val="0"/>
      <w:marTop w:val="0"/>
      <w:marBottom w:val="0"/>
      <w:divBdr>
        <w:top w:val="none" w:sz="0" w:space="0" w:color="auto"/>
        <w:left w:val="none" w:sz="0" w:space="0" w:color="auto"/>
        <w:bottom w:val="none" w:sz="0" w:space="0" w:color="auto"/>
        <w:right w:val="none" w:sz="0" w:space="0" w:color="auto"/>
      </w:divBdr>
      <w:divsChild>
        <w:div w:id="93408271">
          <w:marLeft w:val="0"/>
          <w:marRight w:val="0"/>
          <w:marTop w:val="0"/>
          <w:marBottom w:val="0"/>
          <w:divBdr>
            <w:top w:val="none" w:sz="0" w:space="0" w:color="auto"/>
            <w:left w:val="none" w:sz="0" w:space="0" w:color="auto"/>
            <w:bottom w:val="none" w:sz="0" w:space="0" w:color="auto"/>
            <w:right w:val="none" w:sz="0" w:space="0" w:color="auto"/>
          </w:divBdr>
        </w:div>
        <w:div w:id="1917859958">
          <w:marLeft w:val="0"/>
          <w:marRight w:val="0"/>
          <w:marTop w:val="0"/>
          <w:marBottom w:val="0"/>
          <w:divBdr>
            <w:top w:val="none" w:sz="0" w:space="0" w:color="auto"/>
            <w:left w:val="none" w:sz="0" w:space="0" w:color="auto"/>
            <w:bottom w:val="none" w:sz="0" w:space="0" w:color="auto"/>
            <w:right w:val="none" w:sz="0" w:space="0" w:color="auto"/>
          </w:divBdr>
        </w:div>
        <w:div w:id="303317945">
          <w:marLeft w:val="0"/>
          <w:marRight w:val="0"/>
          <w:marTop w:val="0"/>
          <w:marBottom w:val="0"/>
          <w:divBdr>
            <w:top w:val="none" w:sz="0" w:space="0" w:color="auto"/>
            <w:left w:val="none" w:sz="0" w:space="0" w:color="auto"/>
            <w:bottom w:val="none" w:sz="0" w:space="0" w:color="auto"/>
            <w:right w:val="none" w:sz="0" w:space="0" w:color="auto"/>
          </w:divBdr>
        </w:div>
      </w:divsChild>
    </w:div>
    <w:div w:id="1402482876">
      <w:bodyDiv w:val="1"/>
      <w:marLeft w:val="0"/>
      <w:marRight w:val="0"/>
      <w:marTop w:val="0"/>
      <w:marBottom w:val="0"/>
      <w:divBdr>
        <w:top w:val="none" w:sz="0" w:space="0" w:color="auto"/>
        <w:left w:val="none" w:sz="0" w:space="0" w:color="auto"/>
        <w:bottom w:val="none" w:sz="0" w:space="0" w:color="auto"/>
        <w:right w:val="none" w:sz="0" w:space="0" w:color="auto"/>
      </w:divBdr>
    </w:div>
    <w:div w:id="1405109958">
      <w:bodyDiv w:val="1"/>
      <w:marLeft w:val="0"/>
      <w:marRight w:val="0"/>
      <w:marTop w:val="0"/>
      <w:marBottom w:val="0"/>
      <w:divBdr>
        <w:top w:val="none" w:sz="0" w:space="0" w:color="auto"/>
        <w:left w:val="none" w:sz="0" w:space="0" w:color="auto"/>
        <w:bottom w:val="none" w:sz="0" w:space="0" w:color="auto"/>
        <w:right w:val="none" w:sz="0" w:space="0" w:color="auto"/>
      </w:divBdr>
      <w:divsChild>
        <w:div w:id="768432212">
          <w:marLeft w:val="0"/>
          <w:marRight w:val="0"/>
          <w:marTop w:val="0"/>
          <w:marBottom w:val="0"/>
          <w:divBdr>
            <w:top w:val="none" w:sz="0" w:space="0" w:color="auto"/>
            <w:left w:val="none" w:sz="0" w:space="0" w:color="auto"/>
            <w:bottom w:val="none" w:sz="0" w:space="0" w:color="auto"/>
            <w:right w:val="none" w:sz="0" w:space="0" w:color="auto"/>
          </w:divBdr>
          <w:divsChild>
            <w:div w:id="7782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17812">
      <w:bodyDiv w:val="1"/>
      <w:marLeft w:val="0"/>
      <w:marRight w:val="0"/>
      <w:marTop w:val="0"/>
      <w:marBottom w:val="0"/>
      <w:divBdr>
        <w:top w:val="none" w:sz="0" w:space="0" w:color="auto"/>
        <w:left w:val="none" w:sz="0" w:space="0" w:color="auto"/>
        <w:bottom w:val="none" w:sz="0" w:space="0" w:color="auto"/>
        <w:right w:val="none" w:sz="0" w:space="0" w:color="auto"/>
      </w:divBdr>
    </w:div>
    <w:div w:id="1421561067">
      <w:bodyDiv w:val="1"/>
      <w:marLeft w:val="0"/>
      <w:marRight w:val="0"/>
      <w:marTop w:val="0"/>
      <w:marBottom w:val="0"/>
      <w:divBdr>
        <w:top w:val="none" w:sz="0" w:space="0" w:color="auto"/>
        <w:left w:val="none" w:sz="0" w:space="0" w:color="auto"/>
        <w:bottom w:val="none" w:sz="0" w:space="0" w:color="auto"/>
        <w:right w:val="none" w:sz="0" w:space="0" w:color="auto"/>
      </w:divBdr>
    </w:div>
    <w:div w:id="1515534376">
      <w:bodyDiv w:val="1"/>
      <w:marLeft w:val="0"/>
      <w:marRight w:val="0"/>
      <w:marTop w:val="0"/>
      <w:marBottom w:val="0"/>
      <w:divBdr>
        <w:top w:val="none" w:sz="0" w:space="0" w:color="auto"/>
        <w:left w:val="none" w:sz="0" w:space="0" w:color="auto"/>
        <w:bottom w:val="none" w:sz="0" w:space="0" w:color="auto"/>
        <w:right w:val="none" w:sz="0" w:space="0" w:color="auto"/>
      </w:divBdr>
    </w:div>
    <w:div w:id="1525942846">
      <w:bodyDiv w:val="1"/>
      <w:marLeft w:val="0"/>
      <w:marRight w:val="0"/>
      <w:marTop w:val="0"/>
      <w:marBottom w:val="0"/>
      <w:divBdr>
        <w:top w:val="none" w:sz="0" w:space="0" w:color="auto"/>
        <w:left w:val="none" w:sz="0" w:space="0" w:color="auto"/>
        <w:bottom w:val="none" w:sz="0" w:space="0" w:color="auto"/>
        <w:right w:val="none" w:sz="0" w:space="0" w:color="auto"/>
      </w:divBdr>
    </w:div>
    <w:div w:id="1640842757">
      <w:bodyDiv w:val="1"/>
      <w:marLeft w:val="0"/>
      <w:marRight w:val="0"/>
      <w:marTop w:val="0"/>
      <w:marBottom w:val="0"/>
      <w:divBdr>
        <w:top w:val="none" w:sz="0" w:space="0" w:color="auto"/>
        <w:left w:val="none" w:sz="0" w:space="0" w:color="auto"/>
        <w:bottom w:val="none" w:sz="0" w:space="0" w:color="auto"/>
        <w:right w:val="none" w:sz="0" w:space="0" w:color="auto"/>
      </w:divBdr>
    </w:div>
    <w:div w:id="1644233575">
      <w:bodyDiv w:val="1"/>
      <w:marLeft w:val="0"/>
      <w:marRight w:val="0"/>
      <w:marTop w:val="0"/>
      <w:marBottom w:val="0"/>
      <w:divBdr>
        <w:top w:val="none" w:sz="0" w:space="0" w:color="auto"/>
        <w:left w:val="none" w:sz="0" w:space="0" w:color="auto"/>
        <w:bottom w:val="none" w:sz="0" w:space="0" w:color="auto"/>
        <w:right w:val="none" w:sz="0" w:space="0" w:color="auto"/>
      </w:divBdr>
    </w:div>
    <w:div w:id="1655448856">
      <w:bodyDiv w:val="1"/>
      <w:marLeft w:val="0"/>
      <w:marRight w:val="0"/>
      <w:marTop w:val="0"/>
      <w:marBottom w:val="0"/>
      <w:divBdr>
        <w:top w:val="none" w:sz="0" w:space="0" w:color="auto"/>
        <w:left w:val="none" w:sz="0" w:space="0" w:color="auto"/>
        <w:bottom w:val="none" w:sz="0" w:space="0" w:color="auto"/>
        <w:right w:val="none" w:sz="0" w:space="0" w:color="auto"/>
      </w:divBdr>
    </w:div>
    <w:div w:id="1657609963">
      <w:bodyDiv w:val="1"/>
      <w:marLeft w:val="0"/>
      <w:marRight w:val="0"/>
      <w:marTop w:val="0"/>
      <w:marBottom w:val="0"/>
      <w:divBdr>
        <w:top w:val="none" w:sz="0" w:space="0" w:color="auto"/>
        <w:left w:val="none" w:sz="0" w:space="0" w:color="auto"/>
        <w:bottom w:val="none" w:sz="0" w:space="0" w:color="auto"/>
        <w:right w:val="none" w:sz="0" w:space="0" w:color="auto"/>
      </w:divBdr>
      <w:divsChild>
        <w:div w:id="337270112">
          <w:marLeft w:val="0"/>
          <w:marRight w:val="0"/>
          <w:marTop w:val="0"/>
          <w:marBottom w:val="0"/>
          <w:divBdr>
            <w:top w:val="none" w:sz="0" w:space="0" w:color="auto"/>
            <w:left w:val="none" w:sz="0" w:space="0" w:color="auto"/>
            <w:bottom w:val="none" w:sz="0" w:space="0" w:color="auto"/>
            <w:right w:val="none" w:sz="0" w:space="0" w:color="auto"/>
          </w:divBdr>
          <w:divsChild>
            <w:div w:id="619190918">
              <w:marLeft w:val="0"/>
              <w:marRight w:val="0"/>
              <w:marTop w:val="0"/>
              <w:marBottom w:val="0"/>
              <w:divBdr>
                <w:top w:val="none" w:sz="0" w:space="0" w:color="auto"/>
                <w:left w:val="none" w:sz="0" w:space="0" w:color="auto"/>
                <w:bottom w:val="none" w:sz="0" w:space="0" w:color="auto"/>
                <w:right w:val="none" w:sz="0" w:space="0" w:color="auto"/>
              </w:divBdr>
              <w:divsChild>
                <w:div w:id="767696705">
                  <w:marLeft w:val="0"/>
                  <w:marRight w:val="0"/>
                  <w:marTop w:val="0"/>
                  <w:marBottom w:val="0"/>
                  <w:divBdr>
                    <w:top w:val="none" w:sz="0" w:space="0" w:color="auto"/>
                    <w:left w:val="none" w:sz="0" w:space="0" w:color="auto"/>
                    <w:bottom w:val="none" w:sz="0" w:space="0" w:color="auto"/>
                    <w:right w:val="none" w:sz="0" w:space="0" w:color="auto"/>
                  </w:divBdr>
                  <w:divsChild>
                    <w:div w:id="829635946">
                      <w:marLeft w:val="0"/>
                      <w:marRight w:val="0"/>
                      <w:marTop w:val="0"/>
                      <w:marBottom w:val="0"/>
                      <w:divBdr>
                        <w:top w:val="none" w:sz="0" w:space="0" w:color="auto"/>
                        <w:left w:val="none" w:sz="0" w:space="0" w:color="auto"/>
                        <w:bottom w:val="none" w:sz="0" w:space="0" w:color="auto"/>
                        <w:right w:val="none" w:sz="0" w:space="0" w:color="auto"/>
                      </w:divBdr>
                      <w:divsChild>
                        <w:div w:id="1907951641">
                          <w:marLeft w:val="0"/>
                          <w:marRight w:val="0"/>
                          <w:marTop w:val="0"/>
                          <w:marBottom w:val="0"/>
                          <w:divBdr>
                            <w:top w:val="none" w:sz="0" w:space="0" w:color="auto"/>
                            <w:left w:val="none" w:sz="0" w:space="0" w:color="auto"/>
                            <w:bottom w:val="none" w:sz="0" w:space="0" w:color="auto"/>
                            <w:right w:val="none" w:sz="0" w:space="0" w:color="auto"/>
                          </w:divBdr>
                          <w:divsChild>
                            <w:div w:id="35797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7249032">
      <w:bodyDiv w:val="1"/>
      <w:marLeft w:val="0"/>
      <w:marRight w:val="0"/>
      <w:marTop w:val="0"/>
      <w:marBottom w:val="0"/>
      <w:divBdr>
        <w:top w:val="none" w:sz="0" w:space="0" w:color="auto"/>
        <w:left w:val="none" w:sz="0" w:space="0" w:color="auto"/>
        <w:bottom w:val="none" w:sz="0" w:space="0" w:color="auto"/>
        <w:right w:val="none" w:sz="0" w:space="0" w:color="auto"/>
      </w:divBdr>
    </w:div>
    <w:div w:id="1701861000">
      <w:bodyDiv w:val="1"/>
      <w:marLeft w:val="0"/>
      <w:marRight w:val="0"/>
      <w:marTop w:val="0"/>
      <w:marBottom w:val="0"/>
      <w:divBdr>
        <w:top w:val="none" w:sz="0" w:space="0" w:color="auto"/>
        <w:left w:val="none" w:sz="0" w:space="0" w:color="auto"/>
        <w:bottom w:val="none" w:sz="0" w:space="0" w:color="auto"/>
        <w:right w:val="none" w:sz="0" w:space="0" w:color="auto"/>
      </w:divBdr>
    </w:div>
    <w:div w:id="1730955359">
      <w:bodyDiv w:val="1"/>
      <w:marLeft w:val="0"/>
      <w:marRight w:val="0"/>
      <w:marTop w:val="0"/>
      <w:marBottom w:val="0"/>
      <w:divBdr>
        <w:top w:val="none" w:sz="0" w:space="0" w:color="auto"/>
        <w:left w:val="none" w:sz="0" w:space="0" w:color="auto"/>
        <w:bottom w:val="none" w:sz="0" w:space="0" w:color="auto"/>
        <w:right w:val="none" w:sz="0" w:space="0" w:color="auto"/>
      </w:divBdr>
    </w:div>
    <w:div w:id="1766270521">
      <w:bodyDiv w:val="1"/>
      <w:marLeft w:val="0"/>
      <w:marRight w:val="0"/>
      <w:marTop w:val="0"/>
      <w:marBottom w:val="0"/>
      <w:divBdr>
        <w:top w:val="none" w:sz="0" w:space="0" w:color="auto"/>
        <w:left w:val="none" w:sz="0" w:space="0" w:color="auto"/>
        <w:bottom w:val="none" w:sz="0" w:space="0" w:color="auto"/>
        <w:right w:val="none" w:sz="0" w:space="0" w:color="auto"/>
      </w:divBdr>
    </w:div>
    <w:div w:id="1782141906">
      <w:bodyDiv w:val="1"/>
      <w:marLeft w:val="0"/>
      <w:marRight w:val="0"/>
      <w:marTop w:val="0"/>
      <w:marBottom w:val="0"/>
      <w:divBdr>
        <w:top w:val="none" w:sz="0" w:space="0" w:color="auto"/>
        <w:left w:val="none" w:sz="0" w:space="0" w:color="auto"/>
        <w:bottom w:val="none" w:sz="0" w:space="0" w:color="auto"/>
        <w:right w:val="none" w:sz="0" w:space="0" w:color="auto"/>
      </w:divBdr>
    </w:div>
    <w:div w:id="1784809513">
      <w:bodyDiv w:val="1"/>
      <w:marLeft w:val="0"/>
      <w:marRight w:val="0"/>
      <w:marTop w:val="0"/>
      <w:marBottom w:val="0"/>
      <w:divBdr>
        <w:top w:val="none" w:sz="0" w:space="0" w:color="auto"/>
        <w:left w:val="none" w:sz="0" w:space="0" w:color="auto"/>
        <w:bottom w:val="none" w:sz="0" w:space="0" w:color="auto"/>
        <w:right w:val="none" w:sz="0" w:space="0" w:color="auto"/>
      </w:divBdr>
    </w:div>
    <w:div w:id="1834224088">
      <w:bodyDiv w:val="1"/>
      <w:marLeft w:val="0"/>
      <w:marRight w:val="0"/>
      <w:marTop w:val="0"/>
      <w:marBottom w:val="0"/>
      <w:divBdr>
        <w:top w:val="none" w:sz="0" w:space="0" w:color="auto"/>
        <w:left w:val="none" w:sz="0" w:space="0" w:color="auto"/>
        <w:bottom w:val="none" w:sz="0" w:space="0" w:color="auto"/>
        <w:right w:val="none" w:sz="0" w:space="0" w:color="auto"/>
      </w:divBdr>
      <w:divsChild>
        <w:div w:id="1308129718">
          <w:marLeft w:val="0"/>
          <w:marRight w:val="0"/>
          <w:marTop w:val="0"/>
          <w:marBottom w:val="0"/>
          <w:divBdr>
            <w:top w:val="none" w:sz="0" w:space="0" w:color="auto"/>
            <w:left w:val="none" w:sz="0" w:space="0" w:color="auto"/>
            <w:bottom w:val="none" w:sz="0" w:space="0" w:color="auto"/>
            <w:right w:val="none" w:sz="0" w:space="0" w:color="auto"/>
          </w:divBdr>
        </w:div>
        <w:div w:id="730421704">
          <w:marLeft w:val="0"/>
          <w:marRight w:val="0"/>
          <w:marTop w:val="0"/>
          <w:marBottom w:val="0"/>
          <w:divBdr>
            <w:top w:val="none" w:sz="0" w:space="0" w:color="auto"/>
            <w:left w:val="none" w:sz="0" w:space="0" w:color="auto"/>
            <w:bottom w:val="none" w:sz="0" w:space="0" w:color="auto"/>
            <w:right w:val="none" w:sz="0" w:space="0" w:color="auto"/>
          </w:divBdr>
        </w:div>
      </w:divsChild>
    </w:div>
    <w:div w:id="1848867401">
      <w:bodyDiv w:val="1"/>
      <w:marLeft w:val="0"/>
      <w:marRight w:val="0"/>
      <w:marTop w:val="0"/>
      <w:marBottom w:val="0"/>
      <w:divBdr>
        <w:top w:val="none" w:sz="0" w:space="0" w:color="auto"/>
        <w:left w:val="none" w:sz="0" w:space="0" w:color="auto"/>
        <w:bottom w:val="none" w:sz="0" w:space="0" w:color="auto"/>
        <w:right w:val="none" w:sz="0" w:space="0" w:color="auto"/>
      </w:divBdr>
    </w:div>
    <w:div w:id="1883713933">
      <w:bodyDiv w:val="1"/>
      <w:marLeft w:val="0"/>
      <w:marRight w:val="0"/>
      <w:marTop w:val="0"/>
      <w:marBottom w:val="0"/>
      <w:divBdr>
        <w:top w:val="none" w:sz="0" w:space="0" w:color="auto"/>
        <w:left w:val="none" w:sz="0" w:space="0" w:color="auto"/>
        <w:bottom w:val="none" w:sz="0" w:space="0" w:color="auto"/>
        <w:right w:val="none" w:sz="0" w:space="0" w:color="auto"/>
      </w:divBdr>
    </w:div>
    <w:div w:id="1922176239">
      <w:bodyDiv w:val="1"/>
      <w:marLeft w:val="0"/>
      <w:marRight w:val="0"/>
      <w:marTop w:val="0"/>
      <w:marBottom w:val="0"/>
      <w:divBdr>
        <w:top w:val="none" w:sz="0" w:space="0" w:color="auto"/>
        <w:left w:val="none" w:sz="0" w:space="0" w:color="auto"/>
        <w:bottom w:val="none" w:sz="0" w:space="0" w:color="auto"/>
        <w:right w:val="none" w:sz="0" w:space="0" w:color="auto"/>
      </w:divBdr>
    </w:div>
    <w:div w:id="1930963076">
      <w:bodyDiv w:val="1"/>
      <w:marLeft w:val="0"/>
      <w:marRight w:val="0"/>
      <w:marTop w:val="0"/>
      <w:marBottom w:val="0"/>
      <w:divBdr>
        <w:top w:val="none" w:sz="0" w:space="0" w:color="auto"/>
        <w:left w:val="none" w:sz="0" w:space="0" w:color="auto"/>
        <w:bottom w:val="none" w:sz="0" w:space="0" w:color="auto"/>
        <w:right w:val="none" w:sz="0" w:space="0" w:color="auto"/>
      </w:divBdr>
    </w:div>
    <w:div w:id="1980842124">
      <w:bodyDiv w:val="1"/>
      <w:marLeft w:val="0"/>
      <w:marRight w:val="0"/>
      <w:marTop w:val="0"/>
      <w:marBottom w:val="0"/>
      <w:divBdr>
        <w:top w:val="none" w:sz="0" w:space="0" w:color="auto"/>
        <w:left w:val="none" w:sz="0" w:space="0" w:color="auto"/>
        <w:bottom w:val="none" w:sz="0" w:space="0" w:color="auto"/>
        <w:right w:val="none" w:sz="0" w:space="0" w:color="auto"/>
      </w:divBdr>
    </w:div>
    <w:div w:id="2005351515">
      <w:bodyDiv w:val="1"/>
      <w:marLeft w:val="0"/>
      <w:marRight w:val="0"/>
      <w:marTop w:val="0"/>
      <w:marBottom w:val="0"/>
      <w:divBdr>
        <w:top w:val="none" w:sz="0" w:space="0" w:color="auto"/>
        <w:left w:val="none" w:sz="0" w:space="0" w:color="auto"/>
        <w:bottom w:val="none" w:sz="0" w:space="0" w:color="auto"/>
        <w:right w:val="none" w:sz="0" w:space="0" w:color="auto"/>
      </w:divBdr>
    </w:div>
    <w:div w:id="2023700976">
      <w:bodyDiv w:val="1"/>
      <w:marLeft w:val="0"/>
      <w:marRight w:val="0"/>
      <w:marTop w:val="0"/>
      <w:marBottom w:val="0"/>
      <w:divBdr>
        <w:top w:val="none" w:sz="0" w:space="0" w:color="auto"/>
        <w:left w:val="none" w:sz="0" w:space="0" w:color="auto"/>
        <w:bottom w:val="none" w:sz="0" w:space="0" w:color="auto"/>
        <w:right w:val="none" w:sz="0" w:space="0" w:color="auto"/>
      </w:divBdr>
    </w:div>
    <w:div w:id="2024504117">
      <w:bodyDiv w:val="1"/>
      <w:marLeft w:val="0"/>
      <w:marRight w:val="0"/>
      <w:marTop w:val="0"/>
      <w:marBottom w:val="0"/>
      <w:divBdr>
        <w:top w:val="none" w:sz="0" w:space="0" w:color="auto"/>
        <w:left w:val="none" w:sz="0" w:space="0" w:color="auto"/>
        <w:bottom w:val="none" w:sz="0" w:space="0" w:color="auto"/>
        <w:right w:val="none" w:sz="0" w:space="0" w:color="auto"/>
      </w:divBdr>
    </w:div>
    <w:div w:id="207593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C4970-A936-46E9-850E-9FD4C55DE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5</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PMYLS</dc:creator>
  <cp:keywords/>
  <dc:description/>
  <cp:lastModifiedBy>PMYLS</cp:lastModifiedBy>
  <cp:revision>14</cp:revision>
  <cp:lastPrinted>2024-12-09T06:56:00Z</cp:lastPrinted>
  <dcterms:created xsi:type="dcterms:W3CDTF">2025-02-16T12:41:00Z</dcterms:created>
  <dcterms:modified xsi:type="dcterms:W3CDTF">2025-08-17T08:18:00Z</dcterms:modified>
</cp:coreProperties>
</file>