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 w:before="0"/>
        <w:jc w:val="center"/>
      </w:pPr>
      <w:r>
        <w:rPr>
          <w:rFonts w:ascii="Arial" w:cs="Arial" w:eastAsia="Arial" w:hAnsi="Arial"/>
          <w:b/>
          <w:bCs/>
          <w:color w:val="1A3A6B"/>
          <w:sz w:val="36"/>
          <w:szCs w:val="36"/>
        </w:rPr>
        <w:t xml:space="preserve">6CS029 / ZB1 — Advanced Networks</w:t>
      </w:r>
    </w:p>
    <w:p>
      <w:pPr>
        <w:spacing w:after="600" w:before="0"/>
        <w:jc w:val="center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Canvas Course Modules — Roadmap</w:t>
      </w:r>
    </w:p>
    <w:p>
      <w:pPr>
        <w:pStyle w:val="Heading1"/>
        <w:shd w:fill="1A3A6B" w:color="1A3A6B"/>
        <w:spacing w:after="100" w:before="3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Week / Topic - [Add a title for the week or topic]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What Am I Doing?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Week / Topic Glossary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Week / Topic Reading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Micro-lecture(s) / Live Session(s)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Week / Topic Activity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Week / Topic Summary</w:t>
      </w:r>
    </w:p>
    <w:p>
      <w:pPr>
        <w:pStyle w:val="Heading1"/>
        <w:shd w:fill="1A3A6B" w:color="1A3A6B"/>
        <w:spacing w:after="100" w:before="3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Student Resources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Your Student Journey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Student Support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Academic Support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Academic Integrity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Technical Support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Mental Health and Wellbeing Support</w:t>
      </w:r>
    </w:p>
    <w:p>
      <w:pPr>
        <w:pStyle w:val="Heading1"/>
        <w:shd w:fill="1A3A6B" w:color="1A3A6B"/>
        <w:spacing w:after="100" w:before="3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About this module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staff-welcome</w:t>
      </w:r>
    </w:p>
    <w:p>
      <w:pPr>
        <w:pStyle w:val="Heading1"/>
        <w:shd w:fill="1A3A6B" w:color="1A3A6B"/>
        <w:spacing w:after="100" w:before="3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Assessment Brief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6CS029 Assessment Brief.docx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Resit Assessment Brief.docx</w:t>
      </w:r>
    </w:p>
    <w:p>
      <w:pPr>
        <w:pStyle w:val="Heading1"/>
        <w:shd w:fill="1A3A6B" w:color="1A3A6B"/>
        <w:spacing w:after="100" w:before="3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Mock exam question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Mock exam question.docx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sample exam .doc</w:t>
      </w:r>
    </w:p>
    <w:p>
      <w:pPr>
        <w:pStyle w:val="Heading1"/>
        <w:shd w:fill="1A3A6B" w:color="1A3A6B"/>
        <w:spacing w:after="100" w:before="3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1  Introduction and Minimum Spanning Trees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Kruskal and Prim's Algorithms .docx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Kruskal's worked example.jpg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Blank worked example.docx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lecture 1 minimum spanning trees .pptx</w:t>
      </w:r>
    </w:p>
    <w:p>
      <w:pPr>
        <w:pStyle w:val="Heading1"/>
        <w:shd w:fill="1A3A6B" w:color="1A3A6B"/>
        <w:spacing w:after="100" w:before="3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2  IPV6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Lecture 2 IPV6.pptx</w:t>
      </w:r>
    </w:p>
    <w:p>
      <w:pPr>
        <w:pStyle w:val="Heading1"/>
        <w:shd w:fill="1A3A6B" w:color="1A3A6B"/>
        <w:spacing w:after="100" w:before="3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3 - Characterising Networks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6CS029 Lecture 2- Characterising Network Traffic.pdf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6CS029 Lecture 2- Network Design.pptx</w:t>
      </w:r>
    </w:p>
    <w:p>
      <w:pPr>
        <w:pStyle w:val="Heading1"/>
        <w:shd w:fill="1A3A6B" w:color="1A3A6B"/>
        <w:spacing w:after="100" w:before="3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4 - Quality of Service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6CS029 Lecture 4- QoS Concepts.pdf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Workshop QoS.docx- NOT PART of the Assessment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6CS029 Lecture 4- QoS.pptx</w:t>
      </w:r>
    </w:p>
    <w:p>
      <w:pPr>
        <w:pStyle w:val="Heading1"/>
        <w:shd w:fill="1A3A6B" w:color="1A3A6B"/>
        <w:spacing w:after="100" w:before="3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5 - DHCP and DNS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Lecture 5 DHCP and DNS</w:t>
      </w:r>
    </w:p>
    <w:p>
      <w:pPr>
        <w:pStyle w:val="Heading1"/>
        <w:shd w:fill="1A3A6B" w:color="1A3A6B"/>
        <w:spacing w:after="100" w:before="3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6 - Wireless Networks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Workshop WLAN.docx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WLAN on a WLC.pkt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6CS029 Lecture 6- Wireless Networks.pptx</w:t>
      </w:r>
    </w:p>
    <w:p>
      <w:pPr>
        <w:pStyle w:val="Heading1"/>
        <w:shd w:fill="1A3A6B" w:color="1A3A6B"/>
        <w:spacing w:after="100" w:before="3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7  Multicasting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Lecture 7 MULTICASTING</w:t>
      </w:r>
    </w:p>
    <w:p>
      <w:pPr>
        <w:pStyle w:val="Heading1"/>
        <w:shd w:fill="1A3A6B" w:color="1A3A6B"/>
        <w:spacing w:after="100" w:before="3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8 - Security Systems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6cs029- lecture 8 Security systems.pptx</w:t>
      </w:r>
    </w:p>
    <w:p>
      <w:pPr>
        <w:pStyle w:val="Heading1"/>
        <w:shd w:fill="1A3A6B" w:color="1A3A6B"/>
        <w:spacing w:after="100" w:before="3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9 - VPNs and IPsec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Lecture 9 - VPNS and IPSec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Sample TCA Questions.doc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6CC009 marking sheet.docx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diagram for sample exam question.pdf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sample exam .doc</w:t>
      </w:r>
    </w:p>
    <w:p>
      <w:pPr>
        <w:pStyle w:val="Heading1"/>
        <w:shd w:fill="1A3A6B" w:color="1A3A6B"/>
        <w:spacing w:after="100" w:before="3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10 - Software Defined Networking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6CS029 Lecture 8- SDN.pdf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6CS029 Lecture 8- Software Defined Networking.pptx</w:t>
      </w:r>
    </w:p>
    <w:p>
      <w:pPr>
        <w:pStyle w:val="Heading1"/>
        <w:shd w:fill="1A3A6B" w:color="1A3A6B"/>
        <w:spacing w:after="100" w:before="3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11 - Network Directory Services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6CS029 Lecture 10- Network Directory Services.pdf</w:t>
      </w:r>
    </w:p>
    <w:p>
      <w:pPr>
        <w:pStyle w:val="Heading1"/>
        <w:shd w:fill="1A3A6B" w:color="1A3A6B"/>
        <w:spacing w:after="100" w:before="3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Workshop tasks and resources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Packet Tracer Guide.docx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Tftpd32-4.52-setup.exe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How to save the settings into a text file from your router or switch.docx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Workshop 1 - IPV6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Workshop 2 - VLAN Trunking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Workshop 3 - GRE tunnelling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Workshop 4 - NTP and Logging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Workshop 5 - DHCP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Workshop 6 - Autonomous Systems Workshop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Workshop 7 - sdn workshop.docx</w:t>
      </w:r>
    </w:p>
    <w:p>
      <w:pPr>
        <w:pStyle w:val="Heading1"/>
        <w:shd w:fill="1A3A6B" w:color="1A3A6B"/>
        <w:spacing w:after="100" w:before="3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Non Assessed workshops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Configure ASA Basic Settings and Firewall Using CLI.docx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Use TFTP, Flash, and USB to Manage Configuration Files.docx</w:t>
      </w:r>
    </w:p>
    <w:p>
      <w:pPr>
        <w:pStyle w:val="Heading1"/>
        <w:shd w:fill="1A3A6B" w:color="1A3A6B"/>
        <w:spacing w:after="100" w:before="3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Workshops from Level 5 - these are not assessed as part of the module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Workshop 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Workshop 1.mp4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5CS032 workshop 2.doc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Workshop 2.mp4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5CS032 Workshop 3 .doc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Workshop 3.mp4</w:t>
      </w:r>
    </w:p>
    <w:p>
      <w:pPr>
        <w:pStyle w:val="Heading1"/>
        <w:shd w:fill="1A3A6B" w:color="1A3A6B"/>
        <w:spacing w:after="100" w:before="3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Workshops' Assisting Docs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README_DISCLAIMER.txt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README_OBSIDIAN.txt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Download Obsidian .md reader</w:t>
      </w:r>
    </w:p>
    <w:p>
      <w:pPr>
        <w:pStyle w:val="Heading2"/>
        <w:spacing w:after="60" w:before="180"/>
      </w:pPr>
      <w:r>
        <w:rPr>
          <w:rFonts w:ascii="Arial" w:cs="Arial" w:eastAsia="Arial" w:hAnsi="Arial"/>
          <w:b/>
          <w:bCs/>
          <w:color w:val="2E5F9E"/>
          <w:sz w:val="22"/>
          <w:szCs w:val="22"/>
        </w:rPr>
        <w:t xml:space="preserve">Workshop 1 - IPv6 - Companion Guide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IPv6_Workshop_Tutorial_CPT.docx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Workshop1_IPv6_Companion.md</w:t>
      </w:r>
    </w:p>
    <w:p>
      <w:pPr>
        <w:pStyle w:val="Heading2"/>
        <w:spacing w:after="60" w:before="180"/>
      </w:pPr>
      <w:r>
        <w:rPr>
          <w:rFonts w:ascii="Arial" w:cs="Arial" w:eastAsia="Arial" w:hAnsi="Arial"/>
          <w:b/>
          <w:bCs/>
          <w:color w:val="2E5F9E"/>
          <w:sz w:val="22"/>
          <w:szCs w:val="22"/>
        </w:rPr>
        <w:t xml:space="preserve">Workshop 2 - VLAN Trunking - Companion Guide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Workshop_2_Companion_Guide.docx</w:t>
      </w:r>
    </w:p>
    <w:p>
      <w:pPr>
        <w:pStyle w:val="Heading2"/>
        <w:spacing w:after="60" w:before="180"/>
      </w:pPr>
      <w:r>
        <w:rPr>
          <w:rFonts w:ascii="Arial" w:cs="Arial" w:eastAsia="Arial" w:hAnsi="Arial"/>
          <w:b/>
          <w:bCs/>
          <w:color w:val="2E5F9E"/>
          <w:sz w:val="22"/>
          <w:szCs w:val="22"/>
        </w:rPr>
        <w:t xml:space="preserve">Workshop 3 GRE tunneling companion guide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Workshop_5_Part_1_GRE.md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Workshop_5_Part_2_GRE.md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Workshop_5_Part_3_GRE.md</w:t>
      </w:r>
    </w:p>
    <w:p>
      <w:pPr>
        <w:pStyle w:val="Heading2"/>
        <w:spacing w:after="60" w:before="180"/>
      </w:pPr>
      <w:r>
        <w:rPr>
          <w:rFonts w:ascii="Arial" w:cs="Arial" w:eastAsia="Arial" w:hAnsi="Arial"/>
          <w:b/>
          <w:bCs/>
          <w:color w:val="2E5F9E"/>
          <w:sz w:val="22"/>
          <w:szCs w:val="22"/>
        </w:rPr>
        <w:t xml:space="preserve">Workshop 4 - NTP and Logging - Companion Guide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Workshop_4_Part_0.md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Workshop_4_Part_1.md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Workshop_4_Part_2.md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Workshop_4_Part_3.md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Workshop_4_Part_4.md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Workshop_4_Part_5.md</w:t>
      </w:r>
    </w:p>
    <w:p>
      <w:pPr>
        <w:pStyle w:val="Heading2"/>
        <w:spacing w:after="60" w:before="180"/>
      </w:pPr>
      <w:r>
        <w:rPr>
          <w:rFonts w:ascii="Arial" w:cs="Arial" w:eastAsia="Arial" w:hAnsi="Arial"/>
          <w:b/>
          <w:bCs/>
          <w:color w:val="2E5F9E"/>
          <w:sz w:val="22"/>
          <w:szCs w:val="22"/>
        </w:rPr>
        <w:t xml:space="preserve">Workshop 5 - DHCPv4 - Companion Guide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Workshop5_DHCP_Companion_Part1.md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Workshop5_DHCP_Companion_Part2.md</w:t>
      </w:r>
    </w:p>
    <w:p>
      <w:pPr>
        <w:pStyle w:val="Heading2"/>
        <w:spacing w:after="60" w:before="180"/>
      </w:pPr>
      <w:r>
        <w:rPr>
          <w:rFonts w:ascii="Arial" w:cs="Arial" w:eastAsia="Arial" w:hAnsi="Arial"/>
          <w:b/>
          <w:bCs/>
          <w:color w:val="2E5F9E"/>
          <w:sz w:val="22"/>
          <w:szCs w:val="22"/>
        </w:rPr>
        <w:t xml:space="preserve">Workshop 6 - Autonomous Systems - Companion Guide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WS6_Companion_Guide_Part1.md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WS6_Companion_Guide_Part2.md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WS6_Companion_Guide_Part3.md</w:t>
      </w:r>
    </w:p>
    <w:p>
      <w:pPr>
        <w:pStyle w:val="Heading2"/>
        <w:spacing w:after="60" w:before="180"/>
      </w:pPr>
      <w:r>
        <w:rPr>
          <w:rFonts w:ascii="Arial" w:cs="Arial" w:eastAsia="Arial" w:hAnsi="Arial"/>
          <w:b/>
          <w:bCs/>
          <w:color w:val="2E5F9E"/>
          <w:sz w:val="22"/>
          <w:szCs w:val="22"/>
        </w:rPr>
        <w:t xml:space="preserve">Workshop 7 - SDN - Companion Guide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sdn_workshop_full.md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0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hd w:fill="1A3A6B"/>
      <w:spacing w:after="100" w:before="200"/>
      <w:outlineLvl w:val="0"/>
    </w:pPr>
    <w:rPr>
      <w:rFonts w:ascii="Arial" w:cs="Arial" w:eastAsia="Arial" w:hAnsi="Arial"/>
      <w:b/>
      <w:bCs/>
      <w:color w:val="FFFFFF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160"/>
      <w:outlineLvl w:val="1"/>
    </w:pPr>
    <w:rPr>
      <w:rFonts w:ascii="Arial" w:cs="Arial" w:eastAsia="Arial" w:hAnsi="Arial"/>
      <w:b/>
      <w:bCs/>
      <w:color w:val="2E5F9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2026-05-08T06:19:37.941Z</dcterms:created>
  <dcterms:modified xsi:type="dcterms:W3CDTF">2026-05-08T06:19:37.941Z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