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4746" w14:textId="77777777" w:rsidR="001E1D37" w:rsidRPr="000359C0" w:rsidRDefault="00C405E5" w:rsidP="001E1D37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 xml:space="preserve">Workshop </w:t>
      </w:r>
      <w:r w:rsidR="00F11061">
        <w:rPr>
          <w:rFonts w:ascii="Arial" w:hAnsi="Arial" w:cs="Arial"/>
          <w:b/>
          <w:sz w:val="32"/>
        </w:rPr>
        <w:t>6</w:t>
      </w:r>
    </w:p>
    <w:p w14:paraId="509F391F" w14:textId="77777777" w:rsidR="001E1D37" w:rsidRPr="000359C0" w:rsidRDefault="001E1D37" w:rsidP="001E1D37">
      <w:pPr>
        <w:rPr>
          <w:rFonts w:ascii="Arial" w:hAnsi="Arial" w:cs="Arial"/>
          <w:b/>
          <w:sz w:val="32"/>
        </w:rPr>
      </w:pPr>
    </w:p>
    <w:p w14:paraId="075F3B4C" w14:textId="0EA1F571" w:rsidR="001E1D37" w:rsidRDefault="001E1D37" w:rsidP="001E1D37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b/>
          <w:sz w:val="32"/>
        </w:rPr>
        <w:t>Introduction</w:t>
      </w:r>
    </w:p>
    <w:p w14:paraId="6B728EB3" w14:textId="323D663C" w:rsidR="001E1D37" w:rsidRPr="000359C0" w:rsidRDefault="00A03389" w:rsidP="001E1D37">
      <w:pPr>
        <w:pStyle w:val="BodyTextL25"/>
        <w:rPr>
          <w:rFonts w:eastAsia="Arial" w:cs="Arial"/>
          <w:sz w:val="22"/>
        </w:rPr>
      </w:pPr>
      <w:r>
        <w:rPr>
          <w:rFonts w:eastAsia="Arial" w:cs="Arial"/>
          <w:sz w:val="22"/>
        </w:rPr>
        <w:t xml:space="preserve">An </w:t>
      </w:r>
      <w:r w:rsidR="00247FEF">
        <w:rPr>
          <w:rFonts w:eastAsia="Arial" w:cs="Arial"/>
          <w:sz w:val="22"/>
        </w:rPr>
        <w:t xml:space="preserve">Autonomous System </w:t>
      </w:r>
      <w:r>
        <w:rPr>
          <w:rFonts w:eastAsia="Arial" w:cs="Arial"/>
          <w:sz w:val="22"/>
        </w:rPr>
        <w:t>is</w:t>
      </w:r>
      <w:r w:rsidR="007D05B5">
        <w:rPr>
          <w:rFonts w:eastAsia="Arial" w:cs="Arial"/>
          <w:sz w:val="22"/>
        </w:rPr>
        <w:t xml:space="preserve"> defined as </w:t>
      </w:r>
      <w:r w:rsidR="00247FEF">
        <w:rPr>
          <w:rFonts w:eastAsia="Arial" w:cs="Arial"/>
          <w:sz w:val="22"/>
        </w:rPr>
        <w:t>a large network under the control</w:t>
      </w:r>
      <w:r w:rsidR="00CE0E05">
        <w:rPr>
          <w:rFonts w:eastAsia="Arial" w:cs="Arial"/>
          <w:sz w:val="22"/>
        </w:rPr>
        <w:t xml:space="preserve"> of one company, </w:t>
      </w:r>
      <w:r w:rsidR="007E0669">
        <w:rPr>
          <w:rFonts w:eastAsia="Arial" w:cs="Arial"/>
          <w:sz w:val="22"/>
        </w:rPr>
        <w:t>e.g.</w:t>
      </w:r>
      <w:r w:rsidR="00CE0E05">
        <w:rPr>
          <w:rFonts w:eastAsia="Arial" w:cs="Arial"/>
          <w:sz w:val="22"/>
        </w:rPr>
        <w:t xml:space="preserve"> the </w:t>
      </w:r>
      <w:r w:rsidR="00A0696D">
        <w:rPr>
          <w:rFonts w:eastAsia="Arial" w:cs="Arial"/>
          <w:sz w:val="22"/>
        </w:rPr>
        <w:t>University network is seen as a</w:t>
      </w:r>
      <w:r w:rsidR="003E11C1">
        <w:rPr>
          <w:rFonts w:eastAsia="Arial" w:cs="Arial"/>
          <w:sz w:val="22"/>
        </w:rPr>
        <w:t>n</w:t>
      </w:r>
      <w:r w:rsidR="00EB1C73">
        <w:rPr>
          <w:rFonts w:eastAsia="Arial" w:cs="Arial"/>
          <w:sz w:val="22"/>
        </w:rPr>
        <w:t xml:space="preserve"> autonomous system. </w:t>
      </w:r>
      <w:r w:rsidR="00BF29C4">
        <w:rPr>
          <w:rFonts w:eastAsia="Arial" w:cs="Arial"/>
          <w:sz w:val="22"/>
        </w:rPr>
        <w:t>The Internet</w:t>
      </w:r>
      <w:r w:rsidR="00EB1C73">
        <w:rPr>
          <w:rFonts w:eastAsia="Arial" w:cs="Arial"/>
          <w:sz w:val="22"/>
        </w:rPr>
        <w:t xml:space="preserve"> </w:t>
      </w:r>
      <w:r w:rsidR="000906B2">
        <w:rPr>
          <w:rFonts w:eastAsia="Arial" w:cs="Arial"/>
          <w:sz w:val="22"/>
        </w:rPr>
        <w:t>consist</w:t>
      </w:r>
      <w:r w:rsidR="003E11C1">
        <w:rPr>
          <w:rFonts w:eastAsia="Arial" w:cs="Arial"/>
          <w:sz w:val="22"/>
        </w:rPr>
        <w:t>s</w:t>
      </w:r>
      <w:r w:rsidR="000906B2">
        <w:rPr>
          <w:rFonts w:eastAsia="Arial" w:cs="Arial"/>
          <w:sz w:val="22"/>
        </w:rPr>
        <w:t xml:space="preserve"> of all these autonomous systems </w:t>
      </w:r>
      <w:r w:rsidR="00941FA4">
        <w:rPr>
          <w:rFonts w:eastAsia="Arial" w:cs="Arial"/>
          <w:sz w:val="22"/>
        </w:rPr>
        <w:t>passing traffic into and/</w:t>
      </w:r>
      <w:r w:rsidR="001D6AFC">
        <w:rPr>
          <w:rFonts w:eastAsia="Arial" w:cs="Arial"/>
          <w:sz w:val="22"/>
        </w:rPr>
        <w:t>or through them</w:t>
      </w:r>
      <w:r w:rsidR="00CF76E7">
        <w:rPr>
          <w:rFonts w:eastAsia="Arial" w:cs="Arial"/>
          <w:sz w:val="22"/>
        </w:rPr>
        <w:t xml:space="preserve"> and through this </w:t>
      </w:r>
      <w:r w:rsidR="00BF29C4">
        <w:rPr>
          <w:rFonts w:eastAsia="Arial" w:cs="Arial"/>
          <w:sz w:val="22"/>
        </w:rPr>
        <w:t>cooperation traffic will pass through one to another.</w:t>
      </w:r>
      <w:r w:rsidR="001D6AFC">
        <w:rPr>
          <w:rFonts w:eastAsia="Arial" w:cs="Arial"/>
          <w:sz w:val="22"/>
        </w:rPr>
        <w:t xml:space="preserve"> </w:t>
      </w:r>
      <w:r w:rsidR="00BF29C4">
        <w:rPr>
          <w:rFonts w:eastAsia="Arial" w:cs="Arial"/>
          <w:sz w:val="22"/>
        </w:rPr>
        <w:t xml:space="preserve">In </w:t>
      </w:r>
      <w:r w:rsidR="00BF29C4" w:rsidRPr="000359C0">
        <w:rPr>
          <w:rFonts w:eastAsia="Arial" w:cs="Arial"/>
          <w:sz w:val="22"/>
        </w:rPr>
        <w:t>this</w:t>
      </w:r>
      <w:r w:rsidR="001E1D37" w:rsidRPr="000359C0">
        <w:rPr>
          <w:rFonts w:eastAsia="Arial" w:cs="Arial"/>
          <w:sz w:val="22"/>
        </w:rPr>
        <w:t xml:space="preserve"> lab you will </w:t>
      </w:r>
      <w:r w:rsidR="00BF29C4" w:rsidRPr="000359C0">
        <w:rPr>
          <w:rFonts w:eastAsia="Arial" w:cs="Arial"/>
          <w:sz w:val="22"/>
        </w:rPr>
        <w:t xml:space="preserve">configure </w:t>
      </w:r>
      <w:r w:rsidR="00BF29C4">
        <w:rPr>
          <w:rFonts w:eastAsia="Arial" w:cs="Arial"/>
          <w:sz w:val="22"/>
        </w:rPr>
        <w:t xml:space="preserve">two </w:t>
      </w:r>
      <w:r w:rsidR="00F45188" w:rsidRPr="000359C0">
        <w:rPr>
          <w:rFonts w:eastAsia="Arial" w:cs="Arial"/>
          <w:sz w:val="22"/>
        </w:rPr>
        <w:t>a</w:t>
      </w:r>
      <w:r w:rsidR="001E1D37" w:rsidRPr="000359C0">
        <w:rPr>
          <w:rFonts w:eastAsia="Arial" w:cs="Arial"/>
          <w:sz w:val="22"/>
        </w:rPr>
        <w:t>utonomous systems using eBGP for the Company</w:t>
      </w:r>
      <w:r w:rsidR="007E6F81">
        <w:rPr>
          <w:rFonts w:eastAsia="Arial" w:cs="Arial"/>
          <w:sz w:val="22"/>
        </w:rPr>
        <w:t xml:space="preserve"> and the ISP</w:t>
      </w:r>
      <w:r w:rsidR="001E1D37" w:rsidRPr="000359C0">
        <w:rPr>
          <w:rFonts w:eastAsia="Arial" w:cs="Arial"/>
          <w:sz w:val="22"/>
        </w:rPr>
        <w:t>. The ISP will provide the default route to the Internet</w:t>
      </w:r>
      <w:r w:rsidR="004847AA">
        <w:rPr>
          <w:rFonts w:eastAsia="Arial" w:cs="Arial"/>
          <w:sz w:val="22"/>
        </w:rPr>
        <w:t xml:space="preserve">, with the notional webserver existing somewhere </w:t>
      </w:r>
      <w:proofErr w:type="gramStart"/>
      <w:r w:rsidR="004847AA">
        <w:rPr>
          <w:rFonts w:eastAsia="Arial" w:cs="Arial"/>
          <w:sz w:val="22"/>
        </w:rPr>
        <w:t>in</w:t>
      </w:r>
      <w:proofErr w:type="gramEnd"/>
      <w:r w:rsidR="004847AA">
        <w:rPr>
          <w:rFonts w:eastAsia="Arial" w:cs="Arial"/>
          <w:sz w:val="22"/>
        </w:rPr>
        <w:t xml:space="preserve"> th</w:t>
      </w:r>
      <w:r w:rsidR="00121974">
        <w:rPr>
          <w:rFonts w:eastAsia="Arial" w:cs="Arial"/>
          <w:sz w:val="22"/>
        </w:rPr>
        <w:t>e internet</w:t>
      </w:r>
      <w:r w:rsidR="001E1D37" w:rsidRPr="000359C0">
        <w:rPr>
          <w:rFonts w:eastAsia="Arial" w:cs="Arial"/>
          <w:sz w:val="22"/>
        </w:rPr>
        <w:t xml:space="preserve">.  Once configuration is complete you will use various </w:t>
      </w:r>
      <w:r w:rsidR="001E1D37" w:rsidRPr="000359C0">
        <w:rPr>
          <w:rFonts w:eastAsia="Arial" w:cs="Arial"/>
          <w:b/>
          <w:sz w:val="22"/>
        </w:rPr>
        <w:t>show</w:t>
      </w:r>
      <w:r w:rsidR="001E1D37" w:rsidRPr="000359C0">
        <w:rPr>
          <w:rFonts w:eastAsia="Arial" w:cs="Arial"/>
          <w:sz w:val="22"/>
        </w:rPr>
        <w:t xml:space="preserve"> commands to verify that</w:t>
      </w:r>
      <w:r w:rsidR="00072ED0" w:rsidRPr="000359C0">
        <w:rPr>
          <w:rFonts w:eastAsia="Arial" w:cs="Arial"/>
          <w:sz w:val="22"/>
        </w:rPr>
        <w:t xml:space="preserve"> the E</w:t>
      </w:r>
      <w:r w:rsidR="001E1D37" w:rsidRPr="000359C0">
        <w:rPr>
          <w:rFonts w:eastAsia="Arial" w:cs="Arial"/>
          <w:sz w:val="22"/>
        </w:rPr>
        <w:t>BGP configuration is working as expected.</w:t>
      </w:r>
      <w:r w:rsidR="00F45188" w:rsidRPr="000359C0">
        <w:rPr>
          <w:rFonts w:eastAsia="Arial" w:cs="Arial"/>
          <w:sz w:val="22"/>
        </w:rPr>
        <w:t xml:space="preserve"> </w:t>
      </w:r>
      <w:proofErr w:type="gramStart"/>
      <w:r w:rsidR="00F45188" w:rsidRPr="000359C0">
        <w:rPr>
          <w:rFonts w:eastAsia="Arial" w:cs="Arial"/>
          <w:sz w:val="22"/>
        </w:rPr>
        <w:t>Finally</w:t>
      </w:r>
      <w:proofErr w:type="gramEnd"/>
      <w:r w:rsidR="00F45188" w:rsidRPr="000359C0">
        <w:rPr>
          <w:rFonts w:eastAsia="Arial" w:cs="Arial"/>
          <w:sz w:val="22"/>
        </w:rPr>
        <w:t xml:space="preserve"> you will perform a ping test to confirm this.</w:t>
      </w:r>
    </w:p>
    <w:p w14:paraId="24D95CCB" w14:textId="77777777" w:rsidR="001E1D37" w:rsidRPr="000359C0" w:rsidRDefault="001E1D37" w:rsidP="001E1D37">
      <w:pPr>
        <w:rPr>
          <w:rFonts w:ascii="Arial" w:hAnsi="Arial" w:cs="Arial"/>
          <w:b/>
          <w:sz w:val="32"/>
        </w:rPr>
      </w:pPr>
    </w:p>
    <w:p w14:paraId="41C9A3A6" w14:textId="77777777" w:rsidR="001836E1" w:rsidRPr="000359C0" w:rsidRDefault="001836E1" w:rsidP="001E1D37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b/>
          <w:sz w:val="32"/>
        </w:rPr>
        <w:t>Topology</w:t>
      </w:r>
    </w:p>
    <w:p w14:paraId="6F97F137" w14:textId="77777777" w:rsidR="001836E1" w:rsidRPr="000359C0" w:rsidRDefault="001836E1" w:rsidP="001E1D37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noProof/>
          <w:lang w:eastAsia="en-GB"/>
        </w:rPr>
        <w:drawing>
          <wp:inline distT="0" distB="0" distL="0" distR="0" wp14:anchorId="7D40C7EA" wp14:editId="39425E75">
            <wp:extent cx="5486400" cy="2135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DC9FC" w14:textId="77777777" w:rsidR="001836E1" w:rsidRPr="000359C0" w:rsidRDefault="001836E1" w:rsidP="001E1D37">
      <w:pPr>
        <w:rPr>
          <w:rFonts w:ascii="Arial" w:hAnsi="Arial" w:cs="Arial"/>
          <w:b/>
          <w:sz w:val="32"/>
        </w:rPr>
      </w:pPr>
    </w:p>
    <w:p w14:paraId="330A9DE4" w14:textId="77777777" w:rsidR="001836E1" w:rsidRPr="000359C0" w:rsidRDefault="001836E1" w:rsidP="001836E1">
      <w:pPr>
        <w:pStyle w:val="LabSection"/>
        <w:numPr>
          <w:ilvl w:val="0"/>
          <w:numId w:val="0"/>
        </w:numPr>
        <w:rPr>
          <w:rFonts w:cs="Arial"/>
        </w:rPr>
      </w:pPr>
      <w:r w:rsidRPr="000359C0">
        <w:rPr>
          <w:rFonts w:cs="Arial"/>
        </w:rPr>
        <w:t>Objectives</w:t>
      </w:r>
    </w:p>
    <w:p w14:paraId="39580966" w14:textId="77777777" w:rsidR="001836E1" w:rsidRPr="000359C0" w:rsidRDefault="001836E1" w:rsidP="001836E1">
      <w:pPr>
        <w:pStyle w:val="BodyTextL25Bold"/>
        <w:rPr>
          <w:rFonts w:cs="Arial"/>
        </w:rPr>
      </w:pPr>
      <w:r w:rsidRPr="000359C0">
        <w:rPr>
          <w:rFonts w:cs="Arial"/>
        </w:rPr>
        <w:t>Part 1: Build the Network and Configure Basic Device Settings</w:t>
      </w:r>
    </w:p>
    <w:p w14:paraId="016D522B" w14:textId="77777777" w:rsidR="001836E1" w:rsidRPr="000359C0" w:rsidRDefault="001836E1" w:rsidP="001836E1">
      <w:pPr>
        <w:pStyle w:val="BodyTextL25Bold"/>
        <w:rPr>
          <w:rFonts w:cs="Arial"/>
        </w:rPr>
      </w:pPr>
      <w:r w:rsidRPr="000359C0">
        <w:rPr>
          <w:rFonts w:cs="Arial"/>
        </w:rPr>
        <w:t xml:space="preserve">Part 2: </w:t>
      </w:r>
      <w:r w:rsidR="00072ED0" w:rsidRPr="000359C0">
        <w:rPr>
          <w:rFonts w:cs="Arial"/>
        </w:rPr>
        <w:t>Configure E</w:t>
      </w:r>
      <w:r w:rsidRPr="000359C0">
        <w:rPr>
          <w:rFonts w:cs="Arial"/>
        </w:rPr>
        <w:t>BGP on R1</w:t>
      </w:r>
    </w:p>
    <w:p w14:paraId="59F5F35E" w14:textId="77777777" w:rsidR="001836E1" w:rsidRPr="000359C0" w:rsidRDefault="001836E1" w:rsidP="001836E1">
      <w:pPr>
        <w:pStyle w:val="BodyTextL25Bold"/>
        <w:rPr>
          <w:rFonts w:cs="Arial"/>
        </w:rPr>
      </w:pPr>
      <w:r w:rsidRPr="000359C0">
        <w:rPr>
          <w:rFonts w:cs="Arial"/>
        </w:rPr>
        <w:t xml:space="preserve">Part 3:  </w:t>
      </w:r>
      <w:r w:rsidR="00072ED0" w:rsidRPr="000359C0">
        <w:rPr>
          <w:rFonts w:cs="Arial"/>
        </w:rPr>
        <w:t>Verify E</w:t>
      </w:r>
      <w:r w:rsidRPr="000359C0">
        <w:rPr>
          <w:rFonts w:cs="Arial"/>
        </w:rPr>
        <w:t>BGP Configuration</w:t>
      </w:r>
    </w:p>
    <w:p w14:paraId="4B863C62" w14:textId="77777777" w:rsidR="005B296A" w:rsidRPr="000359C0" w:rsidRDefault="005B296A" w:rsidP="005B296A">
      <w:pPr>
        <w:pStyle w:val="LabSection"/>
        <w:rPr>
          <w:rFonts w:cs="Arial"/>
        </w:rPr>
      </w:pPr>
      <w:r w:rsidRPr="000359C0">
        <w:rPr>
          <w:rFonts w:cs="Arial"/>
        </w:rPr>
        <w:lastRenderedPageBreak/>
        <w:t xml:space="preserve">Cable up the networks as shown in the diagram and configure the routers with the </w:t>
      </w:r>
      <w:r w:rsidR="00CA3B4B" w:rsidRPr="000359C0">
        <w:rPr>
          <w:rFonts w:cs="Arial"/>
        </w:rPr>
        <w:t xml:space="preserve">basic </w:t>
      </w:r>
      <w:r w:rsidRPr="000359C0">
        <w:rPr>
          <w:rFonts w:cs="Arial"/>
        </w:rPr>
        <w:t xml:space="preserve">settings </w:t>
      </w:r>
      <w:proofErr w:type="gramStart"/>
      <w:r w:rsidRPr="000359C0">
        <w:rPr>
          <w:rFonts w:cs="Arial"/>
        </w:rPr>
        <w:t>below</w:t>
      </w:r>
      <w:proofErr w:type="gramEnd"/>
    </w:p>
    <w:p w14:paraId="77C75BBB" w14:textId="77777777" w:rsidR="001836E1" w:rsidRPr="000359C0" w:rsidRDefault="001836E1" w:rsidP="001836E1">
      <w:pPr>
        <w:pStyle w:val="LabSection"/>
        <w:rPr>
          <w:rFonts w:cs="Arial"/>
        </w:rPr>
      </w:pPr>
    </w:p>
    <w:tbl>
      <w:tblPr>
        <w:tblW w:w="72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980"/>
        <w:gridCol w:w="2160"/>
      </w:tblGrid>
      <w:tr w:rsidR="001836E1" w:rsidRPr="000359C0" w14:paraId="2F999F2A" w14:textId="77777777" w:rsidTr="00817F17">
        <w:trPr>
          <w:cantSplit/>
          <w:jc w:val="center"/>
        </w:trPr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1716DC" w14:textId="77777777" w:rsidR="001836E1" w:rsidRPr="000359C0" w:rsidRDefault="000359C0" w:rsidP="00817F17">
            <w:pPr>
              <w:pStyle w:val="TableHeading"/>
              <w:rPr>
                <w:rFonts w:cs="Arial"/>
              </w:rPr>
            </w:pPr>
            <w:proofErr w:type="spellStart"/>
            <w:r w:rsidRPr="000359C0">
              <w:rPr>
                <w:rFonts w:cs="Arial"/>
              </w:rPr>
              <w:t>H</w:t>
            </w:r>
            <w:r w:rsidR="00CA3B4B" w:rsidRPr="000359C0">
              <w:rPr>
                <w:rFonts w:cs="Arial"/>
              </w:rPr>
              <w:t>ost</w:t>
            </w:r>
            <w:r w:rsidR="005B296A" w:rsidRPr="000359C0">
              <w:rPr>
                <w:rFonts w:cs="Arial"/>
              </w:rPr>
              <w:t>Name</w:t>
            </w:r>
            <w:proofErr w:type="spellEnd"/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ED4CE90" w14:textId="77777777" w:rsidR="001836E1" w:rsidRPr="000359C0" w:rsidRDefault="001836E1" w:rsidP="00817F17">
            <w:pPr>
              <w:pStyle w:val="TableHeading"/>
              <w:rPr>
                <w:rFonts w:cs="Arial"/>
              </w:rPr>
            </w:pPr>
            <w:r w:rsidRPr="000359C0">
              <w:rPr>
                <w:rFonts w:cs="Arial"/>
              </w:rPr>
              <w:t>Interface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5053F95" w14:textId="77777777" w:rsidR="001836E1" w:rsidRPr="000359C0" w:rsidRDefault="001836E1" w:rsidP="00817F17">
            <w:pPr>
              <w:pStyle w:val="TableHeading"/>
              <w:rPr>
                <w:rFonts w:cs="Arial"/>
              </w:rPr>
            </w:pPr>
            <w:r w:rsidRPr="000359C0">
              <w:rPr>
                <w:rFonts w:cs="Arial"/>
              </w:rPr>
              <w:t>IP Address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6505BB" w14:textId="77777777" w:rsidR="001836E1" w:rsidRPr="000359C0" w:rsidRDefault="001836E1" w:rsidP="00817F17">
            <w:pPr>
              <w:pStyle w:val="TableHeading"/>
              <w:rPr>
                <w:rFonts w:cs="Arial"/>
              </w:rPr>
            </w:pPr>
            <w:r w:rsidRPr="000359C0">
              <w:rPr>
                <w:rFonts w:cs="Arial"/>
              </w:rPr>
              <w:t>Subnet Mask</w:t>
            </w:r>
          </w:p>
        </w:tc>
      </w:tr>
      <w:tr w:rsidR="001836E1" w:rsidRPr="000359C0" w14:paraId="432A994C" w14:textId="77777777" w:rsidTr="00817F17">
        <w:trPr>
          <w:cantSplit/>
          <w:jc w:val="center"/>
        </w:trPr>
        <w:tc>
          <w:tcPr>
            <w:tcW w:w="1530" w:type="dxa"/>
            <w:vAlign w:val="center"/>
          </w:tcPr>
          <w:p w14:paraId="337BEBFF" w14:textId="77777777" w:rsidR="001836E1" w:rsidRPr="000359C0" w:rsidRDefault="001836E1" w:rsidP="00817F17">
            <w:pPr>
              <w:pStyle w:val="TableText"/>
              <w:jc w:val="center"/>
              <w:rPr>
                <w:rFonts w:cs="Arial"/>
              </w:rPr>
            </w:pPr>
            <w:r w:rsidRPr="000359C0">
              <w:rPr>
                <w:rFonts w:cs="Arial"/>
              </w:rPr>
              <w:t>R1</w:t>
            </w:r>
          </w:p>
        </w:tc>
        <w:tc>
          <w:tcPr>
            <w:tcW w:w="1620" w:type="dxa"/>
            <w:vAlign w:val="bottom"/>
          </w:tcPr>
          <w:p w14:paraId="34195208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S0/0/0 (DCE)</w:t>
            </w:r>
          </w:p>
        </w:tc>
        <w:tc>
          <w:tcPr>
            <w:tcW w:w="1980" w:type="dxa"/>
            <w:vAlign w:val="bottom"/>
          </w:tcPr>
          <w:p w14:paraId="4A6CBFD1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198.133.219.1</w:t>
            </w:r>
          </w:p>
        </w:tc>
        <w:tc>
          <w:tcPr>
            <w:tcW w:w="2160" w:type="dxa"/>
            <w:vAlign w:val="bottom"/>
          </w:tcPr>
          <w:p w14:paraId="490796A2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255.255.255.248</w:t>
            </w:r>
          </w:p>
        </w:tc>
      </w:tr>
      <w:tr w:rsidR="001836E1" w:rsidRPr="000359C0" w14:paraId="48E6099B" w14:textId="77777777" w:rsidTr="00817F17">
        <w:trPr>
          <w:cantSplit/>
          <w:jc w:val="center"/>
        </w:trPr>
        <w:tc>
          <w:tcPr>
            <w:tcW w:w="1530" w:type="dxa"/>
            <w:vMerge w:val="restart"/>
            <w:vAlign w:val="center"/>
          </w:tcPr>
          <w:p w14:paraId="5447C748" w14:textId="77777777" w:rsidR="001836E1" w:rsidRPr="000359C0" w:rsidRDefault="001836E1" w:rsidP="00817F17">
            <w:pPr>
              <w:pStyle w:val="TableText"/>
              <w:jc w:val="center"/>
              <w:rPr>
                <w:rFonts w:cs="Arial"/>
              </w:rPr>
            </w:pPr>
            <w:r w:rsidRPr="000359C0">
              <w:rPr>
                <w:rFonts w:cs="Arial"/>
              </w:rPr>
              <w:t>R2</w:t>
            </w:r>
          </w:p>
        </w:tc>
        <w:tc>
          <w:tcPr>
            <w:tcW w:w="1620" w:type="dxa"/>
            <w:vAlign w:val="bottom"/>
          </w:tcPr>
          <w:p w14:paraId="60B50AB8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S0/0/0</w:t>
            </w:r>
          </w:p>
        </w:tc>
        <w:tc>
          <w:tcPr>
            <w:tcW w:w="1980" w:type="dxa"/>
            <w:vAlign w:val="bottom"/>
          </w:tcPr>
          <w:p w14:paraId="1C690E76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198.133.219.2</w:t>
            </w:r>
          </w:p>
        </w:tc>
        <w:tc>
          <w:tcPr>
            <w:tcW w:w="2160" w:type="dxa"/>
            <w:vAlign w:val="bottom"/>
          </w:tcPr>
          <w:p w14:paraId="055C81A3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255.255.255.248</w:t>
            </w:r>
          </w:p>
        </w:tc>
      </w:tr>
      <w:tr w:rsidR="001836E1" w:rsidRPr="000359C0" w14:paraId="17675BFF" w14:textId="77777777" w:rsidTr="00817F17">
        <w:trPr>
          <w:cantSplit/>
          <w:jc w:val="center"/>
        </w:trPr>
        <w:tc>
          <w:tcPr>
            <w:tcW w:w="1530" w:type="dxa"/>
            <w:vMerge/>
            <w:vAlign w:val="bottom"/>
          </w:tcPr>
          <w:p w14:paraId="3C0B4C69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</w:p>
        </w:tc>
        <w:tc>
          <w:tcPr>
            <w:tcW w:w="1620" w:type="dxa"/>
            <w:vAlign w:val="bottom"/>
          </w:tcPr>
          <w:p w14:paraId="187F2E77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S0/0/1 (DCE)</w:t>
            </w:r>
          </w:p>
        </w:tc>
        <w:tc>
          <w:tcPr>
            <w:tcW w:w="1980" w:type="dxa"/>
            <w:vAlign w:val="bottom"/>
          </w:tcPr>
          <w:p w14:paraId="6226484C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209.165.200.2</w:t>
            </w:r>
          </w:p>
        </w:tc>
        <w:tc>
          <w:tcPr>
            <w:tcW w:w="2160" w:type="dxa"/>
            <w:vAlign w:val="bottom"/>
          </w:tcPr>
          <w:p w14:paraId="71B066DF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255.255.255.252</w:t>
            </w:r>
          </w:p>
        </w:tc>
      </w:tr>
      <w:tr w:rsidR="001836E1" w:rsidRPr="000359C0" w14:paraId="1A647AC8" w14:textId="77777777" w:rsidTr="00817F17">
        <w:trPr>
          <w:cantSplit/>
          <w:jc w:val="center"/>
        </w:trPr>
        <w:tc>
          <w:tcPr>
            <w:tcW w:w="1530" w:type="dxa"/>
            <w:vAlign w:val="bottom"/>
          </w:tcPr>
          <w:p w14:paraId="7340F729" w14:textId="77777777" w:rsidR="001836E1" w:rsidRPr="000359C0" w:rsidRDefault="001836E1" w:rsidP="00817F17">
            <w:pPr>
              <w:pStyle w:val="TableText"/>
              <w:jc w:val="center"/>
              <w:rPr>
                <w:rFonts w:cs="Arial"/>
              </w:rPr>
            </w:pPr>
            <w:r w:rsidRPr="000359C0">
              <w:rPr>
                <w:rFonts w:cs="Arial"/>
              </w:rPr>
              <w:t>ISP-1</w:t>
            </w:r>
          </w:p>
        </w:tc>
        <w:tc>
          <w:tcPr>
            <w:tcW w:w="1620" w:type="dxa"/>
            <w:vAlign w:val="bottom"/>
          </w:tcPr>
          <w:p w14:paraId="1E56E292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S0/0/1</w:t>
            </w:r>
          </w:p>
        </w:tc>
        <w:tc>
          <w:tcPr>
            <w:tcW w:w="1980" w:type="dxa"/>
            <w:vAlign w:val="bottom"/>
          </w:tcPr>
          <w:p w14:paraId="063ECC7D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209.165.200.1</w:t>
            </w:r>
          </w:p>
        </w:tc>
        <w:tc>
          <w:tcPr>
            <w:tcW w:w="2160" w:type="dxa"/>
            <w:vAlign w:val="bottom"/>
          </w:tcPr>
          <w:p w14:paraId="32379BE5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255.255.255.252</w:t>
            </w:r>
          </w:p>
        </w:tc>
      </w:tr>
      <w:tr w:rsidR="001836E1" w:rsidRPr="000359C0" w14:paraId="636D6B8C" w14:textId="77777777" w:rsidTr="00817F17">
        <w:trPr>
          <w:cantSplit/>
          <w:jc w:val="center"/>
        </w:trPr>
        <w:tc>
          <w:tcPr>
            <w:tcW w:w="1530" w:type="dxa"/>
            <w:vAlign w:val="bottom"/>
          </w:tcPr>
          <w:p w14:paraId="1BC7154A" w14:textId="77777777" w:rsidR="001836E1" w:rsidRPr="000359C0" w:rsidRDefault="001836E1" w:rsidP="00817F17">
            <w:pPr>
              <w:pStyle w:val="TableText"/>
              <w:keepNext w:val="0"/>
              <w:jc w:val="center"/>
              <w:rPr>
                <w:rFonts w:cs="Arial"/>
              </w:rPr>
            </w:pPr>
            <w:r w:rsidRPr="000359C0">
              <w:rPr>
                <w:rFonts w:cs="Arial"/>
              </w:rPr>
              <w:t>Web Server</w:t>
            </w:r>
          </w:p>
        </w:tc>
        <w:tc>
          <w:tcPr>
            <w:tcW w:w="1620" w:type="dxa"/>
            <w:vAlign w:val="bottom"/>
          </w:tcPr>
          <w:p w14:paraId="3F886810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</w:p>
        </w:tc>
        <w:tc>
          <w:tcPr>
            <w:tcW w:w="1980" w:type="dxa"/>
            <w:vAlign w:val="bottom"/>
          </w:tcPr>
          <w:p w14:paraId="6F0CFFC8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10.10.10.10</w:t>
            </w:r>
          </w:p>
        </w:tc>
        <w:tc>
          <w:tcPr>
            <w:tcW w:w="2160" w:type="dxa"/>
            <w:vAlign w:val="bottom"/>
          </w:tcPr>
          <w:p w14:paraId="60BD90EB" w14:textId="77777777" w:rsidR="001836E1" w:rsidRPr="000359C0" w:rsidRDefault="001836E1" w:rsidP="00817F17">
            <w:pPr>
              <w:pStyle w:val="TableText"/>
              <w:rPr>
                <w:rFonts w:cs="Arial"/>
              </w:rPr>
            </w:pPr>
            <w:r w:rsidRPr="000359C0">
              <w:rPr>
                <w:rFonts w:cs="Arial"/>
              </w:rPr>
              <w:t>255.255.255.255</w:t>
            </w:r>
          </w:p>
        </w:tc>
      </w:tr>
    </w:tbl>
    <w:p w14:paraId="77C3D470" w14:textId="77777777" w:rsidR="005B296A" w:rsidRPr="000359C0" w:rsidRDefault="005B296A" w:rsidP="001E1D37">
      <w:pPr>
        <w:rPr>
          <w:rFonts w:ascii="Arial" w:hAnsi="Arial" w:cs="Arial"/>
          <w:b/>
          <w:sz w:val="32"/>
        </w:rPr>
      </w:pPr>
    </w:p>
    <w:p w14:paraId="2EB9D32F" w14:textId="77777777" w:rsidR="00CB27B3" w:rsidRPr="000359C0" w:rsidRDefault="00CB27B3" w:rsidP="001E1D37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b/>
          <w:sz w:val="32"/>
        </w:rPr>
        <w:t>Further settings</w:t>
      </w:r>
    </w:p>
    <w:p w14:paraId="29E78DB7" w14:textId="77777777" w:rsidR="000359C0" w:rsidRPr="000359C0" w:rsidRDefault="000359C0" w:rsidP="000359C0">
      <w:pPr>
        <w:rPr>
          <w:rFonts w:ascii="Arial" w:hAnsi="Arial" w:cs="Arial"/>
        </w:rPr>
      </w:pPr>
    </w:p>
    <w:p w14:paraId="33345E94" w14:textId="6E852E83" w:rsidR="00CA3B4B" w:rsidRDefault="00CA3B4B" w:rsidP="001E1D37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b/>
          <w:sz w:val="32"/>
        </w:rPr>
        <w:t xml:space="preserve">ISP-1   </w:t>
      </w:r>
    </w:p>
    <w:p w14:paraId="06563A46" w14:textId="73F6144E" w:rsidR="00524196" w:rsidRPr="00524196" w:rsidRDefault="00524196" w:rsidP="001E1D37">
      <w:pPr>
        <w:rPr>
          <w:rFonts w:ascii="Arial" w:hAnsi="Arial" w:cs="Arial"/>
          <w:bCs/>
          <w:sz w:val="24"/>
          <w:szCs w:val="24"/>
        </w:rPr>
      </w:pPr>
      <w:r w:rsidRPr="00524196">
        <w:rPr>
          <w:rFonts w:ascii="Arial" w:hAnsi="Arial" w:cs="Arial"/>
          <w:bCs/>
          <w:sz w:val="24"/>
          <w:szCs w:val="24"/>
        </w:rPr>
        <w:t>A loopback address is a software address that is used for testing, in our case it will act as the webserver.</w:t>
      </w:r>
    </w:p>
    <w:p w14:paraId="7B1D16F9" w14:textId="12DCC7B1" w:rsidR="00CA3B4B" w:rsidRPr="000359C0" w:rsidRDefault="00CA3B4B" w:rsidP="001E1D37">
      <w:pPr>
        <w:rPr>
          <w:rFonts w:ascii="Arial" w:hAnsi="Arial" w:cs="Arial"/>
        </w:rPr>
      </w:pPr>
      <w:r w:rsidRPr="000359C0">
        <w:rPr>
          <w:rFonts w:ascii="Arial" w:hAnsi="Arial" w:cs="Arial"/>
        </w:rPr>
        <w:t xml:space="preserve">Configure a loopback </w:t>
      </w:r>
      <w:proofErr w:type="gramStart"/>
      <w:r w:rsidRPr="000359C0">
        <w:rPr>
          <w:rFonts w:ascii="Arial" w:hAnsi="Arial" w:cs="Arial"/>
        </w:rPr>
        <w:t>address</w:t>
      </w:r>
      <w:proofErr w:type="gramEnd"/>
      <w:r w:rsidR="00524196">
        <w:rPr>
          <w:rFonts w:ascii="Arial" w:hAnsi="Arial" w:cs="Arial"/>
        </w:rPr>
        <w:t xml:space="preserve"> </w:t>
      </w:r>
    </w:p>
    <w:p w14:paraId="17A1D5CF" w14:textId="77777777" w:rsidR="00CA3B4B" w:rsidRPr="000359C0" w:rsidRDefault="00CA3B4B" w:rsidP="00CA3B4B">
      <w:pPr>
        <w:pStyle w:val="BodyTextL25"/>
        <w:rPr>
          <w:rFonts w:cs="Arial"/>
        </w:rPr>
      </w:pPr>
    </w:p>
    <w:p w14:paraId="2E06F77E" w14:textId="7D2D7C90" w:rsidR="00524196" w:rsidRDefault="00524196" w:rsidP="00CB6623">
      <w:pPr>
        <w:pStyle w:val="BodyTextL25"/>
        <w:ind w:left="720" w:hanging="578"/>
        <w:rPr>
          <w:rFonts w:cs="Arial"/>
        </w:rPr>
      </w:pPr>
      <w:r>
        <w:rPr>
          <w:rFonts w:cs="Arial"/>
        </w:rPr>
        <w:t>Border Gateway Protocol is used as the routing protocol between Autonomous Sy</w:t>
      </w:r>
      <w:r w:rsidR="009037C4">
        <w:rPr>
          <w:rFonts w:cs="Arial"/>
        </w:rPr>
        <w:t>s</w:t>
      </w:r>
      <w:r>
        <w:rPr>
          <w:rFonts w:cs="Arial"/>
        </w:rPr>
        <w:t>tems</w:t>
      </w:r>
      <w:r w:rsidR="00122D74">
        <w:rPr>
          <w:rFonts w:cs="Arial"/>
        </w:rPr>
        <w:t>.  In our case the ISP has an AS number of 6500</w:t>
      </w:r>
      <w:r w:rsidR="009037C4">
        <w:rPr>
          <w:rFonts w:cs="Arial"/>
        </w:rPr>
        <w:t xml:space="preserve">1 and its </w:t>
      </w:r>
      <w:proofErr w:type="spellStart"/>
      <w:r w:rsidR="009037C4">
        <w:rPr>
          <w:rFonts w:cs="Arial"/>
        </w:rPr>
        <w:t>neighbour</w:t>
      </w:r>
      <w:proofErr w:type="spellEnd"/>
      <w:r w:rsidR="009037C4">
        <w:rPr>
          <w:rFonts w:cs="Arial"/>
        </w:rPr>
        <w:t>, 65000</w:t>
      </w:r>
      <w:r w:rsidR="007A206E">
        <w:rPr>
          <w:rFonts w:cs="Arial"/>
        </w:rPr>
        <w:t xml:space="preserve"> and we will enable BGP as a routing protocol and direct traffic to the </w:t>
      </w:r>
      <w:proofErr w:type="spellStart"/>
      <w:r w:rsidR="007A206E">
        <w:rPr>
          <w:rFonts w:cs="Arial"/>
        </w:rPr>
        <w:t>neighbour</w:t>
      </w:r>
      <w:proofErr w:type="spellEnd"/>
      <w:r w:rsidR="007A206E">
        <w:rPr>
          <w:rFonts w:cs="Arial"/>
        </w:rPr>
        <w:t xml:space="preserve"> AS 65001 via the link to it.</w:t>
      </w:r>
    </w:p>
    <w:p w14:paraId="36941F42" w14:textId="567DAA9C" w:rsidR="00CA3B4B" w:rsidRPr="000359C0" w:rsidRDefault="00CA3B4B" w:rsidP="00CB6623">
      <w:pPr>
        <w:pStyle w:val="BodyTextL25"/>
        <w:ind w:left="720" w:hanging="578"/>
        <w:rPr>
          <w:rFonts w:cs="Arial"/>
        </w:rPr>
      </w:pPr>
      <w:r w:rsidRPr="000359C0">
        <w:rPr>
          <w:rFonts w:cs="Arial"/>
        </w:rPr>
        <w:t>enable BGP</w:t>
      </w:r>
      <w:r w:rsidR="00CB6623" w:rsidRPr="000359C0">
        <w:rPr>
          <w:rFonts w:cs="Arial"/>
        </w:rPr>
        <w:t xml:space="preserve"> </w:t>
      </w:r>
    </w:p>
    <w:p w14:paraId="6B7FE5C4" w14:textId="77777777" w:rsidR="00CA3B4B" w:rsidRPr="000359C0" w:rsidRDefault="00CA3B4B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ISP-1(config)#</w:t>
      </w:r>
      <w:r w:rsidRPr="000359C0">
        <w:rPr>
          <w:rFonts w:cs="Arial"/>
        </w:rPr>
        <w:t xml:space="preserve"> </w:t>
      </w:r>
      <w:proofErr w:type="spellStart"/>
      <w:r w:rsidRPr="000359C0">
        <w:rPr>
          <w:rFonts w:cs="Arial"/>
        </w:rPr>
        <w:t>ip</w:t>
      </w:r>
      <w:proofErr w:type="spellEnd"/>
      <w:r w:rsidRPr="000359C0">
        <w:rPr>
          <w:rFonts w:cs="Arial"/>
        </w:rPr>
        <w:t xml:space="preserve"> route 0.0.0.0 0.0.0.</w:t>
      </w:r>
      <w:proofErr w:type="gramStart"/>
      <w:r w:rsidRPr="000359C0">
        <w:rPr>
          <w:rFonts w:cs="Arial"/>
        </w:rPr>
        <w:t>0  Lo</w:t>
      </w:r>
      <w:proofErr w:type="gramEnd"/>
      <w:r w:rsidRPr="000359C0">
        <w:rPr>
          <w:rFonts w:cs="Arial"/>
        </w:rPr>
        <w:t>0</w:t>
      </w:r>
    </w:p>
    <w:p w14:paraId="249E7249" w14:textId="77777777" w:rsidR="00CA3B4B" w:rsidRPr="000359C0" w:rsidRDefault="00CA3B4B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ISP-1(config)#</w:t>
      </w:r>
      <w:r w:rsidRPr="000359C0">
        <w:rPr>
          <w:rFonts w:cs="Arial"/>
        </w:rPr>
        <w:t xml:space="preserve"> router </w:t>
      </w:r>
      <w:proofErr w:type="spellStart"/>
      <w:r w:rsidRPr="000359C0">
        <w:rPr>
          <w:rFonts w:cs="Arial"/>
        </w:rPr>
        <w:t>bgp</w:t>
      </w:r>
      <w:proofErr w:type="spellEnd"/>
      <w:r w:rsidRPr="000359C0">
        <w:rPr>
          <w:rFonts w:cs="Arial"/>
        </w:rPr>
        <w:t xml:space="preserve"> </w:t>
      </w:r>
      <w:r w:rsidR="00E00CA3" w:rsidRPr="000359C0">
        <w:rPr>
          <w:rFonts w:cs="Arial"/>
        </w:rPr>
        <w:t>65001</w:t>
      </w:r>
    </w:p>
    <w:p w14:paraId="6D932B84" w14:textId="77777777" w:rsidR="00A62ACC" w:rsidRPr="000359C0" w:rsidRDefault="00A62ACC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</w:rPr>
        <w:t xml:space="preserve"> </w:t>
      </w:r>
      <w:proofErr w:type="spellStart"/>
      <w:r w:rsidRPr="000359C0">
        <w:rPr>
          <w:rFonts w:cs="Arial"/>
        </w:rPr>
        <w:t>bgp</w:t>
      </w:r>
      <w:proofErr w:type="spellEnd"/>
      <w:r w:rsidRPr="000359C0">
        <w:rPr>
          <w:rFonts w:cs="Arial"/>
        </w:rPr>
        <w:t xml:space="preserve"> log-neighbor-changes </w:t>
      </w:r>
    </w:p>
    <w:p w14:paraId="41F94E5B" w14:textId="77777777" w:rsidR="00A62ACC" w:rsidRPr="000359C0" w:rsidRDefault="00A62ACC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</w:rPr>
        <w:t xml:space="preserve"> network 0.0.0.0</w:t>
      </w:r>
    </w:p>
    <w:p w14:paraId="143FC603" w14:textId="77777777" w:rsidR="00A62ACC" w:rsidRPr="000359C0" w:rsidRDefault="00A62ACC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</w:rPr>
        <w:t xml:space="preserve"> neighbor 209.165.200.2 remote-as 65000</w:t>
      </w:r>
    </w:p>
    <w:p w14:paraId="6D9C2978" w14:textId="77777777" w:rsidR="00CB27B3" w:rsidRPr="000359C0" w:rsidRDefault="00A62ACC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ISP-1(config-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</w:rPr>
        <w:t xml:space="preserve"> end</w:t>
      </w:r>
    </w:p>
    <w:p w14:paraId="1AEFCC45" w14:textId="77777777" w:rsidR="00CB27B3" w:rsidRPr="000359C0" w:rsidRDefault="00CB27B3" w:rsidP="00CA3B4B">
      <w:pPr>
        <w:pStyle w:val="BodyTextL25"/>
        <w:rPr>
          <w:rFonts w:cs="Arial"/>
        </w:rPr>
      </w:pPr>
    </w:p>
    <w:p w14:paraId="7C7C274A" w14:textId="77777777" w:rsidR="000359C0" w:rsidRPr="000359C0" w:rsidRDefault="000359C0" w:rsidP="000359C0">
      <w:pPr>
        <w:rPr>
          <w:rFonts w:ascii="Arial" w:hAnsi="Arial" w:cs="Arial"/>
          <w:b/>
          <w:sz w:val="32"/>
        </w:rPr>
      </w:pPr>
      <w:r w:rsidRPr="000359C0">
        <w:rPr>
          <w:rFonts w:ascii="Arial" w:hAnsi="Arial" w:cs="Arial"/>
          <w:b/>
          <w:sz w:val="32"/>
        </w:rPr>
        <w:t>R1</w:t>
      </w:r>
    </w:p>
    <w:p w14:paraId="41FC32E0" w14:textId="16231A22" w:rsidR="000359C0" w:rsidRPr="000359C0" w:rsidRDefault="000359C0" w:rsidP="000359C0">
      <w:pPr>
        <w:rPr>
          <w:rFonts w:ascii="Arial" w:hAnsi="Arial" w:cs="Arial"/>
        </w:rPr>
      </w:pPr>
      <w:r w:rsidRPr="000359C0">
        <w:rPr>
          <w:rFonts w:ascii="Arial" w:hAnsi="Arial" w:cs="Arial"/>
        </w:rPr>
        <w:t xml:space="preserve">A static </w:t>
      </w:r>
      <w:r w:rsidR="009C1072">
        <w:rPr>
          <w:rFonts w:ascii="Arial" w:hAnsi="Arial" w:cs="Arial"/>
        </w:rPr>
        <w:t xml:space="preserve">default </w:t>
      </w:r>
      <w:r w:rsidRPr="000359C0">
        <w:rPr>
          <w:rFonts w:ascii="Arial" w:hAnsi="Arial" w:cs="Arial"/>
        </w:rPr>
        <w:t>route to the loopback address must be configured on R1, use a search engine to compose this command and then deploy it.</w:t>
      </w:r>
    </w:p>
    <w:p w14:paraId="033891EC" w14:textId="77777777" w:rsidR="00265200" w:rsidRPr="000359C0" w:rsidRDefault="00265200" w:rsidP="00CA3B4B">
      <w:pPr>
        <w:pStyle w:val="BodyTextL25"/>
        <w:rPr>
          <w:rFonts w:cs="Arial"/>
        </w:rPr>
      </w:pPr>
      <w:r w:rsidRPr="000359C0">
        <w:rPr>
          <w:rFonts w:cs="Arial"/>
        </w:rPr>
        <w:t>.</w:t>
      </w:r>
    </w:p>
    <w:p w14:paraId="2C42B658" w14:textId="77777777" w:rsidR="00265200" w:rsidRPr="000359C0" w:rsidRDefault="00265200" w:rsidP="00CA3B4B">
      <w:pPr>
        <w:pStyle w:val="BodyTextL25"/>
        <w:rPr>
          <w:rFonts w:cs="Arial"/>
        </w:rPr>
      </w:pPr>
    </w:p>
    <w:p w14:paraId="165A1CE0" w14:textId="77777777" w:rsidR="000359C0" w:rsidRDefault="000359C0" w:rsidP="00CA3B4B">
      <w:pPr>
        <w:pStyle w:val="BodyTextL25"/>
        <w:rPr>
          <w:rFonts w:cs="Arial"/>
        </w:rPr>
      </w:pPr>
    </w:p>
    <w:p w14:paraId="1A126BC2" w14:textId="77777777" w:rsidR="000359C0" w:rsidRPr="000359C0" w:rsidRDefault="000359C0" w:rsidP="00CA3B4B">
      <w:pPr>
        <w:pStyle w:val="BodyTextL25"/>
        <w:rPr>
          <w:rFonts w:cs="Arial"/>
        </w:rPr>
      </w:pPr>
    </w:p>
    <w:p w14:paraId="4FBCB5A9" w14:textId="77777777" w:rsidR="00265200" w:rsidRPr="000359C0" w:rsidRDefault="00265200" w:rsidP="00CA3B4B">
      <w:pPr>
        <w:pStyle w:val="BodyTextL25"/>
        <w:rPr>
          <w:rFonts w:cs="Arial"/>
        </w:rPr>
      </w:pPr>
    </w:p>
    <w:p w14:paraId="1591F97A" w14:textId="77777777" w:rsidR="00265200" w:rsidRPr="000359C0" w:rsidRDefault="00CB27B3" w:rsidP="00CB27B3">
      <w:pPr>
        <w:pStyle w:val="BodyTextL25"/>
        <w:ind w:hanging="360"/>
        <w:rPr>
          <w:rFonts w:cs="Arial"/>
          <w:b/>
          <w:sz w:val="32"/>
          <w:szCs w:val="32"/>
        </w:rPr>
      </w:pPr>
      <w:r w:rsidRPr="000359C0">
        <w:rPr>
          <w:rFonts w:cs="Arial"/>
          <w:b/>
          <w:sz w:val="32"/>
          <w:szCs w:val="32"/>
        </w:rPr>
        <w:t>Router R2</w:t>
      </w:r>
    </w:p>
    <w:p w14:paraId="1C1C7213" w14:textId="77777777" w:rsidR="00CB27B3" w:rsidRPr="000359C0" w:rsidRDefault="00CB27B3" w:rsidP="00CB27B3">
      <w:pPr>
        <w:pStyle w:val="BodyTextL25"/>
        <w:ind w:firstLine="66"/>
        <w:rPr>
          <w:rFonts w:cs="Arial"/>
          <w:sz w:val="22"/>
        </w:rPr>
      </w:pPr>
      <w:r w:rsidRPr="000359C0">
        <w:rPr>
          <w:rFonts w:cs="Arial"/>
          <w:sz w:val="22"/>
        </w:rPr>
        <w:t>Enable BGP, configure</w:t>
      </w:r>
      <w:r w:rsidR="00072ED0" w:rsidRPr="000359C0">
        <w:rPr>
          <w:rFonts w:cs="Arial"/>
          <w:sz w:val="22"/>
        </w:rPr>
        <w:t xml:space="preserve"> it</w:t>
      </w:r>
      <w:r w:rsidRPr="000359C0">
        <w:rPr>
          <w:rFonts w:cs="Arial"/>
          <w:sz w:val="22"/>
        </w:rPr>
        <w:t xml:space="preserve"> so ISP-1 is the BGP peer, and advertise </w:t>
      </w:r>
      <w:proofErr w:type="spellStart"/>
      <w:proofErr w:type="gramStart"/>
      <w:r w:rsidRPr="000359C0">
        <w:rPr>
          <w:rFonts w:cs="Arial"/>
          <w:sz w:val="22"/>
        </w:rPr>
        <w:t>it’s</w:t>
      </w:r>
      <w:proofErr w:type="spellEnd"/>
      <w:proofErr w:type="gramEnd"/>
      <w:r w:rsidRPr="000359C0">
        <w:rPr>
          <w:rFonts w:cs="Arial"/>
          <w:sz w:val="22"/>
        </w:rPr>
        <w:t xml:space="preserve"> network to ISP-1</w:t>
      </w:r>
    </w:p>
    <w:p w14:paraId="0A50F196" w14:textId="77777777" w:rsidR="00CA3B4B" w:rsidRPr="000359C0" w:rsidRDefault="00CB27B3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R2(config)#</w:t>
      </w:r>
      <w:r w:rsidRPr="000359C0">
        <w:rPr>
          <w:rFonts w:cs="Arial"/>
        </w:rPr>
        <w:t xml:space="preserve"> router BGP 65000</w:t>
      </w:r>
    </w:p>
    <w:p w14:paraId="5E50C12F" w14:textId="77777777" w:rsidR="00CB27B3" w:rsidRPr="000359C0" w:rsidRDefault="00CB27B3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R2(config-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  <w:b/>
        </w:rPr>
        <w:t xml:space="preserve"> </w:t>
      </w:r>
      <w:r w:rsidRPr="000359C0">
        <w:rPr>
          <w:rFonts w:cs="Arial"/>
        </w:rPr>
        <w:t>neighbor 209.165.200.1 remote-as 65001</w:t>
      </w:r>
    </w:p>
    <w:p w14:paraId="5B102308" w14:textId="77777777" w:rsidR="00CB27B3" w:rsidRPr="000359C0" w:rsidRDefault="00CB27B3" w:rsidP="00CA3B4B">
      <w:pPr>
        <w:pStyle w:val="BodyTextL25"/>
        <w:rPr>
          <w:rFonts w:cs="Arial"/>
        </w:rPr>
      </w:pPr>
      <w:r w:rsidRPr="000359C0">
        <w:rPr>
          <w:rFonts w:cs="Arial"/>
          <w:b/>
        </w:rPr>
        <w:t>R2(config-</w:t>
      </w:r>
      <w:proofErr w:type="gramStart"/>
      <w:r w:rsidRPr="000359C0">
        <w:rPr>
          <w:rFonts w:cs="Arial"/>
          <w:b/>
        </w:rPr>
        <w:t>router)#</w:t>
      </w:r>
      <w:proofErr w:type="gramEnd"/>
      <w:r w:rsidRPr="000359C0">
        <w:rPr>
          <w:rFonts w:cs="Arial"/>
          <w:b/>
        </w:rPr>
        <w:t xml:space="preserve"> </w:t>
      </w:r>
      <w:r w:rsidRPr="000359C0">
        <w:rPr>
          <w:rFonts w:cs="Arial"/>
        </w:rPr>
        <w:t>network 198.133.219.0 mask 255.255.255.248</w:t>
      </w:r>
    </w:p>
    <w:p w14:paraId="5C9C8ECB" w14:textId="77777777" w:rsidR="00CB27B3" w:rsidRPr="000359C0" w:rsidRDefault="00072ED0" w:rsidP="00072ED0">
      <w:pPr>
        <w:pStyle w:val="BodyTextL25"/>
        <w:ind w:hanging="360"/>
        <w:rPr>
          <w:rFonts w:cs="Arial"/>
          <w:b/>
          <w:sz w:val="28"/>
          <w:szCs w:val="28"/>
        </w:rPr>
      </w:pPr>
      <w:r w:rsidRPr="000359C0">
        <w:rPr>
          <w:rFonts w:cs="Arial"/>
          <w:b/>
          <w:sz w:val="28"/>
          <w:szCs w:val="28"/>
        </w:rPr>
        <w:t xml:space="preserve">Verify EBGP </w:t>
      </w:r>
      <w:proofErr w:type="gramStart"/>
      <w:r w:rsidRPr="000359C0">
        <w:rPr>
          <w:rFonts w:cs="Arial"/>
          <w:b/>
          <w:sz w:val="28"/>
          <w:szCs w:val="28"/>
        </w:rPr>
        <w:t>configuration</w:t>
      </w:r>
      <w:proofErr w:type="gramEnd"/>
    </w:p>
    <w:p w14:paraId="24311749" w14:textId="2D7E016D" w:rsidR="00072ED0" w:rsidRPr="000359C0" w:rsidRDefault="00072ED0" w:rsidP="00072ED0">
      <w:pPr>
        <w:pStyle w:val="BodyTextL25"/>
        <w:numPr>
          <w:ilvl w:val="0"/>
          <w:numId w:val="3"/>
        </w:numPr>
        <w:rPr>
          <w:rFonts w:cs="Arial"/>
          <w:sz w:val="22"/>
        </w:rPr>
      </w:pPr>
      <w:r w:rsidRPr="000359C0">
        <w:rPr>
          <w:rFonts w:cs="Arial"/>
          <w:sz w:val="22"/>
        </w:rPr>
        <w:t>Display the IPV4 routing table for R</w:t>
      </w:r>
      <w:proofErr w:type="gramStart"/>
      <w:r w:rsidRPr="000359C0">
        <w:rPr>
          <w:rFonts w:cs="Arial"/>
          <w:sz w:val="22"/>
        </w:rPr>
        <w:t xml:space="preserve">2  </w:t>
      </w:r>
      <w:r w:rsidR="00D3791B">
        <w:rPr>
          <w:rFonts w:cs="Arial"/>
          <w:sz w:val="22"/>
        </w:rPr>
        <w:t>and</w:t>
      </w:r>
      <w:proofErr w:type="gramEnd"/>
      <w:r w:rsidR="00D3791B">
        <w:rPr>
          <w:rFonts w:cs="Arial"/>
          <w:sz w:val="22"/>
        </w:rPr>
        <w:t xml:space="preserve"> examine </w:t>
      </w:r>
      <w:r w:rsidRPr="000359C0">
        <w:rPr>
          <w:rFonts w:cs="Arial"/>
          <w:sz w:val="22"/>
        </w:rPr>
        <w:t xml:space="preserve"> the entry that relates to BGP</w:t>
      </w:r>
    </w:p>
    <w:p w14:paraId="0A571C5F" w14:textId="77777777" w:rsidR="00072ED0" w:rsidRPr="000359C0" w:rsidRDefault="00072ED0" w:rsidP="00072ED0">
      <w:pPr>
        <w:pStyle w:val="BodyTextL25"/>
        <w:numPr>
          <w:ilvl w:val="0"/>
          <w:numId w:val="3"/>
        </w:numPr>
        <w:rPr>
          <w:rFonts w:cs="Arial"/>
          <w:sz w:val="22"/>
        </w:rPr>
      </w:pPr>
      <w:r w:rsidRPr="000359C0">
        <w:rPr>
          <w:rFonts w:cs="Arial"/>
          <w:sz w:val="22"/>
        </w:rPr>
        <w:t xml:space="preserve">Display the BGP table on R2 by using </w:t>
      </w:r>
      <w:proofErr w:type="gramStart"/>
      <w:r w:rsidRPr="000359C0">
        <w:rPr>
          <w:rFonts w:cs="Arial"/>
          <w:sz w:val="22"/>
        </w:rPr>
        <w:t>the  ‘</w:t>
      </w:r>
      <w:proofErr w:type="gramEnd"/>
      <w:r w:rsidRPr="000359C0">
        <w:rPr>
          <w:rFonts w:cs="Arial"/>
          <w:sz w:val="22"/>
        </w:rPr>
        <w:t xml:space="preserve">show IP </w:t>
      </w:r>
      <w:proofErr w:type="spellStart"/>
      <w:r w:rsidRPr="000359C0">
        <w:rPr>
          <w:rFonts w:cs="Arial"/>
          <w:sz w:val="22"/>
        </w:rPr>
        <w:t>bgp</w:t>
      </w:r>
      <w:proofErr w:type="spellEnd"/>
      <w:r w:rsidRPr="000359C0">
        <w:rPr>
          <w:rFonts w:cs="Arial"/>
          <w:sz w:val="22"/>
        </w:rPr>
        <w:t>’  command</w:t>
      </w:r>
    </w:p>
    <w:p w14:paraId="4AE81B9D" w14:textId="77777777" w:rsidR="00072ED0" w:rsidRPr="000359C0" w:rsidRDefault="002531F4" w:rsidP="00072ED0">
      <w:pPr>
        <w:pStyle w:val="BodyTextL25"/>
        <w:numPr>
          <w:ilvl w:val="0"/>
          <w:numId w:val="3"/>
        </w:numPr>
        <w:rPr>
          <w:rFonts w:cs="Arial"/>
          <w:sz w:val="22"/>
        </w:rPr>
      </w:pPr>
      <w:r w:rsidRPr="000359C0">
        <w:rPr>
          <w:rFonts w:cs="Arial"/>
          <w:sz w:val="22"/>
        </w:rPr>
        <w:t xml:space="preserve">Display the BGP connection </w:t>
      </w:r>
      <w:proofErr w:type="gramStart"/>
      <w:r w:rsidRPr="000359C0">
        <w:rPr>
          <w:rFonts w:cs="Arial"/>
          <w:sz w:val="22"/>
        </w:rPr>
        <w:t>status  using</w:t>
      </w:r>
      <w:proofErr w:type="gramEnd"/>
      <w:r w:rsidRPr="000359C0">
        <w:rPr>
          <w:rFonts w:cs="Arial"/>
          <w:sz w:val="22"/>
        </w:rPr>
        <w:t xml:space="preserve"> the ‘show </w:t>
      </w:r>
      <w:proofErr w:type="spellStart"/>
      <w:r w:rsidRPr="000359C0">
        <w:rPr>
          <w:rFonts w:cs="Arial"/>
          <w:sz w:val="22"/>
        </w:rPr>
        <w:t>ip</w:t>
      </w:r>
      <w:proofErr w:type="spellEnd"/>
      <w:r w:rsidRPr="000359C0">
        <w:rPr>
          <w:rFonts w:cs="Arial"/>
          <w:sz w:val="22"/>
        </w:rPr>
        <w:t xml:space="preserve"> </w:t>
      </w:r>
      <w:proofErr w:type="spellStart"/>
      <w:r w:rsidRPr="000359C0">
        <w:rPr>
          <w:rFonts w:cs="Arial"/>
          <w:sz w:val="22"/>
        </w:rPr>
        <w:t>bgp</w:t>
      </w:r>
      <w:proofErr w:type="spellEnd"/>
      <w:r w:rsidRPr="000359C0">
        <w:rPr>
          <w:rFonts w:cs="Arial"/>
          <w:sz w:val="22"/>
        </w:rPr>
        <w:t xml:space="preserve"> summary’ command</w:t>
      </w:r>
    </w:p>
    <w:p w14:paraId="45782B3B" w14:textId="77777777" w:rsidR="002531F4" w:rsidRPr="000359C0" w:rsidRDefault="00CB6623" w:rsidP="00072ED0">
      <w:pPr>
        <w:pStyle w:val="BodyTextL25"/>
        <w:numPr>
          <w:ilvl w:val="0"/>
          <w:numId w:val="3"/>
        </w:numPr>
        <w:rPr>
          <w:rFonts w:cs="Arial"/>
          <w:sz w:val="22"/>
        </w:rPr>
      </w:pPr>
      <w:r w:rsidRPr="000359C0">
        <w:rPr>
          <w:rFonts w:cs="Arial"/>
          <w:sz w:val="22"/>
        </w:rPr>
        <w:t>Ping the loopback address from router R1 to demonstrate you have been successful in your setup.</w:t>
      </w:r>
    </w:p>
    <w:p w14:paraId="2E1F3E11" w14:textId="77777777" w:rsidR="00265200" w:rsidRPr="000359C0" w:rsidRDefault="00265200" w:rsidP="00265200">
      <w:pPr>
        <w:pStyle w:val="BodyTextL25"/>
        <w:rPr>
          <w:rFonts w:cs="Arial"/>
          <w:b/>
          <w:sz w:val="32"/>
          <w:szCs w:val="32"/>
        </w:rPr>
      </w:pPr>
    </w:p>
    <w:p w14:paraId="7F9CDE86" w14:textId="77777777" w:rsidR="00265200" w:rsidRPr="000359C0" w:rsidRDefault="00265200" w:rsidP="00265200">
      <w:pPr>
        <w:pStyle w:val="BodyTextL25"/>
        <w:rPr>
          <w:rFonts w:cs="Arial"/>
          <w:b/>
          <w:sz w:val="32"/>
          <w:szCs w:val="32"/>
        </w:rPr>
      </w:pPr>
      <w:r w:rsidRPr="000359C0">
        <w:rPr>
          <w:rFonts w:cs="Arial"/>
          <w:b/>
          <w:sz w:val="32"/>
          <w:szCs w:val="32"/>
        </w:rPr>
        <w:t>Portfolio Research tasks</w:t>
      </w:r>
    </w:p>
    <w:p w14:paraId="4011BE67" w14:textId="77777777" w:rsidR="00265200" w:rsidRPr="000359C0" w:rsidRDefault="000359C0" w:rsidP="000359C0">
      <w:pPr>
        <w:pStyle w:val="BodyTextL25"/>
        <w:numPr>
          <w:ilvl w:val="0"/>
          <w:numId w:val="5"/>
        </w:numPr>
        <w:rPr>
          <w:rFonts w:cs="Arial"/>
          <w:sz w:val="22"/>
        </w:rPr>
      </w:pPr>
      <w:r w:rsidRPr="000359C0">
        <w:rPr>
          <w:rFonts w:cs="Arial"/>
          <w:sz w:val="22"/>
        </w:rPr>
        <w:t>What is a loopback address and why is it used?</w:t>
      </w:r>
    </w:p>
    <w:p w14:paraId="03C25BD9" w14:textId="77777777" w:rsidR="000359C0" w:rsidRPr="000359C0" w:rsidRDefault="000359C0" w:rsidP="000359C0">
      <w:pPr>
        <w:pStyle w:val="BodyTextL25"/>
        <w:numPr>
          <w:ilvl w:val="0"/>
          <w:numId w:val="5"/>
        </w:numPr>
        <w:rPr>
          <w:rFonts w:cs="Arial"/>
          <w:sz w:val="22"/>
        </w:rPr>
      </w:pPr>
      <w:r w:rsidRPr="000359C0">
        <w:rPr>
          <w:rFonts w:cs="Arial"/>
          <w:sz w:val="22"/>
        </w:rPr>
        <w:t xml:space="preserve">What </w:t>
      </w:r>
      <w:proofErr w:type="gramStart"/>
      <w:r w:rsidRPr="000359C0">
        <w:rPr>
          <w:rFonts w:cs="Arial"/>
          <w:sz w:val="22"/>
        </w:rPr>
        <w:t>is  an</w:t>
      </w:r>
      <w:proofErr w:type="gramEnd"/>
      <w:r w:rsidRPr="000359C0">
        <w:rPr>
          <w:rFonts w:cs="Arial"/>
          <w:sz w:val="22"/>
        </w:rPr>
        <w:t xml:space="preserve"> Autonomous system and what role does BGP have in their use?</w:t>
      </w:r>
    </w:p>
    <w:p w14:paraId="524A52EC" w14:textId="77777777" w:rsidR="000359C0" w:rsidRPr="000359C0" w:rsidRDefault="000359C0" w:rsidP="000359C0">
      <w:pPr>
        <w:pStyle w:val="BodyTextL25"/>
        <w:numPr>
          <w:ilvl w:val="0"/>
          <w:numId w:val="5"/>
        </w:numPr>
        <w:rPr>
          <w:rFonts w:cs="Arial"/>
          <w:sz w:val="22"/>
        </w:rPr>
      </w:pPr>
      <w:r w:rsidRPr="000359C0">
        <w:rPr>
          <w:rFonts w:cs="Arial"/>
          <w:sz w:val="22"/>
        </w:rPr>
        <w:t>The University of Wolverhampton main site has an AS number, what is it?</w:t>
      </w:r>
    </w:p>
    <w:p w14:paraId="085BFF54" w14:textId="77777777" w:rsidR="00072ED0" w:rsidRPr="000359C0" w:rsidRDefault="00072ED0" w:rsidP="00072ED0">
      <w:pPr>
        <w:pStyle w:val="BodyTextL25"/>
        <w:ind w:hanging="360"/>
        <w:rPr>
          <w:rFonts w:cs="Arial"/>
          <w:sz w:val="28"/>
          <w:szCs w:val="28"/>
        </w:rPr>
      </w:pPr>
    </w:p>
    <w:p w14:paraId="4C5EF9F4" w14:textId="77777777" w:rsidR="00CB27B3" w:rsidRPr="000359C0" w:rsidRDefault="00CB27B3" w:rsidP="00CA3B4B">
      <w:pPr>
        <w:pStyle w:val="BodyTextL25"/>
        <w:rPr>
          <w:rFonts w:cs="Arial"/>
        </w:rPr>
      </w:pPr>
    </w:p>
    <w:p w14:paraId="72A7E792" w14:textId="77777777" w:rsidR="00CA3B4B" w:rsidRPr="000359C0" w:rsidRDefault="00CA3B4B" w:rsidP="00CA3B4B">
      <w:pPr>
        <w:pStyle w:val="BodyTextL25"/>
        <w:rPr>
          <w:rFonts w:cs="Arial"/>
        </w:rPr>
      </w:pPr>
    </w:p>
    <w:p w14:paraId="2E6BB564" w14:textId="77777777" w:rsidR="00CA3B4B" w:rsidRPr="000359C0" w:rsidRDefault="00CA3B4B" w:rsidP="00CA3B4B">
      <w:pPr>
        <w:pStyle w:val="BodyTextL25"/>
        <w:rPr>
          <w:rFonts w:cs="Arial"/>
        </w:rPr>
      </w:pPr>
    </w:p>
    <w:p w14:paraId="751A7FC9" w14:textId="77777777" w:rsidR="00CA3B4B" w:rsidRPr="000359C0" w:rsidRDefault="00CA3B4B" w:rsidP="00CA3B4B">
      <w:pPr>
        <w:pStyle w:val="BodyTextL25"/>
        <w:rPr>
          <w:rFonts w:cs="Arial"/>
          <w:sz w:val="22"/>
        </w:rPr>
      </w:pPr>
    </w:p>
    <w:p w14:paraId="14A546A5" w14:textId="77777777" w:rsidR="00CA3B4B" w:rsidRPr="000359C0" w:rsidRDefault="00CA3B4B" w:rsidP="001E1D37">
      <w:pPr>
        <w:rPr>
          <w:rFonts w:ascii="Arial" w:hAnsi="Arial" w:cs="Arial"/>
          <w:b/>
          <w:sz w:val="32"/>
        </w:rPr>
      </w:pPr>
    </w:p>
    <w:p w14:paraId="2393EEE7" w14:textId="77777777" w:rsidR="005B296A" w:rsidRPr="000359C0" w:rsidRDefault="005B296A">
      <w:pPr>
        <w:rPr>
          <w:rFonts w:ascii="Arial" w:hAnsi="Arial" w:cs="Arial"/>
        </w:rPr>
      </w:pPr>
    </w:p>
    <w:sectPr w:rsidR="005B296A" w:rsidRPr="00035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783671B"/>
    <w:multiLevelType w:val="hybridMultilevel"/>
    <w:tmpl w:val="AB5ED42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76B727EC"/>
    <w:multiLevelType w:val="hybridMultilevel"/>
    <w:tmpl w:val="645A2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37482"/>
    <w:multiLevelType w:val="hybridMultilevel"/>
    <w:tmpl w:val="BADE6C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526491">
    <w:abstractNumId w:val="0"/>
  </w:num>
  <w:num w:numId="2" w16cid:durableId="154539557">
    <w:abstractNumId w:val="2"/>
  </w:num>
  <w:num w:numId="3" w16cid:durableId="312294622">
    <w:abstractNumId w:val="4"/>
  </w:num>
  <w:num w:numId="4" w16cid:durableId="287442730">
    <w:abstractNumId w:val="3"/>
  </w:num>
  <w:num w:numId="5" w16cid:durableId="2049985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1D37"/>
    <w:rsid w:val="000359C0"/>
    <w:rsid w:val="00072ED0"/>
    <w:rsid w:val="000906B2"/>
    <w:rsid w:val="000D6A33"/>
    <w:rsid w:val="00121974"/>
    <w:rsid w:val="00122D74"/>
    <w:rsid w:val="001836E1"/>
    <w:rsid w:val="001D6AFC"/>
    <w:rsid w:val="001E1D37"/>
    <w:rsid w:val="00247FEF"/>
    <w:rsid w:val="002531F4"/>
    <w:rsid w:val="00265200"/>
    <w:rsid w:val="003D74DB"/>
    <w:rsid w:val="003E11C1"/>
    <w:rsid w:val="004847AA"/>
    <w:rsid w:val="00524196"/>
    <w:rsid w:val="005B296A"/>
    <w:rsid w:val="005C2896"/>
    <w:rsid w:val="007A206E"/>
    <w:rsid w:val="007D05B5"/>
    <w:rsid w:val="007E0669"/>
    <w:rsid w:val="007E61EC"/>
    <w:rsid w:val="007E6F81"/>
    <w:rsid w:val="009037C4"/>
    <w:rsid w:val="00941FA4"/>
    <w:rsid w:val="009C1072"/>
    <w:rsid w:val="00A03389"/>
    <w:rsid w:val="00A0696D"/>
    <w:rsid w:val="00A33B09"/>
    <w:rsid w:val="00A62ACC"/>
    <w:rsid w:val="00BF29C4"/>
    <w:rsid w:val="00C405E5"/>
    <w:rsid w:val="00C74909"/>
    <w:rsid w:val="00CA13B5"/>
    <w:rsid w:val="00CA3B4B"/>
    <w:rsid w:val="00CB27B3"/>
    <w:rsid w:val="00CB6623"/>
    <w:rsid w:val="00CE0E05"/>
    <w:rsid w:val="00CF76E7"/>
    <w:rsid w:val="00D3791B"/>
    <w:rsid w:val="00E00CA3"/>
    <w:rsid w:val="00EA3A42"/>
    <w:rsid w:val="00EB1C73"/>
    <w:rsid w:val="00F11061"/>
    <w:rsid w:val="00F4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19DE"/>
  <w15:docId w15:val="{E802B394-7BC6-4127-849E-C32AE1FD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D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L25">
    <w:name w:val="Body Text L25"/>
    <w:basedOn w:val="Normal"/>
    <w:qFormat/>
    <w:rsid w:val="001E1D37"/>
    <w:pPr>
      <w:spacing w:before="120" w:after="120" w:line="240" w:lineRule="auto"/>
      <w:ind w:left="360"/>
    </w:pPr>
    <w:rPr>
      <w:rFonts w:ascii="Arial" w:eastAsia="Calibri" w:hAnsi="Arial" w:cs="Times New Roman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6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6E1"/>
    <w:rPr>
      <w:rFonts w:ascii="Tahoma" w:hAnsi="Tahoma" w:cs="Tahoma"/>
      <w:sz w:val="16"/>
      <w:szCs w:val="16"/>
    </w:rPr>
  </w:style>
  <w:style w:type="paragraph" w:customStyle="1" w:styleId="LabSection">
    <w:name w:val="Lab Section"/>
    <w:basedOn w:val="Normal"/>
    <w:next w:val="Normal"/>
    <w:qFormat/>
    <w:rsid w:val="001836E1"/>
    <w:pPr>
      <w:keepNext/>
      <w:numPr>
        <w:numId w:val="1"/>
      </w:numPr>
      <w:spacing w:before="240" w:after="120" w:line="240" w:lineRule="auto"/>
      <w:outlineLvl w:val="0"/>
    </w:pPr>
    <w:rPr>
      <w:rFonts w:ascii="Arial" w:eastAsia="Times New Roman" w:hAnsi="Arial" w:cs="Times New Roman"/>
      <w:b/>
      <w:bCs/>
      <w:iCs/>
      <w:sz w:val="24"/>
      <w:lang w:val="en-US"/>
    </w:rPr>
  </w:style>
  <w:style w:type="paragraph" w:customStyle="1" w:styleId="BodyTextL25Bold">
    <w:name w:val="Body Text L25 Bold"/>
    <w:basedOn w:val="BodyTextL25"/>
    <w:qFormat/>
    <w:rsid w:val="001836E1"/>
    <w:rPr>
      <w:b/>
    </w:rPr>
  </w:style>
  <w:style w:type="paragraph" w:customStyle="1" w:styleId="ReflectionQ">
    <w:name w:val="Reflection Q"/>
    <w:basedOn w:val="BodyTextL25"/>
    <w:qFormat/>
    <w:rsid w:val="001836E1"/>
    <w:pPr>
      <w:numPr>
        <w:ilvl w:val="1"/>
        <w:numId w:val="1"/>
      </w:numPr>
    </w:pPr>
  </w:style>
  <w:style w:type="numbering" w:customStyle="1" w:styleId="SectionList">
    <w:name w:val="Section_List"/>
    <w:basedOn w:val="NoList"/>
    <w:uiPriority w:val="99"/>
    <w:rsid w:val="001836E1"/>
    <w:pPr>
      <w:numPr>
        <w:numId w:val="1"/>
      </w:numPr>
    </w:pPr>
  </w:style>
  <w:style w:type="paragraph" w:customStyle="1" w:styleId="TableText">
    <w:name w:val="Table Text"/>
    <w:basedOn w:val="Normal"/>
    <w:link w:val="TableTextChar"/>
    <w:qFormat/>
    <w:rsid w:val="001836E1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1836E1"/>
    <w:rPr>
      <w:rFonts w:ascii="Arial" w:eastAsia="Calibri" w:hAnsi="Arial" w:cs="Times New Roman"/>
      <w:sz w:val="20"/>
      <w:szCs w:val="20"/>
      <w:lang w:val="en-US"/>
    </w:rPr>
  </w:style>
  <w:style w:type="paragraph" w:customStyle="1" w:styleId="TableHeading">
    <w:name w:val="Table Heading"/>
    <w:basedOn w:val="Normal"/>
    <w:qFormat/>
    <w:rsid w:val="001836E1"/>
    <w:pPr>
      <w:keepNext/>
      <w:spacing w:before="120" w:after="120"/>
      <w:jc w:val="center"/>
    </w:pPr>
    <w:rPr>
      <w:rFonts w:ascii="Arial" w:eastAsia="Calibri" w:hAnsi="Arial" w:cs="Times New Roman"/>
      <w:b/>
      <w:sz w:val="20"/>
      <w:lang w:val="en-US"/>
    </w:rPr>
  </w:style>
  <w:style w:type="paragraph" w:customStyle="1" w:styleId="Bulletlevel1">
    <w:name w:val="Bullet level 1"/>
    <w:basedOn w:val="Normal"/>
    <w:qFormat/>
    <w:rsid w:val="001836E1"/>
    <w:pPr>
      <w:numPr>
        <w:numId w:val="2"/>
      </w:numPr>
      <w:spacing w:before="60" w:after="60"/>
    </w:pPr>
    <w:rPr>
      <w:rFonts w:ascii="Arial" w:eastAsia="Calibri" w:hAnsi="Arial" w:cs="Times New Roman"/>
      <w:sz w:val="20"/>
      <w:lang w:val="en-US"/>
    </w:rPr>
  </w:style>
  <w:style w:type="paragraph" w:customStyle="1" w:styleId="Bulletlevel2">
    <w:name w:val="Bullet level 2"/>
    <w:basedOn w:val="Normal"/>
    <w:qFormat/>
    <w:rsid w:val="001836E1"/>
    <w:pPr>
      <w:numPr>
        <w:ilvl w:val="1"/>
        <w:numId w:val="2"/>
      </w:numPr>
      <w:spacing w:before="60" w:after="60"/>
    </w:pPr>
    <w:rPr>
      <w:rFonts w:ascii="Arial" w:eastAsia="Calibri" w:hAnsi="Arial" w:cs="Times New Roman"/>
      <w:sz w:val="20"/>
      <w:lang w:val="en-US"/>
    </w:rPr>
  </w:style>
  <w:style w:type="numbering" w:customStyle="1" w:styleId="BulletList">
    <w:name w:val="Bullet_List"/>
    <w:basedOn w:val="NoList"/>
    <w:uiPriority w:val="99"/>
    <w:rsid w:val="001836E1"/>
    <w:pPr>
      <w:numPr>
        <w:numId w:val="2"/>
      </w:numPr>
    </w:pPr>
  </w:style>
  <w:style w:type="table" w:styleId="TableGrid">
    <w:name w:val="Table Grid"/>
    <w:basedOn w:val="TableNormal"/>
    <w:uiPriority w:val="59"/>
    <w:rsid w:val="005C2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CB4B5EF9EC1443BBD11178D3A81321" ma:contentTypeVersion="7" ma:contentTypeDescription="Create a new document." ma:contentTypeScope="" ma:versionID="6e3b184750b6dae18ae9b1818612002a">
  <xsd:schema xmlns:xsd="http://www.w3.org/2001/XMLSchema" xmlns:xs="http://www.w3.org/2001/XMLSchema" xmlns:p="http://schemas.microsoft.com/office/2006/metadata/properties" xmlns:ns3="73359ea5-8d45-4b4e-9013-40b21d8f1bc6" xmlns:ns4="bab74523-0c83-4d07-b447-e3a609c8ba1e" targetNamespace="http://schemas.microsoft.com/office/2006/metadata/properties" ma:root="true" ma:fieldsID="fbbf20aef3c4f79985561f6ca4952eed" ns3:_="" ns4:_="">
    <xsd:import namespace="73359ea5-8d45-4b4e-9013-40b21d8f1bc6"/>
    <xsd:import namespace="bab74523-0c83-4d07-b447-e3a609c8ba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59ea5-8d45-4b4e-9013-40b21d8f1b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74523-0c83-4d07-b447-e3a609c8b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E9D404-DFA1-4E3F-8998-F5B6358944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630109-E311-4F33-A0AB-77811FA6F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359ea5-8d45-4b4e-9013-40b21d8f1bc6"/>
    <ds:schemaRef ds:uri="bab74523-0c83-4d07-b447-e3a609c8b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C5541C-2D22-4AF4-B57B-4E5847F612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Wolverhampton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Coulson, Ian M. (Dr)</dc:creator>
  <cp:lastModifiedBy>Coulson, Ian M. (Dr)</cp:lastModifiedBy>
  <cp:revision>20</cp:revision>
  <cp:lastPrinted>2023-03-16T10:08:00Z</cp:lastPrinted>
  <dcterms:created xsi:type="dcterms:W3CDTF">2020-04-01T12:48:00Z</dcterms:created>
  <dcterms:modified xsi:type="dcterms:W3CDTF">2023-03-16T10:30:00Z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0x0101004BCB4B5EF9EC1443BBD11178D3A81321</vt:lpwstr>
  </property>
</Properties>
</file>