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PRISM Executive Summary</w:t>
      </w:r>
    </w:p>
    <w:p>
      <w:r>
        <w:t>PRISM is an AI‑powered content generation system that takes a source document and creates multiple content formats for diverse channels. By leveraging a centralized Fact Graph, PRISM ensures all outputs remain consistent and traceable, providing 100 % provenance verification. The system streamlines the authoring workflow, cutting multi‑channel production time by 75 %.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