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write a Spring Boot application that prints "Hello, World!" to the console, you will need to complete the following steps: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Setting up a new Maven project in your development environment.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mvn archetype:generate -DgroupId=com.example -DartifactId=hello-world -DarchetypeArtifactId=maven-archetype-quickstart -DinteractiveMode=false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Adding the Spring Boot starter dependencies to Maven pom.xml file: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&lt;artifactId&gt;spring-boot-starter-web&lt;/artifactId&gt;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Create a new Java class and annotate it with @SpringBootApplication to enable Spring Boot.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 class HelloWorldApplication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SpringApplication.run(HelloWorldApplication.class, args);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Creating a new controller class that will handle HTTP requests and return a response. In this example, we will create a simple controller that returns "Hello, World!" when the /welcome URL is accessed.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org.springframework.web.bind.annotation.ResponseBody;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@Controller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class HelloWorldController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@RequestMapping("/welcome.html")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@ResponseBody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String sayHello()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"Hello, World!";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Run the main method in the HelloWorldApplication class to start the application. Then, open a web browser and navigate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  <w:t xml:space="preserve">welcome.html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 connect a Spring Boot application to a database using Testcontainers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Adding the Testcontainers dependency in our project. In pom.xml file: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&lt;groupId&gt;org.testcontainers&lt;/groupId&gt;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&lt;artifactId&gt;testcontainers&lt;/artifactId&gt;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&lt;version&gt;1.14.3&lt;/version&gt;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&lt;scope&gt;test&lt;/scope&gt;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Defining the database container in our test code.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spring.datasource.url=jdbc:postgresql://${POSTGRES_HOST:localhost}:${POSTGRES_PORT:5432}/redcarpetup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spring.datasource.username=postgres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spring.datasource.password=1234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Starting the database container before running our tests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@BeforeClass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public static void startDb()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postgres.start();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 Stopping the database container after running our tests.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@AfterClass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static void stopDb()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postgres.stop();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Writing a terraform script to deploy the spring boot application to AWS 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To deploy a Spring Boot application to AWS Lambda using Terraform, we will need to perform the following steps: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AWS IAM role with permissions to access Lambda and other necessary AWS resources.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Spring Boot application and package it as a ZIP file.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Terraform configuration file that defines the Lambda function and the required AWS resources, such as the IAM role and an Amazon S3 bucket to store the application ZIP file.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“terraform init” command to initialize the working directory which includes the Terraform configuration files and installs any required plugins.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“terraform apply” command to create the resources and deploy the application to AWS Lambda.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 have attached the files.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