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F05D" w14:textId="59EA73E7" w:rsidR="00105F58" w:rsidRDefault="00105F58" w:rsidP="00105F58">
      <w:pPr>
        <w:jc w:val="center"/>
        <w:rPr>
          <w:rFonts w:ascii="Algerian" w:hAnsi="Algerian"/>
          <w:sz w:val="52"/>
          <w:szCs w:val="52"/>
          <w:lang w:val="en-US"/>
        </w:rPr>
      </w:pPr>
      <w:r w:rsidRPr="00105F58">
        <w:rPr>
          <w:rFonts w:ascii="Algerian" w:hAnsi="Algerian"/>
          <w:sz w:val="52"/>
          <w:szCs w:val="52"/>
          <w:lang w:val="en-US"/>
        </w:rPr>
        <w:t>zero discrimination day</w:t>
      </w:r>
    </w:p>
    <w:p w14:paraId="7C37F3EA" w14:textId="77777777" w:rsidR="00105F58" w:rsidRPr="00105F58" w:rsidRDefault="00105F58" w:rsidP="00105F58">
      <w:pPr>
        <w:shd w:val="clear" w:color="auto" w:fill="F4FDFF"/>
        <w:spacing w:after="240" w:line="480" w:lineRule="atLeast"/>
        <w:outlineLvl w:val="1"/>
        <w:rPr>
          <w:rFonts w:ascii="Lato" w:eastAsia="Times New Roman" w:hAnsi="Lato" w:cs="Times New Roman"/>
          <w:color w:val="424242"/>
          <w:kern w:val="0"/>
          <w:sz w:val="30"/>
          <w:szCs w:val="30"/>
          <w:lang w:eastAsia="en-IN"/>
          <w14:ligatures w14:val="none"/>
        </w:rPr>
      </w:pPr>
      <w:r w:rsidRPr="00105F58">
        <w:rPr>
          <w:rFonts w:ascii="Lato" w:eastAsia="Times New Roman" w:hAnsi="Lato" w:cs="Times New Roman"/>
          <w:color w:val="424242"/>
          <w:kern w:val="0"/>
          <w:sz w:val="30"/>
          <w:szCs w:val="30"/>
          <w:lang w:eastAsia="en-IN"/>
          <w14:ligatures w14:val="none"/>
        </w:rPr>
        <w:t>Zero Discrimination Day 2024: Here's all you need to know about the date, history, significance and theme of Zero Discrimination Day this year</w:t>
      </w:r>
    </w:p>
    <w:p w14:paraId="09954A47" w14:textId="0117381B"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r w:rsidRPr="00105F58">
        <w:rPr>
          <w:rFonts w:ascii="Lato" w:eastAsia="Times New Roman" w:hAnsi="Lato" w:cs="Times New Roman"/>
          <w:color w:val="424242"/>
          <w:kern w:val="0"/>
          <w:sz w:val="30"/>
          <w:szCs w:val="30"/>
          <w:lang w:eastAsia="en-IN"/>
          <w14:ligatures w14:val="none"/>
        </w:rPr>
        <w:t xml:space="preserve">Kofi Annan once said, “We may have different religions, different languages, </w:t>
      </w:r>
      <w:r>
        <w:rPr>
          <w:rFonts w:ascii="Lato" w:eastAsia="Times New Roman" w:hAnsi="Lato" w:cs="Times New Roman"/>
          <w:color w:val="424242"/>
          <w:kern w:val="0"/>
          <w:sz w:val="30"/>
          <w:szCs w:val="30"/>
          <w:lang w:eastAsia="en-IN"/>
          <w14:ligatures w14:val="none"/>
        </w:rPr>
        <w:t xml:space="preserve"> </w:t>
      </w:r>
      <w:r w:rsidRPr="00105F58">
        <w:rPr>
          <w:rFonts w:ascii="Lato" w:eastAsia="Times New Roman" w:hAnsi="Lato" w:cs="Times New Roman"/>
          <w:color w:val="424242"/>
          <w:kern w:val="0"/>
          <w:sz w:val="30"/>
          <w:szCs w:val="30"/>
          <w:lang w:eastAsia="en-IN"/>
          <w14:ligatures w14:val="none"/>
        </w:rPr>
        <w:t xml:space="preserve"> coloured skin, but we all belong to one human race” and we cannot agree more as we try to imbibe this motto and use </w:t>
      </w:r>
      <w:hyperlink r:id="rId4" w:tgtFrame="_blank" w:history="1">
        <w:r w:rsidRPr="00105F58">
          <w:rPr>
            <w:rFonts w:ascii="Lato" w:eastAsia="Times New Roman" w:hAnsi="Lato" w:cs="Times New Roman"/>
            <w:color w:val="00B1CD"/>
            <w:kern w:val="0"/>
            <w:sz w:val="30"/>
            <w:szCs w:val="30"/>
            <w:u w:val="single"/>
            <w:lang w:eastAsia="en-IN"/>
            <w14:ligatures w14:val="none"/>
          </w:rPr>
          <w:t>love</w:t>
        </w:r>
      </w:hyperlink>
      <w:r w:rsidRPr="00105F58">
        <w:rPr>
          <w:rFonts w:ascii="Lato" w:eastAsia="Times New Roman" w:hAnsi="Lato" w:cs="Times New Roman"/>
          <w:color w:val="424242"/>
          <w:kern w:val="0"/>
          <w:sz w:val="30"/>
          <w:szCs w:val="30"/>
          <w:lang w:eastAsia="en-IN"/>
          <w14:ligatures w14:val="none"/>
        </w:rPr>
        <w:t> as a cure or counter against the rising hatred and </w:t>
      </w:r>
      <w:hyperlink r:id="rId5" w:tgtFrame="_blank" w:history="1">
        <w:r w:rsidRPr="00105F58">
          <w:rPr>
            <w:rFonts w:ascii="Lato" w:eastAsia="Times New Roman" w:hAnsi="Lato" w:cs="Times New Roman"/>
            <w:color w:val="00B1CD"/>
            <w:kern w:val="0"/>
            <w:sz w:val="30"/>
            <w:szCs w:val="30"/>
            <w:u w:val="single"/>
            <w:lang w:eastAsia="en-IN"/>
            <w14:ligatures w14:val="none"/>
          </w:rPr>
          <w:t>discrimination</w:t>
        </w:r>
      </w:hyperlink>
      <w:r w:rsidRPr="00105F58">
        <w:rPr>
          <w:rFonts w:ascii="Lato" w:eastAsia="Times New Roman" w:hAnsi="Lato" w:cs="Times New Roman"/>
          <w:color w:val="424242"/>
          <w:kern w:val="0"/>
          <w:sz w:val="30"/>
          <w:szCs w:val="30"/>
          <w:lang w:eastAsia="en-IN"/>
          <w14:ligatures w14:val="none"/>
        </w:rPr>
        <w:t> in today's time, before it becomes a disease. Zero Discrimination Day is observed annually to promote </w:t>
      </w:r>
      <w:hyperlink r:id="rId6" w:tgtFrame="_blank" w:history="1">
        <w:r w:rsidRPr="00105F58">
          <w:rPr>
            <w:rFonts w:ascii="Lato" w:eastAsia="Times New Roman" w:hAnsi="Lato" w:cs="Times New Roman"/>
            <w:color w:val="00B1CD"/>
            <w:kern w:val="0"/>
            <w:sz w:val="30"/>
            <w:szCs w:val="30"/>
            <w:u w:val="single"/>
            <w:lang w:eastAsia="en-IN"/>
            <w14:ligatures w14:val="none"/>
          </w:rPr>
          <w:t>inclusion</w:t>
        </w:r>
      </w:hyperlink>
      <w:r w:rsidRPr="00105F58">
        <w:rPr>
          <w:rFonts w:ascii="Lato" w:eastAsia="Times New Roman" w:hAnsi="Lato" w:cs="Times New Roman"/>
          <w:color w:val="424242"/>
          <w:kern w:val="0"/>
          <w:sz w:val="30"/>
          <w:szCs w:val="30"/>
          <w:lang w:eastAsia="en-IN"/>
          <w14:ligatures w14:val="none"/>
        </w:rPr>
        <w:t>, equality, </w:t>
      </w:r>
      <w:hyperlink r:id="rId7" w:tgtFrame="_blank" w:history="1">
        <w:r w:rsidRPr="00105F58">
          <w:rPr>
            <w:rFonts w:ascii="Lato" w:eastAsia="Times New Roman" w:hAnsi="Lato" w:cs="Times New Roman"/>
            <w:color w:val="00B1CD"/>
            <w:kern w:val="0"/>
            <w:sz w:val="30"/>
            <w:szCs w:val="30"/>
            <w:u w:val="single"/>
            <w:lang w:eastAsia="en-IN"/>
            <w14:ligatures w14:val="none"/>
          </w:rPr>
          <w:t>peace</w:t>
        </w:r>
      </w:hyperlink>
      <w:r w:rsidRPr="00105F58">
        <w:rPr>
          <w:rFonts w:ascii="Lato" w:eastAsia="Times New Roman" w:hAnsi="Lato" w:cs="Times New Roman"/>
          <w:color w:val="424242"/>
          <w:kern w:val="0"/>
          <w:sz w:val="30"/>
          <w:szCs w:val="30"/>
          <w:lang w:eastAsia="en-IN"/>
          <w14:ligatures w14:val="none"/>
        </w:rPr>
        <w:t xml:space="preserve"> and create awareness among people about their rights to live a peaceful life, address discrimination and its impact </w:t>
      </w:r>
      <w:r w:rsidRPr="00105F58">
        <w:rPr>
          <w:rFonts w:ascii="Lato" w:eastAsia="Times New Roman" w:hAnsi="Lato" w:cs="Times New Roman"/>
          <w:color w:val="424242"/>
          <w:kern w:val="0"/>
          <w:sz w:val="30"/>
          <w:szCs w:val="30"/>
          <w:lang w:eastAsia="en-IN"/>
          <w14:ligatures w14:val="none"/>
        </w:rPr>
        <w:t>on individuals, communities and societies.</w:t>
      </w:r>
    </w:p>
    <w:p w14:paraId="41B0FE0C" w14:textId="6F43B224"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r>
        <w:rPr>
          <w:rFonts w:ascii="Algerian" w:hAnsi="Algerian"/>
          <w:noProof/>
          <w:sz w:val="52"/>
          <w:szCs w:val="52"/>
        </w:rPr>
        <mc:AlternateContent>
          <mc:Choice Requires="wps">
            <w:drawing>
              <wp:anchor distT="0" distB="0" distL="114300" distR="114300" simplePos="0" relativeHeight="251659264" behindDoc="0" locked="0" layoutInCell="1" allowOverlap="1" wp14:anchorId="006E81EC" wp14:editId="4BCCF1D6">
                <wp:simplePos x="0" y="0"/>
                <wp:positionH relativeFrom="column">
                  <wp:posOffset>-99695</wp:posOffset>
                </wp:positionH>
                <wp:positionV relativeFrom="paragraph">
                  <wp:posOffset>228600</wp:posOffset>
                </wp:positionV>
                <wp:extent cx="2952750" cy="2400300"/>
                <wp:effectExtent l="0" t="0" r="19050" b="19050"/>
                <wp:wrapNone/>
                <wp:docPr id="526636613" name="Rectangle 1"/>
                <wp:cNvGraphicFramePr/>
                <a:graphic xmlns:a="http://schemas.openxmlformats.org/drawingml/2006/main">
                  <a:graphicData uri="http://schemas.microsoft.com/office/word/2010/wordprocessingShape">
                    <wps:wsp>
                      <wps:cNvSpPr/>
                      <wps:spPr>
                        <a:xfrm>
                          <a:off x="0" y="0"/>
                          <a:ext cx="2952750" cy="2400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F7DC57" w14:textId="4C05EBC5" w:rsidR="006E7BA4" w:rsidRDefault="006E7BA4" w:rsidP="006E7BA4">
                            <w:pPr>
                              <w:jc w:val="center"/>
                            </w:pPr>
                            <w:r>
                              <w:rPr>
                                <w:noProof/>
                              </w:rPr>
                              <w:drawing>
                                <wp:inline distT="0" distB="0" distL="0" distR="0" wp14:anchorId="10667EE1" wp14:editId="176EEFC7">
                                  <wp:extent cx="2600325" cy="2124075"/>
                                  <wp:effectExtent l="0" t="0" r="9525" b="9525"/>
                                  <wp:docPr id="2064073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124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E81EC" id="Rectangle 1" o:spid="_x0000_s1026" style="position:absolute;margin-left:-7.85pt;margin-top:18pt;width:232.5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" fillcolor="#4472c4 [3204]" strokecolor="#09101d [484]" strokeweight="1pt">
                <v:textbox>
                  <w:txbxContent>
                    <w:p w14:paraId="7CF7DC57" w14:textId="4C05EBC5" w:rsidR="006E7BA4" w:rsidRDefault="006E7BA4" w:rsidP="006E7BA4">
                      <w:pPr>
                        <w:jc w:val="center"/>
                      </w:pPr>
                      <w:r>
                        <w:rPr>
                          <w:noProof/>
                        </w:rPr>
                        <w:drawing>
                          <wp:inline distT="0" distB="0" distL="0" distR="0" wp14:anchorId="10667EE1" wp14:editId="176EEFC7">
                            <wp:extent cx="2600325" cy="2124075"/>
                            <wp:effectExtent l="0" t="0" r="9525" b="9525"/>
                            <wp:docPr id="2064073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124075"/>
                                    </a:xfrm>
                                    <a:prstGeom prst="rect">
                                      <a:avLst/>
                                    </a:prstGeom>
                                    <a:noFill/>
                                    <a:ln>
                                      <a:noFill/>
                                    </a:ln>
                                  </pic:spPr>
                                </pic:pic>
                              </a:graphicData>
                            </a:graphic>
                          </wp:inline>
                        </w:drawing>
                      </w:r>
                    </w:p>
                  </w:txbxContent>
                </v:textbox>
              </v:rect>
            </w:pict>
          </mc:Fallback>
        </mc:AlternateContent>
      </w:r>
    </w:p>
    <w:p w14:paraId="5C0CC345" w14:textId="47B3D302"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13AF55D6" w14:textId="7A365BF2"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6F919491" w14:textId="53011230"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1C7820D1" w14:textId="7BC87F15"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7007ECB6" w14:textId="2C32159C"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563F795C" w14:textId="1F9BA92F"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45D2F4F9" w14:textId="24285785"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0C83BD93" w14:textId="1BC49753" w:rsid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3AD5D894" w14:textId="5A71E6DB" w:rsidR="00105F58" w:rsidRPr="00105F58" w:rsidRDefault="00105F58" w:rsidP="00105F58">
      <w:pPr>
        <w:spacing w:after="0" w:line="480" w:lineRule="atLeast"/>
        <w:rPr>
          <w:rFonts w:ascii="Lato" w:eastAsia="Times New Roman" w:hAnsi="Lato" w:cs="Times New Roman"/>
          <w:color w:val="424242"/>
          <w:kern w:val="0"/>
          <w:sz w:val="30"/>
          <w:szCs w:val="30"/>
          <w:lang w:eastAsia="en-IN"/>
          <w14:ligatures w14:val="none"/>
        </w:rPr>
      </w:pPr>
    </w:p>
    <w:p w14:paraId="6C1DEFDE" w14:textId="77777777" w:rsidR="00105F58" w:rsidRPr="00105F58" w:rsidRDefault="00105F58" w:rsidP="00105F58">
      <w:pPr>
        <w:shd w:val="clear" w:color="auto" w:fill="FFFFFF"/>
        <w:spacing w:after="0" w:line="390" w:lineRule="atLeast"/>
        <w:outlineLvl w:val="1"/>
        <w:rPr>
          <w:rFonts w:ascii="Lato" w:eastAsia="Times New Roman" w:hAnsi="Lato" w:cs="Times New Roman"/>
          <w:b/>
          <w:bCs/>
          <w:color w:val="2F2F2F"/>
          <w:kern w:val="0"/>
          <w:sz w:val="32"/>
          <w:szCs w:val="32"/>
          <w:lang w:eastAsia="en-IN"/>
          <w14:ligatures w14:val="none"/>
        </w:rPr>
      </w:pPr>
      <w:r w:rsidRPr="00105F58">
        <w:rPr>
          <w:rFonts w:ascii="Lato" w:eastAsia="Times New Roman" w:hAnsi="Lato" w:cs="Times New Roman"/>
          <w:b/>
          <w:bCs/>
          <w:color w:val="2F2F2F"/>
          <w:kern w:val="0"/>
          <w:sz w:val="32"/>
          <w:szCs w:val="32"/>
          <w:lang w:eastAsia="en-IN"/>
          <w14:ligatures w14:val="none"/>
        </w:rPr>
        <w:t>Date:</w:t>
      </w:r>
    </w:p>
    <w:p w14:paraId="53880F75" w14:textId="77777777" w:rsidR="00105F58" w:rsidRP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r w:rsidRPr="00105F58">
        <w:rPr>
          <w:rFonts w:ascii="Lato" w:eastAsia="Times New Roman" w:hAnsi="Lato" w:cs="Times New Roman"/>
          <w:color w:val="424242"/>
          <w:kern w:val="0"/>
          <w:sz w:val="30"/>
          <w:szCs w:val="30"/>
          <w:lang w:eastAsia="en-IN"/>
          <w14:ligatures w14:val="none"/>
        </w:rPr>
        <w:t>Zero Discrimination Day is observed every year on March 1.</w:t>
      </w:r>
    </w:p>
    <w:p w14:paraId="25C5E66E" w14:textId="77777777" w:rsidR="00105F58" w:rsidRPr="00105F58" w:rsidRDefault="00105F58" w:rsidP="00105F58">
      <w:pPr>
        <w:shd w:val="clear" w:color="auto" w:fill="FFFFFF"/>
        <w:spacing w:after="150" w:line="240" w:lineRule="auto"/>
        <w:rPr>
          <w:rFonts w:ascii="Lato" w:eastAsia="Times New Roman" w:hAnsi="Lato" w:cs="Times New Roman"/>
          <w:color w:val="000000"/>
          <w:kern w:val="0"/>
          <w:sz w:val="27"/>
          <w:szCs w:val="27"/>
          <w:lang w:eastAsia="en-IN"/>
          <w14:ligatures w14:val="none"/>
        </w:rPr>
      </w:pPr>
      <w:r w:rsidRPr="00105F58">
        <w:rPr>
          <w:rFonts w:ascii="Lato" w:eastAsia="Times New Roman" w:hAnsi="Lato" w:cs="Times New Roman"/>
          <w:color w:val="000000"/>
          <w:kern w:val="0"/>
          <w:sz w:val="27"/>
          <w:szCs w:val="27"/>
          <w:lang w:eastAsia="en-IN"/>
          <w14:ligatures w14:val="none"/>
        </w:rPr>
        <w:t>Hindustan Times - your fastest source for breaking news! </w:t>
      </w:r>
      <w:hyperlink r:id="rId9" w:history="1">
        <w:r w:rsidRPr="00105F58">
          <w:rPr>
            <w:rFonts w:ascii="Lato" w:eastAsia="Times New Roman" w:hAnsi="Lato" w:cs="Times New Roman"/>
            <w:color w:val="00B1CD"/>
            <w:kern w:val="0"/>
            <w:sz w:val="27"/>
            <w:szCs w:val="27"/>
            <w:u w:val="single"/>
            <w:lang w:eastAsia="en-IN"/>
            <w14:ligatures w14:val="none"/>
          </w:rPr>
          <w:t>Read now.</w:t>
        </w:r>
      </w:hyperlink>
    </w:p>
    <w:p w14:paraId="3425C528" w14:textId="77777777" w:rsidR="00105F58" w:rsidRPr="00105F58" w:rsidRDefault="00105F58" w:rsidP="00105F58">
      <w:pPr>
        <w:shd w:val="clear" w:color="auto" w:fill="FFFFFF"/>
        <w:spacing w:after="0" w:line="390" w:lineRule="atLeast"/>
        <w:outlineLvl w:val="1"/>
        <w:rPr>
          <w:rFonts w:ascii="Lato" w:eastAsia="Times New Roman" w:hAnsi="Lato" w:cs="Times New Roman"/>
          <w:b/>
          <w:bCs/>
          <w:color w:val="2F2F2F"/>
          <w:kern w:val="0"/>
          <w:sz w:val="32"/>
          <w:szCs w:val="32"/>
          <w:lang w:eastAsia="en-IN"/>
          <w14:ligatures w14:val="none"/>
        </w:rPr>
      </w:pPr>
      <w:r w:rsidRPr="00105F58">
        <w:rPr>
          <w:rFonts w:ascii="Lato" w:eastAsia="Times New Roman" w:hAnsi="Lato" w:cs="Times New Roman"/>
          <w:b/>
          <w:bCs/>
          <w:color w:val="2F2F2F"/>
          <w:kern w:val="0"/>
          <w:sz w:val="32"/>
          <w:szCs w:val="32"/>
          <w:lang w:eastAsia="en-IN"/>
          <w14:ligatures w14:val="none"/>
        </w:rPr>
        <w:t>History:</w:t>
      </w:r>
    </w:p>
    <w:p w14:paraId="2809560A" w14:textId="77777777"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r w:rsidRPr="00105F58">
        <w:rPr>
          <w:rFonts w:ascii="Lato" w:eastAsia="Times New Roman" w:hAnsi="Lato" w:cs="Times New Roman"/>
          <w:color w:val="424242"/>
          <w:kern w:val="0"/>
          <w:sz w:val="30"/>
          <w:szCs w:val="30"/>
          <w:lang w:eastAsia="en-IN"/>
          <w14:ligatures w14:val="none"/>
        </w:rPr>
        <w:t xml:space="preserve">The day was first celebrated on March 1, 2014 after UNAIDS, a joint United Nations program on Human Immunodeficiency Virus (HIV) and Acquired Immune Deficiency Syndrome (AIDS), launched its Zero Discrimination Campaign on 'World AIDS Day' in December 2013. The then-Executive </w:t>
      </w:r>
      <w:r w:rsidRPr="00105F58">
        <w:rPr>
          <w:rFonts w:ascii="Lato" w:eastAsia="Times New Roman" w:hAnsi="Lato" w:cs="Times New Roman"/>
          <w:color w:val="424242"/>
          <w:kern w:val="0"/>
          <w:sz w:val="30"/>
          <w:szCs w:val="30"/>
          <w:lang w:eastAsia="en-IN"/>
          <w14:ligatures w14:val="none"/>
        </w:rPr>
        <w:lastRenderedPageBreak/>
        <w:t xml:space="preserve">Director of UNAIDS Michel </w:t>
      </w:r>
      <w:proofErr w:type="spellStart"/>
      <w:r w:rsidRPr="00105F58">
        <w:rPr>
          <w:rFonts w:ascii="Lato" w:eastAsia="Times New Roman" w:hAnsi="Lato" w:cs="Times New Roman"/>
          <w:color w:val="424242"/>
          <w:kern w:val="0"/>
          <w:sz w:val="30"/>
          <w:szCs w:val="30"/>
          <w:lang w:eastAsia="en-IN"/>
          <w14:ligatures w14:val="none"/>
        </w:rPr>
        <w:t>Sidibé</w:t>
      </w:r>
      <w:proofErr w:type="spellEnd"/>
      <w:r w:rsidRPr="00105F58">
        <w:rPr>
          <w:rFonts w:ascii="Lato" w:eastAsia="Times New Roman" w:hAnsi="Lato" w:cs="Times New Roman"/>
          <w:color w:val="424242"/>
          <w:kern w:val="0"/>
          <w:sz w:val="30"/>
          <w:szCs w:val="30"/>
          <w:lang w:eastAsia="en-IN"/>
          <w14:ligatures w14:val="none"/>
        </w:rPr>
        <w:t xml:space="preserve"> launched the day in 2014 with a major event in Beijing.</w:t>
      </w:r>
    </w:p>
    <w:p w14:paraId="7E6E0C3A" w14:textId="5FBC6D9D"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r>
        <w:rPr>
          <w:rFonts w:ascii="Algerian" w:hAnsi="Algerian"/>
          <w:noProof/>
          <w:sz w:val="52"/>
          <w:szCs w:val="52"/>
        </w:rPr>
        <mc:AlternateContent>
          <mc:Choice Requires="wps">
            <w:drawing>
              <wp:anchor distT="0" distB="0" distL="114300" distR="114300" simplePos="0" relativeHeight="251660288" behindDoc="0" locked="0" layoutInCell="1" allowOverlap="1" wp14:anchorId="7312AE24" wp14:editId="5D1DAEE4">
                <wp:simplePos x="0" y="0"/>
                <wp:positionH relativeFrom="column">
                  <wp:posOffset>-85725</wp:posOffset>
                </wp:positionH>
                <wp:positionV relativeFrom="paragraph">
                  <wp:posOffset>161925</wp:posOffset>
                </wp:positionV>
                <wp:extent cx="2495550" cy="2276475"/>
                <wp:effectExtent l="0" t="0" r="19050" b="28575"/>
                <wp:wrapNone/>
                <wp:docPr id="1981927236" name="Rectangle 2"/>
                <wp:cNvGraphicFramePr/>
                <a:graphic xmlns:a="http://schemas.openxmlformats.org/drawingml/2006/main">
                  <a:graphicData uri="http://schemas.microsoft.com/office/word/2010/wordprocessingShape">
                    <wps:wsp>
                      <wps:cNvSpPr/>
                      <wps:spPr>
                        <a:xfrm>
                          <a:off x="0" y="0"/>
                          <a:ext cx="2495550" cy="2276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48420" w14:textId="2CE2FA57" w:rsidR="00105F58" w:rsidRDefault="006E7BA4" w:rsidP="00105F58">
                            <w:pPr>
                              <w:jc w:val="center"/>
                            </w:pPr>
                            <w:r>
                              <w:rPr>
                                <w:noProof/>
                              </w:rPr>
                              <w:drawing>
                                <wp:inline distT="0" distB="0" distL="0" distR="0" wp14:anchorId="5BB0ED7D" wp14:editId="36A30EE8">
                                  <wp:extent cx="2333625" cy="2009775"/>
                                  <wp:effectExtent l="0" t="0" r="9525" b="9525"/>
                                  <wp:docPr id="615111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009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AE24" id="Rectangle 2" o:spid="_x0000_s1027" style="position:absolute;margin-left:-6.75pt;margin-top:12.75pt;width:196.5pt;height:1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" fillcolor="#4472c4 [3204]" strokecolor="#09101d [484]" strokeweight="1pt">
                <v:textbox>
                  <w:txbxContent>
                    <w:p w14:paraId="7B148420" w14:textId="2CE2FA57" w:rsidR="00105F58" w:rsidRDefault="006E7BA4" w:rsidP="00105F58">
                      <w:pPr>
                        <w:jc w:val="center"/>
                      </w:pPr>
                      <w:r>
                        <w:rPr>
                          <w:noProof/>
                        </w:rPr>
                        <w:drawing>
                          <wp:inline distT="0" distB="0" distL="0" distR="0" wp14:anchorId="5BB0ED7D" wp14:editId="36A30EE8">
                            <wp:extent cx="2333625" cy="2009775"/>
                            <wp:effectExtent l="0" t="0" r="9525" b="9525"/>
                            <wp:docPr id="615111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009775"/>
                                    </a:xfrm>
                                    <a:prstGeom prst="rect">
                                      <a:avLst/>
                                    </a:prstGeom>
                                    <a:noFill/>
                                    <a:ln>
                                      <a:noFill/>
                                    </a:ln>
                                  </pic:spPr>
                                </pic:pic>
                              </a:graphicData>
                            </a:graphic>
                          </wp:inline>
                        </w:drawing>
                      </w:r>
                    </w:p>
                  </w:txbxContent>
                </v:textbox>
              </v:rect>
            </w:pict>
          </mc:Fallback>
        </mc:AlternateContent>
      </w:r>
    </w:p>
    <w:p w14:paraId="1ED02738" w14:textId="016238AD"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0A316733" w14:textId="70E6C264"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4775C4A2" w14:textId="56152172"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432480C2" w14:textId="633B3731"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5C4D938E" w14:textId="5AA14CB4"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7303AD54" w14:textId="42B38000" w:rsid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53BEC0C5" w14:textId="449FC974" w:rsidR="00105F58" w:rsidRPr="00105F58" w:rsidRDefault="00105F58" w:rsidP="00105F58">
      <w:pPr>
        <w:shd w:val="clear" w:color="auto" w:fill="FFFFFF"/>
        <w:spacing w:after="0" w:line="480" w:lineRule="atLeast"/>
        <w:rPr>
          <w:rFonts w:ascii="Lato" w:eastAsia="Times New Roman" w:hAnsi="Lato" w:cs="Times New Roman"/>
          <w:color w:val="424242"/>
          <w:kern w:val="0"/>
          <w:sz w:val="30"/>
          <w:szCs w:val="30"/>
          <w:lang w:eastAsia="en-IN"/>
          <w14:ligatures w14:val="none"/>
        </w:rPr>
      </w:pPr>
    </w:p>
    <w:p w14:paraId="1E3AF049" w14:textId="77777777" w:rsidR="00105F58" w:rsidRDefault="00105F58" w:rsidP="00105F58">
      <w:pPr>
        <w:pStyle w:val="Heading2"/>
        <w:shd w:val="clear" w:color="auto" w:fill="FFFFFF"/>
        <w:spacing w:before="0" w:beforeAutospacing="0" w:after="0" w:afterAutospacing="0" w:line="390" w:lineRule="atLeast"/>
        <w:rPr>
          <w:rFonts w:ascii="Lato" w:hAnsi="Lato"/>
          <w:color w:val="2F2F2F"/>
          <w:sz w:val="32"/>
          <w:szCs w:val="32"/>
        </w:rPr>
      </w:pPr>
      <w:r>
        <w:rPr>
          <w:rFonts w:ascii="Lato" w:hAnsi="Lato"/>
          <w:color w:val="2F2F2F"/>
          <w:sz w:val="32"/>
          <w:szCs w:val="32"/>
        </w:rPr>
        <w:t>Significance:</w:t>
      </w:r>
    </w:p>
    <w:p w14:paraId="5620F3B0" w14:textId="77777777" w:rsidR="00105F58" w:rsidRDefault="00105F58" w:rsidP="00105F58">
      <w:pPr>
        <w:pStyle w:val="NormalWeb"/>
        <w:shd w:val="clear" w:color="auto" w:fill="FFFFFF"/>
        <w:spacing w:before="0" w:beforeAutospacing="0" w:after="0" w:afterAutospacing="0" w:line="480" w:lineRule="atLeast"/>
        <w:rPr>
          <w:rFonts w:ascii="Lato" w:hAnsi="Lato"/>
          <w:color w:val="424242"/>
          <w:sz w:val="30"/>
          <w:szCs w:val="30"/>
        </w:rPr>
      </w:pPr>
      <w:r>
        <w:rPr>
          <w:rFonts w:ascii="Lato" w:hAnsi="Lato"/>
          <w:color w:val="424242"/>
          <w:sz w:val="30"/>
          <w:szCs w:val="30"/>
        </w:rPr>
        <w:t>Zero Discrimination Day is celebrated to promote equality, inclusion, and tolerance across the globe. Discrimination in any form deeply impacts an individual. It also violates human rights, and creates barriers to access education, healthcare, and job opportunities, which eventually perpetuates poverty and inequality.</w:t>
      </w:r>
    </w:p>
    <w:p w14:paraId="4931989A" w14:textId="72BC43FC" w:rsidR="00105F58" w:rsidRDefault="00105F58" w:rsidP="00105F58">
      <w:pPr>
        <w:pStyle w:val="NormalWeb"/>
        <w:shd w:val="clear" w:color="auto" w:fill="FFFFFF"/>
        <w:spacing w:before="0" w:beforeAutospacing="0" w:after="0" w:afterAutospacing="0" w:line="480" w:lineRule="atLeast"/>
        <w:rPr>
          <w:rFonts w:ascii="Lato" w:hAnsi="Lato"/>
          <w:color w:val="424242"/>
          <w:sz w:val="30"/>
          <w:szCs w:val="30"/>
        </w:rPr>
      </w:pPr>
      <w:r>
        <w:rPr>
          <w:rFonts w:ascii="Lato" w:hAnsi="Lato"/>
          <w:color w:val="424242"/>
          <w:sz w:val="30"/>
          <w:szCs w:val="30"/>
        </w:rPr>
        <w:t>According to the UNAIDS, “Criminalisation drives discrimination and structural inequalities. It robs people of the prospect of healthy and fulfilling lives and it holds back the end of AIDS. We must end criminalisation to save lives.</w:t>
      </w:r>
    </w:p>
    <w:p w14:paraId="1D092DDF" w14:textId="3312F2C2" w:rsidR="006E7BA4" w:rsidRDefault="006E7BA4" w:rsidP="00105F58">
      <w:pPr>
        <w:pStyle w:val="NormalWeb"/>
        <w:shd w:val="clear" w:color="auto" w:fill="FFFFFF"/>
        <w:spacing w:before="0" w:beforeAutospacing="0" w:after="0" w:afterAutospacing="0" w:line="480" w:lineRule="atLeast"/>
        <w:rPr>
          <w:rFonts w:ascii="Lato" w:hAnsi="Lato"/>
          <w:color w:val="424242"/>
          <w:sz w:val="30"/>
          <w:szCs w:val="30"/>
        </w:rPr>
      </w:pPr>
      <w:r>
        <w:rPr>
          <w:rFonts w:ascii="Arial" w:hAnsi="Arial" w:cs="Arial"/>
          <w:color w:val="333333"/>
          <w:shd w:val="clear" w:color="auto" w:fill="FFFFFF"/>
        </w:rPr>
        <w:t>We can end AIDS – if everyone’s rights are protected. The world has made great progress towards the goal of ending AIDS as a public health threat by 2030. That progress has been powered by progress in protecting human rights. But laws, policies and practices that punish, discriminate against and stigmatize women and girls, key populations, and other marginalized communities violate human rights and obstruct access to HIV prevention, testing, treatment and care. </w:t>
      </w:r>
      <w:hyperlink r:id="rId11" w:history="1">
        <w:r>
          <w:rPr>
            <w:rStyle w:val="Hyperlink"/>
            <w:rFonts w:ascii="Arial" w:hAnsi="Arial" w:cs="Arial"/>
            <w:color w:val="000000"/>
            <w:shd w:val="clear" w:color="auto" w:fill="FFFFFF"/>
          </w:rPr>
          <w:t>Read press statement: On the 10th anniversary of Zero Discrimination Day UNAIDS calls for the protection of human rights as a path to protecting health for all</w:t>
        </w:r>
      </w:hyperlink>
    </w:p>
    <w:p w14:paraId="5AA6C3AA" w14:textId="3E2E8529" w:rsidR="006E7BA4" w:rsidRDefault="006E7BA4" w:rsidP="00105F58">
      <w:pPr>
        <w:jc w:val="center"/>
        <w:rPr>
          <w:rFonts w:ascii="Algerian" w:hAnsi="Algerian"/>
          <w:sz w:val="52"/>
          <w:szCs w:val="52"/>
        </w:rPr>
      </w:pPr>
      <w:r>
        <w:rPr>
          <w:rFonts w:ascii="Algerian" w:hAnsi="Algerian"/>
          <w:noProof/>
          <w:sz w:val="52"/>
          <w:szCs w:val="52"/>
        </w:rPr>
        <mc:AlternateContent>
          <mc:Choice Requires="wps">
            <w:drawing>
              <wp:anchor distT="0" distB="0" distL="114300" distR="114300" simplePos="0" relativeHeight="251661312" behindDoc="0" locked="0" layoutInCell="1" allowOverlap="1" wp14:anchorId="1A25002F" wp14:editId="3A98EF4A">
                <wp:simplePos x="0" y="0"/>
                <wp:positionH relativeFrom="column">
                  <wp:posOffset>-294640</wp:posOffset>
                </wp:positionH>
                <wp:positionV relativeFrom="paragraph">
                  <wp:posOffset>256540</wp:posOffset>
                </wp:positionV>
                <wp:extent cx="3267075" cy="1800225"/>
                <wp:effectExtent l="0" t="0" r="28575" b="28575"/>
                <wp:wrapNone/>
                <wp:docPr id="2020196053" name="Rectangle 5"/>
                <wp:cNvGraphicFramePr/>
                <a:graphic xmlns:a="http://schemas.openxmlformats.org/drawingml/2006/main">
                  <a:graphicData uri="http://schemas.microsoft.com/office/word/2010/wordprocessingShape">
                    <wps:wsp>
                      <wps:cNvSpPr/>
                      <wps:spPr>
                        <a:xfrm>
                          <a:off x="0" y="0"/>
                          <a:ext cx="3267075" cy="1800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F2905B" w14:textId="23FB6229" w:rsidR="006E7BA4" w:rsidRDefault="006E7BA4" w:rsidP="006E7BA4">
                            <w:pPr>
                              <w:jc w:val="center"/>
                            </w:pPr>
                            <w:r>
                              <w:rPr>
                                <w:noProof/>
                              </w:rPr>
                              <w:drawing>
                                <wp:inline distT="0" distB="0" distL="0" distR="0" wp14:anchorId="1820CA05" wp14:editId="11CF5699">
                                  <wp:extent cx="2819400" cy="1504950"/>
                                  <wp:effectExtent l="0" t="0" r="0" b="0"/>
                                  <wp:docPr id="572616538" name="Picture 6" descr="Zero Discrimination Day 2024: History, Theme, Significance, Celeb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o Discrimination Day 2024: History, Theme, Significance, Celebra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504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5002F" id="Rectangle 5" o:spid="_x0000_s1028" style="position:absolute;left:0;text-align:left;margin-left:-23.2pt;margin-top:20.2pt;width:257.25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" fillcolor="#4472c4 [3204]" strokecolor="#09101d [484]" strokeweight="1pt">
                <v:textbox>
                  <w:txbxContent>
                    <w:p w14:paraId="7EF2905B" w14:textId="23FB6229" w:rsidR="006E7BA4" w:rsidRDefault="006E7BA4" w:rsidP="006E7BA4">
                      <w:pPr>
                        <w:jc w:val="center"/>
                      </w:pPr>
                      <w:r>
                        <w:rPr>
                          <w:noProof/>
                        </w:rPr>
                        <w:drawing>
                          <wp:inline distT="0" distB="0" distL="0" distR="0" wp14:anchorId="1820CA05" wp14:editId="11CF5699">
                            <wp:extent cx="2819400" cy="1504950"/>
                            <wp:effectExtent l="0" t="0" r="0" b="0"/>
                            <wp:docPr id="572616538" name="Picture 6" descr="Zero Discrimination Day 2024: History, Theme, Significance, Celeb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ro Discrimination Day 2024: History, Theme, Significance, Celebra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504950"/>
                                    </a:xfrm>
                                    <a:prstGeom prst="rect">
                                      <a:avLst/>
                                    </a:prstGeom>
                                    <a:noFill/>
                                    <a:ln>
                                      <a:noFill/>
                                    </a:ln>
                                  </pic:spPr>
                                </pic:pic>
                              </a:graphicData>
                            </a:graphic>
                          </wp:inline>
                        </w:drawing>
                      </w:r>
                    </w:p>
                  </w:txbxContent>
                </v:textbox>
              </v:rect>
            </w:pict>
          </mc:Fallback>
        </mc:AlternateContent>
      </w:r>
    </w:p>
    <w:p w14:paraId="6FE365C7" w14:textId="63ED954D" w:rsidR="006E7BA4" w:rsidRDefault="006E7BA4" w:rsidP="00105F58">
      <w:pPr>
        <w:jc w:val="center"/>
        <w:rPr>
          <w:rFonts w:ascii="Algerian" w:hAnsi="Algerian"/>
          <w:sz w:val="52"/>
          <w:szCs w:val="52"/>
        </w:rPr>
      </w:pPr>
    </w:p>
    <w:p w14:paraId="6982A1A4" w14:textId="77777777" w:rsidR="006E7BA4" w:rsidRDefault="006E7BA4" w:rsidP="00105F58">
      <w:pPr>
        <w:jc w:val="center"/>
        <w:rPr>
          <w:rFonts w:ascii="Algerian" w:hAnsi="Algerian"/>
          <w:sz w:val="52"/>
          <w:szCs w:val="52"/>
        </w:rPr>
      </w:pPr>
    </w:p>
    <w:p w14:paraId="6E8485B5" w14:textId="77777777" w:rsidR="006E7BA4" w:rsidRDefault="006E7BA4" w:rsidP="00105F58">
      <w:pPr>
        <w:jc w:val="center"/>
        <w:rPr>
          <w:rFonts w:ascii="Algerian" w:hAnsi="Algerian"/>
          <w:sz w:val="52"/>
          <w:szCs w:val="52"/>
        </w:rPr>
      </w:pPr>
    </w:p>
    <w:p w14:paraId="62B22788" w14:textId="673BC9B8" w:rsidR="006E7BA4" w:rsidRDefault="006E7BA4" w:rsidP="006E7BA4">
      <w:pPr>
        <w:pStyle w:val="selectionshareable"/>
        <w:shd w:val="clear" w:color="auto" w:fill="FFFFFF"/>
        <w:spacing w:before="0" w:beforeAutospacing="0" w:after="360" w:afterAutospacing="0"/>
        <w:rPr>
          <w:rFonts w:ascii="Arial" w:hAnsi="Arial" w:cs="Arial"/>
          <w:color w:val="333333"/>
        </w:rPr>
      </w:pPr>
      <w:r>
        <w:rPr>
          <w:rFonts w:ascii="Arial" w:hAnsi="Arial" w:cs="Arial"/>
          <w:color w:val="333333"/>
        </w:rPr>
        <w:t xml:space="preserve">There is an urgent need to remove laws which harm people’s rights and to </w:t>
      </w:r>
      <w:r w:rsidR="0000734F">
        <w:rPr>
          <w:rFonts w:ascii="Arial" w:hAnsi="Arial" w:cs="Arial"/>
          <w:color w:val="333333"/>
        </w:rPr>
        <w:t xml:space="preserve">  </w:t>
      </w:r>
      <w:r>
        <w:rPr>
          <w:rFonts w:ascii="Arial" w:hAnsi="Arial" w:cs="Arial"/>
          <w:color w:val="333333"/>
        </w:rPr>
        <w:t>bring in laws which uphold the rights of every person. The path that ends AIDS is a rights path.</w:t>
      </w:r>
    </w:p>
    <w:p w14:paraId="67A38543" w14:textId="19E339AC" w:rsidR="006E7BA4" w:rsidRDefault="006E7BA4" w:rsidP="006E7BA4">
      <w:pPr>
        <w:pStyle w:val="selectionshareable"/>
        <w:shd w:val="clear" w:color="auto" w:fill="FFFFFF"/>
        <w:spacing w:before="0" w:beforeAutospacing="0" w:after="360" w:afterAutospacing="0"/>
        <w:rPr>
          <w:rFonts w:ascii="Arial" w:hAnsi="Arial" w:cs="Arial"/>
          <w:color w:val="333333"/>
        </w:rPr>
      </w:pPr>
      <w:r>
        <w:rPr>
          <w:rFonts w:ascii="Arial" w:hAnsi="Arial" w:cs="Arial"/>
          <w:color w:val="333333"/>
        </w:rPr>
        <w:t>The recent, well-coordinated and well-funded global pushback against women’s rights, against the human rights of LGBTQ people, against sexual and reproductive health and rights, against democracy and against civic space is not only a threat to everyone’s freedom, it is a threat to everyone’s health.</w:t>
      </w:r>
    </w:p>
    <w:p w14:paraId="073C5B05" w14:textId="0017E6DF" w:rsidR="006E7BA4" w:rsidRDefault="006E7BA4" w:rsidP="006E7BA4">
      <w:pPr>
        <w:pStyle w:val="selectionshareable"/>
        <w:shd w:val="clear" w:color="auto" w:fill="FFFFFF"/>
        <w:spacing w:before="0" w:beforeAutospacing="0" w:after="360" w:afterAutospacing="0"/>
        <w:rPr>
          <w:rFonts w:ascii="Arial" w:hAnsi="Arial" w:cs="Arial"/>
          <w:color w:val="333333"/>
        </w:rPr>
      </w:pPr>
      <w:r>
        <w:rPr>
          <w:rFonts w:ascii="Arial" w:hAnsi="Arial" w:cs="Arial"/>
          <w:color w:val="333333"/>
        </w:rPr>
        <w:t>In response to this threat, the AIDS movement and allies are “pushing back against the pushback, reminding world leaders of their commitments to uphold all human rights for all people. As communities across the world stand up for rights, the United Nations is not only on their side but by their side.</w:t>
      </w:r>
    </w:p>
    <w:p w14:paraId="317C9613" w14:textId="3000AED0" w:rsidR="006E7BA4" w:rsidRDefault="0000734F" w:rsidP="006E7BA4">
      <w:pPr>
        <w:pStyle w:val="selectionshareable"/>
        <w:shd w:val="clear" w:color="auto" w:fill="FFFFFF"/>
        <w:spacing w:before="0" w:beforeAutospacing="0" w:after="360" w:afterAutospacing="0"/>
        <w:rPr>
          <w:rFonts w:ascii="Arial" w:hAnsi="Arial" w:cs="Arial"/>
          <w:color w:val="333333"/>
        </w:rPr>
      </w:pPr>
      <w:r>
        <w:rPr>
          <w:rFonts w:ascii="Algerian" w:hAnsi="Algerian"/>
          <w:noProof/>
          <w:sz w:val="52"/>
          <w:szCs w:val="52"/>
        </w:rPr>
        <mc:AlternateContent>
          <mc:Choice Requires="wps">
            <w:drawing>
              <wp:anchor distT="0" distB="0" distL="114300" distR="114300" simplePos="0" relativeHeight="251662336" behindDoc="1" locked="0" layoutInCell="1" allowOverlap="1" wp14:anchorId="06E6C479" wp14:editId="1D54B9D1">
                <wp:simplePos x="0" y="0"/>
                <wp:positionH relativeFrom="column">
                  <wp:posOffset>-342900</wp:posOffset>
                </wp:positionH>
                <wp:positionV relativeFrom="paragraph">
                  <wp:posOffset>2315844</wp:posOffset>
                </wp:positionV>
                <wp:extent cx="2943225" cy="1800225"/>
                <wp:effectExtent l="0" t="0" r="28575" b="28575"/>
                <wp:wrapSquare wrapText="bothSides"/>
                <wp:docPr id="1637171289" name="Rectangle 7"/>
                <wp:cNvGraphicFramePr/>
                <a:graphic xmlns:a="http://schemas.openxmlformats.org/drawingml/2006/main">
                  <a:graphicData uri="http://schemas.microsoft.com/office/word/2010/wordprocessingShape">
                    <wps:wsp>
                      <wps:cNvSpPr/>
                      <wps:spPr>
                        <a:xfrm>
                          <a:off x="0" y="0"/>
                          <a:ext cx="2943225" cy="1800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69E66C" w14:textId="7DB52C1B" w:rsidR="0000734F" w:rsidRDefault="0000734F" w:rsidP="0000734F">
                            <w:pPr>
                              <w:jc w:val="center"/>
                            </w:pPr>
                            <w:r>
                              <w:rPr>
                                <w:noProof/>
                              </w:rPr>
                              <w:drawing>
                                <wp:inline distT="0" distB="0" distL="0" distR="0" wp14:anchorId="2A69F056" wp14:editId="1D87AA3C">
                                  <wp:extent cx="2747645" cy="1743075"/>
                                  <wp:effectExtent l="0" t="0" r="0" b="9525"/>
                                  <wp:docPr id="792180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645" cy="1743075"/>
                                          </a:xfrm>
                                          <a:prstGeom prst="rect">
                                            <a:avLst/>
                                          </a:prstGeom>
                                          <a:noFill/>
                                          <a:ln>
                                            <a:noFill/>
                                          </a:ln>
                                        </pic:spPr>
                                      </pic:pic>
                                    </a:graphicData>
                                  </a:graphic>
                                </wp:inline>
                              </w:drawing>
                            </w:r>
                          </w:p>
                          <w:p w14:paraId="40D8D821" w14:textId="77777777" w:rsidR="0000734F" w:rsidRDefault="0000734F" w:rsidP="0000734F">
                            <w:pPr>
                              <w:jc w:val="center"/>
                            </w:pPr>
                          </w:p>
                          <w:p w14:paraId="0013202F" w14:textId="68ADB35C" w:rsidR="0000734F" w:rsidRDefault="0000734F" w:rsidP="0000734F">
                            <w:pPr>
                              <w:jc w:val="center"/>
                            </w:pPr>
                          </w:p>
                          <w:p w14:paraId="6BA4EA39" w14:textId="77777777" w:rsidR="0000734F" w:rsidRDefault="0000734F" w:rsidP="0000734F">
                            <w:pPr>
                              <w:jc w:val="center"/>
                            </w:pPr>
                          </w:p>
                          <w:p w14:paraId="7E412975" w14:textId="77777777" w:rsidR="0000734F" w:rsidRDefault="0000734F" w:rsidP="000073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E6C479" id="Rectangle 7" o:spid="_x0000_s1029" style="position:absolute;margin-left:-27pt;margin-top:182.35pt;width:231.75pt;height:141.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" fillcolor="#4472c4 [3204]" strokecolor="#09101d [484]" strokeweight="1pt">
                <v:textbox>
                  <w:txbxContent>
                    <w:p w14:paraId="5A69E66C" w14:textId="7DB52C1B" w:rsidR="0000734F" w:rsidRDefault="0000734F" w:rsidP="0000734F">
                      <w:pPr>
                        <w:jc w:val="center"/>
                      </w:pPr>
                      <w:r>
                        <w:rPr>
                          <w:noProof/>
                        </w:rPr>
                        <w:drawing>
                          <wp:inline distT="0" distB="0" distL="0" distR="0" wp14:anchorId="2A69F056" wp14:editId="1D87AA3C">
                            <wp:extent cx="2747645" cy="1743075"/>
                            <wp:effectExtent l="0" t="0" r="0" b="9525"/>
                            <wp:docPr id="792180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645" cy="1743075"/>
                                    </a:xfrm>
                                    <a:prstGeom prst="rect">
                                      <a:avLst/>
                                    </a:prstGeom>
                                    <a:noFill/>
                                    <a:ln>
                                      <a:noFill/>
                                    </a:ln>
                                  </pic:spPr>
                                </pic:pic>
                              </a:graphicData>
                            </a:graphic>
                          </wp:inline>
                        </w:drawing>
                      </w:r>
                    </w:p>
                    <w:p w14:paraId="40D8D821" w14:textId="77777777" w:rsidR="0000734F" w:rsidRDefault="0000734F" w:rsidP="0000734F">
                      <w:pPr>
                        <w:jc w:val="center"/>
                      </w:pPr>
                    </w:p>
                    <w:p w14:paraId="0013202F" w14:textId="68ADB35C" w:rsidR="0000734F" w:rsidRDefault="0000734F" w:rsidP="0000734F">
                      <w:pPr>
                        <w:jc w:val="center"/>
                      </w:pPr>
                    </w:p>
                    <w:p w14:paraId="6BA4EA39" w14:textId="77777777" w:rsidR="0000734F" w:rsidRDefault="0000734F" w:rsidP="0000734F">
                      <w:pPr>
                        <w:jc w:val="center"/>
                      </w:pPr>
                    </w:p>
                    <w:p w14:paraId="7E412975" w14:textId="77777777" w:rsidR="0000734F" w:rsidRDefault="0000734F" w:rsidP="0000734F">
                      <w:pPr>
                        <w:jc w:val="center"/>
                      </w:pPr>
                    </w:p>
                  </w:txbxContent>
                </v:textbox>
                <w10:wrap type="square"/>
              </v:rect>
            </w:pict>
          </mc:Fallback>
        </mc:AlternateContent>
      </w:r>
      <w:r w:rsidR="006E7BA4">
        <w:rPr>
          <w:rFonts w:ascii="Arial" w:hAnsi="Arial" w:cs="Arial"/>
          <w:color w:val="333333"/>
        </w:rPr>
        <w:t>1 March this year is the tenth anniversary of Zero Discrimination Day. Upholding everyone’s rights is the responsibility of us all. Everyone can play a part in ending discrimination. On 1 March, and across the whole month of March, events, activities and messages will remind the world of this vital lesson and call to action: to protect everyone’s health, protect everyone’s rights.</w:t>
      </w:r>
    </w:p>
    <w:p w14:paraId="61D30B65" w14:textId="77777777" w:rsidR="0000734F" w:rsidRDefault="0000734F" w:rsidP="0000734F">
      <w:pPr>
        <w:pStyle w:val="Heading2"/>
        <w:shd w:val="clear" w:color="auto" w:fill="F9F9F9"/>
        <w:spacing w:before="480" w:beforeAutospacing="0" w:after="225" w:afterAutospacing="0"/>
        <w:jc w:val="both"/>
        <w:rPr>
          <w:rFonts w:ascii="Segoe UI" w:hAnsi="Segoe UI" w:cs="Segoe UI"/>
          <w:b w:val="0"/>
          <w:bCs w:val="0"/>
          <w:color w:val="333399"/>
          <w:spacing w:val="-5"/>
        </w:rPr>
      </w:pPr>
      <w:r>
        <w:rPr>
          <w:rFonts w:ascii="Segoe UI" w:hAnsi="Segoe UI" w:cs="Segoe UI"/>
          <w:b w:val="0"/>
          <w:bCs w:val="0"/>
          <w:color w:val="333399"/>
          <w:spacing w:val="-5"/>
        </w:rPr>
        <w:t>Theme of Zero Discrimination Day 2024</w:t>
      </w:r>
    </w:p>
    <w:p w14:paraId="786901AC" w14:textId="77777777" w:rsidR="0000734F" w:rsidRDefault="0000734F" w:rsidP="0000734F">
      <w:pPr>
        <w:pStyle w:val="NormalWeb"/>
        <w:shd w:val="clear" w:color="auto" w:fill="F9F9F9"/>
        <w:spacing w:before="0" w:beforeAutospacing="0" w:after="0" w:afterAutospacing="0" w:line="435" w:lineRule="atLeast"/>
        <w:jc w:val="both"/>
        <w:rPr>
          <w:rFonts w:ascii="Poppins" w:hAnsi="Poppins" w:cs="Poppins"/>
          <w:color w:val="000000"/>
          <w:sz w:val="26"/>
          <w:szCs w:val="26"/>
        </w:rPr>
      </w:pPr>
      <w:r>
        <w:rPr>
          <w:rStyle w:val="Strong"/>
          <w:rFonts w:ascii="Poppins" w:hAnsi="Poppins" w:cs="Poppins"/>
          <w:color w:val="000000"/>
          <w:sz w:val="26"/>
          <w:szCs w:val="26"/>
        </w:rPr>
        <w:t>“To protect everyone’s health, protect everyone’s rights”,</w:t>
      </w:r>
      <w:r>
        <w:rPr>
          <w:rFonts w:ascii="Poppins" w:hAnsi="Poppins" w:cs="Poppins"/>
          <w:color w:val="000000"/>
          <w:sz w:val="26"/>
          <w:szCs w:val="26"/>
        </w:rPr>
        <w:t> the theme for Zero Discrimination Day 2024 emphasizes the critical link between health and human rights. Ensuring access to healthcare services without discrimination is paramount to achieving optimal health outcomes and upholding the rights and dignity of every individual.</w:t>
      </w:r>
    </w:p>
    <w:p w14:paraId="6F721779" w14:textId="77777777" w:rsidR="0000734F" w:rsidRDefault="0000734F" w:rsidP="0000734F">
      <w:pPr>
        <w:pStyle w:val="Heading2"/>
        <w:shd w:val="clear" w:color="auto" w:fill="F9F9F9"/>
        <w:spacing w:before="480" w:beforeAutospacing="0" w:after="225" w:afterAutospacing="0"/>
        <w:jc w:val="both"/>
        <w:rPr>
          <w:rFonts w:ascii="Segoe UI" w:hAnsi="Segoe UI" w:cs="Segoe UI"/>
          <w:b w:val="0"/>
          <w:bCs w:val="0"/>
          <w:color w:val="333399"/>
          <w:spacing w:val="-5"/>
        </w:rPr>
      </w:pPr>
      <w:r>
        <w:rPr>
          <w:rFonts w:ascii="Segoe UI" w:hAnsi="Segoe UI" w:cs="Segoe UI"/>
          <w:b w:val="0"/>
          <w:bCs w:val="0"/>
          <w:color w:val="333399"/>
          <w:spacing w:val="-5"/>
        </w:rPr>
        <w:t>Ending Discrimination: A Global Imperative</w:t>
      </w:r>
    </w:p>
    <w:p w14:paraId="06FB5DB1" w14:textId="77777777" w:rsidR="0000734F" w:rsidRDefault="0000734F" w:rsidP="0000734F">
      <w:pPr>
        <w:pStyle w:val="NormalWeb"/>
        <w:shd w:val="clear" w:color="auto" w:fill="F9F9F9"/>
        <w:spacing w:before="0" w:beforeAutospacing="0" w:after="0" w:afterAutospacing="0" w:line="435" w:lineRule="atLeast"/>
        <w:jc w:val="both"/>
        <w:rPr>
          <w:rFonts w:ascii="Poppins" w:hAnsi="Poppins" w:cs="Poppins"/>
          <w:color w:val="000000"/>
          <w:sz w:val="26"/>
          <w:szCs w:val="26"/>
        </w:rPr>
      </w:pPr>
      <w:r>
        <w:rPr>
          <w:rStyle w:val="Strong"/>
          <w:rFonts w:ascii="Poppins" w:hAnsi="Poppins" w:cs="Poppins"/>
          <w:color w:val="000000"/>
          <w:sz w:val="26"/>
          <w:szCs w:val="26"/>
        </w:rPr>
        <w:t>Combatting Criminalization</w:t>
      </w:r>
    </w:p>
    <w:p w14:paraId="744615F5" w14:textId="77777777" w:rsidR="0000734F" w:rsidRDefault="0000734F" w:rsidP="0000734F">
      <w:pPr>
        <w:pStyle w:val="NormalWeb"/>
        <w:shd w:val="clear" w:color="auto" w:fill="F9F9F9"/>
        <w:spacing w:before="480" w:beforeAutospacing="0" w:after="480" w:afterAutospacing="0" w:line="435" w:lineRule="atLeast"/>
        <w:jc w:val="both"/>
        <w:rPr>
          <w:rFonts w:ascii="Poppins" w:hAnsi="Poppins" w:cs="Poppins"/>
          <w:color w:val="000000"/>
          <w:sz w:val="26"/>
          <w:szCs w:val="26"/>
        </w:rPr>
      </w:pPr>
      <w:r>
        <w:rPr>
          <w:rFonts w:ascii="Poppins" w:hAnsi="Poppins" w:cs="Poppins"/>
          <w:color w:val="000000"/>
          <w:sz w:val="26"/>
          <w:szCs w:val="26"/>
        </w:rPr>
        <w:t>UNAIDS underscores that criminalization perpetuates discrimination and structural inequalities, particularly in the context of public health issues like HIV/AIDS. Laws and policies that criminalize certain behaviors contribute to stigma and discrimination, hindering efforts to address health challenges effectively.</w:t>
      </w:r>
    </w:p>
    <w:p w14:paraId="52E0136D" w14:textId="5316A1D3" w:rsidR="0000734F" w:rsidRDefault="0000734F" w:rsidP="006E7BA4">
      <w:pPr>
        <w:pStyle w:val="selectionshareable"/>
        <w:shd w:val="clear" w:color="auto" w:fill="FFFFFF"/>
        <w:spacing w:before="0" w:beforeAutospacing="0" w:after="360" w:afterAutospacing="0"/>
        <w:rPr>
          <w:rFonts w:ascii="Arial" w:hAnsi="Arial" w:cs="Arial"/>
          <w:color w:val="333333"/>
        </w:rPr>
      </w:pPr>
    </w:p>
    <w:p w14:paraId="775CB035" w14:textId="5B405B6E" w:rsidR="0000734F" w:rsidRDefault="0000734F" w:rsidP="006E7BA4">
      <w:pPr>
        <w:pStyle w:val="selectionshareable"/>
        <w:shd w:val="clear" w:color="auto" w:fill="FFFFFF"/>
        <w:spacing w:before="0" w:beforeAutospacing="0" w:after="360" w:afterAutospacing="0"/>
        <w:rPr>
          <w:rFonts w:ascii="Arial" w:hAnsi="Arial" w:cs="Arial"/>
          <w:color w:val="333333"/>
        </w:rPr>
      </w:pPr>
    </w:p>
    <w:p w14:paraId="047DC883" w14:textId="77777777" w:rsidR="0000734F" w:rsidRDefault="0000734F" w:rsidP="006E7BA4">
      <w:pPr>
        <w:pStyle w:val="selectionshareable"/>
        <w:shd w:val="clear" w:color="auto" w:fill="FFFFFF"/>
        <w:spacing w:before="0" w:beforeAutospacing="0" w:after="360" w:afterAutospacing="0"/>
        <w:rPr>
          <w:rFonts w:ascii="Arial" w:hAnsi="Arial" w:cs="Arial"/>
          <w:color w:val="333333"/>
        </w:rPr>
      </w:pPr>
    </w:p>
    <w:p w14:paraId="5D662BE4" w14:textId="77777777" w:rsidR="0000734F" w:rsidRDefault="0000734F" w:rsidP="006E7BA4">
      <w:pPr>
        <w:pStyle w:val="selectionshareable"/>
        <w:shd w:val="clear" w:color="auto" w:fill="FFFFFF"/>
        <w:spacing w:before="0" w:beforeAutospacing="0" w:after="360" w:afterAutospacing="0"/>
        <w:rPr>
          <w:rFonts w:ascii="Arial" w:hAnsi="Arial" w:cs="Arial"/>
          <w:color w:val="333333"/>
        </w:rPr>
      </w:pPr>
    </w:p>
    <w:p w14:paraId="4ECF3D06" w14:textId="77777777" w:rsidR="0000734F" w:rsidRDefault="0000734F" w:rsidP="006E7BA4">
      <w:pPr>
        <w:pStyle w:val="selectionshareable"/>
        <w:shd w:val="clear" w:color="auto" w:fill="FFFFFF"/>
        <w:spacing w:before="0" w:beforeAutospacing="0" w:after="360" w:afterAutospacing="0"/>
        <w:rPr>
          <w:rFonts w:ascii="Arial" w:hAnsi="Arial" w:cs="Arial"/>
          <w:color w:val="333333"/>
        </w:rPr>
      </w:pPr>
    </w:p>
    <w:p w14:paraId="5E858864" w14:textId="118148DF" w:rsidR="0000734F" w:rsidRDefault="0000734F" w:rsidP="006E7BA4">
      <w:pPr>
        <w:pStyle w:val="selectionshareable"/>
        <w:shd w:val="clear" w:color="auto" w:fill="FFFFFF"/>
        <w:spacing w:before="0" w:beforeAutospacing="0" w:after="360" w:afterAutospacing="0"/>
        <w:rPr>
          <w:rFonts w:ascii="Arial" w:hAnsi="Arial" w:cs="Arial"/>
          <w:color w:val="333333"/>
        </w:rPr>
      </w:pPr>
    </w:p>
    <w:p w14:paraId="2E4C4EAD" w14:textId="136AB853" w:rsidR="00105F58" w:rsidRPr="00105F58" w:rsidRDefault="00105F58" w:rsidP="00105F58">
      <w:pPr>
        <w:jc w:val="center"/>
        <w:rPr>
          <w:rFonts w:ascii="Algerian" w:hAnsi="Algerian"/>
          <w:sz w:val="52"/>
          <w:szCs w:val="52"/>
        </w:rPr>
      </w:pPr>
    </w:p>
    <w:sectPr w:rsidR="00105F58" w:rsidRPr="00105F58" w:rsidSect="00DA5B5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58"/>
    <w:rsid w:val="0000734F"/>
    <w:rsid w:val="00105F58"/>
    <w:rsid w:val="006E7BA4"/>
    <w:rsid w:val="00DA5B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9B2A"/>
  <w15:chartTrackingRefBased/>
  <w15:docId w15:val="{32088BDA-F655-482D-823D-FC19D85A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5F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F5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05F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05F58"/>
    <w:rPr>
      <w:color w:val="0000FF"/>
      <w:u w:val="single"/>
    </w:rPr>
  </w:style>
  <w:style w:type="paragraph" w:customStyle="1" w:styleId="selectionshareable">
    <w:name w:val="selectionshareable"/>
    <w:basedOn w:val="Normal"/>
    <w:rsid w:val="006E7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7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393">
      <w:bodyDiv w:val="1"/>
      <w:marLeft w:val="0"/>
      <w:marRight w:val="0"/>
      <w:marTop w:val="0"/>
      <w:marBottom w:val="0"/>
      <w:divBdr>
        <w:top w:val="none" w:sz="0" w:space="0" w:color="auto"/>
        <w:left w:val="none" w:sz="0" w:space="0" w:color="auto"/>
        <w:bottom w:val="none" w:sz="0" w:space="0" w:color="auto"/>
        <w:right w:val="none" w:sz="0" w:space="0" w:color="auto"/>
      </w:divBdr>
      <w:divsChild>
        <w:div w:id="472068333">
          <w:marLeft w:val="0"/>
          <w:marRight w:val="0"/>
          <w:marTop w:val="150"/>
          <w:marBottom w:val="150"/>
          <w:divBdr>
            <w:top w:val="none" w:sz="0" w:space="0" w:color="auto"/>
            <w:left w:val="none" w:sz="0" w:space="0" w:color="auto"/>
            <w:bottom w:val="none" w:sz="0" w:space="0" w:color="auto"/>
            <w:right w:val="none" w:sz="0" w:space="0" w:color="auto"/>
          </w:divBdr>
        </w:div>
      </w:divsChild>
    </w:div>
    <w:div w:id="695547912">
      <w:bodyDiv w:val="1"/>
      <w:marLeft w:val="0"/>
      <w:marRight w:val="0"/>
      <w:marTop w:val="0"/>
      <w:marBottom w:val="0"/>
      <w:divBdr>
        <w:top w:val="none" w:sz="0" w:space="0" w:color="auto"/>
        <w:left w:val="none" w:sz="0" w:space="0" w:color="auto"/>
        <w:bottom w:val="none" w:sz="0" w:space="0" w:color="auto"/>
        <w:right w:val="none" w:sz="0" w:space="0" w:color="auto"/>
      </w:divBdr>
    </w:div>
    <w:div w:id="788091813">
      <w:bodyDiv w:val="1"/>
      <w:marLeft w:val="0"/>
      <w:marRight w:val="0"/>
      <w:marTop w:val="0"/>
      <w:marBottom w:val="0"/>
      <w:divBdr>
        <w:top w:val="none" w:sz="0" w:space="0" w:color="auto"/>
        <w:left w:val="none" w:sz="0" w:space="0" w:color="auto"/>
        <w:bottom w:val="none" w:sz="0" w:space="0" w:color="auto"/>
        <w:right w:val="none" w:sz="0" w:space="0" w:color="auto"/>
      </w:divBdr>
    </w:div>
    <w:div w:id="794712321">
      <w:bodyDiv w:val="1"/>
      <w:marLeft w:val="0"/>
      <w:marRight w:val="0"/>
      <w:marTop w:val="0"/>
      <w:marBottom w:val="0"/>
      <w:divBdr>
        <w:top w:val="none" w:sz="0" w:space="0" w:color="auto"/>
        <w:left w:val="none" w:sz="0" w:space="0" w:color="auto"/>
        <w:bottom w:val="none" w:sz="0" w:space="0" w:color="auto"/>
        <w:right w:val="none" w:sz="0" w:space="0" w:color="auto"/>
      </w:divBdr>
      <w:divsChild>
        <w:div w:id="1931306382">
          <w:marLeft w:val="0"/>
          <w:marRight w:val="0"/>
          <w:marTop w:val="0"/>
          <w:marBottom w:val="0"/>
          <w:divBdr>
            <w:top w:val="none" w:sz="0" w:space="0" w:color="auto"/>
            <w:left w:val="none" w:sz="0" w:space="0" w:color="auto"/>
            <w:bottom w:val="none" w:sz="0" w:space="0" w:color="auto"/>
            <w:right w:val="none" w:sz="0" w:space="0" w:color="auto"/>
          </w:divBdr>
          <w:divsChild>
            <w:div w:id="1383015222">
              <w:marLeft w:val="0"/>
              <w:marRight w:val="0"/>
              <w:marTop w:val="0"/>
              <w:marBottom w:val="0"/>
              <w:divBdr>
                <w:top w:val="none" w:sz="0" w:space="0" w:color="auto"/>
                <w:left w:val="none" w:sz="0" w:space="0" w:color="auto"/>
                <w:bottom w:val="none" w:sz="0" w:space="0" w:color="auto"/>
                <w:right w:val="none" w:sz="0" w:space="0" w:color="auto"/>
              </w:divBdr>
              <w:divsChild>
                <w:div w:id="11799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3380">
      <w:bodyDiv w:val="1"/>
      <w:marLeft w:val="0"/>
      <w:marRight w:val="0"/>
      <w:marTop w:val="0"/>
      <w:marBottom w:val="0"/>
      <w:divBdr>
        <w:top w:val="none" w:sz="0" w:space="0" w:color="auto"/>
        <w:left w:val="none" w:sz="0" w:space="0" w:color="auto"/>
        <w:bottom w:val="none" w:sz="0" w:space="0" w:color="auto"/>
        <w:right w:val="none" w:sz="0" w:space="0" w:color="auto"/>
      </w:divBdr>
    </w:div>
    <w:div w:id="19840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hindustantimes.com/topic/peace"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ustantimes.com/topic/inclusion" TargetMode="External"/><Relationship Id="rId11" Type="http://schemas.openxmlformats.org/officeDocument/2006/relationships/hyperlink" Target="https://www.unaids.org/en/resources/presscentre/pressreleaseandstatementarchive/2024/february/20240227_zero-discrimination-day" TargetMode="External"/><Relationship Id="rId5" Type="http://schemas.openxmlformats.org/officeDocument/2006/relationships/hyperlink" Target="https://www.hindustantimes.com/topic/discrimination"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hyperlink" Target="https://www.hindustantimes.com/topic/love" TargetMode="External"/><Relationship Id="rId9" Type="http://schemas.openxmlformats.org/officeDocument/2006/relationships/hyperlink" Target="https://www.hindustantimes.com/india-n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725</Words>
  <Characters>4138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Zero Discrimination Day 2024: Here's all you need to know about the date, histor</vt:lpstr>
      <vt:lpstr>    Date:</vt:lpstr>
      <vt:lpstr>    History:</vt:lpstr>
      <vt:lpstr>    Significance:</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1</cp:revision>
  <dcterms:created xsi:type="dcterms:W3CDTF">2024-03-19T07:09:00Z</dcterms:created>
  <dcterms:modified xsi:type="dcterms:W3CDTF">2024-03-19T07:37:00Z</dcterms:modified>
</cp:coreProperties>
</file>