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342" w:rsidRPr="007E5342" w:rsidRDefault="007E5342" w:rsidP="007E5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53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</w:t>
      </w:r>
      <w:bookmarkStart w:id="0" w:name="_GoBack"/>
      <w:bookmarkEnd w:id="0"/>
      <w:r w:rsidRPr="007E53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roject Overview</w:t>
      </w:r>
    </w:p>
    <w:p w:rsidR="007E5342" w:rsidRPr="007E5342" w:rsidRDefault="007E5342" w:rsidP="007E5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end-to-end data analysis project examines an e-commerce product catalogue collected through web scraping. The project demonstrates the complete analytics workflow: extracting product data from web pages, cleaning and transforming it with Python, storing and querying it in SQL Server, and presenting business insights through an interactive Power BI report.</w:t>
      </w:r>
    </w:p>
    <w:p w:rsidR="007E5342" w:rsidRPr="007E5342" w:rsidRDefault="007E5342" w:rsidP="007E5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final dataset contains </w:t>
      </w:r>
      <w:r w:rsidRPr="007E53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products</w:t>
      </w: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E53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 product categories</w:t>
      </w: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E53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vendors</w:t>
      </w: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analysis focuses on product assortment, pricing, discounts, stock availability, customer ratings, reviews, categories, and vendor contribution.</w:t>
      </w:r>
    </w:p>
    <w:p w:rsidR="007E5342" w:rsidRPr="007E5342" w:rsidRDefault="007E5342" w:rsidP="007E5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53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Objective</w:t>
      </w:r>
    </w:p>
    <w:p w:rsidR="007E5342" w:rsidRPr="007E5342" w:rsidRDefault="007E5342" w:rsidP="007E5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transform unstructured product information from a website into a clean analytical dataset and answer the following business questions:</w:t>
      </w:r>
    </w:p>
    <w:p w:rsidR="007E5342" w:rsidRPr="007E5342" w:rsidRDefault="007E5342" w:rsidP="007E5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products, categories, and vendors are present in the catalogue?</w:t>
      </w:r>
    </w:p>
    <w:p w:rsidR="007E5342" w:rsidRPr="007E5342" w:rsidRDefault="007E5342" w:rsidP="007E5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categories contain the most products?</w:t>
      </w:r>
    </w:p>
    <w:p w:rsidR="007E5342" w:rsidRPr="007E5342" w:rsidRDefault="007E5342" w:rsidP="007E5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vendors contribute the largest number of products?</w:t>
      </w:r>
    </w:p>
    <w:p w:rsidR="007E5342" w:rsidRPr="007E5342" w:rsidRDefault="007E5342" w:rsidP="007E5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proportion of the product catalogue is currently in stock?</w:t>
      </w:r>
    </w:p>
    <w:p w:rsidR="007E5342" w:rsidRPr="007E5342" w:rsidRDefault="007E5342" w:rsidP="007E5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gramStart"/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are products</w:t>
      </w:r>
      <w:proofErr w:type="gramEnd"/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distributed across different price categories?</w:t>
      </w:r>
    </w:p>
    <w:p w:rsidR="007E5342" w:rsidRPr="007E5342" w:rsidRDefault="007E5342" w:rsidP="007E5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products are discounted?</w:t>
      </w:r>
    </w:p>
    <w:p w:rsidR="007E5342" w:rsidRPr="007E5342" w:rsidRDefault="007E5342" w:rsidP="007E5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average discount offered on discounted products?</w:t>
      </w:r>
    </w:p>
    <w:p w:rsidR="007E5342" w:rsidRPr="007E5342" w:rsidRDefault="007E5342" w:rsidP="007E5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product categories have the highest average prices?</w:t>
      </w:r>
    </w:p>
    <w:p w:rsidR="007E5342" w:rsidRPr="007E5342" w:rsidRDefault="007E5342" w:rsidP="007E5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categories offer the highest average discounts?</w:t>
      </w:r>
    </w:p>
    <w:p w:rsidR="007E5342" w:rsidRPr="007E5342" w:rsidRDefault="007E5342" w:rsidP="007E5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there a visible relationship between product price and customer rating?</w:t>
      </w:r>
    </w:p>
    <w:p w:rsidR="007E5342" w:rsidRPr="007E5342" w:rsidRDefault="007E5342" w:rsidP="007E5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53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3942"/>
      </w:tblGrid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Tools used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scraping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Python, Requests, </w:t>
            </w:r>
            <w:proofErr w:type="spellStart"/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BeautifulSoup</w:t>
            </w:r>
            <w:proofErr w:type="spellEnd"/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JSON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cleaning and transformation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Python, Pandas, </w:t>
            </w:r>
            <w:proofErr w:type="spellStart"/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NumPy</w:t>
            </w:r>
            <w:proofErr w:type="spellEnd"/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storage and analysis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Server Management Studio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modelling and reporting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BI, Power Query, DAX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Jupyter</w:t>
            </w:r>
            <w:proofErr w:type="spellEnd"/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Notebook</w:t>
            </w:r>
          </w:p>
        </w:tc>
      </w:tr>
    </w:tbl>
    <w:p w:rsidR="007E5342" w:rsidRPr="007E5342" w:rsidRDefault="007E5342" w:rsidP="007E5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53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Workflow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>Website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>Python Web Scraping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>Raw Product Dataset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Pandas and </w:t>
      </w:r>
      <w:proofErr w:type="spellStart"/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Cleaning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>Cleaned CSV Dataset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>SQL Server Analysis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>Power BI Data Model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E5342" w:rsidRPr="007E5342" w:rsidRDefault="007E5342" w:rsidP="007E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5342">
        <w:rPr>
          <w:rFonts w:ascii="Courier New" w:eastAsia="Times New Roman" w:hAnsi="Courier New" w:cs="Courier New"/>
          <w:sz w:val="20"/>
          <w:szCs w:val="20"/>
          <w:lang w:eastAsia="en-IN"/>
        </w:rPr>
        <w:t>Interactive Two-Page Report</w:t>
      </w:r>
    </w:p>
    <w:p w:rsidR="007E5342" w:rsidRPr="007E5342" w:rsidRDefault="007E5342" w:rsidP="007E5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53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Dashboard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2122"/>
      </w:tblGrid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products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categories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vendors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price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$104.10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 availability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85.4%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Discounted products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189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Discounted products as a share of catalogue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37.8%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discount among discounted products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30.6%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product rating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4.03</w:t>
            </w:r>
          </w:p>
        </w:tc>
      </w:tr>
      <w:tr w:rsidR="007E5342" w:rsidRPr="007E5342" w:rsidTr="007E53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reviews</w:t>
            </w:r>
          </w:p>
        </w:tc>
        <w:tc>
          <w:tcPr>
            <w:tcW w:w="0" w:type="auto"/>
            <w:vAlign w:val="center"/>
            <w:hideMark/>
          </w:tcPr>
          <w:p w:rsidR="007E5342" w:rsidRPr="007E5342" w:rsidRDefault="007E5342" w:rsidP="007E53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E53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Approximately 117K</w:t>
            </w:r>
          </w:p>
        </w:tc>
      </w:tr>
    </w:tbl>
    <w:p w:rsidR="007E5342" w:rsidRPr="007E5342" w:rsidRDefault="007E5342" w:rsidP="007E5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53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Business Insights</w:t>
      </w:r>
    </w:p>
    <w:p w:rsidR="007E5342" w:rsidRPr="007E5342" w:rsidRDefault="007E5342" w:rsidP="007E5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catalogue contains </w:t>
      </w:r>
      <w:r w:rsidRPr="007E53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products from 20 vendors across 15 categories</w:t>
      </w: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, showing broad product and supplier coverage.</w:t>
      </w:r>
    </w:p>
    <w:p w:rsidR="007E5342" w:rsidRPr="007E5342" w:rsidRDefault="007E5342" w:rsidP="007E5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85.4% of products are in stock</w:t>
      </w: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14.6% are unavailable, indicating generally strong catalogue availability.</w:t>
      </w:r>
    </w:p>
    <w:p w:rsidR="007E5342" w:rsidRPr="007E5342" w:rsidRDefault="007E5342" w:rsidP="007E5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Electronics</w:t>
      </w: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largest category with 44 products, followed by Music with 39 and Food &amp; Beverage with 38.</w:t>
      </w:r>
    </w:p>
    <w:p w:rsidR="007E5342" w:rsidRPr="007E5342" w:rsidRDefault="007E5342" w:rsidP="007E5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3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PageTurner</w:t>
      </w:r>
      <w:proofErr w:type="spellEnd"/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contributes the most products with 35, followed by </w:t>
      </w:r>
      <w:proofErr w:type="spellStart"/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SoundWave</w:t>
      </w:r>
      <w:proofErr w:type="spellEnd"/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33, </w:t>
      </w:r>
      <w:proofErr w:type="spellStart"/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TasteBud</w:t>
      </w:r>
      <w:proofErr w:type="spellEnd"/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32, </w:t>
      </w:r>
      <w:proofErr w:type="spellStart"/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NovaTech</w:t>
      </w:r>
      <w:proofErr w:type="spellEnd"/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31, and </w:t>
      </w:r>
      <w:proofErr w:type="spellStart"/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AutoParts</w:t>
      </w:r>
      <w:proofErr w:type="spellEnd"/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 with 29.</w:t>
      </w:r>
    </w:p>
    <w:p w:rsidR="007E5342" w:rsidRPr="007E5342" w:rsidRDefault="007E5342" w:rsidP="007E5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is the largest price segment with 135 products, followed by Premium with 131, Affordable with 122, and Budget with 112.</w:t>
      </w:r>
    </w:p>
    <w:p w:rsidR="007E5342" w:rsidRPr="007E5342" w:rsidRDefault="007E5342" w:rsidP="007E5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189 products, or 37.8% of the catalogue, are discounted.</w:t>
      </w: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average discount among these products is 30.6%.</w:t>
      </w:r>
    </w:p>
    <w:p w:rsidR="007E5342" w:rsidRPr="007E5342" w:rsidRDefault="007E5342" w:rsidP="007E5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products have the highest discounted-product share at 45.93%, whereas Affordable products have the lowest at 30.33%.</w:t>
      </w:r>
    </w:p>
    <w:p w:rsidR="007E5342" w:rsidRPr="007E5342" w:rsidRDefault="007E5342" w:rsidP="007E5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Home &amp; Garden has the highest average product price at approximately $127, while Electronics has the lowest at approximately $86.</w:t>
      </w:r>
    </w:p>
    <w:p w:rsidR="007E5342" w:rsidRPr="007E5342" w:rsidRDefault="007E5342" w:rsidP="007E5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Home &amp; Garden also has the highest average discount at 33.7%, closely followed by Jewellery at 33.4%.</w:t>
      </w:r>
    </w:p>
    <w:p w:rsidR="007E5342" w:rsidRPr="007E5342" w:rsidRDefault="007E5342" w:rsidP="007E5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ratings occur across all four price segments, so the scatter plot does not show a clear relationship between a higher price and a higher rating.</w:t>
      </w:r>
    </w:p>
    <w:p w:rsidR="007E5342" w:rsidRPr="007E5342" w:rsidRDefault="007E5342" w:rsidP="007E53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E53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Recommendations</w:t>
      </w:r>
    </w:p>
    <w:p w:rsidR="007E5342" w:rsidRPr="007E5342" w:rsidRDefault="007E5342" w:rsidP="007E5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Investigate the out-of-stock products within high-volume categories and prioritise replenishment where customer demand or review volume is high.</w:t>
      </w:r>
    </w:p>
    <w:p w:rsidR="007E5342" w:rsidRPr="007E5342" w:rsidRDefault="007E5342" w:rsidP="007E5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why Electronics has the largest assortment but the lowest average price, and evaluate whether profitable premium-product opportunities exist within that category.</w:t>
      </w:r>
    </w:p>
    <w:p w:rsidR="007E5342" w:rsidRPr="007E5342" w:rsidRDefault="007E5342" w:rsidP="007E5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 the performance of Luxury discounting because this segment has the highest proportion of discounted products.</w:t>
      </w:r>
    </w:p>
    <w:p w:rsidR="007E5342" w:rsidRPr="007E5342" w:rsidRDefault="007E5342" w:rsidP="007E5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assuming that a higher price produces a better customer rating; use product-level reviews and feedback when making assortment decisions.</w:t>
      </w:r>
    </w:p>
    <w:p w:rsidR="007E5342" w:rsidRPr="007E5342" w:rsidRDefault="007E5342" w:rsidP="007E5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vendor concentration and product performance together instead of evaluating suppliers only by catalogue size.</w:t>
      </w:r>
    </w:p>
    <w:p w:rsidR="00D023B8" w:rsidRDefault="007E5342" w:rsidP="00D02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discount levels with ratings and review counts before expanding promotions, since a large discount alone does not guarantee stronger customer engagement.</w:t>
      </w:r>
    </w:p>
    <w:p w:rsidR="007E5342" w:rsidRPr="007E5342" w:rsidRDefault="007E5342" w:rsidP="00D023B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Skills Demonstrated</w:t>
      </w:r>
    </w:p>
    <w:p w:rsidR="007E5342" w:rsidRPr="007E5342" w:rsidRDefault="007E5342" w:rsidP="007E5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Web scraping and HTML parsing</w:t>
      </w:r>
    </w:p>
    <w:p w:rsidR="007E5342" w:rsidRPr="007E5342" w:rsidRDefault="007E5342" w:rsidP="007E5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JSON extraction and exception handling</w:t>
      </w:r>
    </w:p>
    <w:p w:rsidR="007E5342" w:rsidRPr="007E5342" w:rsidRDefault="007E5342" w:rsidP="007E5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profiling and validation</w:t>
      </w:r>
    </w:p>
    <w:p w:rsidR="007E5342" w:rsidRPr="007E5342" w:rsidRDefault="007E5342" w:rsidP="007E5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Missing-value and duplicate analysis</w:t>
      </w:r>
    </w:p>
    <w:p w:rsidR="007E5342" w:rsidRPr="007E5342" w:rsidRDefault="007E5342" w:rsidP="007E5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Data-type conversion and text standardisation</w:t>
      </w:r>
    </w:p>
    <w:p w:rsidR="007E5342" w:rsidRPr="007E5342" w:rsidRDefault="007E5342" w:rsidP="007E5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engineering with Pandas and </w:t>
      </w:r>
      <w:proofErr w:type="spellStart"/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7E5342" w:rsidRPr="007E5342" w:rsidRDefault="007E5342" w:rsidP="007E5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CSV preparation and SQL Server import</w:t>
      </w:r>
    </w:p>
    <w:p w:rsidR="007E5342" w:rsidRPr="007E5342" w:rsidRDefault="007E5342" w:rsidP="007E5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SQL aggregation, conditional analysis, grouping, ranking, and window calculations</w:t>
      </w:r>
    </w:p>
    <w:p w:rsidR="007E5342" w:rsidRPr="007E5342" w:rsidRDefault="007E5342" w:rsidP="007E5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DAX measure development</w:t>
      </w:r>
    </w:p>
    <w:p w:rsidR="007E5342" w:rsidRPr="007E5342" w:rsidRDefault="007E5342" w:rsidP="007E5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visual design and report navigation</w:t>
      </w:r>
    </w:p>
    <w:p w:rsidR="007E5342" w:rsidRPr="007E5342" w:rsidRDefault="007E5342" w:rsidP="007E53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5342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Business-question formulation and insight communication</w:t>
      </w:r>
    </w:p>
    <w:p w:rsidR="00837068" w:rsidRDefault="00837068"/>
    <w:sectPr w:rsidR="00837068" w:rsidSect="007E53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501C0"/>
    <w:multiLevelType w:val="multilevel"/>
    <w:tmpl w:val="8A6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73B21"/>
    <w:multiLevelType w:val="multilevel"/>
    <w:tmpl w:val="383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478FC"/>
    <w:multiLevelType w:val="multilevel"/>
    <w:tmpl w:val="65B8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91332E"/>
    <w:multiLevelType w:val="multilevel"/>
    <w:tmpl w:val="734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6B25E5"/>
    <w:multiLevelType w:val="multilevel"/>
    <w:tmpl w:val="FAB22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312AE7"/>
    <w:multiLevelType w:val="multilevel"/>
    <w:tmpl w:val="1C08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175719"/>
    <w:multiLevelType w:val="multilevel"/>
    <w:tmpl w:val="2300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721F0F"/>
    <w:multiLevelType w:val="multilevel"/>
    <w:tmpl w:val="7978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577912"/>
    <w:multiLevelType w:val="multilevel"/>
    <w:tmpl w:val="FEDA80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E033C23"/>
    <w:multiLevelType w:val="multilevel"/>
    <w:tmpl w:val="AE5E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2008FE"/>
    <w:multiLevelType w:val="multilevel"/>
    <w:tmpl w:val="6B9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736144"/>
    <w:multiLevelType w:val="multilevel"/>
    <w:tmpl w:val="59A68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C00329"/>
    <w:multiLevelType w:val="multilevel"/>
    <w:tmpl w:val="CA7A5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6593E39"/>
    <w:multiLevelType w:val="multilevel"/>
    <w:tmpl w:val="B67A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8621050"/>
    <w:multiLevelType w:val="multilevel"/>
    <w:tmpl w:val="05F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DE2222"/>
    <w:multiLevelType w:val="multilevel"/>
    <w:tmpl w:val="36F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1"/>
  </w:num>
  <w:num w:numId="5">
    <w:abstractNumId w:val="5"/>
  </w:num>
  <w:num w:numId="6">
    <w:abstractNumId w:val="14"/>
  </w:num>
  <w:num w:numId="7">
    <w:abstractNumId w:val="10"/>
  </w:num>
  <w:num w:numId="8">
    <w:abstractNumId w:val="12"/>
  </w:num>
  <w:num w:numId="9">
    <w:abstractNumId w:val="7"/>
  </w:num>
  <w:num w:numId="10">
    <w:abstractNumId w:val="13"/>
  </w:num>
  <w:num w:numId="11">
    <w:abstractNumId w:val="8"/>
  </w:num>
  <w:num w:numId="12">
    <w:abstractNumId w:val="2"/>
  </w:num>
  <w:num w:numId="13">
    <w:abstractNumId w:val="4"/>
  </w:num>
  <w:num w:numId="14">
    <w:abstractNumId w:val="0"/>
  </w:num>
  <w:num w:numId="15">
    <w:abstractNumId w:val="1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342"/>
    <w:rsid w:val="007E5342"/>
    <w:rsid w:val="00837068"/>
    <w:rsid w:val="00D0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696607-F9B6-442D-9D39-C28B8B0F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53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E5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53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E53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5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53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34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E53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7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721</Words>
  <Characters>4113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32</vt:i4>
      </vt:variant>
    </vt:vector>
  </HeadingPairs>
  <TitlesOfParts>
    <vt:vector size="33" baseType="lpstr">
      <vt:lpstr/>
      <vt:lpstr>    Project Overview</vt:lpstr>
      <vt:lpstr>    Business Objective</vt:lpstr>
      <vt:lpstr>    Tools and Technologies</vt:lpstr>
      <vt:lpstr>    Project Workflow</vt:lpstr>
      <vt:lpstr>    Dataset Description</vt:lpstr>
      <vt:lpstr>    1. Web Scraping</vt:lpstr>
      <vt:lpstr>        Required libraries</vt:lpstr>
      <vt:lpstr>        Scraping logic</vt:lpstr>
      <vt:lpstr>    2. Initial Data Assessment</vt:lpstr>
      <vt:lpstr>        Initial observations</vt:lpstr>
      <vt:lpstr>    3. Data Cleaning and Feature Engineering</vt:lpstr>
      <vt:lpstr>        Final validation</vt:lpstr>
      <vt:lpstr>    4. Exporting the Datasets</vt:lpstr>
      <vt:lpstr>    5. SQL Server Analysis</vt:lpstr>
      <vt:lpstr>        Data-quality validation</vt:lpstr>
      <vt:lpstr>        Core business queries</vt:lpstr>
      <vt:lpstr>    6. Power BI Data Preparation</vt:lpstr>
      <vt:lpstr>        Main DAX measures</vt:lpstr>
      <vt:lpstr>        Supporting calculated columns</vt:lpstr>
      <vt:lpstr>    7. Power BI Report Design</vt:lpstr>
      <vt:lpstr>        Page 1: Product Overview</vt:lpstr>
      <vt:lpstr>        Page 2: Pricing &amp; Discount Analysis</vt:lpstr>
      <vt:lpstr>    8. Dashboard Results</vt:lpstr>
      <vt:lpstr>    9. Key Business Insights</vt:lpstr>
      <vt:lpstr>    10. Business Recommendations</vt:lpstr>
      <vt:lpstr>    11. Suggested Repository Structure</vt:lpstr>
      <vt:lpstr>    12. How to Run the Project</vt:lpstr>
      <vt:lpstr>        Python</vt:lpstr>
      <vt:lpstr>        SQL Server</vt:lpstr>
      <vt:lpstr>        Power BI</vt:lpstr>
      <vt:lpstr>    13. Data Quality and Analytical Limitations</vt:lpstr>
      <vt:lpstr>    14. Skills Demonstrated</vt:lpstr>
    </vt:vector>
  </TitlesOfParts>
  <Company/>
  <LinksUpToDate>false</LinksUpToDate>
  <CharactersWithSpaces>4825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2026-09-07T18:19:00Z</dcterms:created>
  <dcterms:modified xsi:type="dcterms:W3CDTF">2026-09-07T18:26:00Z</dcterms:modified>
</cp:coreProperties>
</file>