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96BD" w14:textId="77777777" w:rsidR="004C577A" w:rsidRPr="004C577A" w:rsidRDefault="004C577A">
      <w:pPr>
        <w:rPr>
          <w:b/>
          <w:bCs/>
        </w:rPr>
      </w:pPr>
      <w:r w:rsidRPr="004C577A">
        <w:rPr>
          <w:b/>
          <w:bCs/>
        </w:rPr>
        <w:t>SOFTWARE ENGINEERING</w:t>
      </w:r>
    </w:p>
    <w:p w14:paraId="54DF66D0" w14:textId="77777777" w:rsidR="004C577A" w:rsidRPr="004C577A" w:rsidRDefault="004C577A">
      <w:pPr>
        <w:rPr>
          <w:b/>
          <w:bCs/>
        </w:rPr>
      </w:pPr>
      <w:r w:rsidRPr="004C577A">
        <w:rPr>
          <w:b/>
          <w:bCs/>
        </w:rPr>
        <w:t>LAB 1</w:t>
      </w: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3016"/>
        <w:gridCol w:w="3016"/>
        <w:gridCol w:w="3017"/>
      </w:tblGrid>
      <w:tr w:rsidR="004C577A" w14:paraId="6666DBF1" w14:textId="77777777" w:rsidTr="004C577A">
        <w:trPr>
          <w:trHeight w:val="783"/>
        </w:trPr>
        <w:tc>
          <w:tcPr>
            <w:tcW w:w="3016" w:type="dxa"/>
          </w:tcPr>
          <w:p w14:paraId="3D9432DF" w14:textId="429E5ADD" w:rsidR="004C577A" w:rsidRDefault="004C577A">
            <w:r>
              <w:t>Name: Khushi Gupta</w:t>
            </w:r>
          </w:p>
        </w:tc>
        <w:tc>
          <w:tcPr>
            <w:tcW w:w="3016" w:type="dxa"/>
          </w:tcPr>
          <w:p w14:paraId="7970773D" w14:textId="79B9F87C" w:rsidR="004C577A" w:rsidRDefault="004C577A">
            <w:r>
              <w:t>SRN: PES1UG24AM912</w:t>
            </w:r>
          </w:p>
        </w:tc>
        <w:tc>
          <w:tcPr>
            <w:tcW w:w="3017" w:type="dxa"/>
          </w:tcPr>
          <w:p w14:paraId="6A9B6461" w14:textId="1E44528F" w:rsidR="004C577A" w:rsidRDefault="004C577A">
            <w:r>
              <w:t>SEC:</w:t>
            </w:r>
            <w:r w:rsidR="00174762">
              <w:t xml:space="preserve"> </w:t>
            </w:r>
            <w:r>
              <w:t>F</w:t>
            </w:r>
          </w:p>
        </w:tc>
      </w:tr>
    </w:tbl>
    <w:p w14:paraId="5AE73DB0" w14:textId="77777777" w:rsidR="00BC509C" w:rsidRDefault="00BC509C" w:rsidP="00C81E3E"/>
    <w:p w14:paraId="30E09395" w14:textId="77777777" w:rsidR="00BC509C" w:rsidRPr="00BC509C" w:rsidRDefault="00BC509C" w:rsidP="00BC509C">
      <w:pPr>
        <w:rPr>
          <w:b/>
          <w:bCs/>
        </w:rPr>
      </w:pPr>
      <w:r w:rsidRPr="00BC509C">
        <w:rPr>
          <w:b/>
          <w:bCs/>
        </w:rPr>
        <w:t>PROBLEM STATEMENT #61 | Sustainability &amp; Green Tech</w:t>
      </w:r>
    </w:p>
    <w:p w14:paraId="328A7ECA" w14:textId="77777777" w:rsidR="00BC509C" w:rsidRPr="00BC509C" w:rsidRDefault="00BC509C" w:rsidP="00BC509C">
      <w:pPr>
        <w:rPr>
          <w:b/>
          <w:bCs/>
        </w:rPr>
      </w:pPr>
      <w:r w:rsidRPr="00BC509C">
        <w:rPr>
          <w:b/>
          <w:bCs/>
        </w:rPr>
        <w:t>Household Carbon Footprint &amp; Target Tracker</w:t>
      </w:r>
    </w:p>
    <w:p w14:paraId="062EE60D" w14:textId="77777777" w:rsidR="00BC509C" w:rsidRPr="00BC509C" w:rsidRDefault="00BC509C" w:rsidP="00BC509C">
      <w:pPr>
        <w:rPr>
          <w:b/>
          <w:bCs/>
        </w:rPr>
      </w:pPr>
      <w:r w:rsidRPr="00BC509C">
        <w:rPr>
          <w:b/>
          <w:bCs/>
        </w:rPr>
        <w:t>1. Problem Context &amp; Overview</w:t>
      </w:r>
    </w:p>
    <w:p w14:paraId="503C2BF5" w14:textId="77777777" w:rsidR="00BC509C" w:rsidRPr="00BC509C" w:rsidRDefault="00BC509C" w:rsidP="00BC509C">
      <w:pPr>
        <w:rPr>
          <w:b/>
          <w:bCs/>
        </w:rPr>
      </w:pPr>
      <w:r w:rsidRPr="00BC509C">
        <w:rPr>
          <w:b/>
          <w:bCs/>
        </w:rPr>
        <w:t xml:space="preserve">A green living analytics tool where households log monthly utility consumption (kWh electricity, gas, </w:t>
      </w:r>
    </w:p>
    <w:p w14:paraId="2F6F286D" w14:textId="77777777" w:rsidR="00BC509C" w:rsidRPr="00BC509C" w:rsidRDefault="00BC509C" w:rsidP="00BC509C">
      <w:pPr>
        <w:rPr>
          <w:b/>
          <w:bCs/>
        </w:rPr>
      </w:pPr>
      <w:r w:rsidRPr="00BC509C">
        <w:rPr>
          <w:b/>
          <w:bCs/>
        </w:rPr>
        <w:t xml:space="preserve">commute </w:t>
      </w:r>
      <w:proofErr w:type="spellStart"/>
      <w:r w:rsidRPr="00BC509C">
        <w:rPr>
          <w:b/>
          <w:bCs/>
        </w:rPr>
        <w:t>kilometers</w:t>
      </w:r>
      <w:proofErr w:type="spellEnd"/>
      <w:r w:rsidRPr="00BC509C">
        <w:rPr>
          <w:b/>
          <w:bCs/>
        </w:rPr>
        <w:t>) to compute $CO_2$ equivalents and track reduction milestones.</w:t>
      </w:r>
    </w:p>
    <w:p w14:paraId="6594FCAB" w14:textId="566EAFF1" w:rsidR="00BC509C" w:rsidRPr="00BC509C" w:rsidRDefault="00BC509C" w:rsidP="00BC509C">
      <w:pPr>
        <w:rPr>
          <w:b/>
          <w:bCs/>
        </w:rPr>
      </w:pPr>
      <w:r w:rsidRPr="00BC509C">
        <w:rPr>
          <w:b/>
          <w:bCs/>
        </w:rPr>
        <w:t>Target Stakeholders / Actors: Resident, Sustainability Coach</w:t>
      </w:r>
    </w:p>
    <w:p w14:paraId="3186E5D2" w14:textId="74366386" w:rsidR="004C577A" w:rsidRDefault="00C81E3E" w:rsidP="00C81E3E">
      <w:pPr>
        <w:rPr>
          <w:b/>
          <w:bCs/>
        </w:rPr>
      </w:pPr>
      <w:r w:rsidRPr="00BC509C">
        <w:rPr>
          <w:b/>
          <w:bCs/>
        </w:rPr>
        <w:t>Requirements Table:</w:t>
      </w:r>
    </w:p>
    <w:p w14:paraId="7EA73B16" w14:textId="4A78126F" w:rsidR="00BC509C" w:rsidRPr="00BC509C" w:rsidRDefault="00BC509C" w:rsidP="00C81E3E">
      <w:pPr>
        <w:rPr>
          <w:b/>
          <w:bCs/>
        </w:rPr>
      </w:pPr>
      <w:r>
        <w:rPr>
          <w:b/>
          <w:bCs/>
        </w:rPr>
        <w:t>F</w:t>
      </w:r>
      <w:r w:rsidRPr="00BC509C">
        <w:rPr>
          <w:b/>
          <w:bCs/>
        </w:rPr>
        <w:t xml:space="preserve">unctional </w:t>
      </w:r>
      <w:proofErr w:type="gramStart"/>
      <w:r w:rsidRPr="00BC509C">
        <w:rPr>
          <w:b/>
          <w:bCs/>
        </w:rPr>
        <w:t>requirement</w:t>
      </w:r>
      <w:r>
        <w:rPr>
          <w:b/>
          <w:bCs/>
        </w:rPr>
        <w:t>(</w:t>
      </w:r>
      <w:proofErr w:type="gramEnd"/>
      <w:r>
        <w:rPr>
          <w:b/>
          <w:bCs/>
        </w:rPr>
        <w:t>5):</w:t>
      </w:r>
    </w:p>
    <w:tbl>
      <w:tblPr>
        <w:tblStyle w:val="GridTable1Light"/>
        <w:tblpPr w:leftFromText="180" w:rightFromText="180" w:vertAnchor="text" w:tblpX="-1423" w:tblpY="1"/>
        <w:tblOverlap w:val="never"/>
        <w:tblW w:w="12758" w:type="dxa"/>
        <w:tblLayout w:type="fixed"/>
        <w:tblLook w:val="04A0" w:firstRow="1" w:lastRow="0" w:firstColumn="1" w:lastColumn="0" w:noHBand="0" w:noVBand="1"/>
      </w:tblPr>
      <w:tblGrid>
        <w:gridCol w:w="992"/>
        <w:gridCol w:w="1419"/>
        <w:gridCol w:w="3113"/>
        <w:gridCol w:w="1134"/>
        <w:gridCol w:w="2409"/>
        <w:gridCol w:w="3691"/>
      </w:tblGrid>
      <w:tr w:rsidR="00C81E3E" w14:paraId="1DB61D49" w14:textId="77777777" w:rsidTr="00BC5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2FD86132" w14:textId="77777777" w:rsidR="00C81E3E" w:rsidRDefault="00C81E3E" w:rsidP="00BC509C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Req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ID</w:t>
            </w:r>
          </w:p>
          <w:p w14:paraId="582EF58B" w14:textId="77777777" w:rsidR="00C81E3E" w:rsidRDefault="00C81E3E" w:rsidP="00BC509C"/>
        </w:tc>
        <w:tc>
          <w:tcPr>
            <w:tcW w:w="1419" w:type="dxa"/>
          </w:tcPr>
          <w:p w14:paraId="1C8EC6CA" w14:textId="64F0C997" w:rsidR="00C81E3E" w:rsidRDefault="00C81E3E" w:rsidP="00BC50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 </w:t>
            </w:r>
          </w:p>
        </w:tc>
        <w:tc>
          <w:tcPr>
            <w:tcW w:w="3113" w:type="dxa"/>
          </w:tcPr>
          <w:p w14:paraId="2C6CFF70" w14:textId="5DCC1E23" w:rsidR="00C81E3E" w:rsidRDefault="00C81E3E" w:rsidP="00BC50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134" w:type="dxa"/>
          </w:tcPr>
          <w:p w14:paraId="6C902D2C" w14:textId="218EDBAF" w:rsidR="00C81E3E" w:rsidRDefault="00C81E3E" w:rsidP="00BC50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409" w:type="dxa"/>
          </w:tcPr>
          <w:p w14:paraId="7221E7BE" w14:textId="0AA395C7" w:rsidR="00C81E3E" w:rsidRDefault="00C81E3E" w:rsidP="00BC50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1E3E">
              <w:t>Acceptance Criteria</w:t>
            </w:r>
          </w:p>
        </w:tc>
        <w:tc>
          <w:tcPr>
            <w:tcW w:w="3691" w:type="dxa"/>
          </w:tcPr>
          <w:p w14:paraId="19C4607B" w14:textId="33EA6570" w:rsidR="00C81E3E" w:rsidRDefault="00C81E3E" w:rsidP="00BC50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C81E3E" w14:paraId="21613316" w14:textId="77777777" w:rsidTr="00BC509C">
        <w:trPr>
          <w:trHeight w:val="4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E8E41BF" w14:textId="30670A94" w:rsidR="00C81E3E" w:rsidRDefault="00BC2049" w:rsidP="00BC509C">
            <w:r>
              <w:t>FR-001</w:t>
            </w:r>
          </w:p>
        </w:tc>
        <w:tc>
          <w:tcPr>
            <w:tcW w:w="1419" w:type="dxa"/>
          </w:tcPr>
          <w:p w14:paraId="627D407C" w14:textId="4D6446A3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3113" w:type="dxa"/>
          </w:tcPr>
          <w:p w14:paraId="7A1FB7E0" w14:textId="2DF21475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The system shall ingest household monthly electricity (kWh) and transport (km) logs to compute total monthly carbon equivalent (</w:t>
            </w:r>
            <w:proofErr w:type="spellStart"/>
            <w:r w:rsidRPr="00BC2049">
              <w:t>CO₂e</w:t>
            </w:r>
            <w:proofErr w:type="spellEnd"/>
            <w:r w:rsidRPr="00BC2049">
              <w:t>) emissions.</w:t>
            </w:r>
          </w:p>
        </w:tc>
        <w:tc>
          <w:tcPr>
            <w:tcW w:w="1134" w:type="dxa"/>
          </w:tcPr>
          <w:p w14:paraId="2DDDFC9E" w14:textId="189FAA60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09" w:type="dxa"/>
          </w:tcPr>
          <w:p w14:paraId="38311722" w14:textId="24AA3D14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rPr>
                <w:b/>
                <w:bCs/>
              </w:rPr>
              <w:t>Pass:</w:t>
            </w:r>
            <w:r w:rsidRPr="00BC2049">
              <w:t xml:space="preserve"> Calculated emissions match the specified EPA conversion factor formulas. </w:t>
            </w:r>
            <w:r w:rsidRPr="00BC2049">
              <w:rPr>
                <w:b/>
                <w:bCs/>
              </w:rPr>
              <w:t>Fail:</w:t>
            </w:r>
            <w:r w:rsidRPr="00BC2049">
              <w:t xml:space="preserve"> Zero or negative emission values are generated.</w:t>
            </w:r>
          </w:p>
        </w:tc>
        <w:tc>
          <w:tcPr>
            <w:tcW w:w="3691" w:type="dxa"/>
          </w:tcPr>
          <w:p w14:paraId="2FBB79E3" w14:textId="77777777" w:rsidR="00BC509C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This is the core functional</w:t>
            </w:r>
          </w:p>
          <w:p w14:paraId="4E51561B" w14:textId="1B8DF34C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049">
              <w:t>ity</w:t>
            </w:r>
            <w:proofErr w:type="spellEnd"/>
            <w:r w:rsidRPr="00BC2049">
              <w:t xml:space="preserve"> for calculating the household's monthly carbon footprint.</w:t>
            </w:r>
          </w:p>
        </w:tc>
      </w:tr>
      <w:tr w:rsidR="00C81E3E" w14:paraId="60857A2E" w14:textId="77777777" w:rsidTr="00BC509C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28F18E56" w14:textId="1610347B" w:rsidR="00C81E3E" w:rsidRDefault="00BC2049" w:rsidP="00BC509C">
            <w:r>
              <w:t>FR-002</w:t>
            </w:r>
          </w:p>
        </w:tc>
        <w:tc>
          <w:tcPr>
            <w:tcW w:w="1419" w:type="dxa"/>
          </w:tcPr>
          <w:p w14:paraId="55EE4DAF" w14:textId="0B61F0DD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3113" w:type="dxa"/>
          </w:tcPr>
          <w:p w14:paraId="3227279D" w14:textId="223DF029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The system shall allow the Resident to enter and store monthly electricity consumption in kWh and transport distance in km.</w:t>
            </w:r>
          </w:p>
        </w:tc>
        <w:tc>
          <w:tcPr>
            <w:tcW w:w="1134" w:type="dxa"/>
          </w:tcPr>
          <w:p w14:paraId="2327813D" w14:textId="799FAB68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09" w:type="dxa"/>
          </w:tcPr>
          <w:p w14:paraId="3D95B469" w14:textId="56708E76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Valid electricity and transport values are successfully stored for the selected month and can be retrieved.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</w:t>
            </w:r>
            <w:r w:rsidRPr="00177C3B">
              <w:lastRenderedPageBreak/>
              <w:t>Missing, invalid, or negative values are stored.</w:t>
            </w:r>
          </w:p>
        </w:tc>
        <w:tc>
          <w:tcPr>
            <w:tcW w:w="3691" w:type="dxa"/>
          </w:tcPr>
          <w:p w14:paraId="33370347" w14:textId="6F93BAED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lastRenderedPageBreak/>
              <w:t>The system requires monthly consumption data as input for carbon-emission calculation.</w:t>
            </w:r>
          </w:p>
        </w:tc>
      </w:tr>
      <w:tr w:rsidR="00C81E3E" w14:paraId="4025EAD7" w14:textId="77777777" w:rsidTr="00BC509C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7BAD2A2C" w14:textId="08218A9A" w:rsidR="00C81E3E" w:rsidRDefault="00BC2049" w:rsidP="00BC509C">
            <w:r>
              <w:t>FR-003</w:t>
            </w:r>
          </w:p>
        </w:tc>
        <w:tc>
          <w:tcPr>
            <w:tcW w:w="1419" w:type="dxa"/>
          </w:tcPr>
          <w:p w14:paraId="3D37D6AA" w14:textId="358D90BD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3113" w:type="dxa"/>
          </w:tcPr>
          <w:p w14:paraId="22331B31" w14:textId="2C147A30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 xml:space="preserve">The system shall display the household's calculated monthly </w:t>
            </w:r>
            <w:proofErr w:type="spellStart"/>
            <w:r w:rsidRPr="00177C3B">
              <w:t>CO₂e</w:t>
            </w:r>
            <w:proofErr w:type="spellEnd"/>
            <w:r w:rsidRPr="00177C3B">
              <w:t xml:space="preserve"> emissions and historical emission data for comparison.</w:t>
            </w:r>
          </w:p>
        </w:tc>
        <w:tc>
          <w:tcPr>
            <w:tcW w:w="1134" w:type="dxa"/>
          </w:tcPr>
          <w:p w14:paraId="1DA6DBB4" w14:textId="7D7FBFC5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09" w:type="dxa"/>
          </w:tcPr>
          <w:p w14:paraId="25474502" w14:textId="0DAE81CE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The system displays the calculated </w:t>
            </w:r>
            <w:proofErr w:type="spellStart"/>
            <w:r w:rsidRPr="00177C3B">
              <w:t>CO₂e</w:t>
            </w:r>
            <w:proofErr w:type="spellEnd"/>
            <w:r w:rsidRPr="00177C3B">
              <w:t xml:space="preserve"> value for the selected month and previously recorded monthly values.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The calculated value or historical records are missing or incorrect.</w:t>
            </w:r>
          </w:p>
        </w:tc>
        <w:tc>
          <w:tcPr>
            <w:tcW w:w="3691" w:type="dxa"/>
          </w:tcPr>
          <w:p w14:paraId="3A2F358B" w14:textId="681AAE18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Enables the Resident to understand and compare the household's carbon footprint over time.</w:t>
            </w:r>
          </w:p>
        </w:tc>
      </w:tr>
      <w:tr w:rsidR="00C81E3E" w14:paraId="2B3BD213" w14:textId="77777777" w:rsidTr="00BC509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09AF0FAD" w14:textId="009951BE" w:rsidR="00C81E3E" w:rsidRDefault="00BC2049" w:rsidP="00BC509C">
            <w:r>
              <w:t>FR-004</w:t>
            </w:r>
          </w:p>
        </w:tc>
        <w:tc>
          <w:tcPr>
            <w:tcW w:w="1419" w:type="dxa"/>
          </w:tcPr>
          <w:p w14:paraId="1BF923F6" w14:textId="63C4B982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3113" w:type="dxa"/>
          </w:tcPr>
          <w:p w14:paraId="3FE54C1D" w14:textId="1D54A9C9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The system shall allow the Resident to define an annual carbon-reduction target and corresponding reduction milestones.</w:t>
            </w:r>
          </w:p>
        </w:tc>
        <w:tc>
          <w:tcPr>
            <w:tcW w:w="1134" w:type="dxa"/>
          </w:tcPr>
          <w:p w14:paraId="5AA5D3C5" w14:textId="64901210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409" w:type="dxa"/>
          </w:tcPr>
          <w:p w14:paraId="26BA013D" w14:textId="39D2D15A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A valid annual reduction target is saved and the corresponding milestones are displayed.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The target is not saved or invalid target values are accepted.</w:t>
            </w:r>
          </w:p>
        </w:tc>
        <w:tc>
          <w:tcPr>
            <w:tcW w:w="3691" w:type="dxa"/>
          </w:tcPr>
          <w:p w14:paraId="48CE3E60" w14:textId="22129AE3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Allows the household to establish measurable carbon-reduction goals.</w:t>
            </w:r>
          </w:p>
        </w:tc>
      </w:tr>
      <w:tr w:rsidR="00C81E3E" w14:paraId="1CFB18A8" w14:textId="77777777" w:rsidTr="00BC509C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30F6FDA4" w14:textId="2E23B12A" w:rsidR="00C81E3E" w:rsidRDefault="00BC2049" w:rsidP="00BC509C">
            <w:r>
              <w:t>FR-005</w:t>
            </w:r>
          </w:p>
        </w:tc>
        <w:tc>
          <w:tcPr>
            <w:tcW w:w="1419" w:type="dxa"/>
          </w:tcPr>
          <w:p w14:paraId="0E6D5526" w14:textId="567000F1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3113" w:type="dxa"/>
          </w:tcPr>
          <w:p w14:paraId="13683ABF" w14:textId="3E0E1884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The system shall track the household's progress toward the defined annual carbon-reduction target and milestones.</w:t>
            </w:r>
          </w:p>
        </w:tc>
        <w:tc>
          <w:tcPr>
            <w:tcW w:w="1134" w:type="dxa"/>
          </w:tcPr>
          <w:p w14:paraId="20A25DBF" w14:textId="28ECE6AC" w:rsidR="00C81E3E" w:rsidRDefault="00BC2049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09" w:type="dxa"/>
          </w:tcPr>
          <w:p w14:paraId="0FF3303F" w14:textId="1B313E6B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After new monthly consumption data is recorded, the system updates the household's progress and correctly indicates achieved milestones.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Progress or milestone status is not updated correctly.</w:t>
            </w:r>
          </w:p>
        </w:tc>
        <w:tc>
          <w:tcPr>
            <w:tcW w:w="3691" w:type="dxa"/>
          </w:tcPr>
          <w:p w14:paraId="7F8E9BC7" w14:textId="737FC8B5" w:rsidR="00C81E3E" w:rsidRDefault="00177C3B" w:rsidP="00BC5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Helps the Resident monitor whether the household is meeting its carbon-reduction goals.</w:t>
            </w:r>
          </w:p>
        </w:tc>
      </w:tr>
    </w:tbl>
    <w:p w14:paraId="169AEC34" w14:textId="74FC46CF" w:rsidR="00177C3B" w:rsidRDefault="00BC509C" w:rsidP="00177C3B">
      <w:r>
        <w:br w:type="textWrapping" w:clear="all"/>
      </w:r>
    </w:p>
    <w:p w14:paraId="31E065A6" w14:textId="77777777" w:rsidR="00177C3B" w:rsidRDefault="00177C3B" w:rsidP="00177C3B"/>
    <w:p w14:paraId="3BB6AF11" w14:textId="77777777" w:rsidR="00177C3B" w:rsidRDefault="00177C3B" w:rsidP="00177C3B"/>
    <w:p w14:paraId="7749FBC6" w14:textId="77777777" w:rsidR="00BC509C" w:rsidRDefault="00BC509C" w:rsidP="00177C3B"/>
    <w:p w14:paraId="581E4019" w14:textId="77777777" w:rsidR="00BC509C" w:rsidRDefault="00BC509C" w:rsidP="00177C3B"/>
    <w:p w14:paraId="5B2BDDF6" w14:textId="6C4CC494" w:rsidR="00177C3B" w:rsidRDefault="00177C3B" w:rsidP="00177C3B">
      <w:r>
        <w:lastRenderedPageBreak/>
        <w:t xml:space="preserve">Non-functional </w:t>
      </w:r>
      <w:proofErr w:type="gramStart"/>
      <w:r>
        <w:t>requirement(</w:t>
      </w:r>
      <w:proofErr w:type="gramEnd"/>
      <w:r>
        <w:t>2):</w:t>
      </w:r>
    </w:p>
    <w:tbl>
      <w:tblPr>
        <w:tblStyle w:val="TableGrid"/>
        <w:tblW w:w="1247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843"/>
        <w:gridCol w:w="2585"/>
        <w:gridCol w:w="1101"/>
        <w:gridCol w:w="3118"/>
        <w:gridCol w:w="3119"/>
        <w:gridCol w:w="236"/>
        <w:gridCol w:w="473"/>
      </w:tblGrid>
      <w:tr w:rsidR="00177C3B" w14:paraId="422AB271" w14:textId="77777777" w:rsidTr="003A4B05">
        <w:tc>
          <w:tcPr>
            <w:tcW w:w="1843" w:type="dxa"/>
          </w:tcPr>
          <w:p w14:paraId="2BFFC4F9" w14:textId="617555ED" w:rsidR="00177C3B" w:rsidRDefault="00177C3B" w:rsidP="00177C3B">
            <w:r w:rsidRPr="00177C3B">
              <w:t>Non-Functional — Performance</w:t>
            </w:r>
          </w:p>
        </w:tc>
        <w:tc>
          <w:tcPr>
            <w:tcW w:w="2585" w:type="dxa"/>
          </w:tcPr>
          <w:p w14:paraId="0E343FCE" w14:textId="46F49965" w:rsidR="00177C3B" w:rsidRDefault="00177C3B" w:rsidP="00177C3B">
            <w:r w:rsidRPr="00177C3B">
              <w:t xml:space="preserve">The annual carbon reduction milestone chart must render interactive historical comparison graphs in under 200 </w:t>
            </w:r>
            <w:proofErr w:type="spellStart"/>
            <w:r w:rsidRPr="00177C3B">
              <w:t>ms</w:t>
            </w:r>
            <w:proofErr w:type="spellEnd"/>
            <w:r w:rsidRPr="00177C3B">
              <w:t>.</w:t>
            </w:r>
          </w:p>
        </w:tc>
        <w:tc>
          <w:tcPr>
            <w:tcW w:w="1101" w:type="dxa"/>
          </w:tcPr>
          <w:p w14:paraId="05806FEC" w14:textId="204C6B05" w:rsidR="00177C3B" w:rsidRDefault="00177C3B" w:rsidP="00177C3B">
            <w:r>
              <w:t>High</w:t>
            </w:r>
          </w:p>
        </w:tc>
        <w:tc>
          <w:tcPr>
            <w:tcW w:w="3118" w:type="dxa"/>
          </w:tcPr>
          <w:p w14:paraId="2B52590C" w14:textId="198E12B9" w:rsidR="00177C3B" w:rsidRDefault="00177C3B" w:rsidP="00177C3B">
            <w:r w:rsidRPr="00177C3B">
              <w:rPr>
                <w:b/>
                <w:bCs/>
              </w:rPr>
              <w:t>Pass:</w:t>
            </w:r>
            <w:r w:rsidRPr="00177C3B">
              <w:t xml:space="preserve"> Benchmarking tests confirm that the interactive historical comparison graph renders in </w:t>
            </w:r>
            <w:r w:rsidRPr="00177C3B">
              <w:rPr>
                <w:b/>
                <w:bCs/>
              </w:rPr>
              <w:t xml:space="preserve">less than 200 </w:t>
            </w:r>
            <w:proofErr w:type="spellStart"/>
            <w:r w:rsidRPr="00177C3B">
              <w:rPr>
                <w:b/>
                <w:bCs/>
              </w:rPr>
              <w:t>ms</w:t>
            </w:r>
            <w:proofErr w:type="spellEnd"/>
            <w:r w:rsidRPr="00177C3B">
              <w:t xml:space="preserve"> under the specified test conditions.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The graph takes </w:t>
            </w:r>
            <w:r w:rsidRPr="00177C3B">
              <w:rPr>
                <w:b/>
                <w:bCs/>
              </w:rPr>
              <w:t xml:space="preserve">200 </w:t>
            </w:r>
            <w:proofErr w:type="spellStart"/>
            <w:r w:rsidRPr="00177C3B">
              <w:rPr>
                <w:b/>
                <w:bCs/>
              </w:rPr>
              <w:t>ms</w:t>
            </w:r>
            <w:proofErr w:type="spellEnd"/>
            <w:r w:rsidRPr="00177C3B">
              <w:rPr>
                <w:b/>
                <w:bCs/>
              </w:rPr>
              <w:t xml:space="preserve"> or longer</w:t>
            </w:r>
            <w:r w:rsidRPr="00177C3B">
              <w:t xml:space="preserve"> to render.</w:t>
            </w:r>
          </w:p>
        </w:tc>
        <w:tc>
          <w:tcPr>
            <w:tcW w:w="3119" w:type="dxa"/>
          </w:tcPr>
          <w:p w14:paraId="112EF090" w14:textId="7C97C985" w:rsidR="00177C3B" w:rsidRDefault="00177C3B" w:rsidP="00177C3B">
            <w:r w:rsidRPr="00177C3B">
              <w:t>Ensures responsive visualization and quick access to historical carbon-footprint comparisons.</w:t>
            </w:r>
          </w:p>
        </w:tc>
        <w:tc>
          <w:tcPr>
            <w:tcW w:w="709" w:type="dxa"/>
            <w:gridSpan w:val="2"/>
          </w:tcPr>
          <w:p w14:paraId="50CF7790" w14:textId="77777777" w:rsidR="00177C3B" w:rsidRDefault="00177C3B" w:rsidP="00177C3B"/>
        </w:tc>
      </w:tr>
      <w:tr w:rsidR="00177C3B" w14:paraId="265BB071" w14:textId="77777777" w:rsidTr="003A4B05">
        <w:trPr>
          <w:gridAfter w:val="1"/>
          <w:wAfter w:w="473" w:type="dxa"/>
        </w:trPr>
        <w:tc>
          <w:tcPr>
            <w:tcW w:w="1843" w:type="dxa"/>
          </w:tcPr>
          <w:p w14:paraId="7B0C7ECD" w14:textId="4D88AB0E" w:rsidR="00177C3B" w:rsidRDefault="00177C3B" w:rsidP="00177C3B">
            <w:r w:rsidRPr="00177C3B">
              <w:t>Non-Functional — Security</w:t>
            </w:r>
          </w:p>
        </w:tc>
        <w:tc>
          <w:tcPr>
            <w:tcW w:w="2585" w:type="dxa"/>
          </w:tcPr>
          <w:p w14:paraId="296971F0" w14:textId="79D12F8B" w:rsidR="00177C3B" w:rsidRDefault="00177C3B" w:rsidP="00177C3B">
            <w:r w:rsidRPr="00177C3B">
              <w:t>The system shall ensure that household consumption and carbon-footprint data can only be accessed by authorized users.</w:t>
            </w:r>
          </w:p>
        </w:tc>
        <w:tc>
          <w:tcPr>
            <w:tcW w:w="1101" w:type="dxa"/>
          </w:tcPr>
          <w:p w14:paraId="4D44DA94" w14:textId="1D23AC3B" w:rsidR="00177C3B" w:rsidRDefault="00177C3B" w:rsidP="00177C3B">
            <w:r>
              <w:t>High</w:t>
            </w:r>
          </w:p>
        </w:tc>
        <w:tc>
          <w:tcPr>
            <w:tcW w:w="3118" w:type="dxa"/>
          </w:tcPr>
          <w:p w14:paraId="65824A29" w14:textId="71ED4DC9" w:rsidR="00177C3B" w:rsidRDefault="00177C3B" w:rsidP="00177C3B">
            <w:r w:rsidRPr="00177C3B">
              <w:rPr>
                <w:b/>
                <w:bCs/>
              </w:rPr>
              <w:t>Pass:</w:t>
            </w:r>
            <w:r w:rsidRPr="00177C3B">
              <w:t xml:space="preserve"> Authorized users can access the associated household data, while unauthorized access attempts are denied in </w:t>
            </w:r>
            <w:r w:rsidRPr="00177C3B">
              <w:rPr>
                <w:b/>
                <w:bCs/>
              </w:rPr>
              <w:t>100% of security test cases</w:t>
            </w:r>
            <w:r w:rsidRPr="00177C3B">
              <w:t xml:space="preserve">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Any unauthorized user gains access to household data.</w:t>
            </w:r>
          </w:p>
        </w:tc>
        <w:tc>
          <w:tcPr>
            <w:tcW w:w="3119" w:type="dxa"/>
          </w:tcPr>
          <w:p w14:paraId="52640466" w14:textId="2D0D5AC8" w:rsidR="00177C3B" w:rsidRDefault="00177C3B" w:rsidP="00177C3B">
            <w:r w:rsidRPr="00177C3B">
              <w:t>Protects potentially sensitive household consumption and sustainability data from unauthorized access.</w:t>
            </w:r>
          </w:p>
        </w:tc>
        <w:tc>
          <w:tcPr>
            <w:tcW w:w="236" w:type="dxa"/>
          </w:tcPr>
          <w:p w14:paraId="6209A068" w14:textId="77777777" w:rsidR="00177C3B" w:rsidRDefault="00177C3B" w:rsidP="00177C3B"/>
        </w:tc>
      </w:tr>
    </w:tbl>
    <w:p w14:paraId="7DC620B3" w14:textId="77777777" w:rsidR="00177C3B" w:rsidRDefault="00177C3B" w:rsidP="00177C3B"/>
    <w:p w14:paraId="4F9D5570" w14:textId="6897F9B5" w:rsidR="003A4B05" w:rsidRPr="00C4023A" w:rsidRDefault="003A4B05" w:rsidP="003A4B05">
      <w:pPr>
        <w:rPr>
          <w:b/>
          <w:bCs/>
        </w:rPr>
      </w:pPr>
      <w:r w:rsidRPr="00C4023A">
        <w:rPr>
          <w:b/>
          <w:bCs/>
        </w:rPr>
        <w:t xml:space="preserve"> UML Use-Case Diagram: </w:t>
      </w:r>
    </w:p>
    <w:p w14:paraId="225F1C71" w14:textId="61E38B05" w:rsidR="003A4B05" w:rsidRDefault="003A4B05" w:rsidP="003A4B05">
      <w:r w:rsidRPr="003A4B05">
        <w:t>&gt;&gt; Model all actors, primary use cases, and include at least one «include» and one «extend» relationship.</w:t>
      </w:r>
    </w:p>
    <w:p w14:paraId="5C689E7C" w14:textId="04749998" w:rsidR="004C577A" w:rsidRDefault="004C577A"/>
    <w:p w14:paraId="066CD817" w14:textId="0F3935CB" w:rsidR="004C577A" w:rsidRDefault="00C4023A">
      <w:r w:rsidRPr="00C4023A">
        <w:rPr>
          <w:noProof/>
        </w:rPr>
        <w:drawing>
          <wp:inline distT="0" distB="0" distL="0" distR="0" wp14:anchorId="20D16E63" wp14:editId="736F36AC">
            <wp:extent cx="4953000" cy="3587166"/>
            <wp:effectExtent l="0" t="0" r="0" b="0"/>
            <wp:docPr id="198954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0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502" cy="35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610E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lastRenderedPageBreak/>
        <w:t xml:space="preserve">• Use-Case Flow Specification: </w:t>
      </w:r>
    </w:p>
    <w:p w14:paraId="214D297C" w14:textId="77777777" w:rsidR="00C4023A" w:rsidRPr="00C4023A" w:rsidRDefault="00C4023A" w:rsidP="00C4023A">
      <w:r w:rsidRPr="00C4023A">
        <w:t xml:space="preserve">&gt;&gt; 1-page document for one core use case detailing Preconditions, Postconditions, Main Success Scenario </w:t>
      </w:r>
    </w:p>
    <w:p w14:paraId="413DC0C5" w14:textId="283D33E5" w:rsidR="00C4023A" w:rsidRDefault="00C4023A" w:rsidP="00C4023A">
      <w:r w:rsidRPr="00C4023A">
        <w:t>&gt;&gt; One Alternate Flow.</w:t>
      </w:r>
    </w:p>
    <w:p w14:paraId="0CD30640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Use-Case Flow Specification</w:t>
      </w:r>
    </w:p>
    <w:p w14:paraId="16A3743C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UC-01: Enter Monthly Consumption and Calculate Carbon Footprint</w:t>
      </w:r>
    </w:p>
    <w:p w14:paraId="17AED101" w14:textId="77777777" w:rsidR="00C4023A" w:rsidRPr="00C4023A" w:rsidRDefault="00C4023A" w:rsidP="00C4023A">
      <w:r w:rsidRPr="00C4023A">
        <w:rPr>
          <w:b/>
          <w:bCs/>
        </w:rPr>
        <w:t>Primary Actor:</w:t>
      </w:r>
      <w:r w:rsidRPr="00C4023A">
        <w:t xml:space="preserve"> Resident</w:t>
      </w:r>
      <w:r w:rsidRPr="00C4023A">
        <w:br/>
      </w:r>
      <w:r w:rsidRPr="00C4023A">
        <w:rPr>
          <w:b/>
          <w:bCs/>
        </w:rPr>
        <w:t>Supporting Actor:</w:t>
      </w:r>
      <w:r w:rsidRPr="00C4023A">
        <w:t xml:space="preserve"> Sustainability Coach</w:t>
      </w:r>
      <w:r w:rsidRPr="00C4023A">
        <w:br/>
      </w:r>
      <w:r w:rsidRPr="00C4023A">
        <w:rPr>
          <w:b/>
          <w:bCs/>
        </w:rPr>
        <w:t>Goal:</w:t>
      </w:r>
      <w:r w:rsidRPr="00C4023A">
        <w:t xml:space="preserve"> To record the household's monthly electricity and transport consumption and calculate the corresponding monthly </w:t>
      </w:r>
      <w:proofErr w:type="spellStart"/>
      <w:r w:rsidRPr="00C4023A">
        <w:t>CO₂e</w:t>
      </w:r>
      <w:proofErr w:type="spellEnd"/>
      <w:r w:rsidRPr="00C4023A">
        <w:t xml:space="preserve"> emissions.</w:t>
      </w:r>
    </w:p>
    <w:p w14:paraId="2894D77A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Preconditions</w:t>
      </w:r>
    </w:p>
    <w:p w14:paraId="711B1B10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Resident has access to the Household Carbon Footprint &amp; Target Tracker system.</w:t>
      </w:r>
    </w:p>
    <w:p w14:paraId="37EA3A69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Resident is authorized to enter household consumption data.</w:t>
      </w:r>
    </w:p>
    <w:p w14:paraId="2FCFA2E4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required carbon-emission conversion factors are available in the system.</w:t>
      </w:r>
    </w:p>
    <w:p w14:paraId="4BA8C903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Resident has the monthly electricity consumption in kWh and transport distance in km.</w:t>
      </w:r>
    </w:p>
    <w:p w14:paraId="25345D2C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Postconditions</w:t>
      </w:r>
    </w:p>
    <w:p w14:paraId="64E715BB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>The valid monthly electricity and transport data are stored in the system.</w:t>
      </w:r>
    </w:p>
    <w:p w14:paraId="1039A258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 xml:space="preserve">The system calculates the household's total monthly </w:t>
      </w:r>
      <w:proofErr w:type="spellStart"/>
      <w:r w:rsidRPr="00C4023A">
        <w:t>CO₂e</w:t>
      </w:r>
      <w:proofErr w:type="spellEnd"/>
      <w:r w:rsidRPr="00C4023A">
        <w:t xml:space="preserve"> emissions.</w:t>
      </w:r>
    </w:p>
    <w:p w14:paraId="0E15C3AB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 xml:space="preserve">The calculated monthly </w:t>
      </w:r>
      <w:proofErr w:type="spellStart"/>
      <w:r w:rsidRPr="00C4023A">
        <w:t>CO₂e</w:t>
      </w:r>
      <w:proofErr w:type="spellEnd"/>
      <w:r w:rsidRPr="00C4023A">
        <w:t xml:space="preserve"> value is stored and available for historical comparison.</w:t>
      </w:r>
    </w:p>
    <w:p w14:paraId="74002559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>The updated carbon-footprint information can be viewed by the Resident and authorized Sustainability Coach.</w:t>
      </w:r>
    </w:p>
    <w:p w14:paraId="44A5CA4F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Main Success Scenario</w:t>
      </w:r>
    </w:p>
    <w:p w14:paraId="274EFFA8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Resident selects </w:t>
      </w:r>
      <w:r w:rsidRPr="00C4023A">
        <w:rPr>
          <w:b/>
          <w:bCs/>
        </w:rPr>
        <w:t>"Enter Monthly Consumption"</w:t>
      </w:r>
      <w:r w:rsidRPr="00C4023A">
        <w:t>.</w:t>
      </w:r>
    </w:p>
    <w:p w14:paraId="1CB2AA66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system displays a form requesting the household's monthly electricity consumption in </w:t>
      </w:r>
      <w:r w:rsidRPr="00C4023A">
        <w:rPr>
          <w:b/>
          <w:bCs/>
        </w:rPr>
        <w:t>kWh</w:t>
      </w:r>
      <w:r w:rsidRPr="00C4023A">
        <w:t xml:space="preserve"> and transport distance in </w:t>
      </w:r>
      <w:r w:rsidRPr="00C4023A">
        <w:rPr>
          <w:b/>
          <w:bCs/>
        </w:rPr>
        <w:t>km</w:t>
      </w:r>
      <w:r w:rsidRPr="00C4023A">
        <w:t>.</w:t>
      </w:r>
    </w:p>
    <w:p w14:paraId="0D3FC0C8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Resident enters the valid electricity consumption and transport distance for the selected month.</w:t>
      </w:r>
    </w:p>
    <w:p w14:paraId="61D37532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Resident submits the consumption data.</w:t>
      </w:r>
    </w:p>
    <w:p w14:paraId="0843F661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lastRenderedPageBreak/>
        <w:t>The system validates that the entered values are present, numeric, and non-negative.</w:t>
      </w:r>
    </w:p>
    <w:p w14:paraId="324F9A57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system stores the monthly electricity and transport consumption data.</w:t>
      </w:r>
    </w:p>
    <w:p w14:paraId="32E0D0CD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system applies the configured conversion factors to calculate the household's total monthly </w:t>
      </w:r>
      <w:proofErr w:type="spellStart"/>
      <w:r w:rsidRPr="00C4023A">
        <w:rPr>
          <w:b/>
          <w:bCs/>
        </w:rPr>
        <w:t>CO₂e</w:t>
      </w:r>
      <w:proofErr w:type="spellEnd"/>
      <w:r w:rsidRPr="00C4023A">
        <w:rPr>
          <w:b/>
          <w:bCs/>
        </w:rPr>
        <w:t xml:space="preserve"> emissions</w:t>
      </w:r>
      <w:r w:rsidRPr="00C4023A">
        <w:t>.</w:t>
      </w:r>
    </w:p>
    <w:p w14:paraId="75B7101A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system verifies that the calculated emissions are a valid non-negative value.</w:t>
      </w:r>
    </w:p>
    <w:p w14:paraId="0AF1A82A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system stores the calculated monthly </w:t>
      </w:r>
      <w:proofErr w:type="spellStart"/>
      <w:r w:rsidRPr="00C4023A">
        <w:t>CO₂e</w:t>
      </w:r>
      <w:proofErr w:type="spellEnd"/>
      <w:r w:rsidRPr="00C4023A">
        <w:t xml:space="preserve"> value.</w:t>
      </w:r>
    </w:p>
    <w:p w14:paraId="73CD0A54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system displays the calculated monthly carbon footprint to the Resident.</w:t>
      </w:r>
    </w:p>
    <w:p w14:paraId="1C1225C3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use case ends successfully.</w:t>
      </w:r>
    </w:p>
    <w:p w14:paraId="7F3F7D62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Alternate Flow — Invalid Consumption Data</w:t>
      </w:r>
    </w:p>
    <w:p w14:paraId="41BA06BF" w14:textId="77777777" w:rsidR="00C4023A" w:rsidRPr="00C4023A" w:rsidRDefault="00C4023A" w:rsidP="00C4023A">
      <w:r w:rsidRPr="00C4023A">
        <w:rPr>
          <w:b/>
          <w:bCs/>
        </w:rPr>
        <w:t>5a. Invalid or Negative Input</w:t>
      </w:r>
    </w:p>
    <w:p w14:paraId="18A1A7D4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At Step 5, the system detects that one or more entered values are missing, non-numeric, or negative.</w:t>
      </w:r>
    </w:p>
    <w:p w14:paraId="0CB02CB6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system displays an error message identifying the invalid input.</w:t>
      </w:r>
    </w:p>
    <w:p w14:paraId="5DAFFA89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system does not store the invalid data or calculate the carbon footprint.</w:t>
      </w:r>
    </w:p>
    <w:p w14:paraId="432B515B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Resident corrects the input values.</w:t>
      </w:r>
    </w:p>
    <w:p w14:paraId="6FDCE600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system validates the corrected values.</w:t>
      </w:r>
    </w:p>
    <w:p w14:paraId="087074F5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flow resumes from Step 6 of the Main Success Scenario.</w:t>
      </w:r>
    </w:p>
    <w:p w14:paraId="5D437E4B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Alternate Flow — Calculation Error</w:t>
      </w:r>
    </w:p>
    <w:p w14:paraId="0150F24B" w14:textId="77777777" w:rsidR="00C4023A" w:rsidRPr="00C4023A" w:rsidRDefault="00C4023A" w:rsidP="00C4023A">
      <w:r w:rsidRPr="00C4023A">
        <w:rPr>
          <w:b/>
          <w:bCs/>
        </w:rPr>
        <w:t xml:space="preserve">7a. Invalid </w:t>
      </w:r>
      <w:proofErr w:type="spellStart"/>
      <w:r w:rsidRPr="00C4023A">
        <w:rPr>
          <w:b/>
          <w:bCs/>
        </w:rPr>
        <w:t>CO₂e</w:t>
      </w:r>
      <w:proofErr w:type="spellEnd"/>
      <w:r w:rsidRPr="00C4023A">
        <w:rPr>
          <w:b/>
          <w:bCs/>
        </w:rPr>
        <w:t xml:space="preserve"> Calculation</w:t>
      </w:r>
    </w:p>
    <w:p w14:paraId="196BE211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 xml:space="preserve">At Step 8, the system detects that the calculated </w:t>
      </w:r>
      <w:proofErr w:type="spellStart"/>
      <w:r w:rsidRPr="00C4023A">
        <w:t>CO₂e</w:t>
      </w:r>
      <w:proofErr w:type="spellEnd"/>
      <w:r w:rsidRPr="00C4023A">
        <w:t xml:space="preserve"> value is zero or negative.</w:t>
      </w:r>
    </w:p>
    <w:p w14:paraId="5ACC7034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system displays a calculation-error message.</w:t>
      </w:r>
    </w:p>
    <w:p w14:paraId="6FF971E9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system does not save the invalid carbon-footprint result.</w:t>
      </w:r>
    </w:p>
    <w:p w14:paraId="4F93F945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Resident is prompted to verify the entered consumption data.</w:t>
      </w:r>
    </w:p>
    <w:p w14:paraId="7ACEAF31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use case ends without completing the carbon-footprint update.</w:t>
      </w:r>
    </w:p>
    <w:p w14:paraId="0C75B91C" w14:textId="77777777" w:rsidR="00C4023A" w:rsidRDefault="00C4023A" w:rsidP="00C4023A"/>
    <w:sectPr w:rsidR="00C4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B65"/>
    <w:multiLevelType w:val="multilevel"/>
    <w:tmpl w:val="FB5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0106C"/>
    <w:multiLevelType w:val="multilevel"/>
    <w:tmpl w:val="55B4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607E8"/>
    <w:multiLevelType w:val="multilevel"/>
    <w:tmpl w:val="1A6E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D7F31"/>
    <w:multiLevelType w:val="multilevel"/>
    <w:tmpl w:val="ABF4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5C74B9"/>
    <w:multiLevelType w:val="multilevel"/>
    <w:tmpl w:val="5976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50809">
    <w:abstractNumId w:val="2"/>
  </w:num>
  <w:num w:numId="2" w16cid:durableId="1277442231">
    <w:abstractNumId w:val="1"/>
  </w:num>
  <w:num w:numId="3" w16cid:durableId="1898318594">
    <w:abstractNumId w:val="0"/>
  </w:num>
  <w:num w:numId="4" w16cid:durableId="977076465">
    <w:abstractNumId w:val="4"/>
  </w:num>
  <w:num w:numId="5" w16cid:durableId="20653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7A"/>
    <w:rsid w:val="00174762"/>
    <w:rsid w:val="00177C3B"/>
    <w:rsid w:val="003A4B05"/>
    <w:rsid w:val="004C577A"/>
    <w:rsid w:val="0064274B"/>
    <w:rsid w:val="006C5650"/>
    <w:rsid w:val="006F7D62"/>
    <w:rsid w:val="00763FD1"/>
    <w:rsid w:val="00AF638A"/>
    <w:rsid w:val="00BC2049"/>
    <w:rsid w:val="00BC509C"/>
    <w:rsid w:val="00C06F86"/>
    <w:rsid w:val="00C4023A"/>
    <w:rsid w:val="00C8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C984"/>
  <w15:chartTrackingRefBased/>
  <w15:docId w15:val="{4589C8F5-981C-422B-A3F3-3EFC9A1E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81E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81E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C81E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cp:revision>3</cp:revision>
  <cp:lastPrinted>2026-08-26T08:16:00Z</cp:lastPrinted>
  <dcterms:created xsi:type="dcterms:W3CDTF">2026-08-21T03:36:00Z</dcterms:created>
  <dcterms:modified xsi:type="dcterms:W3CDTF">2026-08-26T08:19:00Z</dcterms:modified>
</cp:coreProperties>
</file>