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8FE2" w14:textId="77777777" w:rsidR="00F13BF6" w:rsidRPr="00F13BF6" w:rsidRDefault="00F13BF6" w:rsidP="00F13BF6">
      <w:pPr>
        <w:jc w:val="center"/>
        <w:rPr>
          <w:b/>
          <w:bCs/>
          <w:i/>
          <w:iCs/>
          <w:u w:val="single"/>
        </w:rPr>
      </w:pPr>
      <w:r w:rsidRPr="00F13BF6">
        <w:rPr>
          <w:b/>
          <w:bCs/>
          <w:i/>
          <w:iCs/>
          <w:u w:val="single"/>
        </w:rPr>
        <w:t>Intune Application Deployment and Setup of Deployment</w:t>
      </w:r>
    </w:p>
    <w:p w14:paraId="0854BF8D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Step 1: - Set Up Intune</w:t>
      </w:r>
    </w:p>
    <w:p w14:paraId="36452DA9" w14:textId="77777777" w:rsidR="00F13BF6" w:rsidRPr="00F13BF6" w:rsidRDefault="00F13BF6" w:rsidP="00F13BF6">
      <w:r w:rsidRPr="00F13BF6">
        <w:t>• Verify that your device types are supported. Then, initiate your Intune tenant, add users and groups, allocate the appropriate licenses, and complete other initial setup steps.</w:t>
      </w:r>
      <w:r w:rsidRPr="00F13BF6">
        <w:br/>
        <w:t>• Establish administrative roles and define user scopes for better management and control.</w:t>
      </w:r>
    </w:p>
    <w:p w14:paraId="16F57108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Step 2: - Add, Configure, and Secure Applications</w:t>
      </w:r>
    </w:p>
    <w:p w14:paraId="60FE0211" w14:textId="77777777" w:rsidR="00F13BF6" w:rsidRPr="00F13BF6" w:rsidRDefault="00F13BF6" w:rsidP="00F13BF6">
      <w:r w:rsidRPr="00F13BF6">
        <w:t xml:space="preserve">• For devices that will be enrolled in Intune, define a baseline of essential applications and assign these app configurations during the </w:t>
      </w:r>
      <w:proofErr w:type="spellStart"/>
      <w:r w:rsidRPr="00F13BF6">
        <w:t>enrollment</w:t>
      </w:r>
      <w:proofErr w:type="spellEnd"/>
      <w:r w:rsidRPr="00F13BF6">
        <w:t xml:space="preserve"> process.</w:t>
      </w:r>
      <w:r w:rsidRPr="00F13BF6">
        <w:br/>
        <w:t>• For devices that are not enrolled in Intune, apply app protection policies combined with Multi-Factor Authentication (MFA) to enhance security.</w:t>
      </w:r>
      <w:r w:rsidRPr="00F13BF6">
        <w:br/>
        <w:t>• You can also integrate Microsoft Defender for Endpoint for improved threat protection on managed apps.</w:t>
      </w:r>
    </w:p>
    <w:p w14:paraId="0BA22EEE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Step 3: - Utilize Compliance and Conditional Access</w:t>
      </w:r>
    </w:p>
    <w:p w14:paraId="67EF1163" w14:textId="77777777" w:rsidR="00F13BF6" w:rsidRPr="00F13BF6" w:rsidRDefault="00F13BF6" w:rsidP="00F13BF6">
      <w:r w:rsidRPr="00F13BF6">
        <w:t xml:space="preserve">• Set up a compliance policy baseline to ensure that all devices meet organizational security and configuration standards. Assign these policies at the time of </w:t>
      </w:r>
      <w:proofErr w:type="spellStart"/>
      <w:r w:rsidRPr="00F13BF6">
        <w:t>enrollment</w:t>
      </w:r>
      <w:proofErr w:type="spellEnd"/>
      <w:r w:rsidRPr="00F13BF6">
        <w:t>.</w:t>
      </w:r>
      <w:r w:rsidRPr="00F13BF6">
        <w:br/>
        <w:t>• Implement Conditional Access rules to enforce compliance. Only compliant devices should be granted access to organizational resources.</w:t>
      </w:r>
      <w:r w:rsidRPr="00F13BF6">
        <w:br/>
        <w:t>• Using Conditional Access in tandem with compliance policies helps prevent data breaches and ensures secure device access.</w:t>
      </w:r>
    </w:p>
    <w:p w14:paraId="597AF441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Step 4: - Configure Device Features and Policies</w:t>
      </w:r>
    </w:p>
    <w:p w14:paraId="5CF95407" w14:textId="77777777" w:rsidR="00F13BF6" w:rsidRPr="00F13BF6" w:rsidRDefault="00F13BF6" w:rsidP="00F13BF6">
      <w:r w:rsidRPr="00F13BF6">
        <w:t>• Define and apply a standard configuration for device settings, including security features, password policies, and hardware controls.</w:t>
      </w:r>
      <w:r w:rsidRPr="00F13BF6">
        <w:br/>
        <w:t>• Restrict or allow specific features such as camera, Bluetooth, or USB ports, based on organizational policies.</w:t>
      </w:r>
    </w:p>
    <w:p w14:paraId="64197864" w14:textId="77777777" w:rsidR="00F13BF6" w:rsidRPr="00F13BF6" w:rsidRDefault="00F13BF6" w:rsidP="00F13BF6">
      <w:pPr>
        <w:rPr>
          <w:b/>
          <w:bCs/>
          <w:u w:val="single"/>
        </w:rPr>
      </w:pPr>
      <w:r w:rsidRPr="00F13BF6">
        <w:rPr>
          <w:b/>
          <w:bCs/>
          <w:highlight w:val="yellow"/>
          <w:u w:val="single"/>
        </w:rPr>
        <w:t xml:space="preserve">Step 5: - Device </w:t>
      </w:r>
      <w:proofErr w:type="spellStart"/>
      <w:r w:rsidRPr="00F13BF6">
        <w:rPr>
          <w:b/>
          <w:bCs/>
          <w:highlight w:val="yellow"/>
          <w:u w:val="single"/>
        </w:rPr>
        <w:t>Enrollment</w:t>
      </w:r>
      <w:proofErr w:type="spellEnd"/>
    </w:p>
    <w:p w14:paraId="402C8B17" w14:textId="77777777" w:rsidR="00F13BF6" w:rsidRPr="00F13BF6" w:rsidRDefault="00F13BF6" w:rsidP="00F13BF6">
      <w:r w:rsidRPr="00F13BF6">
        <w:t xml:space="preserve">• </w:t>
      </w:r>
      <w:proofErr w:type="spellStart"/>
      <w:r w:rsidRPr="00F13BF6">
        <w:t>Enroll</w:t>
      </w:r>
      <w:proofErr w:type="spellEnd"/>
      <w:r w:rsidRPr="00F13BF6">
        <w:t xml:space="preserve"> your devices into Intune to begin centralized management.</w:t>
      </w:r>
      <w:r w:rsidRPr="00F13BF6">
        <w:br/>
        <w:t>• Devices must be enrolled in Intune to receive the full range of policies including compliance, Conditional Access, app deployment, and security configurations.</w:t>
      </w:r>
      <w:r w:rsidRPr="00F13BF6">
        <w:br/>
        <w:t xml:space="preserve">• </w:t>
      </w:r>
      <w:proofErr w:type="spellStart"/>
      <w:r w:rsidRPr="00F13BF6">
        <w:t>Enrollment</w:t>
      </w:r>
      <w:proofErr w:type="spellEnd"/>
      <w:r w:rsidRPr="00F13BF6">
        <w:t xml:space="preserve"> can be automated using Autopilot for Windows devices, streamlining setup and configuration for end users.</w:t>
      </w:r>
    </w:p>
    <w:p w14:paraId="07E0C760" w14:textId="77777777" w:rsidR="00F13BF6" w:rsidRPr="00F13BF6" w:rsidRDefault="00F13BF6" w:rsidP="00F13BF6">
      <w:r w:rsidRPr="00F13BF6">
        <w:pict w14:anchorId="66F11DFE">
          <v:rect id="_x0000_i1031" style="width:0;height:1.5pt" o:hralign="center" o:hrstd="t" o:hr="t" fillcolor="#a0a0a0" stroked="f"/>
        </w:pict>
      </w:r>
    </w:p>
    <w:p w14:paraId="554D756E" w14:textId="77777777" w:rsidR="00F13BF6" w:rsidRPr="00F13BF6" w:rsidRDefault="00F13BF6" w:rsidP="00F13BF6">
      <w:pPr>
        <w:rPr>
          <w:b/>
          <w:bCs/>
          <w:i/>
          <w:iCs/>
          <w:u w:val="single"/>
        </w:rPr>
      </w:pPr>
      <w:r w:rsidRPr="00F13BF6">
        <w:rPr>
          <w:b/>
          <w:bCs/>
          <w:i/>
          <w:iCs/>
          <w:u w:val="single"/>
        </w:rPr>
        <w:t>Deploying Windows Applications Using Intune</w:t>
      </w:r>
    </w:p>
    <w:p w14:paraId="179EE8B6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1. Preparing Your Application:</w:t>
      </w:r>
    </w:p>
    <w:p w14:paraId="4652493C" w14:textId="77777777" w:rsidR="00F13BF6" w:rsidRPr="00F13BF6" w:rsidRDefault="00F13BF6" w:rsidP="00F13BF6">
      <w:r w:rsidRPr="00F13BF6">
        <w:t xml:space="preserve">• </w:t>
      </w:r>
      <w:r w:rsidRPr="00F13BF6">
        <w:rPr>
          <w:b/>
          <w:bCs/>
        </w:rPr>
        <w:t>Win32 Applications</w:t>
      </w:r>
      <w:r w:rsidRPr="00F13BF6">
        <w:t xml:space="preserve">: For legacy Windows apps, package them using the </w:t>
      </w:r>
      <w:r w:rsidRPr="00F13BF6">
        <w:rPr>
          <w:b/>
          <w:bCs/>
        </w:rPr>
        <w:t>Win32 Content Prep Tool</w:t>
      </w:r>
      <w:r w:rsidRPr="00F13BF6">
        <w:t xml:space="preserve"> to generate </w:t>
      </w:r>
      <w:proofErr w:type="gramStart"/>
      <w:r w:rsidRPr="00F13BF6">
        <w:t>a .</w:t>
      </w:r>
      <w:proofErr w:type="spellStart"/>
      <w:r w:rsidRPr="00F13BF6">
        <w:t>intunewin</w:t>
      </w:r>
      <w:proofErr w:type="spellEnd"/>
      <w:proofErr w:type="gramEnd"/>
      <w:r w:rsidRPr="00F13BF6">
        <w:t xml:space="preserve"> file for deployment.</w:t>
      </w:r>
      <w:r w:rsidRPr="00F13BF6">
        <w:br/>
        <w:t xml:space="preserve">• </w:t>
      </w:r>
      <w:r w:rsidRPr="00F13BF6">
        <w:rPr>
          <w:b/>
          <w:bCs/>
        </w:rPr>
        <w:t>Microsoft Store Applications</w:t>
      </w:r>
      <w:r w:rsidRPr="00F13BF6">
        <w:t>: For apps sourced from the Microsoft Store for Business or Education, no repackaging is required—just configure and deploy.</w:t>
      </w:r>
      <w:r w:rsidRPr="00F13BF6">
        <w:br/>
        <w:t>• You should also ensure the app has been tested for compatibility across the various device types you plan to support.</w:t>
      </w:r>
    </w:p>
    <w:p w14:paraId="5DD068B3" w14:textId="77777777" w:rsidR="00F13BF6" w:rsidRPr="00F13BF6" w:rsidRDefault="00F13BF6" w:rsidP="00F13BF6">
      <w:pPr>
        <w:rPr>
          <w:b/>
          <w:bCs/>
          <w:u w:val="single"/>
        </w:rPr>
      </w:pPr>
      <w:r w:rsidRPr="00F13BF6">
        <w:rPr>
          <w:b/>
          <w:bCs/>
          <w:highlight w:val="yellow"/>
          <w:u w:val="single"/>
        </w:rPr>
        <w:t>2. Adding the Application to Intune:</w:t>
      </w:r>
    </w:p>
    <w:p w14:paraId="1F4D7611" w14:textId="77777777" w:rsidR="00F13BF6" w:rsidRPr="00F13BF6" w:rsidRDefault="00F13BF6" w:rsidP="00F13BF6">
      <w:r w:rsidRPr="00F13BF6">
        <w:t xml:space="preserve">a. Log in to the </w:t>
      </w:r>
      <w:r w:rsidRPr="00F13BF6">
        <w:rPr>
          <w:b/>
          <w:bCs/>
        </w:rPr>
        <w:t xml:space="preserve">Microsoft Intune Admin </w:t>
      </w:r>
      <w:proofErr w:type="spellStart"/>
      <w:r w:rsidRPr="00F13BF6">
        <w:rPr>
          <w:b/>
          <w:bCs/>
        </w:rPr>
        <w:t>Center</w:t>
      </w:r>
      <w:proofErr w:type="spellEnd"/>
      <w:r w:rsidRPr="00F13BF6">
        <w:br/>
        <w:t xml:space="preserve">b. Navigate to </w:t>
      </w:r>
      <w:r w:rsidRPr="00F13BF6">
        <w:rPr>
          <w:b/>
          <w:bCs/>
        </w:rPr>
        <w:t>Apps &gt; All Apps</w:t>
      </w:r>
      <w:r w:rsidRPr="00F13BF6">
        <w:br/>
        <w:t xml:space="preserve">c. Click </w:t>
      </w:r>
      <w:r w:rsidRPr="00F13BF6">
        <w:rPr>
          <w:b/>
          <w:bCs/>
        </w:rPr>
        <w:t>Add</w:t>
      </w:r>
      <w:r w:rsidRPr="00F13BF6">
        <w:t>, then select the appropriate application type (e.g., Win32, Microsoft Store, etc.)</w:t>
      </w:r>
      <w:r w:rsidRPr="00F13BF6">
        <w:br/>
      </w:r>
      <w:r w:rsidRPr="00F13BF6">
        <w:lastRenderedPageBreak/>
        <w:t>d. Complete the required fields by uploading your app package or entering details such as the name, publisher, and download URL.</w:t>
      </w:r>
    </w:p>
    <w:p w14:paraId="79B7383F" w14:textId="77777777" w:rsidR="00F13BF6" w:rsidRPr="00F13BF6" w:rsidRDefault="00F13BF6" w:rsidP="00F13BF6">
      <w:pPr>
        <w:rPr>
          <w:b/>
          <w:bCs/>
          <w:u w:val="single"/>
        </w:rPr>
      </w:pPr>
      <w:r w:rsidRPr="00F13BF6">
        <w:rPr>
          <w:b/>
          <w:bCs/>
          <w:highlight w:val="yellow"/>
          <w:u w:val="single"/>
        </w:rPr>
        <w:t>3. Assigning the Application:</w:t>
      </w:r>
    </w:p>
    <w:p w14:paraId="04F5D36F" w14:textId="77777777" w:rsidR="00F13BF6" w:rsidRPr="00F13BF6" w:rsidRDefault="00F13BF6" w:rsidP="00F13BF6">
      <w:r w:rsidRPr="00F13BF6">
        <w:t xml:space="preserve">a. After the app is added, go to </w:t>
      </w:r>
      <w:r w:rsidRPr="00F13BF6">
        <w:rPr>
          <w:b/>
          <w:bCs/>
        </w:rPr>
        <w:t>Apps &gt; All Apps</w:t>
      </w:r>
      <w:r w:rsidRPr="00F13BF6">
        <w:t>, and select your newly added app.</w:t>
      </w:r>
      <w:r w:rsidRPr="00F13BF6">
        <w:br/>
        <w:t xml:space="preserve">b. Click on </w:t>
      </w:r>
      <w:r w:rsidRPr="00F13BF6">
        <w:rPr>
          <w:b/>
          <w:bCs/>
        </w:rPr>
        <w:t>Assignments</w:t>
      </w:r>
      <w:r w:rsidRPr="00F13BF6">
        <w:t xml:space="preserve"> to choose which </w:t>
      </w:r>
      <w:r w:rsidRPr="00F13BF6">
        <w:rPr>
          <w:b/>
          <w:bCs/>
        </w:rPr>
        <w:t>user or device groups</w:t>
      </w:r>
      <w:r w:rsidRPr="00F13BF6">
        <w:t xml:space="preserve"> will receive the app.</w:t>
      </w:r>
      <w:r w:rsidRPr="00F13BF6">
        <w:br/>
        <w:t>c. Optionally, set a deadline or availability time for when the app should be installed.</w:t>
      </w:r>
    </w:p>
    <w:p w14:paraId="65BCF741" w14:textId="77777777" w:rsidR="00F13BF6" w:rsidRPr="00F13BF6" w:rsidRDefault="00F13BF6" w:rsidP="00F13BF6">
      <w:pPr>
        <w:rPr>
          <w:u w:val="single"/>
        </w:rPr>
      </w:pPr>
      <w:r w:rsidRPr="00F13BF6">
        <w:rPr>
          <w:highlight w:val="yellow"/>
          <w:u w:val="single"/>
        </w:rPr>
        <w:t>4. Managing Application Deployment:</w:t>
      </w:r>
    </w:p>
    <w:p w14:paraId="1D665FB8" w14:textId="77777777" w:rsidR="00F13BF6" w:rsidRDefault="00F13BF6" w:rsidP="00F13BF6">
      <w:r w:rsidRPr="00F13BF6">
        <w:t xml:space="preserve">• </w:t>
      </w:r>
      <w:r w:rsidRPr="00F13BF6">
        <w:rPr>
          <w:b/>
          <w:bCs/>
        </w:rPr>
        <w:t>Deployment Options</w:t>
      </w:r>
      <w:r w:rsidRPr="00F13BF6">
        <w:t xml:space="preserve">: Intune supports a range of deployment methods such as </w:t>
      </w:r>
      <w:r w:rsidRPr="00F13BF6">
        <w:rPr>
          <w:b/>
          <w:bCs/>
        </w:rPr>
        <w:t>silent installs</w:t>
      </w:r>
      <w:r w:rsidRPr="00F13BF6">
        <w:t xml:space="preserve">, </w:t>
      </w:r>
      <w:r w:rsidRPr="00F13BF6">
        <w:rPr>
          <w:b/>
          <w:bCs/>
        </w:rPr>
        <w:t>required installs</w:t>
      </w:r>
      <w:r w:rsidRPr="00F13BF6">
        <w:t xml:space="preserve">, and </w:t>
      </w:r>
      <w:r w:rsidRPr="00F13BF6">
        <w:rPr>
          <w:b/>
          <w:bCs/>
        </w:rPr>
        <w:t>available installs</w:t>
      </w:r>
      <w:r w:rsidRPr="00F13BF6">
        <w:t xml:space="preserve"> where users can opt-in via the Company Portal.</w:t>
      </w:r>
      <w:r w:rsidRPr="00F13BF6">
        <w:br/>
        <w:t xml:space="preserve">• </w:t>
      </w:r>
      <w:r w:rsidRPr="00F13BF6">
        <w:rPr>
          <w:b/>
          <w:bCs/>
        </w:rPr>
        <w:t>Monitoring</w:t>
      </w:r>
      <w:r w:rsidRPr="00F13BF6">
        <w:t xml:space="preserve">: Use the Intune Admin </w:t>
      </w:r>
      <w:proofErr w:type="spellStart"/>
      <w:r w:rsidRPr="00F13BF6">
        <w:t>Center</w:t>
      </w:r>
      <w:proofErr w:type="spellEnd"/>
      <w:r w:rsidRPr="00F13BF6">
        <w:t xml:space="preserve"> to track installation status, failures, and compliance metrics.</w:t>
      </w:r>
      <w:r w:rsidRPr="00F13BF6">
        <w:br/>
        <w:t xml:space="preserve">• </w:t>
      </w:r>
      <w:r w:rsidRPr="00F13BF6">
        <w:rPr>
          <w:b/>
          <w:bCs/>
        </w:rPr>
        <w:t>App Removal</w:t>
      </w:r>
      <w:r w:rsidRPr="00F13BF6">
        <w:t xml:space="preserve">: You can also </w:t>
      </w:r>
      <w:r w:rsidRPr="00F13BF6">
        <w:rPr>
          <w:b/>
          <w:bCs/>
        </w:rPr>
        <w:t>uninstall or retire apps</w:t>
      </w:r>
      <w:r w:rsidRPr="00F13BF6">
        <w:t xml:space="preserve"> remotely through the same interface if they are no longer required or need to be updated.</w:t>
      </w:r>
      <w:r w:rsidRPr="00F13BF6">
        <w:br/>
        <w:t>• Regularly reviewing deployment status helps maintain software compliance and ensures smooth user experience.</w:t>
      </w:r>
    </w:p>
    <w:p w14:paraId="1F93868C" w14:textId="77777777" w:rsidR="00F13BF6" w:rsidRDefault="00F13BF6" w:rsidP="00F13BF6"/>
    <w:p w14:paraId="38EFC942" w14:textId="56D8F007" w:rsidR="0012051A" w:rsidRDefault="0012051A" w:rsidP="00F13BF6">
      <w:pPr>
        <w:rPr>
          <w:noProof/>
        </w:rPr>
      </w:pPr>
      <w:r>
        <w:rPr>
          <w:noProof/>
        </w:rPr>
        <w:drawing>
          <wp:inline distT="0" distB="0" distL="0" distR="0" wp14:anchorId="5B7D30E8" wp14:editId="2C279E84">
            <wp:extent cx="5731510" cy="2187357"/>
            <wp:effectExtent l="0" t="0" r="2540" b="3810"/>
            <wp:docPr id="856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688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447" r="-155" b="14692"/>
                    <a:stretch/>
                  </pic:blipFill>
                  <pic:spPr bwMode="auto">
                    <a:xfrm>
                      <a:off x="0" y="0"/>
                      <a:ext cx="5731510" cy="218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F91F8" w14:textId="4A69AC96" w:rsidR="00F13BF6" w:rsidRPr="00F13BF6" w:rsidRDefault="0012051A" w:rsidP="00F13BF6">
      <w:r w:rsidRPr="00F13BF6">
        <w:drawing>
          <wp:inline distT="0" distB="0" distL="0" distR="0" wp14:anchorId="530EC039" wp14:editId="77F11A5A">
            <wp:extent cx="5264150" cy="2470150"/>
            <wp:effectExtent l="0" t="0" r="0" b="6350"/>
            <wp:docPr id="88180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15447" r="5274" b="3360"/>
                    <a:stretch/>
                  </pic:blipFill>
                  <pic:spPr bwMode="auto">
                    <a:xfrm>
                      <a:off x="0" y="0"/>
                      <a:ext cx="5264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E44BA" w14:textId="77777777" w:rsidR="00F13BF6" w:rsidRDefault="00F13BF6" w:rsidP="00F13BF6"/>
    <w:p w14:paraId="12C6A39C" w14:textId="0D45D0D8" w:rsidR="00F13BF6" w:rsidRPr="00F13BF6" w:rsidRDefault="00F13BF6" w:rsidP="00F13BF6"/>
    <w:p w14:paraId="7320964B" w14:textId="3D49AC91" w:rsidR="00254DD6" w:rsidRDefault="00254DD6"/>
    <w:sectPr w:rsidR="00254DD6" w:rsidSect="0012051A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6"/>
    <w:rsid w:val="0012051A"/>
    <w:rsid w:val="00254DD6"/>
    <w:rsid w:val="002755BA"/>
    <w:rsid w:val="008757D3"/>
    <w:rsid w:val="00F13BF6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42EE"/>
  <w15:chartTrackingRefBased/>
  <w15:docId w15:val="{3AD774B6-F4F7-49C4-B799-EFBDC235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1</cp:revision>
  <dcterms:created xsi:type="dcterms:W3CDTF">2025-05-24T03:39:00Z</dcterms:created>
  <dcterms:modified xsi:type="dcterms:W3CDTF">2025-05-24T03:51:00Z</dcterms:modified>
</cp:coreProperties>
</file>