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xmlns:a14="http://schemas.microsoft.com/office/drawing/2010/main" mc:Ignorable="w14 w15 wp14">
  <w:body>
    <w:p w:rsidR="6EE43F9C" w:rsidP="156FB183" w:rsidRDefault="6EE43F9C" w14:paraId="6EA17B99" w14:textId="44768857">
      <w:pPr>
        <w:pStyle w:val="Normal"/>
        <w:spacing w:before="1800"/>
        <w:jc w:val="center"/>
      </w:pPr>
      <w:r w:rsidR="6EE43F9C">
        <w:drawing>
          <wp:inline wp14:editId="51D42C95" wp14:anchorId="013B25FA">
            <wp:extent cx="3429000" cy="838200"/>
            <wp:effectExtent l="0" t="0" r="0" b="0"/>
            <wp:docPr id="14290770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29077058" name="Picture 1429077058"/>
                    <pic:cNvPicPr/>
                  </pic:nvPicPr>
                  <pic:blipFill>
                    <a:blip xmlns:r="http://schemas.openxmlformats.org/officeDocument/2006/relationships" r:embed="rId1551292966">
                      <a:extLst>
                        <a:ext uri="{28A0092B-C50C-407E-A947-70E740481C1C}">
                          <a14:useLocalDpi xmlns:a14="http://schemas.microsoft.com/office/drawing/2010/main"/>
                        </a:ext>
                      </a:extLst>
                    </a:blip>
                    <a:stretch>
                      <a:fillRect/>
                    </a:stretch>
                  </pic:blipFill>
                  <pic:spPr>
                    <a:xfrm rot="0">
                      <a:off x="0" y="0"/>
                      <a:ext cx="3429000" cy="838200"/>
                    </a:xfrm>
                    <a:prstGeom prst="rect">
                      <a:avLst/>
                    </a:prstGeom>
                  </pic:spPr>
                </pic:pic>
              </a:graphicData>
            </a:graphic>
          </wp:inline>
        </w:drawing>
      </w:r>
    </w:p>
    <w:p w:rsidR="156FB183" w:rsidP="156FB183" w:rsidRDefault="156FB183" w14:paraId="464CB378" w14:textId="41407A20">
      <w:pPr>
        <w:pStyle w:val="Normal"/>
        <w:spacing w:before="1800"/>
        <w:jc w:val="center"/>
      </w:pPr>
    </w:p>
    <w:p xmlns:wp14="http://schemas.microsoft.com/office/word/2010/wordml" w14:paraId="7853AFD0" wp14:textId="77777777">
      <w:pPr>
        <w:spacing w:after="160"/>
        <w:jc w:val="center"/>
      </w:pPr>
      <w:r>
        <w:rPr>
          <w:rFonts w:ascii="Calibri" w:hAnsi="Calibri" w:eastAsia="Calibri" w:cs="Calibri"/>
          <w:b/>
          <w:bCs/>
          <w:color w:val="1F4E79"/>
          <w:sz w:val="52"/>
          <w:szCs w:val="52"/>
        </w:rPr>
        <w:t xml:space="preserve">PROJECT REPORT</w:t>
      </w:r>
    </w:p>
    <w:p xmlns:wp14="http://schemas.microsoft.com/office/word/2010/wordml" w14:paraId="448E7D7F" wp14:textId="77777777">
      <w:pPr>
        <w:spacing w:after="160"/>
        <w:jc w:val="center"/>
      </w:pPr>
      <w:r>
        <w:rPr>
          <w:rFonts w:ascii="Calibri" w:hAnsi="Calibri" w:eastAsia="Calibri" w:cs="Calibri"/>
          <w:b/>
          <w:bCs/>
          <w:sz w:val="34"/>
          <w:szCs w:val="34"/>
        </w:rPr>
        <w:t xml:space="preserve">Customer Satisfaction Report for E-commerce Business</w:t>
      </w:r>
    </w:p>
    <w:p xmlns:wp14="http://schemas.microsoft.com/office/word/2010/wordml" w14:paraId="0A37501D" wp14:textId="77777777">
      <w:pPr>
        <w:pBdr>
          <w:bottom w:val="single" w:color="1F4E79" w:sz="12" w:space="4"/>
        </w:pBdr>
        <w:spacing w:after="500"/>
      </w:pPr>
    </w:p>
    <w:p xmlns:wp14="http://schemas.microsoft.com/office/word/2010/wordml" w14:paraId="56BCDEFB" wp14:textId="77777777">
      <w:pPr>
        <w:spacing w:after="160"/>
        <w:jc w:val="center"/>
      </w:pPr>
      <w:r>
        <w:rPr>
          <w:rFonts w:ascii="Calibri" w:hAnsi="Calibri" w:eastAsia="Calibri" w:cs="Calibri"/>
          <w:sz w:val="26"/>
          <w:szCs w:val="26"/>
        </w:rPr>
        <w:t xml:space="preserve">Subject: Office Automation Lab</w:t>
      </w:r>
    </w:p>
    <w:p w:rsidR="156FB183" w:rsidP="156FB183" w:rsidRDefault="156FB183" w14:paraId="3A2FCD91" w14:textId="6F14E1F0">
      <w:pPr>
        <w:spacing w:after="160"/>
        <w:jc w:val="center"/>
      </w:pPr>
      <w:r w:rsidRPr="156FB183" w:rsidR="156FB183">
        <w:rPr>
          <w:rFonts w:ascii="Calibri" w:hAnsi="Calibri" w:eastAsia="Calibri" w:cs="Calibri"/>
          <w:sz w:val="26"/>
          <w:szCs w:val="26"/>
        </w:rPr>
        <w:t>Section: 26BCA4A</w:t>
      </w:r>
    </w:p>
    <w:p xmlns:wp14="http://schemas.microsoft.com/office/word/2010/wordml" w14:paraId="5DAB6C7B" wp14:textId="77777777">
      <w:pPr>
        <w:spacing w:before="40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xmlns:wp14="http://schemas.microsoft.com/office/word/2010/wordml" w14:paraId="5845BD17" wp14:textId="77777777">
        <w:trPr>
          <w:cantSplit/>
          <w:tblHeader/>
        </w:trPr>
        <w:tc>
          <w:tcPr>
            <w:tcW w:w="4680" w:type="dxa"/>
            <w:tcBorders>
              <w:top w:val="single" w:color="999999" w:sz="4"/>
              <w:left w:val="single" w:color="999999" w:sz="4"/>
              <w:bottom w:val="single" w:color="999999" w:sz="4"/>
              <w:right w:val="single" w:color="999999" w:sz="4"/>
            </w:tcBorders>
            <w:shd w:val="clear" w:color="auto" w:fill="1F4E79"/>
            <w:tcMar>
              <w:top w:w="70" w:type="dxa"/>
              <w:left w:w="110" w:type="dxa"/>
              <w:bottom w:w="70" w:type="dxa"/>
              <w:right w:w="110" w:type="dxa"/>
            </w:tcMar>
          </w:tcPr>
          <w:p w14:paraId="0D909AED" wp14:textId="77777777">
            <w:r>
              <w:rPr>
                <w:rFonts w:ascii="Calibri" w:hAnsi="Calibri" w:eastAsia="Calibri" w:cs="Calibri"/>
                <w:b/>
                <w:bCs/>
                <w:color w:val="FFFFFF"/>
                <w:sz w:val="20"/>
                <w:szCs w:val="20"/>
              </w:rPr>
              <w:t xml:space="preserve">Name</w:t>
            </w:r>
          </w:p>
        </w:tc>
        <w:tc>
          <w:tcPr>
            <w:tcW w:w="4680" w:type="dxa"/>
            <w:tcBorders>
              <w:top w:val="single" w:color="999999" w:sz="4"/>
              <w:left w:val="single" w:color="999999" w:sz="4"/>
              <w:bottom w:val="single" w:color="999999" w:sz="4"/>
              <w:right w:val="single" w:color="999999" w:sz="4"/>
            </w:tcBorders>
            <w:shd w:val="clear" w:color="auto" w:fill="1F4E79"/>
            <w:tcMar>
              <w:top w:w="70" w:type="dxa"/>
              <w:left w:w="110" w:type="dxa"/>
              <w:bottom w:w="70" w:type="dxa"/>
              <w:right w:w="110" w:type="dxa"/>
            </w:tcMar>
          </w:tcPr>
          <w:p w14:paraId="498F0F09" wp14:textId="77777777">
            <w:r>
              <w:rPr>
                <w:rFonts w:ascii="Calibri" w:hAnsi="Calibri" w:eastAsia="Calibri" w:cs="Calibri"/>
                <w:b/>
                <w:bCs/>
                <w:color w:val="FFFFFF"/>
                <w:sz w:val="20"/>
                <w:szCs w:val="20"/>
              </w:rPr>
              <w:t xml:space="preserve">UID</w:t>
            </w:r>
          </w:p>
        </w:tc>
      </w:tr>
      <w:tr xmlns:wp14="http://schemas.microsoft.com/office/word/2010/wordml" w14:paraId="62BEFFF8" wp14:textId="77777777">
        <w:trPr>
          <w:cantSplit/>
          <w:tblHeader w:val="false"/>
        </w:trPr>
        <w:tc>
          <w:tcPr>
            <w:tcW w:w="4680" w:type="dxa"/>
            <w:tcBorders>
              <w:top w:val="single" w:color="999999" w:sz="4"/>
              <w:left w:val="single" w:color="999999" w:sz="4"/>
              <w:bottom w:val="single" w:color="999999" w:sz="4"/>
              <w:right w:val="single" w:color="999999" w:sz="4"/>
            </w:tcBorders>
            <w:tcMar>
              <w:top w:w="70" w:type="dxa"/>
              <w:left w:w="110" w:type="dxa"/>
              <w:bottom w:w="70" w:type="dxa"/>
              <w:right w:w="110" w:type="dxa"/>
            </w:tcMar>
          </w:tcPr>
          <w:p w14:paraId="261AB9E5" wp14:textId="77777777">
            <w:r>
              <w:rPr>
                <w:rFonts w:ascii="Calibri" w:hAnsi="Calibri" w:eastAsia="Calibri" w:cs="Calibri"/>
                <w:b w:val="false"/>
                <w:bCs w:val="false"/>
                <w:sz w:val="20"/>
                <w:szCs w:val="20"/>
              </w:rPr>
              <w:t xml:space="preserve">Khushi Naskar</w:t>
            </w:r>
          </w:p>
        </w:tc>
        <w:tc>
          <w:tcPr>
            <w:tcW w:w="4680" w:type="dxa"/>
            <w:tcBorders>
              <w:top w:val="single" w:color="999999" w:sz="4"/>
              <w:left w:val="single" w:color="999999" w:sz="4"/>
              <w:bottom w:val="single" w:color="999999" w:sz="4"/>
              <w:right w:val="single" w:color="999999" w:sz="4"/>
            </w:tcBorders>
            <w:tcMar>
              <w:top w:w="70" w:type="dxa"/>
              <w:left w:w="110" w:type="dxa"/>
              <w:bottom w:w="70" w:type="dxa"/>
              <w:right w:w="110" w:type="dxa"/>
            </w:tcMar>
          </w:tcPr>
          <w:p w14:paraId="6363CF09" wp14:textId="77777777">
            <w:r>
              <w:rPr>
                <w:rFonts w:ascii="Calibri" w:hAnsi="Calibri" w:eastAsia="Calibri" w:cs="Calibri"/>
                <w:b w:val="false"/>
                <w:bCs w:val="false"/>
                <w:sz w:val="20"/>
                <w:szCs w:val="20"/>
              </w:rPr>
              <w:t xml:space="preserve">26BCA10196</w:t>
            </w:r>
          </w:p>
        </w:tc>
      </w:tr>
      <w:tr xmlns:wp14="http://schemas.microsoft.com/office/word/2010/wordml" w14:paraId="2A222BA5" wp14:textId="77777777">
        <w:trPr>
          <w:cantSplit/>
          <w:tblHeader w:val="false"/>
        </w:trPr>
        <w:tc>
          <w:tcPr>
            <w:tcW w:w="4680" w:type="dxa"/>
            <w:tcBorders>
              <w:top w:val="single" w:color="999999" w:sz="4"/>
              <w:left w:val="single" w:color="999999" w:sz="4"/>
              <w:bottom w:val="single" w:color="999999" w:sz="4"/>
              <w:right w:val="single" w:color="999999" w:sz="4"/>
            </w:tcBorders>
            <w:tcMar>
              <w:top w:w="70" w:type="dxa"/>
              <w:left w:w="110" w:type="dxa"/>
              <w:bottom w:w="70" w:type="dxa"/>
              <w:right w:w="110" w:type="dxa"/>
            </w:tcMar>
          </w:tcPr>
          <w:p w14:paraId="0C29CA17" wp14:textId="77777777">
            <w:r>
              <w:rPr>
                <w:rFonts w:ascii="Calibri" w:hAnsi="Calibri" w:eastAsia="Calibri" w:cs="Calibri"/>
                <w:b w:val="false"/>
                <w:bCs w:val="false"/>
                <w:sz w:val="20"/>
                <w:szCs w:val="20"/>
              </w:rPr>
              <w:t xml:space="preserve">Pranjali Choudhary</w:t>
            </w:r>
          </w:p>
        </w:tc>
        <w:tc>
          <w:tcPr>
            <w:tcW w:w="4680" w:type="dxa"/>
            <w:tcBorders>
              <w:top w:val="single" w:color="999999" w:sz="4"/>
              <w:left w:val="single" w:color="999999" w:sz="4"/>
              <w:bottom w:val="single" w:color="999999" w:sz="4"/>
              <w:right w:val="single" w:color="999999" w:sz="4"/>
            </w:tcBorders>
            <w:tcMar>
              <w:top w:w="70" w:type="dxa"/>
              <w:left w:w="110" w:type="dxa"/>
              <w:bottom w:w="70" w:type="dxa"/>
              <w:right w:w="110" w:type="dxa"/>
            </w:tcMar>
          </w:tcPr>
          <w:p w14:paraId="2F0FFE06" wp14:textId="77777777">
            <w:r>
              <w:rPr>
                <w:rFonts w:ascii="Calibri" w:hAnsi="Calibri" w:eastAsia="Calibri" w:cs="Calibri"/>
                <w:b w:val="false"/>
                <w:bCs w:val="false"/>
                <w:sz w:val="20"/>
                <w:szCs w:val="20"/>
              </w:rPr>
              <w:t xml:space="preserve">26BCA10187</w:t>
            </w:r>
          </w:p>
        </w:tc>
      </w:tr>
    </w:tbl>
    <w:p xmlns:wp14="http://schemas.microsoft.com/office/word/2010/wordml" w:rsidP="156FB183" w14:paraId="01BC84E3" wp14:textId="724DF544">
      <w:pPr>
        <w:pStyle w:val="Normal"/>
        <w:spacing w:before="500" w:after="80"/>
      </w:pPr>
      <w:r w:rsidRPr="156FB183" w:rsidR="156FB183">
        <w:rPr>
          <w:rFonts w:ascii="Calibri" w:hAnsi="Calibri" w:eastAsia="Calibri" w:cs="Calibri"/>
          <w:b w:val="1"/>
          <w:bCs w:val="1"/>
          <w:sz w:val="22"/>
          <w:szCs w:val="22"/>
        </w:rPr>
        <w:t xml:space="preserve">Project Title: </w:t>
      </w:r>
      <w:r w:rsidRPr="156FB183" w:rsidR="156FB183">
        <w:rPr>
          <w:rFonts w:ascii="Calibri" w:hAnsi="Calibri" w:eastAsia="Calibri" w:cs="Calibri"/>
          <w:sz w:val="22"/>
          <w:szCs w:val="22"/>
        </w:rPr>
        <w:t>Customer Satisfaction Report for E-commerce Business</w:t>
      </w:r>
    </w:p>
    <w:p xmlns:wp14="http://schemas.microsoft.com/office/word/2010/wordml" w14:paraId="46B6E737" wp14:textId="77777777">
      <w:pPr>
        <w:spacing w:after="80"/>
      </w:pPr>
      <w:r>
        <w:rPr>
          <w:rFonts w:ascii="Calibri" w:hAnsi="Calibri" w:eastAsia="Calibri" w:cs="Calibri"/>
          <w:b/>
          <w:bCs/>
          <w:sz w:val="22"/>
          <w:szCs w:val="22"/>
        </w:rPr>
        <w:t xml:space="preserve">Reference Case Study: </w:t>
      </w:r>
      <w:r>
        <w:rPr>
          <w:rFonts w:ascii="Calibri" w:hAnsi="Calibri" w:eastAsia="Calibri" w:cs="Calibri"/>
          <w:sz w:val="22"/>
          <w:szCs w:val="22"/>
        </w:rPr>
        <w:t xml:space="preserve">Flipkart (India’s leading e-commerce marketplace)</w:t>
      </w:r>
    </w:p>
    <w:p xmlns:wp14="http://schemas.microsoft.com/office/word/2010/wordml" w14:paraId="6E00200B" wp14:textId="77777777">
      <w:pPr>
        <w:spacing w:after="80"/>
      </w:pPr>
      <w:r w:rsidRPr="543684DE" w:rsidR="543684DE">
        <w:rPr>
          <w:rFonts w:ascii="Calibri" w:hAnsi="Calibri" w:eastAsia="Calibri" w:cs="Calibri"/>
          <w:b w:val="1"/>
          <w:bCs w:val="1"/>
          <w:sz w:val="22"/>
          <w:szCs w:val="22"/>
        </w:rPr>
        <w:t xml:space="preserve">Technologies Used: </w:t>
      </w:r>
      <w:r w:rsidRPr="543684DE" w:rsidR="543684DE">
        <w:rPr>
          <w:rFonts w:ascii="Calibri" w:hAnsi="Calibri" w:eastAsia="Calibri" w:cs="Calibri"/>
          <w:sz w:val="22"/>
          <w:szCs w:val="22"/>
        </w:rPr>
        <w:t>Microsoft Excel, Microsoft Word, Google Forms</w:t>
      </w:r>
    </w:p>
    <w:p xmlns:wp14="http://schemas.microsoft.com/office/word/2010/wordml" w:rsidP="156FB183" w14:paraId="334B3B92" wp14:textId="34AB482F">
      <w:pPr>
        <w:spacing w:after="80"/>
        <w:rPr>
          <w:rFonts w:ascii="Calibri" w:hAnsi="Calibri" w:eastAsia="Calibri" w:cs="Calibri"/>
          <w:b w:val="1"/>
          <w:bCs w:val="1"/>
          <w:sz w:val="22"/>
          <w:szCs w:val="22"/>
        </w:rPr>
      </w:pPr>
    </w:p>
    <w:p xmlns:wp14="http://schemas.microsoft.com/office/word/2010/wordml" w14:paraId="6A05A809" wp14:textId="77777777">
      <w:r>
        <w:br w:type="page"/>
      </w:r>
    </w:p>
    <w:p xmlns:wp14="http://schemas.microsoft.com/office/word/2010/wordml" w14:paraId="22E0FC93" wp14:textId="77777777">
      <w:pPr>
        <w:keepNext/>
        <w:pBdr>
          <w:bottom w:val="single" w:color="1F4E79" w:sz="6" w:space="2"/>
        </w:pBdr>
        <w:spacing w:before="300" w:after="120"/>
      </w:pPr>
      <w:r>
        <w:rPr>
          <w:rFonts w:ascii="Calibri" w:hAnsi="Calibri" w:eastAsia="Calibri" w:cs="Calibri"/>
          <w:b/>
          <w:bCs/>
          <w:color w:val="1F4E79"/>
          <w:sz w:val="30"/>
          <w:szCs w:val="30"/>
        </w:rPr>
        <w:t xml:space="preserve">Table of Contents</w:t>
      </w:r>
    </w:p>
    <w:p xmlns:wp14="http://schemas.microsoft.com/office/word/2010/wordml" w14:paraId="4FDFEA79" wp14:textId="77777777">
      <w:pPr>
        <w:spacing w:after="100"/>
        <w:jc w:val="both"/>
      </w:pPr>
      <w:r>
        <w:rPr>
          <w:rFonts w:ascii="Calibri" w:hAnsi="Calibri" w:eastAsia="Calibri" w:cs="Calibri"/>
          <w:sz w:val="22"/>
          <w:szCs w:val="22"/>
        </w:rPr>
        <w:t xml:space="preserve">1. Abstract</w:t>
      </w:r>
    </w:p>
    <w:p xmlns:wp14="http://schemas.microsoft.com/office/word/2010/wordml" w14:paraId="6525C6C3" wp14:textId="77777777">
      <w:pPr>
        <w:spacing w:after="100"/>
        <w:jc w:val="both"/>
      </w:pPr>
      <w:r>
        <w:rPr>
          <w:rFonts w:ascii="Calibri" w:hAnsi="Calibri" w:eastAsia="Calibri" w:cs="Calibri"/>
          <w:sz w:val="22"/>
          <w:szCs w:val="22"/>
        </w:rPr>
        <w:t xml:space="preserve">2. Demo and Code</w:t>
      </w:r>
    </w:p>
    <w:p xmlns:wp14="http://schemas.microsoft.com/office/word/2010/wordml" w14:paraId="65B118A7" wp14:textId="77777777">
      <w:pPr>
        <w:spacing w:after="100"/>
        <w:jc w:val="both"/>
      </w:pPr>
      <w:r>
        <w:rPr>
          <w:rFonts w:ascii="Calibri" w:hAnsi="Calibri" w:eastAsia="Calibri" w:cs="Calibri"/>
          <w:sz w:val="22"/>
          <w:szCs w:val="22"/>
        </w:rPr>
        <w:t xml:space="preserve">3. Project Objectives</w:t>
      </w:r>
    </w:p>
    <w:p xmlns:wp14="http://schemas.microsoft.com/office/word/2010/wordml" w14:paraId="7F739CF8" wp14:textId="77777777">
      <w:pPr>
        <w:spacing w:after="100"/>
        <w:jc w:val="both"/>
      </w:pPr>
      <w:r>
        <w:rPr>
          <w:rFonts w:ascii="Calibri" w:hAnsi="Calibri" w:eastAsia="Calibri" w:cs="Calibri"/>
          <w:sz w:val="22"/>
          <w:szCs w:val="22"/>
        </w:rPr>
        <w:t xml:space="preserve">4. Technologies Implemented</w:t>
      </w:r>
    </w:p>
    <w:p xmlns:wp14="http://schemas.microsoft.com/office/word/2010/wordml" w14:paraId="02316D1D" wp14:textId="77777777">
      <w:pPr>
        <w:spacing w:after="100"/>
        <w:jc w:val="both"/>
      </w:pPr>
      <w:r>
        <w:rPr>
          <w:rFonts w:ascii="Calibri" w:hAnsi="Calibri" w:eastAsia="Calibri" w:cs="Calibri"/>
          <w:sz w:val="22"/>
          <w:szCs w:val="22"/>
        </w:rPr>
        <w:t xml:space="preserve">5. Project Features</w:t>
      </w:r>
    </w:p>
    <w:p xmlns:wp14="http://schemas.microsoft.com/office/word/2010/wordml" w14:paraId="60BCF9EE" wp14:textId="77777777">
      <w:pPr>
        <w:spacing w:after="100"/>
        <w:jc w:val="both"/>
      </w:pPr>
      <w:r>
        <w:rPr>
          <w:rFonts w:ascii="Calibri" w:hAnsi="Calibri" w:eastAsia="Calibri" w:cs="Calibri"/>
          <w:sz w:val="22"/>
          <w:szCs w:val="22"/>
        </w:rPr>
        <w:t xml:space="preserve">6. Development Process</w:t>
      </w:r>
    </w:p>
    <w:p xmlns:wp14="http://schemas.microsoft.com/office/word/2010/wordml" w14:paraId="16A1F5A8" wp14:textId="77777777">
      <w:pPr>
        <w:spacing w:after="100"/>
        <w:jc w:val="both"/>
      </w:pPr>
      <w:r>
        <w:rPr>
          <w:rFonts w:ascii="Calibri" w:hAnsi="Calibri" w:eastAsia="Calibri" w:cs="Calibri"/>
          <w:sz w:val="22"/>
          <w:szCs w:val="22"/>
        </w:rPr>
        <w:t xml:space="preserve">7. Conclusion</w:t>
      </w:r>
    </w:p>
    <w:p xmlns:wp14="http://schemas.microsoft.com/office/word/2010/wordml" w14:paraId="5A39BBE3" wp14:textId="77777777">
      <w:r>
        <w:br w:type="page"/>
      </w:r>
    </w:p>
    <w:p xmlns:wp14="http://schemas.microsoft.com/office/word/2010/wordml" w14:paraId="536F1AD1" wp14:textId="77777777">
      <w:pPr>
        <w:keepNext/>
        <w:pBdr>
          <w:bottom w:val="single" w:color="1F4E79" w:sz="6" w:space="2"/>
        </w:pBdr>
        <w:spacing w:before="300" w:after="120"/>
      </w:pPr>
      <w:r>
        <w:rPr>
          <w:rFonts w:ascii="Calibri" w:hAnsi="Calibri" w:eastAsia="Calibri" w:cs="Calibri"/>
          <w:b/>
          <w:bCs/>
          <w:color w:val="1F4E79"/>
          <w:sz w:val="30"/>
          <w:szCs w:val="30"/>
        </w:rPr>
        <w:t xml:space="preserve">1. Abstract</w:t>
      </w:r>
    </w:p>
    <w:p xmlns:wp14="http://schemas.microsoft.com/office/word/2010/wordml" w14:paraId="4098BE63" wp14:textId="77777777">
      <w:pPr>
        <w:spacing w:after="130" w:line="320" w:lineRule="auto"/>
        <w:jc w:val="both"/>
      </w:pPr>
      <w:r w:rsidRPr="543684DE" w:rsidR="543684DE">
        <w:rPr>
          <w:rFonts w:ascii="Calibri" w:hAnsi="Calibri" w:eastAsia="Calibri" w:cs="Calibri"/>
          <w:sz w:val="22"/>
          <w:szCs w:val="22"/>
          <w:lang w:val="en-US"/>
        </w:rPr>
        <w:t>In today's competitive online market, a business cannot grow only by selling products; it must also keep its customers happy. Satisfied customers return, recommend the store to others and write positive reviews, while dissatisfied customers leave quietly and often share their bad experience. Understanding how customers feel is therefore a practical business need and not just an academic exercise.</w:t>
      </w:r>
    </w:p>
    <w:p xmlns:wp14="http://schemas.microsoft.com/office/word/2010/wordml" w14:paraId="25FB86CE" wp14:textId="77777777">
      <w:pPr>
        <w:spacing w:after="130" w:line="320" w:lineRule="auto"/>
        <w:jc w:val="both"/>
      </w:pPr>
      <w:r w:rsidRPr="543684DE" w:rsidR="543684DE">
        <w:rPr>
          <w:rFonts w:ascii="Calibri" w:hAnsi="Calibri" w:eastAsia="Calibri" w:cs="Calibri"/>
          <w:sz w:val="22"/>
          <w:szCs w:val="22"/>
          <w:lang w:val="en-US"/>
        </w:rPr>
        <w:t>This project studies customer satisfaction for an online retail store. Feedback was collected from online shoppers through a structured questionnaire created in Google Forms. It covered product quality, website usability, pricing, delivery, packaging, customer support and the return process, along with open-ended comments. The responses were exported to Microsoft Excel, cleaned, and analysed using formulas, pivot tables and charts. The final findings were written in Microsoft Word.</w:t>
      </w:r>
    </w:p>
    <w:p xmlns:wp14="http://schemas.microsoft.com/office/word/2010/wordml" w14:paraId="36933AFC" wp14:textId="77777777">
      <w:pPr>
        <w:spacing w:after="130" w:line="320" w:lineRule="auto"/>
        <w:jc w:val="both"/>
      </w:pPr>
      <w:r w:rsidRPr="543684DE" w:rsidR="543684DE">
        <w:rPr>
          <w:rFonts w:ascii="Calibri" w:hAnsi="Calibri" w:eastAsia="Calibri" w:cs="Calibri"/>
          <w:sz w:val="22"/>
          <w:szCs w:val="22"/>
          <w:lang w:val="en-US"/>
        </w:rPr>
        <w:t>To make the study realistic, Flipkart, one of India’s largest e-commerce platforms, was used as a reference: its publicly available complaint data and customer reviews were compared with the survey results. The analysis shows that customers are generally satisfied with product quality and the ease of using the website, but are unhappy with delivery speed, packaging, customer support and the return and refund process. About two-thirds of the respondents were satisfied overall. The report ends with practical, prioritised recommendations that the business can follow to improve the shopping experience.</w:t>
      </w:r>
    </w:p>
    <w:p xmlns:wp14="http://schemas.microsoft.com/office/word/2010/wordml" w14:paraId="21571D0A" wp14:textId="77777777">
      <w:pPr>
        <w:keepNext/>
        <w:pBdr>
          <w:bottom w:val="single" w:color="1F4E79" w:sz="6" w:space="2"/>
        </w:pBdr>
        <w:spacing w:before="300" w:after="120"/>
      </w:pPr>
      <w:r>
        <w:rPr>
          <w:rFonts w:ascii="Calibri" w:hAnsi="Calibri" w:eastAsia="Calibri" w:cs="Calibri"/>
          <w:b/>
          <w:bCs/>
          <w:color w:val="1F4E79"/>
          <w:sz w:val="30"/>
          <w:szCs w:val="30"/>
        </w:rPr>
        <w:t xml:space="preserve">2. Demo and Code</w:t>
      </w:r>
    </w:p>
    <w:p xmlns:wp14="http://schemas.microsoft.com/office/word/2010/wordml" w14:paraId="78F6143E" wp14:textId="77777777">
      <w:pPr>
        <w:spacing w:after="130" w:line="320" w:lineRule="auto"/>
        <w:jc w:val="both"/>
      </w:pPr>
      <w:r w:rsidRPr="543684DE" w:rsidR="543684DE">
        <w:rPr>
          <w:rFonts w:ascii="Calibri" w:hAnsi="Calibri" w:eastAsia="Calibri" w:cs="Calibri"/>
          <w:sz w:val="22"/>
          <w:szCs w:val="22"/>
          <w:lang w:val="en-US"/>
        </w:rPr>
        <w:t>This is an Office Automation project, so it has no hosted website or program code. The “demo” is the Excel workbook in which the data was processed, together with this Word report. The workbook contains the raw survey sheet, a cleaned data sheet, a summary sheet with calculations, pivot tables and charts.</w:t>
      </w:r>
    </w:p>
    <w:p xmlns:wp14="http://schemas.microsoft.com/office/word/2010/wordml" w14:paraId="3710954E" wp14:textId="77777777">
      <w:pPr>
        <w:keepNext/>
        <w:spacing w:before="200" w:after="100"/>
      </w:pPr>
      <w:r>
        <w:rPr>
          <w:rFonts w:ascii="Calibri" w:hAnsi="Calibri" w:eastAsia="Calibri" w:cs="Calibri"/>
          <w:b/>
          <w:bCs/>
          <w:color w:val="2E75B6"/>
          <w:sz w:val="25"/>
          <w:szCs w:val="25"/>
        </w:rPr>
        <w:t xml:space="preserve">2.1 Overall Workflow</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300"/>
        <w:gridCol w:w="3700"/>
        <w:gridCol w:w="4360"/>
      </w:tblGrid>
      <w:tr xmlns:wp14="http://schemas.microsoft.com/office/word/2010/wordml" w:rsidTr="543684DE" w14:paraId="0285E32C" wp14:textId="77777777">
        <w:trPr>
          <w:cantSplit/>
          <w:tblHeader/>
        </w:trPr>
        <w:tc>
          <w:tcPr>
            <w:tcW w:w="1300" w:type="dxa"/>
            <w:tcBorders>
              <w:top w:val="single" w:color="999999" w:sz="4"/>
              <w:left w:val="single" w:color="999999" w:sz="4"/>
              <w:bottom w:val="single" w:color="999999" w:sz="4"/>
              <w:right w:val="single" w:color="999999" w:sz="4"/>
            </w:tcBorders>
            <w:shd w:val="clear" w:color="auto" w:fill="1F4E79"/>
            <w:tcMar>
              <w:top w:w="70" w:type="dxa"/>
              <w:left w:w="110" w:type="dxa"/>
              <w:bottom w:w="70" w:type="dxa"/>
              <w:right w:w="110" w:type="dxa"/>
            </w:tcMar>
          </w:tcPr>
          <w:p w14:paraId="1FE7A217" wp14:textId="77777777">
            <w:r>
              <w:rPr>
                <w:rFonts w:ascii="Calibri" w:hAnsi="Calibri" w:eastAsia="Calibri" w:cs="Calibri"/>
                <w:b/>
                <w:bCs/>
                <w:color w:val="FFFFFF"/>
                <w:sz w:val="20"/>
                <w:szCs w:val="20"/>
              </w:rPr>
              <w:t xml:space="preserve">Stage</w:t>
            </w:r>
          </w:p>
        </w:tc>
        <w:tc>
          <w:tcPr>
            <w:tcW w:w="3700" w:type="dxa"/>
            <w:tcBorders>
              <w:top w:val="single" w:color="999999" w:sz="4"/>
              <w:left w:val="single" w:color="999999" w:sz="4"/>
              <w:bottom w:val="single" w:color="999999" w:sz="4"/>
              <w:right w:val="single" w:color="999999" w:sz="4"/>
            </w:tcBorders>
            <w:shd w:val="clear" w:color="auto" w:fill="1F4E79"/>
            <w:tcMar>
              <w:top w:w="70" w:type="dxa"/>
              <w:left w:w="110" w:type="dxa"/>
              <w:bottom w:w="70" w:type="dxa"/>
              <w:right w:w="110" w:type="dxa"/>
            </w:tcMar>
          </w:tcPr>
          <w:p w14:paraId="18283460" wp14:textId="77777777">
            <w:r>
              <w:rPr>
                <w:rFonts w:ascii="Calibri" w:hAnsi="Calibri" w:eastAsia="Calibri" w:cs="Calibri"/>
                <w:b/>
                <w:bCs/>
                <w:color w:val="FFFFFF"/>
                <w:sz w:val="20"/>
                <w:szCs w:val="20"/>
              </w:rPr>
              <w:t xml:space="preserve">Activity</w:t>
            </w:r>
          </w:p>
        </w:tc>
        <w:tc>
          <w:tcPr>
            <w:tcW w:w="4360" w:type="dxa"/>
            <w:tcBorders>
              <w:top w:val="single" w:color="999999" w:sz="4"/>
              <w:left w:val="single" w:color="999999" w:sz="4"/>
              <w:bottom w:val="single" w:color="999999" w:sz="4"/>
              <w:right w:val="single" w:color="999999" w:sz="4"/>
            </w:tcBorders>
            <w:shd w:val="clear" w:color="auto" w:fill="1F4E79"/>
            <w:tcMar>
              <w:top w:w="70" w:type="dxa"/>
              <w:left w:w="110" w:type="dxa"/>
              <w:bottom w:w="70" w:type="dxa"/>
              <w:right w:w="110" w:type="dxa"/>
            </w:tcMar>
          </w:tcPr>
          <w:p w14:paraId="61C4857F" wp14:textId="77777777">
            <w:r>
              <w:rPr>
                <w:rFonts w:ascii="Calibri" w:hAnsi="Calibri" w:eastAsia="Calibri" w:cs="Calibri"/>
                <w:b/>
                <w:bCs/>
                <w:color w:val="FFFFFF"/>
                <w:sz w:val="20"/>
                <w:szCs w:val="20"/>
              </w:rPr>
              <w:t xml:space="preserve">Tool</w:t>
            </w:r>
          </w:p>
        </w:tc>
      </w:tr>
      <w:tr xmlns:wp14="http://schemas.microsoft.com/office/word/2010/wordml" w:rsidTr="543684DE" w14:paraId="24009E46" wp14:textId="77777777">
        <w:trPr>
          <w:cantSplit/>
          <w:tblHeader w:val="false"/>
        </w:trPr>
        <w:tc>
          <w:tcPr>
            <w:tcW w:w="1300" w:type="dxa"/>
            <w:tcBorders>
              <w:top w:val="single" w:color="999999" w:sz="4"/>
              <w:left w:val="single" w:color="999999" w:sz="4"/>
              <w:bottom w:val="single" w:color="999999" w:sz="4"/>
              <w:right w:val="single" w:color="999999" w:sz="4"/>
            </w:tcBorders>
            <w:tcMar>
              <w:top w:w="70" w:type="dxa"/>
              <w:left w:w="110" w:type="dxa"/>
              <w:bottom w:w="70" w:type="dxa"/>
              <w:right w:w="110" w:type="dxa"/>
            </w:tcMar>
          </w:tcPr>
          <w:p w14:paraId="649841BE" wp14:textId="77777777">
            <w:r>
              <w:rPr>
                <w:rFonts w:ascii="Calibri" w:hAnsi="Calibri" w:eastAsia="Calibri" w:cs="Calibri"/>
                <w:b w:val="false"/>
                <w:bCs w:val="false"/>
                <w:sz w:val="20"/>
                <w:szCs w:val="20"/>
              </w:rPr>
              <w:t xml:space="preserve">1</w:t>
            </w:r>
          </w:p>
        </w:tc>
        <w:tc>
          <w:tcPr>
            <w:tcW w:w="3700" w:type="dxa"/>
            <w:tcBorders>
              <w:top w:val="single" w:color="999999" w:sz="4"/>
              <w:left w:val="single" w:color="999999" w:sz="4"/>
              <w:bottom w:val="single" w:color="999999" w:sz="4"/>
              <w:right w:val="single" w:color="999999" w:sz="4"/>
            </w:tcBorders>
            <w:tcMar>
              <w:top w:w="70" w:type="dxa"/>
              <w:left w:w="110" w:type="dxa"/>
              <w:bottom w:w="70" w:type="dxa"/>
              <w:right w:w="110" w:type="dxa"/>
            </w:tcMar>
          </w:tcPr>
          <w:p w14:paraId="574D8AB7" wp14:textId="77777777">
            <w:r>
              <w:rPr>
                <w:rFonts w:ascii="Calibri" w:hAnsi="Calibri" w:eastAsia="Calibri" w:cs="Calibri"/>
                <w:b w:val="false"/>
                <w:bCs w:val="false"/>
                <w:sz w:val="20"/>
                <w:szCs w:val="20"/>
              </w:rPr>
              <w:t xml:space="preserve">Design the questionnaire and collect responses</w:t>
            </w:r>
          </w:p>
        </w:tc>
        <w:tc>
          <w:tcPr>
            <w:tcW w:w="4360" w:type="dxa"/>
            <w:tcBorders>
              <w:top w:val="single" w:color="999999" w:sz="4"/>
              <w:left w:val="single" w:color="999999" w:sz="4"/>
              <w:bottom w:val="single" w:color="999999" w:sz="4"/>
              <w:right w:val="single" w:color="999999" w:sz="4"/>
            </w:tcBorders>
            <w:tcMar>
              <w:top w:w="70" w:type="dxa"/>
              <w:left w:w="110" w:type="dxa"/>
              <w:bottom w:w="70" w:type="dxa"/>
              <w:right w:w="110" w:type="dxa"/>
            </w:tcMar>
          </w:tcPr>
          <w:p w14:paraId="78C8F250" wp14:textId="77777777">
            <w:r>
              <w:rPr>
                <w:rFonts w:ascii="Calibri" w:hAnsi="Calibri" w:eastAsia="Calibri" w:cs="Calibri"/>
                <w:b w:val="false"/>
                <w:bCs w:val="false"/>
                <w:sz w:val="20"/>
                <w:szCs w:val="20"/>
              </w:rPr>
              <w:t xml:space="preserve">Google Forms</w:t>
            </w:r>
          </w:p>
        </w:tc>
      </w:tr>
      <w:tr xmlns:wp14="http://schemas.microsoft.com/office/word/2010/wordml" w:rsidTr="543684DE" w14:paraId="07119FBD" wp14:textId="77777777">
        <w:trPr>
          <w:cantSplit/>
          <w:tblHeader w:val="false"/>
        </w:trPr>
        <w:tc>
          <w:tcPr>
            <w:tcW w:w="1300" w:type="dxa"/>
            <w:tcBorders>
              <w:top w:val="single" w:color="999999" w:sz="4"/>
              <w:left w:val="single" w:color="999999" w:sz="4"/>
              <w:bottom w:val="single" w:color="999999" w:sz="4"/>
              <w:right w:val="single" w:color="999999" w:sz="4"/>
            </w:tcBorders>
            <w:tcMar>
              <w:top w:w="70" w:type="dxa"/>
              <w:left w:w="110" w:type="dxa"/>
              <w:bottom w:w="70" w:type="dxa"/>
              <w:right w:w="110" w:type="dxa"/>
            </w:tcMar>
          </w:tcPr>
          <w:p w14:paraId="18F999B5" wp14:textId="77777777">
            <w:r>
              <w:rPr>
                <w:rFonts w:ascii="Calibri" w:hAnsi="Calibri" w:eastAsia="Calibri" w:cs="Calibri"/>
                <w:b w:val="false"/>
                <w:bCs w:val="false"/>
                <w:sz w:val="20"/>
                <w:szCs w:val="20"/>
              </w:rPr>
              <w:t xml:space="preserve">2</w:t>
            </w:r>
          </w:p>
        </w:tc>
        <w:tc>
          <w:tcPr>
            <w:tcW w:w="3700" w:type="dxa"/>
            <w:tcBorders>
              <w:top w:val="single" w:color="999999" w:sz="4"/>
              <w:left w:val="single" w:color="999999" w:sz="4"/>
              <w:bottom w:val="single" w:color="999999" w:sz="4"/>
              <w:right w:val="single" w:color="999999" w:sz="4"/>
            </w:tcBorders>
            <w:tcMar>
              <w:top w:w="70" w:type="dxa"/>
              <w:left w:w="110" w:type="dxa"/>
              <w:bottom w:w="70" w:type="dxa"/>
              <w:right w:w="110" w:type="dxa"/>
            </w:tcMar>
          </w:tcPr>
          <w:p w14:paraId="7A08D9BD" wp14:textId="77777777">
            <w:r>
              <w:rPr>
                <w:rFonts w:ascii="Calibri" w:hAnsi="Calibri" w:eastAsia="Calibri" w:cs="Calibri"/>
                <w:b w:val="false"/>
                <w:bCs w:val="false"/>
                <w:sz w:val="20"/>
                <w:szCs w:val="20"/>
              </w:rPr>
              <w:t xml:space="preserve">Export the responses and clean the data</w:t>
            </w:r>
          </w:p>
        </w:tc>
        <w:tc>
          <w:tcPr>
            <w:tcW w:w="4360" w:type="dxa"/>
            <w:tcBorders>
              <w:top w:val="single" w:color="999999" w:sz="4"/>
              <w:left w:val="single" w:color="999999" w:sz="4"/>
              <w:bottom w:val="single" w:color="999999" w:sz="4"/>
              <w:right w:val="single" w:color="999999" w:sz="4"/>
            </w:tcBorders>
            <w:tcMar>
              <w:top w:w="70" w:type="dxa"/>
              <w:left w:w="110" w:type="dxa"/>
              <w:bottom w:w="70" w:type="dxa"/>
              <w:right w:w="110" w:type="dxa"/>
            </w:tcMar>
          </w:tcPr>
          <w:p w14:paraId="4C5DA465" wp14:textId="77777777">
            <w:r>
              <w:rPr>
                <w:rFonts w:ascii="Calibri" w:hAnsi="Calibri" w:eastAsia="Calibri" w:cs="Calibri"/>
                <w:b w:val="false"/>
                <w:bCs w:val="false"/>
                <w:sz w:val="20"/>
                <w:szCs w:val="20"/>
              </w:rPr>
              <w:t xml:space="preserve">Excel (Remove Duplicates, Filters, Find &amp; Replace)</w:t>
            </w:r>
          </w:p>
        </w:tc>
      </w:tr>
      <w:tr xmlns:wp14="http://schemas.microsoft.com/office/word/2010/wordml" w:rsidTr="543684DE" w14:paraId="2EE0F1AF" wp14:textId="77777777">
        <w:trPr>
          <w:cantSplit/>
          <w:tblHeader w:val="false"/>
        </w:trPr>
        <w:tc>
          <w:tcPr>
            <w:tcW w:w="1300" w:type="dxa"/>
            <w:tcBorders>
              <w:top w:val="single" w:color="999999" w:sz="4"/>
              <w:left w:val="single" w:color="999999" w:sz="4"/>
              <w:bottom w:val="single" w:color="999999" w:sz="4"/>
              <w:right w:val="single" w:color="999999" w:sz="4"/>
            </w:tcBorders>
            <w:tcMar>
              <w:top w:w="70" w:type="dxa"/>
              <w:left w:w="110" w:type="dxa"/>
              <w:bottom w:w="70" w:type="dxa"/>
              <w:right w:w="110" w:type="dxa"/>
            </w:tcMar>
          </w:tcPr>
          <w:p w14:paraId="5FCD5EC4" wp14:textId="77777777">
            <w:r>
              <w:rPr>
                <w:rFonts w:ascii="Calibri" w:hAnsi="Calibri" w:eastAsia="Calibri" w:cs="Calibri"/>
                <w:b w:val="false"/>
                <w:bCs w:val="false"/>
                <w:sz w:val="20"/>
                <w:szCs w:val="20"/>
              </w:rPr>
              <w:t xml:space="preserve">3</w:t>
            </w:r>
          </w:p>
        </w:tc>
        <w:tc>
          <w:tcPr>
            <w:tcW w:w="3700" w:type="dxa"/>
            <w:tcBorders>
              <w:top w:val="single" w:color="999999" w:sz="4"/>
              <w:left w:val="single" w:color="999999" w:sz="4"/>
              <w:bottom w:val="single" w:color="999999" w:sz="4"/>
              <w:right w:val="single" w:color="999999" w:sz="4"/>
            </w:tcBorders>
            <w:tcMar>
              <w:top w:w="70" w:type="dxa"/>
              <w:left w:w="110" w:type="dxa"/>
              <w:bottom w:w="70" w:type="dxa"/>
              <w:right w:w="110" w:type="dxa"/>
            </w:tcMar>
          </w:tcPr>
          <w:p w14:paraId="772D1C9A" wp14:textId="77777777">
            <w:r>
              <w:rPr>
                <w:rFonts w:ascii="Calibri" w:hAnsi="Calibri" w:eastAsia="Calibri" w:cs="Calibri"/>
                <w:b w:val="false"/>
                <w:bCs w:val="false"/>
                <w:sz w:val="20"/>
                <w:szCs w:val="20"/>
              </w:rPr>
              <w:t xml:space="preserve">Calculate averages and percentages</w:t>
            </w:r>
          </w:p>
        </w:tc>
        <w:tc>
          <w:tcPr>
            <w:tcW w:w="4360" w:type="dxa"/>
            <w:tcBorders>
              <w:top w:val="single" w:color="999999" w:sz="4"/>
              <w:left w:val="single" w:color="999999" w:sz="4"/>
              <w:bottom w:val="single" w:color="999999" w:sz="4"/>
              <w:right w:val="single" w:color="999999" w:sz="4"/>
            </w:tcBorders>
            <w:tcMar>
              <w:top w:w="70" w:type="dxa"/>
              <w:left w:w="110" w:type="dxa"/>
              <w:bottom w:w="70" w:type="dxa"/>
              <w:right w:w="110" w:type="dxa"/>
            </w:tcMar>
          </w:tcPr>
          <w:p w14:paraId="4B100348" wp14:textId="77777777">
            <w:r>
              <w:rPr>
                <w:rFonts w:ascii="Calibri" w:hAnsi="Calibri" w:eastAsia="Calibri" w:cs="Calibri"/>
                <w:b w:val="false"/>
                <w:bCs w:val="false"/>
                <w:sz w:val="20"/>
                <w:szCs w:val="20"/>
              </w:rPr>
              <w:t xml:space="preserve">Excel formulas</w:t>
            </w:r>
          </w:p>
        </w:tc>
      </w:tr>
      <w:tr xmlns:wp14="http://schemas.microsoft.com/office/word/2010/wordml" w:rsidTr="543684DE" w14:paraId="340E904E" wp14:textId="77777777">
        <w:trPr>
          <w:cantSplit/>
          <w:tblHeader w:val="false"/>
        </w:trPr>
        <w:tc>
          <w:tcPr>
            <w:tcW w:w="1300" w:type="dxa"/>
            <w:tcBorders>
              <w:top w:val="single" w:color="999999" w:sz="4"/>
              <w:left w:val="single" w:color="999999" w:sz="4"/>
              <w:bottom w:val="single" w:color="999999" w:sz="4"/>
              <w:right w:val="single" w:color="999999" w:sz="4"/>
            </w:tcBorders>
            <w:tcMar>
              <w:top w:w="70" w:type="dxa"/>
              <w:left w:w="110" w:type="dxa"/>
              <w:bottom w:w="70" w:type="dxa"/>
              <w:right w:w="110" w:type="dxa"/>
            </w:tcMar>
          </w:tcPr>
          <w:p w14:paraId="2598DEE6" wp14:textId="77777777">
            <w:r>
              <w:rPr>
                <w:rFonts w:ascii="Calibri" w:hAnsi="Calibri" w:eastAsia="Calibri" w:cs="Calibri"/>
                <w:b w:val="false"/>
                <w:bCs w:val="false"/>
                <w:sz w:val="20"/>
                <w:szCs w:val="20"/>
              </w:rPr>
              <w:t xml:space="preserve">4</w:t>
            </w:r>
          </w:p>
        </w:tc>
        <w:tc>
          <w:tcPr>
            <w:tcW w:w="3700" w:type="dxa"/>
            <w:tcBorders>
              <w:top w:val="single" w:color="999999" w:sz="4"/>
              <w:left w:val="single" w:color="999999" w:sz="4"/>
              <w:bottom w:val="single" w:color="999999" w:sz="4"/>
              <w:right w:val="single" w:color="999999" w:sz="4"/>
            </w:tcBorders>
            <w:tcMar>
              <w:top w:w="70" w:type="dxa"/>
              <w:left w:w="110" w:type="dxa"/>
              <w:bottom w:w="70" w:type="dxa"/>
              <w:right w:w="110" w:type="dxa"/>
            </w:tcMar>
          </w:tcPr>
          <w:p w14:paraId="461E8CEA" wp14:textId="77777777">
            <w:r w:rsidRPr="543684DE" w:rsidR="543684DE">
              <w:rPr>
                <w:rFonts w:ascii="Calibri" w:hAnsi="Calibri" w:eastAsia="Calibri" w:cs="Calibri"/>
                <w:b w:val="0"/>
                <w:bCs w:val="0"/>
                <w:sz w:val="20"/>
                <w:szCs w:val="20"/>
                <w:lang w:val="en-US"/>
              </w:rPr>
              <w:t>Summarise and compare using pivot tables</w:t>
            </w:r>
          </w:p>
        </w:tc>
        <w:tc>
          <w:tcPr>
            <w:tcW w:w="4360" w:type="dxa"/>
            <w:tcBorders>
              <w:top w:val="single" w:color="999999" w:sz="4"/>
              <w:left w:val="single" w:color="999999" w:sz="4"/>
              <w:bottom w:val="single" w:color="999999" w:sz="4"/>
              <w:right w:val="single" w:color="999999" w:sz="4"/>
            </w:tcBorders>
            <w:tcMar>
              <w:top w:w="70" w:type="dxa"/>
              <w:left w:w="110" w:type="dxa"/>
              <w:bottom w:w="70" w:type="dxa"/>
              <w:right w:w="110" w:type="dxa"/>
            </w:tcMar>
          </w:tcPr>
          <w:p w14:paraId="0DB72FEB" wp14:textId="77777777">
            <w:r>
              <w:rPr>
                <w:rFonts w:ascii="Calibri" w:hAnsi="Calibri" w:eastAsia="Calibri" w:cs="Calibri"/>
                <w:b w:val="false"/>
                <w:bCs w:val="false"/>
                <w:sz w:val="20"/>
                <w:szCs w:val="20"/>
              </w:rPr>
              <w:t xml:space="preserve">Excel PivotTables</w:t>
            </w:r>
          </w:p>
        </w:tc>
      </w:tr>
      <w:tr xmlns:wp14="http://schemas.microsoft.com/office/word/2010/wordml" w:rsidTr="543684DE" w14:paraId="7CC87AC6" wp14:textId="77777777">
        <w:trPr>
          <w:cantSplit/>
          <w:tblHeader w:val="false"/>
        </w:trPr>
        <w:tc>
          <w:tcPr>
            <w:tcW w:w="1300" w:type="dxa"/>
            <w:tcBorders>
              <w:top w:val="single" w:color="999999" w:sz="4"/>
              <w:left w:val="single" w:color="999999" w:sz="4"/>
              <w:bottom w:val="single" w:color="999999" w:sz="4"/>
              <w:right w:val="single" w:color="999999" w:sz="4"/>
            </w:tcBorders>
            <w:tcMar>
              <w:top w:w="70" w:type="dxa"/>
              <w:left w:w="110" w:type="dxa"/>
              <w:bottom w:w="70" w:type="dxa"/>
              <w:right w:w="110" w:type="dxa"/>
            </w:tcMar>
          </w:tcPr>
          <w:p w14:paraId="78941E47" wp14:textId="77777777">
            <w:r>
              <w:rPr>
                <w:rFonts w:ascii="Calibri" w:hAnsi="Calibri" w:eastAsia="Calibri" w:cs="Calibri"/>
                <w:b w:val="false"/>
                <w:bCs w:val="false"/>
                <w:sz w:val="20"/>
                <w:szCs w:val="20"/>
              </w:rPr>
              <w:t xml:space="preserve">5</w:t>
            </w:r>
          </w:p>
        </w:tc>
        <w:tc>
          <w:tcPr>
            <w:tcW w:w="3700" w:type="dxa"/>
            <w:tcBorders>
              <w:top w:val="single" w:color="999999" w:sz="4"/>
              <w:left w:val="single" w:color="999999" w:sz="4"/>
              <w:bottom w:val="single" w:color="999999" w:sz="4"/>
              <w:right w:val="single" w:color="999999" w:sz="4"/>
            </w:tcBorders>
            <w:tcMar>
              <w:top w:w="70" w:type="dxa"/>
              <w:left w:w="110" w:type="dxa"/>
              <w:bottom w:w="70" w:type="dxa"/>
              <w:right w:w="110" w:type="dxa"/>
            </w:tcMar>
          </w:tcPr>
          <w:p w14:paraId="0E02A0C0" wp14:textId="77777777">
            <w:r>
              <w:rPr>
                <w:rFonts w:ascii="Calibri" w:hAnsi="Calibri" w:eastAsia="Calibri" w:cs="Calibri"/>
                <w:b w:val="false"/>
                <w:bCs w:val="false"/>
                <w:sz w:val="20"/>
                <w:szCs w:val="20"/>
              </w:rPr>
              <w:t xml:space="preserve">Create charts and highlight weak areas</w:t>
            </w:r>
          </w:p>
        </w:tc>
        <w:tc>
          <w:tcPr>
            <w:tcW w:w="4360" w:type="dxa"/>
            <w:tcBorders>
              <w:top w:val="single" w:color="999999" w:sz="4"/>
              <w:left w:val="single" w:color="999999" w:sz="4"/>
              <w:bottom w:val="single" w:color="999999" w:sz="4"/>
              <w:right w:val="single" w:color="999999" w:sz="4"/>
            </w:tcBorders>
            <w:tcMar>
              <w:top w:w="70" w:type="dxa"/>
              <w:left w:w="110" w:type="dxa"/>
              <w:bottom w:w="70" w:type="dxa"/>
              <w:right w:w="110" w:type="dxa"/>
            </w:tcMar>
          </w:tcPr>
          <w:p w14:paraId="7DAE4C28" wp14:textId="77777777">
            <w:r>
              <w:rPr>
                <w:rFonts w:ascii="Calibri" w:hAnsi="Calibri" w:eastAsia="Calibri" w:cs="Calibri"/>
                <w:b w:val="false"/>
                <w:bCs w:val="false"/>
                <w:sz w:val="20"/>
                <w:szCs w:val="20"/>
              </w:rPr>
              <w:t xml:space="preserve">Excel Charts, Conditional Formatting</w:t>
            </w:r>
          </w:p>
        </w:tc>
      </w:tr>
      <w:tr xmlns:wp14="http://schemas.microsoft.com/office/word/2010/wordml" w:rsidTr="543684DE" w14:paraId="47B8FAE9" wp14:textId="77777777">
        <w:trPr>
          <w:cantSplit/>
          <w:tblHeader w:val="false"/>
        </w:trPr>
        <w:tc>
          <w:tcPr>
            <w:tcW w:w="1300" w:type="dxa"/>
            <w:tcBorders>
              <w:top w:val="single" w:color="999999" w:sz="4"/>
              <w:left w:val="single" w:color="999999" w:sz="4"/>
              <w:bottom w:val="single" w:color="999999" w:sz="4"/>
              <w:right w:val="single" w:color="999999" w:sz="4"/>
            </w:tcBorders>
            <w:tcMar>
              <w:top w:w="70" w:type="dxa"/>
              <w:left w:w="110" w:type="dxa"/>
              <w:bottom w:w="70" w:type="dxa"/>
              <w:right w:w="110" w:type="dxa"/>
            </w:tcMar>
          </w:tcPr>
          <w:p w14:paraId="29B4EA11" wp14:textId="77777777">
            <w:r>
              <w:rPr>
                <w:rFonts w:ascii="Calibri" w:hAnsi="Calibri" w:eastAsia="Calibri" w:cs="Calibri"/>
                <w:b w:val="false"/>
                <w:bCs w:val="false"/>
                <w:sz w:val="20"/>
                <w:szCs w:val="20"/>
              </w:rPr>
              <w:t xml:space="preserve">6</w:t>
            </w:r>
          </w:p>
        </w:tc>
        <w:tc>
          <w:tcPr>
            <w:tcW w:w="3700" w:type="dxa"/>
            <w:tcBorders>
              <w:top w:val="single" w:color="999999" w:sz="4"/>
              <w:left w:val="single" w:color="999999" w:sz="4"/>
              <w:bottom w:val="single" w:color="999999" w:sz="4"/>
              <w:right w:val="single" w:color="999999" w:sz="4"/>
            </w:tcBorders>
            <w:tcMar>
              <w:top w:w="70" w:type="dxa"/>
              <w:left w:w="110" w:type="dxa"/>
              <w:bottom w:w="70" w:type="dxa"/>
              <w:right w:w="110" w:type="dxa"/>
            </w:tcMar>
          </w:tcPr>
          <w:p w14:paraId="71605B7B" wp14:textId="77777777">
            <w:r>
              <w:rPr>
                <w:rFonts w:ascii="Calibri" w:hAnsi="Calibri" w:eastAsia="Calibri" w:cs="Calibri"/>
                <w:b w:val="false"/>
                <w:bCs w:val="false"/>
                <w:sz w:val="20"/>
                <w:szCs w:val="20"/>
              </w:rPr>
              <w:t xml:space="preserve">Write and format the final report</w:t>
            </w:r>
          </w:p>
        </w:tc>
        <w:tc>
          <w:tcPr>
            <w:tcW w:w="4360" w:type="dxa"/>
            <w:tcBorders>
              <w:top w:val="single" w:color="999999" w:sz="4"/>
              <w:left w:val="single" w:color="999999" w:sz="4"/>
              <w:bottom w:val="single" w:color="999999" w:sz="4"/>
              <w:right w:val="single" w:color="999999" w:sz="4"/>
            </w:tcBorders>
            <w:tcMar>
              <w:top w:w="70" w:type="dxa"/>
              <w:left w:w="110" w:type="dxa"/>
              <w:bottom w:w="70" w:type="dxa"/>
              <w:right w:w="110" w:type="dxa"/>
            </w:tcMar>
          </w:tcPr>
          <w:p w14:paraId="667DDC65" wp14:textId="77777777">
            <w:r>
              <w:rPr>
                <w:rFonts w:ascii="Calibri" w:hAnsi="Calibri" w:eastAsia="Calibri" w:cs="Calibri"/>
                <w:b w:val="false"/>
                <w:bCs w:val="false"/>
                <w:sz w:val="20"/>
                <w:szCs w:val="20"/>
              </w:rPr>
              <w:t xml:space="preserve">Microsoft Word</w:t>
            </w:r>
          </w:p>
        </w:tc>
      </w:tr>
    </w:tbl>
    <w:p xmlns:wp14="http://schemas.microsoft.com/office/word/2010/wordml" w14:paraId="50C7E4FB" wp14:textId="77777777">
      <w:pPr>
        <w:spacing w:before="60" w:after="200"/>
        <w:jc w:val="center"/>
      </w:pPr>
      <w:r>
        <w:rPr>
          <w:rFonts w:ascii="Calibri" w:hAnsi="Calibri" w:eastAsia="Calibri" w:cs="Calibri"/>
          <w:i/>
          <w:iCs/>
          <w:color w:val="555555"/>
          <w:sz w:val="19"/>
          <w:szCs w:val="19"/>
        </w:rPr>
        <w:t xml:space="preserve">Table 1: Workflow of the project</w:t>
      </w:r>
    </w:p>
    <w:p xmlns:wp14="http://schemas.microsoft.com/office/word/2010/wordml" w14:paraId="6704C6DB" wp14:textId="77777777">
      <w:pPr>
        <w:keepNext/>
        <w:spacing w:before="200" w:after="100"/>
      </w:pPr>
      <w:r>
        <w:rPr>
          <w:rFonts w:ascii="Calibri" w:hAnsi="Calibri" w:eastAsia="Calibri" w:cs="Calibri"/>
          <w:b/>
          <w:bCs/>
          <w:color w:val="2E75B6"/>
          <w:sz w:val="25"/>
          <w:szCs w:val="25"/>
        </w:rPr>
        <w:t xml:space="preserve">2.2 Excel Formulas Used</w:t>
      </w:r>
    </w:p>
    <w:p xmlns:wp14="http://schemas.microsoft.com/office/word/2010/wordml" w14:paraId="4F684D0F" wp14:textId="77777777">
      <w:pPr>
        <w:spacing w:after="130" w:line="320"/>
        <w:jc w:val="both"/>
      </w:pPr>
      <w:r>
        <w:rPr>
          <w:rFonts w:ascii="Calibri" w:hAnsi="Calibri" w:eastAsia="Calibri" w:cs="Calibri"/>
          <w:sz w:val="22"/>
          <w:szCs w:val="22"/>
        </w:rPr>
        <w:t xml:space="preserve">The following formulas were used in the workbook to automate the calculations. Because they are formula-driven, the results update automatically whenever new responses are added.</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xmlns:wp14="http://schemas.microsoft.com/office/word/2010/wordml" w:rsidTr="543684DE" w14:paraId="18947AAE" wp14:textId="77777777">
        <w:trPr>
          <w:cantSplit/>
          <w:tblHeader/>
        </w:trPr>
        <w:tc>
          <w:tcPr>
            <w:tcW w:w="3200" w:type="dxa"/>
            <w:tcBorders>
              <w:top w:val="single" w:color="999999" w:sz="4"/>
              <w:left w:val="single" w:color="999999" w:sz="4"/>
              <w:bottom w:val="single" w:color="999999" w:sz="4"/>
              <w:right w:val="single" w:color="999999" w:sz="4"/>
            </w:tcBorders>
            <w:shd w:val="clear" w:color="auto" w:fill="1F4E79"/>
            <w:tcMar>
              <w:top w:w="70" w:type="dxa"/>
              <w:left w:w="110" w:type="dxa"/>
              <w:bottom w:w="70" w:type="dxa"/>
              <w:right w:w="110" w:type="dxa"/>
            </w:tcMar>
          </w:tcPr>
          <w:p w14:paraId="59F876EE" wp14:textId="77777777">
            <w:r>
              <w:rPr>
                <w:rFonts w:ascii="Calibri" w:hAnsi="Calibri" w:eastAsia="Calibri" w:cs="Calibri"/>
                <w:b/>
                <w:bCs/>
                <w:color w:val="FFFFFF"/>
                <w:sz w:val="20"/>
                <w:szCs w:val="20"/>
              </w:rPr>
              <w:t xml:space="preserve">Formula</w:t>
            </w:r>
          </w:p>
        </w:tc>
        <w:tc>
          <w:tcPr>
            <w:tcW w:w="6160" w:type="dxa"/>
            <w:tcBorders>
              <w:top w:val="single" w:color="999999" w:sz="4"/>
              <w:left w:val="single" w:color="999999" w:sz="4"/>
              <w:bottom w:val="single" w:color="999999" w:sz="4"/>
              <w:right w:val="single" w:color="999999" w:sz="4"/>
            </w:tcBorders>
            <w:shd w:val="clear" w:color="auto" w:fill="1F4E79"/>
            <w:tcMar>
              <w:top w:w="70" w:type="dxa"/>
              <w:left w:w="110" w:type="dxa"/>
              <w:bottom w:w="70" w:type="dxa"/>
              <w:right w:w="110" w:type="dxa"/>
            </w:tcMar>
          </w:tcPr>
          <w:p w14:paraId="39EC13BE" wp14:textId="77777777">
            <w:r>
              <w:rPr>
                <w:rFonts w:ascii="Calibri" w:hAnsi="Calibri" w:eastAsia="Calibri" w:cs="Calibri"/>
                <w:b/>
                <w:bCs/>
                <w:color w:val="FFFFFF"/>
                <w:sz w:val="20"/>
                <w:szCs w:val="20"/>
              </w:rPr>
              <w:t xml:space="preserve">Purpose</w:t>
            </w:r>
          </w:p>
        </w:tc>
      </w:tr>
      <w:tr xmlns:wp14="http://schemas.microsoft.com/office/word/2010/wordml" w:rsidTr="543684DE" w14:paraId="56C46BFE" wp14:textId="77777777">
        <w:trPr>
          <w:cantSplit/>
          <w:tblHeader w:val="false"/>
        </w:trPr>
        <w:tc>
          <w:tcPr>
            <w:tcW w:w="3200" w:type="dxa"/>
            <w:tcBorders>
              <w:top w:val="single" w:color="999999" w:sz="4"/>
              <w:left w:val="single" w:color="999999" w:sz="4"/>
              <w:bottom w:val="single" w:color="999999" w:sz="4"/>
              <w:right w:val="single" w:color="999999" w:sz="4"/>
            </w:tcBorders>
            <w:tcMar>
              <w:top w:w="70" w:type="dxa"/>
              <w:left w:w="110" w:type="dxa"/>
              <w:bottom w:w="70" w:type="dxa"/>
              <w:right w:w="110" w:type="dxa"/>
            </w:tcMar>
          </w:tcPr>
          <w:p w14:paraId="0CBA7E34" wp14:textId="77777777">
            <w:r w:rsidRPr="543684DE" w:rsidR="543684DE">
              <w:rPr>
                <w:rFonts w:ascii="Calibri" w:hAnsi="Calibri" w:eastAsia="Calibri" w:cs="Calibri"/>
                <w:b w:val="0"/>
                <w:bCs w:val="0"/>
                <w:sz w:val="20"/>
                <w:szCs w:val="20"/>
                <w:lang w:val="en-US"/>
              </w:rPr>
              <w:t>=AVERAGE(range)</w:t>
            </w:r>
          </w:p>
        </w:tc>
        <w:tc>
          <w:tcPr>
            <w:tcW w:w="6160" w:type="dxa"/>
            <w:tcBorders>
              <w:top w:val="single" w:color="999999" w:sz="4"/>
              <w:left w:val="single" w:color="999999" w:sz="4"/>
              <w:bottom w:val="single" w:color="999999" w:sz="4"/>
              <w:right w:val="single" w:color="999999" w:sz="4"/>
            </w:tcBorders>
            <w:tcMar>
              <w:top w:w="70" w:type="dxa"/>
              <w:left w:w="110" w:type="dxa"/>
              <w:bottom w:w="70" w:type="dxa"/>
              <w:right w:w="110" w:type="dxa"/>
            </w:tcMar>
          </w:tcPr>
          <w:p w14:paraId="74ED276E" wp14:textId="77777777">
            <w:r>
              <w:rPr>
                <w:rFonts w:ascii="Calibri" w:hAnsi="Calibri" w:eastAsia="Calibri" w:cs="Calibri"/>
                <w:b w:val="false"/>
                <w:bCs w:val="false"/>
                <w:sz w:val="20"/>
                <w:szCs w:val="20"/>
              </w:rPr>
              <w:t xml:space="preserve">Average rating of each parameter</w:t>
            </w:r>
          </w:p>
        </w:tc>
      </w:tr>
      <w:tr xmlns:wp14="http://schemas.microsoft.com/office/word/2010/wordml" w:rsidTr="543684DE" w14:paraId="5ECEFB32" wp14:textId="77777777">
        <w:trPr>
          <w:cantSplit/>
          <w:tblHeader w:val="false"/>
        </w:trPr>
        <w:tc>
          <w:tcPr>
            <w:tcW w:w="3200" w:type="dxa"/>
            <w:tcBorders>
              <w:top w:val="single" w:color="999999" w:sz="4"/>
              <w:left w:val="single" w:color="999999" w:sz="4"/>
              <w:bottom w:val="single" w:color="999999" w:sz="4"/>
              <w:right w:val="single" w:color="999999" w:sz="4"/>
            </w:tcBorders>
            <w:tcMar>
              <w:top w:w="70" w:type="dxa"/>
              <w:left w:w="110" w:type="dxa"/>
              <w:bottom w:w="70" w:type="dxa"/>
              <w:right w:w="110" w:type="dxa"/>
            </w:tcMar>
          </w:tcPr>
          <w:p w14:paraId="61672EBC" wp14:textId="77777777">
            <w:r w:rsidRPr="543684DE" w:rsidR="543684DE">
              <w:rPr>
                <w:rFonts w:ascii="Calibri" w:hAnsi="Calibri" w:eastAsia="Calibri" w:cs="Calibri"/>
                <w:b w:val="0"/>
                <w:bCs w:val="0"/>
                <w:sz w:val="20"/>
                <w:szCs w:val="20"/>
                <w:lang w:val="en-US"/>
              </w:rPr>
              <w:t>=COUNT(range)</w:t>
            </w:r>
          </w:p>
        </w:tc>
        <w:tc>
          <w:tcPr>
            <w:tcW w:w="6160" w:type="dxa"/>
            <w:tcBorders>
              <w:top w:val="single" w:color="999999" w:sz="4"/>
              <w:left w:val="single" w:color="999999" w:sz="4"/>
              <w:bottom w:val="single" w:color="999999" w:sz="4"/>
              <w:right w:val="single" w:color="999999" w:sz="4"/>
            </w:tcBorders>
            <w:tcMar>
              <w:top w:w="70" w:type="dxa"/>
              <w:left w:w="110" w:type="dxa"/>
              <w:bottom w:w="70" w:type="dxa"/>
              <w:right w:w="110" w:type="dxa"/>
            </w:tcMar>
          </w:tcPr>
          <w:p w14:paraId="72D908BA" wp14:textId="77777777">
            <w:r>
              <w:rPr>
                <w:rFonts w:ascii="Calibri" w:hAnsi="Calibri" w:eastAsia="Calibri" w:cs="Calibri"/>
                <w:b w:val="false"/>
                <w:bCs w:val="false"/>
                <w:sz w:val="20"/>
                <w:szCs w:val="20"/>
              </w:rPr>
              <w:t xml:space="preserve">Number of valid responses</w:t>
            </w:r>
          </w:p>
        </w:tc>
      </w:tr>
      <w:tr xmlns:wp14="http://schemas.microsoft.com/office/word/2010/wordml" w:rsidTr="543684DE" w14:paraId="3A5E4989" wp14:textId="77777777">
        <w:trPr>
          <w:cantSplit/>
          <w:tblHeader w:val="false"/>
        </w:trPr>
        <w:tc>
          <w:tcPr>
            <w:tcW w:w="3200" w:type="dxa"/>
            <w:tcBorders>
              <w:top w:val="single" w:color="999999" w:sz="4"/>
              <w:left w:val="single" w:color="999999" w:sz="4"/>
              <w:bottom w:val="single" w:color="999999" w:sz="4"/>
              <w:right w:val="single" w:color="999999" w:sz="4"/>
            </w:tcBorders>
            <w:tcMar>
              <w:top w:w="70" w:type="dxa"/>
              <w:left w:w="110" w:type="dxa"/>
              <w:bottom w:w="70" w:type="dxa"/>
              <w:right w:w="110" w:type="dxa"/>
            </w:tcMar>
          </w:tcPr>
          <w:p w14:paraId="49EF0D7C" wp14:textId="77777777">
            <w:r w:rsidRPr="543684DE" w:rsidR="543684DE">
              <w:rPr>
                <w:rFonts w:ascii="Calibri" w:hAnsi="Calibri" w:eastAsia="Calibri" w:cs="Calibri"/>
                <w:b w:val="0"/>
                <w:bCs w:val="0"/>
                <w:sz w:val="20"/>
                <w:szCs w:val="20"/>
                <w:lang w:val="en-US"/>
              </w:rPr>
              <w:t>=COUNTIF(range,"&gt;=4")</w:t>
            </w:r>
          </w:p>
        </w:tc>
        <w:tc>
          <w:tcPr>
            <w:tcW w:w="6160" w:type="dxa"/>
            <w:tcBorders>
              <w:top w:val="single" w:color="999999" w:sz="4"/>
              <w:left w:val="single" w:color="999999" w:sz="4"/>
              <w:bottom w:val="single" w:color="999999" w:sz="4"/>
              <w:right w:val="single" w:color="999999" w:sz="4"/>
            </w:tcBorders>
            <w:tcMar>
              <w:top w:w="70" w:type="dxa"/>
              <w:left w:w="110" w:type="dxa"/>
              <w:bottom w:w="70" w:type="dxa"/>
              <w:right w:w="110" w:type="dxa"/>
            </w:tcMar>
          </w:tcPr>
          <w:p w14:paraId="11B0F467" wp14:textId="77777777">
            <w:r>
              <w:rPr>
                <w:rFonts w:ascii="Calibri" w:hAnsi="Calibri" w:eastAsia="Calibri" w:cs="Calibri"/>
                <w:b w:val="false"/>
                <w:bCs w:val="false"/>
                <w:sz w:val="20"/>
                <w:szCs w:val="20"/>
              </w:rPr>
              <w:t xml:space="preserve">Number of satisfied customers (rating 4 or 5)</w:t>
            </w:r>
          </w:p>
        </w:tc>
      </w:tr>
      <w:tr xmlns:wp14="http://schemas.microsoft.com/office/word/2010/wordml" w:rsidTr="543684DE" w14:paraId="1F65A0B3" wp14:textId="77777777">
        <w:trPr>
          <w:cantSplit/>
          <w:tblHeader w:val="false"/>
        </w:trPr>
        <w:tc>
          <w:tcPr>
            <w:tcW w:w="3200" w:type="dxa"/>
            <w:tcBorders>
              <w:top w:val="single" w:color="999999" w:sz="4"/>
              <w:left w:val="single" w:color="999999" w:sz="4"/>
              <w:bottom w:val="single" w:color="999999" w:sz="4"/>
              <w:right w:val="single" w:color="999999" w:sz="4"/>
            </w:tcBorders>
            <w:tcMar>
              <w:top w:w="70" w:type="dxa"/>
              <w:left w:w="110" w:type="dxa"/>
              <w:bottom w:w="70" w:type="dxa"/>
              <w:right w:w="110" w:type="dxa"/>
            </w:tcMar>
          </w:tcPr>
          <w:p w14:paraId="2B9C9C67" wp14:textId="77777777">
            <w:r w:rsidRPr="543684DE" w:rsidR="543684DE">
              <w:rPr>
                <w:rFonts w:ascii="Calibri" w:hAnsi="Calibri" w:eastAsia="Calibri" w:cs="Calibri"/>
                <w:b w:val="0"/>
                <w:bCs w:val="0"/>
                <w:sz w:val="20"/>
                <w:szCs w:val="20"/>
                <w:lang w:val="en-US"/>
              </w:rPr>
              <w:t>=COUNTIF(range,"&lt;=2")</w:t>
            </w:r>
          </w:p>
        </w:tc>
        <w:tc>
          <w:tcPr>
            <w:tcW w:w="6160" w:type="dxa"/>
            <w:tcBorders>
              <w:top w:val="single" w:color="999999" w:sz="4"/>
              <w:left w:val="single" w:color="999999" w:sz="4"/>
              <w:bottom w:val="single" w:color="999999" w:sz="4"/>
              <w:right w:val="single" w:color="999999" w:sz="4"/>
            </w:tcBorders>
            <w:tcMar>
              <w:top w:w="70" w:type="dxa"/>
              <w:left w:w="110" w:type="dxa"/>
              <w:bottom w:w="70" w:type="dxa"/>
              <w:right w:w="110" w:type="dxa"/>
            </w:tcMar>
          </w:tcPr>
          <w:p w14:paraId="0939FA9F" wp14:textId="77777777">
            <w:r>
              <w:rPr>
                <w:rFonts w:ascii="Calibri" w:hAnsi="Calibri" w:eastAsia="Calibri" w:cs="Calibri"/>
                <w:b w:val="false"/>
                <w:bCs w:val="false"/>
                <w:sz w:val="20"/>
                <w:szCs w:val="20"/>
              </w:rPr>
              <w:t xml:space="preserve">Number of dissatisfied customers (rating 1 or 2)</w:t>
            </w:r>
          </w:p>
        </w:tc>
      </w:tr>
      <w:tr xmlns:wp14="http://schemas.microsoft.com/office/word/2010/wordml" w:rsidTr="543684DE" w14:paraId="72EEEF99" wp14:textId="77777777">
        <w:trPr>
          <w:cantSplit/>
          <w:tblHeader w:val="false"/>
        </w:trPr>
        <w:tc>
          <w:tcPr>
            <w:tcW w:w="3200" w:type="dxa"/>
            <w:tcBorders>
              <w:top w:val="single" w:color="999999" w:sz="4"/>
              <w:left w:val="single" w:color="999999" w:sz="4"/>
              <w:bottom w:val="single" w:color="999999" w:sz="4"/>
              <w:right w:val="single" w:color="999999" w:sz="4"/>
            </w:tcBorders>
            <w:tcMar>
              <w:top w:w="70" w:type="dxa"/>
              <w:left w:w="110" w:type="dxa"/>
              <w:bottom w:w="70" w:type="dxa"/>
              <w:right w:w="110" w:type="dxa"/>
            </w:tcMar>
          </w:tcPr>
          <w:p w14:paraId="46BBCB0E" wp14:textId="77777777">
            <w:r w:rsidRPr="543684DE" w:rsidR="543684DE">
              <w:rPr>
                <w:rFonts w:ascii="Calibri" w:hAnsi="Calibri" w:eastAsia="Calibri" w:cs="Calibri"/>
                <w:b w:val="0"/>
                <w:bCs w:val="0"/>
                <w:sz w:val="20"/>
                <w:szCs w:val="20"/>
                <w:lang w:val="en-US"/>
              </w:rPr>
              <w:t>=COUNTIF(range,"&lt;=2")/COUNT(range)</w:t>
            </w:r>
          </w:p>
        </w:tc>
        <w:tc>
          <w:tcPr>
            <w:tcW w:w="6160" w:type="dxa"/>
            <w:tcBorders>
              <w:top w:val="single" w:color="999999" w:sz="4"/>
              <w:left w:val="single" w:color="999999" w:sz="4"/>
              <w:bottom w:val="single" w:color="999999" w:sz="4"/>
              <w:right w:val="single" w:color="999999" w:sz="4"/>
            </w:tcBorders>
            <w:tcMar>
              <w:top w:w="70" w:type="dxa"/>
              <w:left w:w="110" w:type="dxa"/>
              <w:bottom w:w="70" w:type="dxa"/>
              <w:right w:w="110" w:type="dxa"/>
            </w:tcMar>
          </w:tcPr>
          <w:p w14:paraId="05AE1C3A" wp14:textId="77777777">
            <w:r>
              <w:rPr>
                <w:rFonts w:ascii="Calibri" w:hAnsi="Calibri" w:eastAsia="Calibri" w:cs="Calibri"/>
                <w:b w:val="false"/>
                <w:bCs w:val="false"/>
                <w:sz w:val="20"/>
                <w:szCs w:val="20"/>
              </w:rPr>
              <w:t xml:space="preserve">Percentage of dissatisfied customers</w:t>
            </w:r>
          </w:p>
        </w:tc>
      </w:tr>
      <w:tr xmlns:wp14="http://schemas.microsoft.com/office/word/2010/wordml" w:rsidTr="543684DE" w14:paraId="2E2AE3B3" wp14:textId="77777777">
        <w:trPr>
          <w:cantSplit/>
          <w:tblHeader w:val="false"/>
        </w:trPr>
        <w:tc>
          <w:tcPr>
            <w:tcW w:w="3200" w:type="dxa"/>
            <w:tcBorders>
              <w:top w:val="single" w:color="999999" w:sz="4"/>
              <w:left w:val="single" w:color="999999" w:sz="4"/>
              <w:bottom w:val="single" w:color="999999" w:sz="4"/>
              <w:right w:val="single" w:color="999999" w:sz="4"/>
            </w:tcBorders>
            <w:tcMar>
              <w:top w:w="70" w:type="dxa"/>
              <w:left w:w="110" w:type="dxa"/>
              <w:bottom w:w="70" w:type="dxa"/>
              <w:right w:w="110" w:type="dxa"/>
            </w:tcMar>
          </w:tcPr>
          <w:p w14:paraId="2589995A" wp14:textId="77777777">
            <w:r w:rsidRPr="543684DE" w:rsidR="543684DE">
              <w:rPr>
                <w:rFonts w:ascii="Calibri" w:hAnsi="Calibri" w:eastAsia="Calibri" w:cs="Calibri"/>
                <w:b w:val="0"/>
                <w:bCs w:val="0"/>
                <w:sz w:val="20"/>
                <w:szCs w:val="20"/>
                <w:lang w:val="en-US"/>
              </w:rPr>
              <w:t>=IF(avg&gt;=4,"Strong",IF(avg&gt;=3.5,"Good","Needs improvement"))</w:t>
            </w:r>
          </w:p>
        </w:tc>
        <w:tc>
          <w:tcPr>
            <w:tcW w:w="6160" w:type="dxa"/>
            <w:tcBorders>
              <w:top w:val="single" w:color="999999" w:sz="4"/>
              <w:left w:val="single" w:color="999999" w:sz="4"/>
              <w:bottom w:val="single" w:color="999999" w:sz="4"/>
              <w:right w:val="single" w:color="999999" w:sz="4"/>
            </w:tcBorders>
            <w:tcMar>
              <w:top w:w="70" w:type="dxa"/>
              <w:left w:w="110" w:type="dxa"/>
              <w:bottom w:w="70" w:type="dxa"/>
              <w:right w:w="110" w:type="dxa"/>
            </w:tcMar>
          </w:tcPr>
          <w:p w14:paraId="44C816FA" wp14:textId="77777777">
            <w:r>
              <w:rPr>
                <w:rFonts w:ascii="Calibri" w:hAnsi="Calibri" w:eastAsia="Calibri" w:cs="Calibri"/>
                <w:b w:val="false"/>
                <w:bCs w:val="false"/>
                <w:sz w:val="20"/>
                <w:szCs w:val="20"/>
              </w:rPr>
              <w:t xml:space="preserve">Automatic remark for each parameter</w:t>
            </w:r>
          </w:p>
        </w:tc>
      </w:tr>
      <w:tr xmlns:wp14="http://schemas.microsoft.com/office/word/2010/wordml" w:rsidTr="543684DE" w14:paraId="45FD9C91" wp14:textId="77777777">
        <w:trPr>
          <w:cantSplit/>
          <w:tblHeader w:val="false"/>
        </w:trPr>
        <w:tc>
          <w:tcPr>
            <w:tcW w:w="3200" w:type="dxa"/>
            <w:tcBorders>
              <w:top w:val="single" w:color="999999" w:sz="4"/>
              <w:left w:val="single" w:color="999999" w:sz="4"/>
              <w:bottom w:val="single" w:color="999999" w:sz="4"/>
              <w:right w:val="single" w:color="999999" w:sz="4"/>
            </w:tcBorders>
            <w:tcMar>
              <w:top w:w="70" w:type="dxa"/>
              <w:left w:w="110" w:type="dxa"/>
              <w:bottom w:w="70" w:type="dxa"/>
              <w:right w:w="110" w:type="dxa"/>
            </w:tcMar>
          </w:tcPr>
          <w:p w14:paraId="1593C890" wp14:textId="77777777">
            <w:r w:rsidRPr="543684DE" w:rsidR="543684DE">
              <w:rPr>
                <w:rFonts w:ascii="Calibri" w:hAnsi="Calibri" w:eastAsia="Calibri" w:cs="Calibri"/>
                <w:b w:val="0"/>
                <w:bCs w:val="0"/>
                <w:sz w:val="20"/>
                <w:szCs w:val="20"/>
                <w:lang w:val="en-US"/>
              </w:rPr>
              <w:t>=RANK(cell,range)</w:t>
            </w:r>
          </w:p>
        </w:tc>
        <w:tc>
          <w:tcPr>
            <w:tcW w:w="6160" w:type="dxa"/>
            <w:tcBorders>
              <w:top w:val="single" w:color="999999" w:sz="4"/>
              <w:left w:val="single" w:color="999999" w:sz="4"/>
              <w:bottom w:val="single" w:color="999999" w:sz="4"/>
              <w:right w:val="single" w:color="999999" w:sz="4"/>
            </w:tcBorders>
            <w:tcMar>
              <w:top w:w="70" w:type="dxa"/>
              <w:left w:w="110" w:type="dxa"/>
              <w:bottom w:w="70" w:type="dxa"/>
              <w:right w:w="110" w:type="dxa"/>
            </w:tcMar>
          </w:tcPr>
          <w:p w14:paraId="5BC1DDFA" wp14:textId="77777777">
            <w:r>
              <w:rPr>
                <w:rFonts w:ascii="Calibri" w:hAnsi="Calibri" w:eastAsia="Calibri" w:cs="Calibri"/>
                <w:b w:val="false"/>
                <w:bCs w:val="false"/>
                <w:sz w:val="20"/>
                <w:szCs w:val="20"/>
              </w:rPr>
              <w:t xml:space="preserve">Ranking of parameters from best to worst</w:t>
            </w:r>
          </w:p>
        </w:tc>
      </w:tr>
    </w:tbl>
    <w:p xmlns:wp14="http://schemas.microsoft.com/office/word/2010/wordml" w14:paraId="7CB9342F" wp14:textId="77777777">
      <w:pPr>
        <w:spacing w:before="60" w:after="200"/>
        <w:jc w:val="center"/>
      </w:pPr>
      <w:r>
        <w:rPr>
          <w:rFonts w:ascii="Calibri" w:hAnsi="Calibri" w:eastAsia="Calibri" w:cs="Calibri"/>
          <w:i/>
          <w:iCs/>
          <w:color w:val="555555"/>
          <w:sz w:val="19"/>
          <w:szCs w:val="19"/>
        </w:rPr>
        <w:t xml:space="preserve">Table 2: Main Excel formulas used</w:t>
      </w:r>
    </w:p>
    <w:p xmlns:wp14="http://schemas.microsoft.com/office/word/2010/wordml" w14:paraId="1C134A4A" wp14:textId="77777777">
      <w:pPr>
        <w:keepNext/>
        <w:spacing w:before="200" w:after="100"/>
      </w:pPr>
      <w:r>
        <w:rPr>
          <w:rFonts w:ascii="Calibri" w:hAnsi="Calibri" w:eastAsia="Calibri" w:cs="Calibri"/>
          <w:b/>
          <w:bCs/>
          <w:color w:val="2E75B6"/>
          <w:sz w:val="25"/>
          <w:szCs w:val="25"/>
        </w:rPr>
        <w:t xml:space="preserve">2.3 Screenshots (Illustrative Mock-ups)</w:t>
      </w:r>
    </w:p>
    <w:p xmlns:wp14="http://schemas.microsoft.com/office/word/2010/wordml" w14:paraId="5C8AD596" wp14:textId="77777777">
      <w:pPr>
        <w:spacing w:after="130" w:line="320" w:lineRule="auto"/>
        <w:jc w:val="both"/>
      </w:pPr>
      <w:r w:rsidRPr="543684DE" w:rsidR="543684DE">
        <w:rPr>
          <w:rFonts w:ascii="Calibri" w:hAnsi="Calibri" w:eastAsia="Calibri" w:cs="Calibri"/>
          <w:sz w:val="22"/>
          <w:szCs w:val="22"/>
          <w:lang w:val="en-US"/>
        </w:rPr>
        <w:t>Figure 1 shows the layout of the survey form and Figure 2 shows the summary sheet and chart in Excel. These are illustrative mock-ups; the original screenshots of the form and workbook can be placed here.</w:t>
      </w:r>
    </w:p>
    <w:p xmlns:wp14="http://schemas.microsoft.com/office/word/2010/wordml" w14:paraId="41C8F396" wp14:textId="77777777">
      <w:pPr>
        <w:keepNext/>
        <w:spacing w:before="120"/>
        <w:jc w:val="center"/>
      </w:pPr>
      <w:r>
        <w:drawing>
          <wp:inline xmlns:wp14="http://schemas.microsoft.com/office/word/2010/wordprocessingDrawing" distT="0" distB="0" distL="0" distR="0" wp14:anchorId="3A5D3643" wp14:editId="7777777">
            <wp:extent cx="3143250" cy="2619375"/>
            <wp:effectExtent l="0" t="0" r="0" b="0"/>
            <wp:docPr id="1" name="f6.png" descr="f6.png" title="f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143250" cy="2619375"/>
                    </a:xfrm>
                    <a:prstGeom prst="rect">
                      <a:avLst/>
                    </a:prstGeom>
                  </pic:spPr>
                </pic:pic>
              </a:graphicData>
            </a:graphic>
          </wp:inline>
        </w:drawing>
      </w:r>
    </w:p>
    <w:p xmlns:wp14="http://schemas.microsoft.com/office/word/2010/wordml" w14:paraId="6235F9CF" wp14:textId="77777777">
      <w:pPr>
        <w:spacing w:before="60" w:after="200"/>
        <w:jc w:val="center"/>
      </w:pPr>
      <w:r>
        <w:rPr>
          <w:rFonts w:ascii="Calibri" w:hAnsi="Calibri" w:eastAsia="Calibri" w:cs="Calibri"/>
          <w:i/>
          <w:iCs/>
          <w:color w:val="555555"/>
          <w:sz w:val="19"/>
          <w:szCs w:val="19"/>
        </w:rPr>
        <w:t xml:space="preserve">Figure 1: Survey form layout (Google Forms mock-up)</w:t>
      </w:r>
    </w:p>
    <w:p xmlns:wp14="http://schemas.microsoft.com/office/word/2010/wordml" w14:paraId="72A3D3EC" wp14:textId="77777777">
      <w:pPr>
        <w:keepNext/>
        <w:spacing w:before="120"/>
        <w:jc w:val="center"/>
      </w:pPr>
      <w:r>
        <w:drawing>
          <wp:inline xmlns:wp14="http://schemas.microsoft.com/office/word/2010/wordprocessingDrawing" distT="0" distB="0" distL="0" distR="0" wp14:anchorId="7DF2F361" wp14:editId="7777777">
            <wp:extent cx="4762500" cy="2619375"/>
            <wp:effectExtent l="0" t="0" r="0" b="0"/>
            <wp:docPr id="212349812" name="f7.png" descr="f7.png" title="f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619375"/>
                    </a:xfrm>
                    <a:prstGeom prst="rect">
                      <a:avLst/>
                    </a:prstGeom>
                  </pic:spPr>
                </pic:pic>
              </a:graphicData>
            </a:graphic>
          </wp:inline>
        </w:drawing>
      </w:r>
    </w:p>
    <w:p xmlns:wp14="http://schemas.microsoft.com/office/word/2010/wordml" w14:paraId="121EB018" wp14:textId="77777777">
      <w:pPr>
        <w:spacing w:before="60" w:after="200"/>
        <w:jc w:val="center"/>
      </w:pPr>
      <w:r>
        <w:rPr>
          <w:rFonts w:ascii="Calibri" w:hAnsi="Calibri" w:eastAsia="Calibri" w:cs="Calibri"/>
          <w:i/>
          <w:iCs/>
          <w:color w:val="555555"/>
          <w:sz w:val="19"/>
          <w:szCs w:val="19"/>
        </w:rPr>
        <w:t xml:space="preserve">Figure 2: Excel summary sheet with conditional formatting and chart (mock-up)</w:t>
      </w:r>
    </w:p>
    <w:p xmlns:wp14="http://schemas.microsoft.com/office/word/2010/wordml" w14:paraId="3AD90A74" wp14:textId="77777777">
      <w:pPr>
        <w:keepNext/>
        <w:pBdr>
          <w:bottom w:val="single" w:color="1F4E79" w:sz="6" w:space="2"/>
        </w:pBdr>
        <w:spacing w:before="300" w:after="120"/>
      </w:pPr>
      <w:r>
        <w:rPr>
          <w:rFonts w:ascii="Calibri" w:hAnsi="Calibri" w:eastAsia="Calibri" w:cs="Calibri"/>
          <w:b/>
          <w:bCs/>
          <w:color w:val="1F4E79"/>
          <w:sz w:val="30"/>
          <w:szCs w:val="30"/>
        </w:rPr>
        <w:t xml:space="preserve">3. Project Objectives</w:t>
      </w:r>
    </w:p>
    <w:p xmlns:wp14="http://schemas.microsoft.com/office/word/2010/wordml" w14:paraId="036B872B" wp14:textId="77777777">
      <w:pPr>
        <w:spacing w:after="130" w:line="320" w:lineRule="auto"/>
        <w:jc w:val="both"/>
      </w:pPr>
      <w:r w:rsidRPr="543684DE" w:rsidR="543684DE">
        <w:rPr>
          <w:rFonts w:ascii="Calibri" w:hAnsi="Calibri" w:eastAsia="Calibri" w:cs="Calibri"/>
          <w:sz w:val="22"/>
          <w:szCs w:val="22"/>
          <w:lang w:val="en-US"/>
        </w:rPr>
        <w:t>The main aim of the project is to find out how satisfied customers are with an online retail store and why. This broad aim was divided into the following specific objectives.</w:t>
      </w:r>
    </w:p>
    <w:p xmlns:wp14="http://schemas.microsoft.com/office/word/2010/wordml" w14:paraId="00B69A35" wp14:textId="77777777">
      <w:pPr>
        <w:pStyle w:val="ListParagraph"/>
        <w:numPr>
          <w:ilvl w:val="0"/>
          <w:numId w:val="2"/>
        </w:numPr>
        <w:spacing w:after="80" w:line="300" w:lineRule="auto"/>
        <w:rPr/>
      </w:pPr>
      <w:r w:rsidRPr="543684DE" w:rsidR="543684DE">
        <w:rPr>
          <w:rFonts w:ascii="Calibri" w:hAnsi="Calibri" w:eastAsia="Calibri" w:cs="Calibri"/>
          <w:b w:val="1"/>
          <w:bCs w:val="1"/>
          <w:sz w:val="22"/>
          <w:szCs w:val="22"/>
          <w:lang w:val="en-US"/>
        </w:rPr>
        <w:t xml:space="preserve">To measure satisfaction: </w:t>
      </w:r>
      <w:r w:rsidRPr="543684DE" w:rsidR="543684DE">
        <w:rPr>
          <w:rFonts w:ascii="Calibri" w:hAnsi="Calibri" w:eastAsia="Calibri" w:cs="Calibri"/>
          <w:sz w:val="22"/>
          <w:szCs w:val="22"/>
          <w:lang w:val="en-US"/>
        </w:rPr>
        <w:t>calculate the overall satisfaction level of customers on a 1–5 rating scale and express it as a percentage of satisfied, neutral and dissatisfied customers.</w:t>
      </w:r>
    </w:p>
    <w:p xmlns:wp14="http://schemas.microsoft.com/office/word/2010/wordml" w14:paraId="0CCD0D3C" wp14:textId="77777777">
      <w:pPr>
        <w:pStyle w:val="ListParagraph"/>
        <w:numPr>
          <w:ilvl w:val="0"/>
          <w:numId w:val="2"/>
        </w:numPr>
        <w:spacing w:after="80" w:line="300" w:lineRule="auto"/>
        <w:rPr/>
      </w:pPr>
      <w:r w:rsidRPr="543684DE" w:rsidR="543684DE">
        <w:rPr>
          <w:rFonts w:ascii="Calibri" w:hAnsi="Calibri" w:eastAsia="Calibri" w:cs="Calibri"/>
          <w:b w:val="1"/>
          <w:bCs w:val="1"/>
          <w:sz w:val="22"/>
          <w:szCs w:val="22"/>
          <w:lang w:val="en-US"/>
        </w:rPr>
        <w:t xml:space="preserve">To analyse each part of the experience: </w:t>
      </w:r>
      <w:r w:rsidRPr="543684DE" w:rsidR="543684DE">
        <w:rPr>
          <w:rFonts w:ascii="Calibri" w:hAnsi="Calibri" w:eastAsia="Calibri" w:cs="Calibri"/>
          <w:sz w:val="22"/>
          <w:szCs w:val="22"/>
          <w:lang w:val="en-US"/>
        </w:rPr>
        <w:t>examine product quality, website usability, pricing, delivery, packaging, support and returns separately, so that the strong and weak areas are clearly visible.</w:t>
      </w:r>
    </w:p>
    <w:p xmlns:wp14="http://schemas.microsoft.com/office/word/2010/wordml" w14:paraId="7E0C4528" wp14:textId="77777777">
      <w:pPr>
        <w:pStyle w:val="ListParagraph"/>
        <w:numPr>
          <w:ilvl w:val="0"/>
          <w:numId w:val="2"/>
        </w:numPr>
        <w:spacing w:after="80" w:line="300" w:lineRule="auto"/>
        <w:rPr/>
      </w:pPr>
      <w:r w:rsidRPr="543684DE" w:rsidR="543684DE">
        <w:rPr>
          <w:rFonts w:ascii="Calibri" w:hAnsi="Calibri" w:eastAsia="Calibri" w:cs="Calibri"/>
          <w:b w:val="1"/>
          <w:bCs w:val="1"/>
          <w:sz w:val="22"/>
          <w:szCs w:val="22"/>
          <w:lang w:val="en-US"/>
        </w:rPr>
        <w:t xml:space="preserve">To identify pain points: </w:t>
      </w:r>
      <w:r w:rsidRPr="543684DE" w:rsidR="543684DE">
        <w:rPr>
          <w:rFonts w:ascii="Calibri" w:hAnsi="Calibri" w:eastAsia="Calibri" w:cs="Calibri"/>
          <w:sz w:val="22"/>
          <w:szCs w:val="22"/>
          <w:lang w:val="en-US"/>
        </w:rPr>
        <w:t>study the open-ended comments to find the problems customers face most often.</w:t>
      </w:r>
    </w:p>
    <w:p xmlns:wp14="http://schemas.microsoft.com/office/word/2010/wordml" w14:paraId="163CEDF6" wp14:textId="77777777">
      <w:pPr>
        <w:pStyle w:val="ListParagraph"/>
        <w:numPr>
          <w:ilvl w:val="0"/>
          <w:numId w:val="2"/>
        </w:numPr>
        <w:spacing w:after="80" w:line="300" w:lineRule="auto"/>
        <w:rPr/>
      </w:pPr>
      <w:r w:rsidRPr="543684DE" w:rsidR="543684DE">
        <w:rPr>
          <w:rFonts w:ascii="Calibri" w:hAnsi="Calibri" w:eastAsia="Calibri" w:cs="Calibri"/>
          <w:b w:val="1"/>
          <w:bCs w:val="1"/>
          <w:sz w:val="22"/>
          <w:szCs w:val="22"/>
          <w:lang w:val="en-US"/>
        </w:rPr>
        <w:t xml:space="preserve">To recommend improvements: </w:t>
      </w:r>
      <w:r w:rsidRPr="543684DE" w:rsidR="543684DE">
        <w:rPr>
          <w:rFonts w:ascii="Calibri" w:hAnsi="Calibri" w:eastAsia="Calibri" w:cs="Calibri"/>
          <w:sz w:val="22"/>
          <w:szCs w:val="22"/>
          <w:lang w:val="en-US"/>
        </w:rPr>
        <w:t>suggest realistic, prioritised actions that the business can implement.</w:t>
      </w:r>
    </w:p>
    <w:p xmlns:wp14="http://schemas.microsoft.com/office/word/2010/wordml" w14:paraId="224C8380" wp14:textId="77777777">
      <w:pPr>
        <w:pStyle w:val="ListParagraph"/>
        <w:numPr>
          <w:ilvl w:val="0"/>
          <w:numId w:val="2"/>
        </w:numPr>
        <w:spacing w:after="80" w:line="300"/>
      </w:pPr>
      <w:r>
        <w:rPr>
          <w:rFonts w:ascii="Calibri" w:hAnsi="Calibri" w:eastAsia="Calibri" w:cs="Calibri"/>
          <w:b/>
          <w:bCs/>
          <w:sz w:val="22"/>
          <w:szCs w:val="22"/>
        </w:rPr>
        <w:t xml:space="preserve">To benchmark against Flipkart: </w:t>
      </w:r>
      <w:r>
        <w:rPr>
          <w:rFonts w:ascii="Calibri" w:hAnsi="Calibri" w:eastAsia="Calibri" w:cs="Calibri"/>
          <w:sz w:val="22"/>
          <w:szCs w:val="22"/>
        </w:rPr>
        <w:t xml:space="preserve">compare the survey findings with publicly reported complaints about Flipkart to check whether the same problems appear in a large, well-known marketplace.</w:t>
      </w:r>
    </w:p>
    <w:p xmlns:wp14="http://schemas.microsoft.com/office/word/2010/wordml" w14:paraId="2B9EDFF9" wp14:textId="77777777">
      <w:pPr>
        <w:pStyle w:val="ListParagraph"/>
        <w:numPr>
          <w:ilvl w:val="0"/>
          <w:numId w:val="2"/>
        </w:numPr>
        <w:spacing w:after="80" w:line="300" w:lineRule="auto"/>
        <w:rPr/>
      </w:pPr>
      <w:r w:rsidRPr="543684DE" w:rsidR="543684DE">
        <w:rPr>
          <w:rFonts w:ascii="Calibri" w:hAnsi="Calibri" w:eastAsia="Calibri" w:cs="Calibri"/>
          <w:b w:val="1"/>
          <w:bCs w:val="1"/>
          <w:sz w:val="22"/>
          <w:szCs w:val="22"/>
          <w:lang w:val="en-US"/>
        </w:rPr>
        <w:t xml:space="preserve">To apply Office Automation skills: </w:t>
      </w:r>
      <w:r w:rsidRPr="543684DE" w:rsidR="543684DE">
        <w:rPr>
          <w:rFonts w:ascii="Calibri" w:hAnsi="Calibri" w:eastAsia="Calibri" w:cs="Calibri"/>
          <w:sz w:val="22"/>
          <w:szCs w:val="22"/>
          <w:lang w:val="en-US"/>
        </w:rPr>
        <w:t>use Excel and Word on a real business problem, including data cleaning, formulas, pivot tables, charts and professional document formatting.</w:t>
      </w:r>
    </w:p>
    <w:p xmlns:wp14="http://schemas.microsoft.com/office/word/2010/wordml" w14:paraId="50D935BB" wp14:textId="77777777">
      <w:pPr>
        <w:keepNext/>
        <w:pBdr>
          <w:bottom w:val="single" w:color="1F4E79" w:sz="6" w:space="2"/>
        </w:pBdr>
        <w:spacing w:before="300" w:after="120"/>
      </w:pPr>
      <w:r>
        <w:rPr>
          <w:rFonts w:ascii="Calibri" w:hAnsi="Calibri" w:eastAsia="Calibri" w:cs="Calibri"/>
          <w:b/>
          <w:bCs/>
          <w:color w:val="1F4E79"/>
          <w:sz w:val="30"/>
          <w:szCs w:val="30"/>
        </w:rPr>
        <w:t xml:space="preserve">4. Technologies Implemented</w:t>
      </w:r>
    </w:p>
    <w:p xmlns:wp14="http://schemas.microsoft.com/office/word/2010/wordml" w14:paraId="78C72174" wp14:textId="77777777">
      <w:pPr>
        <w:keepNext/>
        <w:spacing w:before="200" w:after="100"/>
      </w:pPr>
      <w:r>
        <w:rPr>
          <w:rFonts w:ascii="Calibri" w:hAnsi="Calibri" w:eastAsia="Calibri" w:cs="Calibri"/>
          <w:b/>
          <w:bCs/>
          <w:color w:val="2E75B6"/>
          <w:sz w:val="25"/>
          <w:szCs w:val="25"/>
        </w:rPr>
        <w:t xml:space="preserve">4.1 Google Forms</w:t>
      </w:r>
    </w:p>
    <w:p xmlns:wp14="http://schemas.microsoft.com/office/word/2010/wordml" w14:paraId="5EDB04FC" wp14:textId="77777777">
      <w:pPr>
        <w:spacing w:after="130" w:line="320" w:lineRule="auto"/>
        <w:jc w:val="both"/>
      </w:pPr>
      <w:r w:rsidRPr="543684DE" w:rsidR="543684DE">
        <w:rPr>
          <w:rFonts w:ascii="Calibri" w:hAnsi="Calibri" w:eastAsia="Calibri" w:cs="Calibri"/>
          <w:sz w:val="22"/>
          <w:szCs w:val="22"/>
          <w:lang w:val="en-US"/>
        </w:rPr>
        <w:t>Google Forms was used to create and distribute the survey. It supports rating scales, multiple-choice questions and short text answers, and it records every response automatically in a spreadsheet. Being free and mobile-friendly, it let respondents answer within two to three minutes from their phones, which improved the response rate.</w:t>
      </w:r>
    </w:p>
    <w:p xmlns:wp14="http://schemas.microsoft.com/office/word/2010/wordml" w14:paraId="1B9ADE8E" wp14:textId="77777777">
      <w:pPr>
        <w:keepNext/>
        <w:spacing w:before="200" w:after="100"/>
      </w:pPr>
      <w:r>
        <w:rPr>
          <w:rFonts w:ascii="Calibri" w:hAnsi="Calibri" w:eastAsia="Calibri" w:cs="Calibri"/>
          <w:b/>
          <w:bCs/>
          <w:color w:val="2E75B6"/>
          <w:sz w:val="25"/>
          <w:szCs w:val="25"/>
        </w:rPr>
        <w:t xml:space="preserve">4.2 Microsoft Excel</w:t>
      </w:r>
    </w:p>
    <w:p xmlns:wp14="http://schemas.microsoft.com/office/word/2010/wordml" w14:paraId="3A2B3C91" wp14:textId="77777777">
      <w:pPr>
        <w:spacing w:after="130" w:line="320" w:lineRule="auto"/>
        <w:jc w:val="both"/>
      </w:pPr>
      <w:r w:rsidRPr="543684DE" w:rsidR="543684DE">
        <w:rPr>
          <w:rFonts w:ascii="Calibri" w:hAnsi="Calibri" w:eastAsia="Calibri" w:cs="Calibri"/>
          <w:sz w:val="22"/>
          <w:szCs w:val="22"/>
          <w:lang w:val="en-US"/>
        </w:rPr>
        <w:t>Excel was the main analysis tool. The raw responses were imported and cleaned using filters and the Remove Duplicates feature. Formulas such as AVERAGE, COUNTIF and IF were used to compute the results. PivotTables were used to summarise the data by parameter and by respondent group, such as age and shopping frequency. Bar and pie charts presented the results visually, and Conditional Formatting coloured low-rated parameters in red so that weak areas were obvious at a glance.</w:t>
      </w:r>
    </w:p>
    <w:p xmlns:wp14="http://schemas.microsoft.com/office/word/2010/wordml" w14:paraId="33313814" wp14:textId="77777777">
      <w:pPr>
        <w:keepNext/>
        <w:spacing w:before="200" w:after="100"/>
      </w:pPr>
      <w:r>
        <w:rPr>
          <w:rFonts w:ascii="Calibri" w:hAnsi="Calibri" w:eastAsia="Calibri" w:cs="Calibri"/>
          <w:b/>
          <w:bCs/>
          <w:color w:val="2E75B6"/>
          <w:sz w:val="25"/>
          <w:szCs w:val="25"/>
        </w:rPr>
        <w:t xml:space="preserve">4.3 Microsoft Word</w:t>
      </w:r>
    </w:p>
    <w:p xmlns:wp14="http://schemas.microsoft.com/office/word/2010/wordml" w14:paraId="1E5970CE" wp14:textId="77777777">
      <w:pPr>
        <w:spacing w:after="130" w:line="320" w:lineRule="auto"/>
        <w:jc w:val="both"/>
      </w:pPr>
      <w:r w:rsidRPr="543684DE" w:rsidR="543684DE">
        <w:rPr>
          <w:rFonts w:ascii="Calibri" w:hAnsi="Calibri" w:eastAsia="Calibri" w:cs="Calibri"/>
          <w:sz w:val="22"/>
          <w:szCs w:val="22"/>
          <w:lang w:val="en-US"/>
        </w:rPr>
        <w:t>Word was used to prepare this report. Features used include heading styles, a cover page, tables with captions, inserted charts, bullet lists, page numbers and consistent formatting. These help the reader move through the report easily and give it a professional appearance.</w:t>
      </w:r>
    </w:p>
    <w:p xmlns:wp14="http://schemas.microsoft.com/office/word/2010/wordml" w14:paraId="23A2BD61" wp14:textId="77777777">
      <w:pPr>
        <w:keepNext/>
        <w:pBdr>
          <w:bottom w:val="single" w:color="1F4E79" w:sz="6" w:space="2"/>
        </w:pBdr>
        <w:spacing w:before="300" w:after="120"/>
      </w:pPr>
      <w:r>
        <w:rPr>
          <w:rFonts w:ascii="Calibri" w:hAnsi="Calibri" w:eastAsia="Calibri" w:cs="Calibri"/>
          <w:b/>
          <w:bCs/>
          <w:color w:val="1F4E79"/>
          <w:sz w:val="30"/>
          <w:szCs w:val="30"/>
        </w:rPr>
        <w:t xml:space="preserve">5. Project Features</w:t>
      </w:r>
    </w:p>
    <w:p xmlns:wp14="http://schemas.microsoft.com/office/word/2010/wordml" w14:paraId="531824A9" wp14:textId="77777777">
      <w:pPr>
        <w:spacing w:after="130" w:line="320" w:lineRule="auto"/>
        <w:jc w:val="both"/>
      </w:pPr>
      <w:r w:rsidRPr="543684DE" w:rsidR="543684DE">
        <w:rPr>
          <w:rFonts w:ascii="Calibri" w:hAnsi="Calibri" w:eastAsia="Calibri" w:cs="Calibri"/>
          <w:sz w:val="22"/>
          <w:szCs w:val="22"/>
          <w:lang w:val="en-US"/>
        </w:rPr>
        <w:t>The project has several features that together convert raw customer opinions into useful business information. Each feature is explained below with the corresponding results.</w:t>
      </w:r>
    </w:p>
    <w:p xmlns:wp14="http://schemas.microsoft.com/office/word/2010/wordml" w14:paraId="58CF46EE" wp14:textId="77777777">
      <w:pPr>
        <w:keepNext/>
        <w:spacing w:before="200" w:after="100"/>
      </w:pPr>
      <w:r>
        <w:rPr>
          <w:rFonts w:ascii="Calibri" w:hAnsi="Calibri" w:eastAsia="Calibri" w:cs="Calibri"/>
          <w:b/>
          <w:bCs/>
          <w:color w:val="2E75B6"/>
          <w:sz w:val="25"/>
          <w:szCs w:val="25"/>
        </w:rPr>
        <w:t xml:space="preserve">5.1 Structured Survey</w:t>
      </w:r>
    </w:p>
    <w:p xmlns:wp14="http://schemas.microsoft.com/office/word/2010/wordml" w14:paraId="301F0926" wp14:textId="77777777">
      <w:pPr>
        <w:spacing w:after="130" w:line="320"/>
        <w:jc w:val="both"/>
      </w:pPr>
      <w:r>
        <w:rPr>
          <w:rFonts w:ascii="Calibri" w:hAnsi="Calibri" w:eastAsia="Calibri" w:cs="Calibri"/>
          <w:sz w:val="22"/>
          <w:szCs w:val="22"/>
        </w:rPr>
        <w:t xml:space="preserve">The questionnaire had four parts: a short respondent profile, ratings on seven aspects of the shopping experience, an overall satisfaction rating with a “would you recommend us?” question, and an open-ended question asking customers to describe their biggest problem. Using a common 1–5 scale made the answers easy to compare.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xmlns:wp14="http://schemas.microsoft.com/office/word/2010/wordml" w:rsidTr="543684DE" w14:paraId="3D16C0E2" wp14:textId="77777777">
        <w:trPr>
          <w:cantSplit/>
          <w:tblHeader/>
        </w:trPr>
        <w:tc>
          <w:tcPr>
            <w:tcW w:w="3000" w:type="dxa"/>
            <w:tcBorders>
              <w:top w:val="single" w:color="999999" w:sz="4"/>
              <w:left w:val="single" w:color="999999" w:sz="4"/>
              <w:bottom w:val="single" w:color="999999" w:sz="4"/>
              <w:right w:val="single" w:color="999999" w:sz="4"/>
            </w:tcBorders>
            <w:shd w:val="clear" w:color="auto" w:fill="1F4E79"/>
            <w:tcMar>
              <w:top w:w="70" w:type="dxa"/>
              <w:left w:w="110" w:type="dxa"/>
              <w:bottom w:w="70" w:type="dxa"/>
              <w:right w:w="110" w:type="dxa"/>
            </w:tcMar>
          </w:tcPr>
          <w:p w14:paraId="0E22CBCA" wp14:textId="77777777">
            <w:r>
              <w:rPr>
                <w:rFonts w:ascii="Calibri" w:hAnsi="Calibri" w:eastAsia="Calibri" w:cs="Calibri"/>
                <w:b/>
                <w:bCs/>
                <w:color w:val="FFFFFF"/>
                <w:sz w:val="20"/>
                <w:szCs w:val="20"/>
              </w:rPr>
              <w:t xml:space="preserve">Part</w:t>
            </w:r>
          </w:p>
        </w:tc>
        <w:tc>
          <w:tcPr>
            <w:tcW w:w="6360" w:type="dxa"/>
            <w:tcBorders>
              <w:top w:val="single" w:color="999999" w:sz="4"/>
              <w:left w:val="single" w:color="999999" w:sz="4"/>
              <w:bottom w:val="single" w:color="999999" w:sz="4"/>
              <w:right w:val="single" w:color="999999" w:sz="4"/>
            </w:tcBorders>
            <w:shd w:val="clear" w:color="auto" w:fill="1F4E79"/>
            <w:tcMar>
              <w:top w:w="70" w:type="dxa"/>
              <w:left w:w="110" w:type="dxa"/>
              <w:bottom w:w="70" w:type="dxa"/>
              <w:right w:w="110" w:type="dxa"/>
            </w:tcMar>
          </w:tcPr>
          <w:p w14:paraId="291E35A2" wp14:textId="77777777">
            <w:r>
              <w:rPr>
                <w:rFonts w:ascii="Calibri" w:hAnsi="Calibri" w:eastAsia="Calibri" w:cs="Calibri"/>
                <w:b/>
                <w:bCs/>
                <w:color w:val="FFFFFF"/>
                <w:sz w:val="20"/>
                <w:szCs w:val="20"/>
              </w:rPr>
              <w:t xml:space="preserve">Content</w:t>
            </w:r>
          </w:p>
        </w:tc>
      </w:tr>
      <w:tr xmlns:wp14="http://schemas.microsoft.com/office/word/2010/wordml" w:rsidTr="543684DE" w14:paraId="04193930" wp14:textId="77777777">
        <w:trPr>
          <w:cantSplit/>
          <w:tblHeader w:val="false"/>
        </w:trPr>
        <w:tc>
          <w:tcPr>
            <w:tcW w:w="3000" w:type="dxa"/>
            <w:tcBorders>
              <w:top w:val="single" w:color="999999" w:sz="4"/>
              <w:left w:val="single" w:color="999999" w:sz="4"/>
              <w:bottom w:val="single" w:color="999999" w:sz="4"/>
              <w:right w:val="single" w:color="999999" w:sz="4"/>
            </w:tcBorders>
            <w:tcMar>
              <w:top w:w="70" w:type="dxa"/>
              <w:left w:w="110" w:type="dxa"/>
              <w:bottom w:w="70" w:type="dxa"/>
              <w:right w:w="110" w:type="dxa"/>
            </w:tcMar>
          </w:tcPr>
          <w:p w14:paraId="46F03377" wp14:textId="77777777">
            <w:r>
              <w:rPr>
                <w:rFonts w:ascii="Calibri" w:hAnsi="Calibri" w:eastAsia="Calibri" w:cs="Calibri"/>
                <w:b w:val="false"/>
                <w:bCs w:val="false"/>
                <w:sz w:val="20"/>
                <w:szCs w:val="20"/>
              </w:rPr>
              <w:t xml:space="preserve">A. Profile</w:t>
            </w:r>
          </w:p>
        </w:tc>
        <w:tc>
          <w:tcPr>
            <w:tcW w:w="6360" w:type="dxa"/>
            <w:tcBorders>
              <w:top w:val="single" w:color="999999" w:sz="4"/>
              <w:left w:val="single" w:color="999999" w:sz="4"/>
              <w:bottom w:val="single" w:color="999999" w:sz="4"/>
              <w:right w:val="single" w:color="999999" w:sz="4"/>
            </w:tcBorders>
            <w:tcMar>
              <w:top w:w="70" w:type="dxa"/>
              <w:left w:w="110" w:type="dxa"/>
              <w:bottom w:w="70" w:type="dxa"/>
              <w:right w:w="110" w:type="dxa"/>
            </w:tcMar>
          </w:tcPr>
          <w:p w14:paraId="717956EB" wp14:textId="77777777">
            <w:r>
              <w:rPr>
                <w:rFonts w:ascii="Calibri" w:hAnsi="Calibri" w:eastAsia="Calibri" w:cs="Calibri"/>
                <w:b w:val="false"/>
                <w:bCs w:val="false"/>
                <w:sz w:val="20"/>
                <w:szCs w:val="20"/>
              </w:rPr>
              <w:t xml:space="preserve">Age group, shopping frequency, typical order value</w:t>
            </w:r>
          </w:p>
        </w:tc>
      </w:tr>
      <w:tr xmlns:wp14="http://schemas.microsoft.com/office/word/2010/wordml" w:rsidTr="543684DE" w14:paraId="7036E4F6" wp14:textId="77777777">
        <w:trPr>
          <w:cantSplit/>
          <w:tblHeader w:val="false"/>
        </w:trPr>
        <w:tc>
          <w:tcPr>
            <w:tcW w:w="3000" w:type="dxa"/>
            <w:tcBorders>
              <w:top w:val="single" w:color="999999" w:sz="4"/>
              <w:left w:val="single" w:color="999999" w:sz="4"/>
              <w:bottom w:val="single" w:color="999999" w:sz="4"/>
              <w:right w:val="single" w:color="999999" w:sz="4"/>
            </w:tcBorders>
            <w:tcMar>
              <w:top w:w="70" w:type="dxa"/>
              <w:left w:w="110" w:type="dxa"/>
              <w:bottom w:w="70" w:type="dxa"/>
              <w:right w:w="110" w:type="dxa"/>
            </w:tcMar>
          </w:tcPr>
          <w:p w14:paraId="6C5955F5" wp14:textId="77777777">
            <w:r>
              <w:rPr>
                <w:rFonts w:ascii="Calibri" w:hAnsi="Calibri" w:eastAsia="Calibri" w:cs="Calibri"/>
                <w:b w:val="false"/>
                <w:bCs w:val="false"/>
                <w:sz w:val="20"/>
                <w:szCs w:val="20"/>
              </w:rPr>
              <w:t xml:space="preserve">B. Ratings (1–5)</w:t>
            </w:r>
          </w:p>
        </w:tc>
        <w:tc>
          <w:tcPr>
            <w:tcW w:w="6360" w:type="dxa"/>
            <w:tcBorders>
              <w:top w:val="single" w:color="999999" w:sz="4"/>
              <w:left w:val="single" w:color="999999" w:sz="4"/>
              <w:bottom w:val="single" w:color="999999" w:sz="4"/>
              <w:right w:val="single" w:color="999999" w:sz="4"/>
            </w:tcBorders>
            <w:tcMar>
              <w:top w:w="70" w:type="dxa"/>
              <w:left w:w="110" w:type="dxa"/>
              <w:bottom w:w="70" w:type="dxa"/>
              <w:right w:w="110" w:type="dxa"/>
            </w:tcMar>
          </w:tcPr>
          <w:p w14:paraId="278CE51E" wp14:textId="77777777">
            <w:r w:rsidRPr="543684DE" w:rsidR="543684DE">
              <w:rPr>
                <w:rFonts w:ascii="Calibri" w:hAnsi="Calibri" w:eastAsia="Calibri" w:cs="Calibri"/>
                <w:b w:val="0"/>
                <w:bCs w:val="0"/>
                <w:sz w:val="20"/>
                <w:szCs w:val="20"/>
                <w:lang w:val="en-US"/>
              </w:rPr>
              <w:t>Product quality, website ease of use, pricing and offers, delivery speed, packaging, customer support, returns and refunds</w:t>
            </w:r>
          </w:p>
        </w:tc>
      </w:tr>
      <w:tr xmlns:wp14="http://schemas.microsoft.com/office/word/2010/wordml" w:rsidTr="543684DE" w14:paraId="6DF32528" wp14:textId="77777777">
        <w:trPr>
          <w:cantSplit/>
          <w:tblHeader w:val="false"/>
        </w:trPr>
        <w:tc>
          <w:tcPr>
            <w:tcW w:w="3000" w:type="dxa"/>
            <w:tcBorders>
              <w:top w:val="single" w:color="999999" w:sz="4"/>
              <w:left w:val="single" w:color="999999" w:sz="4"/>
              <w:bottom w:val="single" w:color="999999" w:sz="4"/>
              <w:right w:val="single" w:color="999999" w:sz="4"/>
            </w:tcBorders>
            <w:tcMar>
              <w:top w:w="70" w:type="dxa"/>
              <w:left w:w="110" w:type="dxa"/>
              <w:bottom w:w="70" w:type="dxa"/>
              <w:right w:w="110" w:type="dxa"/>
            </w:tcMar>
          </w:tcPr>
          <w:p w14:paraId="7E63B309" wp14:textId="77777777">
            <w:r>
              <w:rPr>
                <w:rFonts w:ascii="Calibri" w:hAnsi="Calibri" w:eastAsia="Calibri" w:cs="Calibri"/>
                <w:b w:val="false"/>
                <w:bCs w:val="false"/>
                <w:sz w:val="20"/>
                <w:szCs w:val="20"/>
              </w:rPr>
              <w:t xml:space="preserve">C. Overall</w:t>
            </w:r>
          </w:p>
        </w:tc>
        <w:tc>
          <w:tcPr>
            <w:tcW w:w="6360" w:type="dxa"/>
            <w:tcBorders>
              <w:top w:val="single" w:color="999999" w:sz="4"/>
              <w:left w:val="single" w:color="999999" w:sz="4"/>
              <w:bottom w:val="single" w:color="999999" w:sz="4"/>
              <w:right w:val="single" w:color="999999" w:sz="4"/>
            </w:tcBorders>
            <w:tcMar>
              <w:top w:w="70" w:type="dxa"/>
              <w:left w:w="110" w:type="dxa"/>
              <w:bottom w:w="70" w:type="dxa"/>
              <w:right w:w="110" w:type="dxa"/>
            </w:tcMar>
          </w:tcPr>
          <w:p w14:paraId="26570667" wp14:textId="77777777">
            <w:r>
              <w:rPr>
                <w:rFonts w:ascii="Calibri" w:hAnsi="Calibri" w:eastAsia="Calibri" w:cs="Calibri"/>
                <w:b w:val="false"/>
                <w:bCs w:val="false"/>
                <w:sz w:val="20"/>
                <w:szCs w:val="20"/>
              </w:rPr>
              <w:t xml:space="preserve">Overall satisfaction rating; likelihood to recommend the store (Yes / Maybe / No)</w:t>
            </w:r>
          </w:p>
        </w:tc>
      </w:tr>
      <w:tr xmlns:wp14="http://schemas.microsoft.com/office/word/2010/wordml" w:rsidTr="543684DE" w14:paraId="30F55353" wp14:textId="77777777">
        <w:trPr>
          <w:cantSplit/>
          <w:tblHeader w:val="false"/>
        </w:trPr>
        <w:tc>
          <w:tcPr>
            <w:tcW w:w="3000" w:type="dxa"/>
            <w:tcBorders>
              <w:top w:val="single" w:color="999999" w:sz="4"/>
              <w:left w:val="single" w:color="999999" w:sz="4"/>
              <w:bottom w:val="single" w:color="999999" w:sz="4"/>
              <w:right w:val="single" w:color="999999" w:sz="4"/>
            </w:tcBorders>
            <w:tcMar>
              <w:top w:w="70" w:type="dxa"/>
              <w:left w:w="110" w:type="dxa"/>
              <w:bottom w:w="70" w:type="dxa"/>
              <w:right w:w="110" w:type="dxa"/>
            </w:tcMar>
          </w:tcPr>
          <w:p w14:paraId="348D929C" wp14:textId="77777777">
            <w:r>
              <w:rPr>
                <w:rFonts w:ascii="Calibri" w:hAnsi="Calibri" w:eastAsia="Calibri" w:cs="Calibri"/>
                <w:b w:val="false"/>
                <w:bCs w:val="false"/>
                <w:sz w:val="20"/>
                <w:szCs w:val="20"/>
              </w:rPr>
              <w:t xml:space="preserve">D. Open-ended</w:t>
            </w:r>
          </w:p>
        </w:tc>
        <w:tc>
          <w:tcPr>
            <w:tcW w:w="6360" w:type="dxa"/>
            <w:tcBorders>
              <w:top w:val="single" w:color="999999" w:sz="4"/>
              <w:left w:val="single" w:color="999999" w:sz="4"/>
              <w:bottom w:val="single" w:color="999999" w:sz="4"/>
              <w:right w:val="single" w:color="999999" w:sz="4"/>
            </w:tcBorders>
            <w:tcMar>
              <w:top w:w="70" w:type="dxa"/>
              <w:left w:w="110" w:type="dxa"/>
              <w:bottom w:w="70" w:type="dxa"/>
              <w:right w:w="110" w:type="dxa"/>
            </w:tcMar>
          </w:tcPr>
          <w:p w14:paraId="107C83E2" wp14:textId="77777777">
            <w:r>
              <w:rPr>
                <w:rFonts w:ascii="Calibri" w:hAnsi="Calibri" w:eastAsia="Calibri" w:cs="Calibri"/>
                <w:b w:val="false"/>
                <w:bCs w:val="false"/>
                <w:sz w:val="20"/>
                <w:szCs w:val="20"/>
              </w:rPr>
              <w:t xml:space="preserve">“What was the biggest problem you faced while shopping with us?”</w:t>
            </w:r>
          </w:p>
        </w:tc>
      </w:tr>
    </w:tbl>
    <w:p xmlns:wp14="http://schemas.microsoft.com/office/word/2010/wordml" w14:paraId="16189973" wp14:textId="77777777">
      <w:pPr>
        <w:spacing w:before="60" w:after="200"/>
        <w:jc w:val="center"/>
      </w:pPr>
      <w:r>
        <w:rPr>
          <w:rFonts w:ascii="Calibri" w:hAnsi="Calibri" w:eastAsia="Calibri" w:cs="Calibri"/>
          <w:i/>
          <w:iCs/>
          <w:color w:val="555555"/>
          <w:sz w:val="19"/>
          <w:szCs w:val="19"/>
        </w:rPr>
        <w:t xml:space="preserve">Table 3: Structure of the questionnaire</w:t>
      </w:r>
    </w:p>
    <w:p xmlns:wp14="http://schemas.microsoft.com/office/word/2010/wordml" w14:paraId="68BE2666" wp14:textId="77777777">
      <w:pPr>
        <w:keepNext/>
        <w:spacing w:before="200" w:after="100"/>
      </w:pPr>
      <w:r>
        <w:rPr>
          <w:rFonts w:ascii="Calibri" w:hAnsi="Calibri" w:eastAsia="Calibri" w:cs="Calibri"/>
          <w:b/>
          <w:bCs/>
          <w:color w:val="2E75B6"/>
          <w:sz w:val="25"/>
          <w:szCs w:val="25"/>
        </w:rPr>
        <w:t xml:space="preserve">5.2 Respondent Profile</w:t>
      </w:r>
    </w:p>
    <w:p xmlns:wp14="http://schemas.microsoft.com/office/word/2010/wordml" w14:paraId="5B8D60BC" wp14:textId="77777777">
      <w:pPr>
        <w:spacing w:after="130" w:line="320" w:lineRule="auto"/>
        <w:jc w:val="both"/>
      </w:pPr>
      <w:r w:rsidRPr="543684DE" w:rsidR="543684DE">
        <w:rPr>
          <w:rFonts w:ascii="Calibri" w:hAnsi="Calibri" w:eastAsia="Calibri" w:cs="Calibri"/>
          <w:sz w:val="22"/>
          <w:szCs w:val="22"/>
          <w:lang w:val="en-US"/>
        </w:rPr>
        <w:t>Fifty respondents took part. Most were between 18 and 25 years old, which matches the typical online shopper group of students and young professionals. More than half shopped online at least once a month.</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400"/>
        <w:gridCol w:w="2460"/>
      </w:tblGrid>
      <w:tr xmlns:wp14="http://schemas.microsoft.com/office/word/2010/wordml" w14:paraId="4B5C3AB5" wp14:textId="77777777">
        <w:trPr>
          <w:cantSplit/>
          <w:tblHeader/>
        </w:trPr>
        <w:tc>
          <w:tcPr>
            <w:tcW w:w="2500" w:type="dxa"/>
            <w:tcBorders>
              <w:top w:val="single" w:color="999999" w:sz="4"/>
              <w:left w:val="single" w:color="999999" w:sz="4"/>
              <w:bottom w:val="single" w:color="999999" w:sz="4"/>
              <w:right w:val="single" w:color="999999" w:sz="4"/>
            </w:tcBorders>
            <w:shd w:val="clear" w:color="auto" w:fill="1F4E79"/>
            <w:tcMar>
              <w:top w:w="70" w:type="dxa"/>
              <w:left w:w="110" w:type="dxa"/>
              <w:bottom w:w="70" w:type="dxa"/>
              <w:right w:w="110" w:type="dxa"/>
            </w:tcMar>
          </w:tcPr>
          <w:p w14:paraId="4B160F2C" wp14:textId="77777777">
            <w:r>
              <w:rPr>
                <w:rFonts w:ascii="Calibri" w:hAnsi="Calibri" w:eastAsia="Calibri" w:cs="Calibri"/>
                <w:b/>
                <w:bCs/>
                <w:color w:val="FFFFFF"/>
                <w:sz w:val="20"/>
                <w:szCs w:val="20"/>
              </w:rPr>
              <w:t xml:space="preserve">Age Group</w:t>
            </w:r>
          </w:p>
        </w:tc>
        <w:tc>
          <w:tcPr>
            <w:tcW w:w="2000" w:type="dxa"/>
            <w:tcBorders>
              <w:top w:val="single" w:color="999999" w:sz="4"/>
              <w:left w:val="single" w:color="999999" w:sz="4"/>
              <w:bottom w:val="single" w:color="999999" w:sz="4"/>
              <w:right w:val="single" w:color="999999" w:sz="4"/>
            </w:tcBorders>
            <w:shd w:val="clear" w:color="auto" w:fill="1F4E79"/>
            <w:tcMar>
              <w:top w:w="70" w:type="dxa"/>
              <w:left w:w="110" w:type="dxa"/>
              <w:bottom w:w="70" w:type="dxa"/>
              <w:right w:w="110" w:type="dxa"/>
            </w:tcMar>
          </w:tcPr>
          <w:p w14:paraId="7CD1B462" wp14:textId="77777777">
            <w:r>
              <w:rPr>
                <w:rFonts w:ascii="Calibri" w:hAnsi="Calibri" w:eastAsia="Calibri" w:cs="Calibri"/>
                <w:b/>
                <w:bCs/>
                <w:color w:val="FFFFFF"/>
                <w:sz w:val="20"/>
                <w:szCs w:val="20"/>
              </w:rPr>
              <w:t xml:space="preserve">Respondents</w:t>
            </w:r>
          </w:p>
        </w:tc>
        <w:tc>
          <w:tcPr>
            <w:tcW w:w="2400" w:type="dxa"/>
            <w:tcBorders>
              <w:top w:val="single" w:color="999999" w:sz="4"/>
              <w:left w:val="single" w:color="999999" w:sz="4"/>
              <w:bottom w:val="single" w:color="999999" w:sz="4"/>
              <w:right w:val="single" w:color="999999" w:sz="4"/>
            </w:tcBorders>
            <w:shd w:val="clear" w:color="auto" w:fill="1F4E79"/>
            <w:tcMar>
              <w:top w:w="70" w:type="dxa"/>
              <w:left w:w="110" w:type="dxa"/>
              <w:bottom w:w="70" w:type="dxa"/>
              <w:right w:w="110" w:type="dxa"/>
            </w:tcMar>
          </w:tcPr>
          <w:p w14:paraId="4F7A88FD" wp14:textId="77777777">
            <w:r>
              <w:rPr>
                <w:rFonts w:ascii="Calibri" w:hAnsi="Calibri" w:eastAsia="Calibri" w:cs="Calibri"/>
                <w:b/>
                <w:bCs/>
                <w:color w:val="FFFFFF"/>
                <w:sz w:val="20"/>
                <w:szCs w:val="20"/>
              </w:rPr>
              <w:t xml:space="preserve">Shopping Frequency</w:t>
            </w:r>
          </w:p>
        </w:tc>
        <w:tc>
          <w:tcPr>
            <w:tcW w:w="2460" w:type="dxa"/>
            <w:tcBorders>
              <w:top w:val="single" w:color="999999" w:sz="4"/>
              <w:left w:val="single" w:color="999999" w:sz="4"/>
              <w:bottom w:val="single" w:color="999999" w:sz="4"/>
              <w:right w:val="single" w:color="999999" w:sz="4"/>
            </w:tcBorders>
            <w:shd w:val="clear" w:color="auto" w:fill="1F4E79"/>
            <w:tcMar>
              <w:top w:w="70" w:type="dxa"/>
              <w:left w:w="110" w:type="dxa"/>
              <w:bottom w:w="70" w:type="dxa"/>
              <w:right w:w="110" w:type="dxa"/>
            </w:tcMar>
          </w:tcPr>
          <w:p w14:paraId="37CDD9CB" wp14:textId="77777777">
            <w:r>
              <w:rPr>
                <w:rFonts w:ascii="Calibri" w:hAnsi="Calibri" w:eastAsia="Calibri" w:cs="Calibri"/>
                <w:b/>
                <w:bCs/>
                <w:color w:val="FFFFFF"/>
                <w:sz w:val="20"/>
                <w:szCs w:val="20"/>
              </w:rPr>
              <w:t xml:space="preserve">Respondents</w:t>
            </w:r>
          </w:p>
        </w:tc>
      </w:tr>
      <w:tr xmlns:wp14="http://schemas.microsoft.com/office/word/2010/wordml" w14:paraId="2FBFF7F4" wp14:textId="77777777">
        <w:trPr>
          <w:cantSplit/>
          <w:tblHeader w:val="false"/>
        </w:trPr>
        <w:tc>
          <w:tcPr>
            <w:tcW w:w="2500" w:type="dxa"/>
            <w:tcBorders>
              <w:top w:val="single" w:color="999999" w:sz="4"/>
              <w:left w:val="single" w:color="999999" w:sz="4"/>
              <w:bottom w:val="single" w:color="999999" w:sz="4"/>
              <w:right w:val="single" w:color="999999" w:sz="4"/>
            </w:tcBorders>
            <w:tcMar>
              <w:top w:w="70" w:type="dxa"/>
              <w:left w:w="110" w:type="dxa"/>
              <w:bottom w:w="70" w:type="dxa"/>
              <w:right w:w="110" w:type="dxa"/>
            </w:tcMar>
          </w:tcPr>
          <w:p w14:paraId="2CF991EF" wp14:textId="77777777">
            <w:r>
              <w:rPr>
                <w:rFonts w:ascii="Calibri" w:hAnsi="Calibri" w:eastAsia="Calibri" w:cs="Calibri"/>
                <w:b w:val="false"/>
                <w:bCs w:val="false"/>
                <w:sz w:val="20"/>
                <w:szCs w:val="20"/>
              </w:rPr>
              <w:t xml:space="preserve">Below 18</w:t>
            </w:r>
          </w:p>
        </w:tc>
        <w:tc>
          <w:tcPr>
            <w:tcW w:w="2000" w:type="dxa"/>
            <w:tcBorders>
              <w:top w:val="single" w:color="999999" w:sz="4"/>
              <w:left w:val="single" w:color="999999" w:sz="4"/>
              <w:bottom w:val="single" w:color="999999" w:sz="4"/>
              <w:right w:val="single" w:color="999999" w:sz="4"/>
            </w:tcBorders>
            <w:tcMar>
              <w:top w:w="70" w:type="dxa"/>
              <w:left w:w="110" w:type="dxa"/>
              <w:bottom w:w="70" w:type="dxa"/>
              <w:right w:w="110" w:type="dxa"/>
            </w:tcMar>
          </w:tcPr>
          <w:p w14:paraId="0B778152" wp14:textId="77777777">
            <w:r>
              <w:rPr>
                <w:rFonts w:ascii="Calibri" w:hAnsi="Calibri" w:eastAsia="Calibri" w:cs="Calibri"/>
                <w:b w:val="false"/>
                <w:bCs w:val="false"/>
                <w:sz w:val="20"/>
                <w:szCs w:val="20"/>
              </w:rPr>
              <w:t xml:space="preserve">3</w:t>
            </w:r>
          </w:p>
        </w:tc>
        <w:tc>
          <w:tcPr>
            <w:tcW w:w="2400" w:type="dxa"/>
            <w:tcBorders>
              <w:top w:val="single" w:color="999999" w:sz="4"/>
              <w:left w:val="single" w:color="999999" w:sz="4"/>
              <w:bottom w:val="single" w:color="999999" w:sz="4"/>
              <w:right w:val="single" w:color="999999" w:sz="4"/>
            </w:tcBorders>
            <w:tcMar>
              <w:top w:w="70" w:type="dxa"/>
              <w:left w:w="110" w:type="dxa"/>
              <w:bottom w:w="70" w:type="dxa"/>
              <w:right w:w="110" w:type="dxa"/>
            </w:tcMar>
          </w:tcPr>
          <w:p w14:paraId="7FFB29BE" wp14:textId="77777777">
            <w:r>
              <w:rPr>
                <w:rFonts w:ascii="Calibri" w:hAnsi="Calibri" w:eastAsia="Calibri" w:cs="Calibri"/>
                <w:b w:val="false"/>
                <w:bCs w:val="false"/>
                <w:sz w:val="20"/>
                <w:szCs w:val="20"/>
              </w:rPr>
              <w:t xml:space="preserve">Weekly</w:t>
            </w:r>
          </w:p>
        </w:tc>
        <w:tc>
          <w:tcPr>
            <w:tcW w:w="2460" w:type="dxa"/>
            <w:tcBorders>
              <w:top w:val="single" w:color="999999" w:sz="4"/>
              <w:left w:val="single" w:color="999999" w:sz="4"/>
              <w:bottom w:val="single" w:color="999999" w:sz="4"/>
              <w:right w:val="single" w:color="999999" w:sz="4"/>
            </w:tcBorders>
            <w:tcMar>
              <w:top w:w="70" w:type="dxa"/>
              <w:left w:w="110" w:type="dxa"/>
              <w:bottom w:w="70" w:type="dxa"/>
              <w:right w:w="110" w:type="dxa"/>
            </w:tcMar>
          </w:tcPr>
          <w:p w14:paraId="4737E36C" wp14:textId="77777777">
            <w:r>
              <w:rPr>
                <w:rFonts w:ascii="Calibri" w:hAnsi="Calibri" w:eastAsia="Calibri" w:cs="Calibri"/>
                <w:b w:val="false"/>
                <w:bCs w:val="false"/>
                <w:sz w:val="20"/>
                <w:szCs w:val="20"/>
              </w:rPr>
              <w:t xml:space="preserve">11</w:t>
            </w:r>
          </w:p>
        </w:tc>
      </w:tr>
      <w:tr xmlns:wp14="http://schemas.microsoft.com/office/word/2010/wordml" w14:paraId="52387C6B" wp14:textId="77777777">
        <w:trPr>
          <w:cantSplit/>
          <w:tblHeader w:val="false"/>
        </w:trPr>
        <w:tc>
          <w:tcPr>
            <w:tcW w:w="2500" w:type="dxa"/>
            <w:tcBorders>
              <w:top w:val="single" w:color="999999" w:sz="4"/>
              <w:left w:val="single" w:color="999999" w:sz="4"/>
              <w:bottom w:val="single" w:color="999999" w:sz="4"/>
              <w:right w:val="single" w:color="999999" w:sz="4"/>
            </w:tcBorders>
            <w:tcMar>
              <w:top w:w="70" w:type="dxa"/>
              <w:left w:w="110" w:type="dxa"/>
              <w:bottom w:w="70" w:type="dxa"/>
              <w:right w:w="110" w:type="dxa"/>
            </w:tcMar>
          </w:tcPr>
          <w:p w14:paraId="74118D30" wp14:textId="77777777">
            <w:r>
              <w:rPr>
                <w:rFonts w:ascii="Calibri" w:hAnsi="Calibri" w:eastAsia="Calibri" w:cs="Calibri"/>
                <w:b w:val="false"/>
                <w:bCs w:val="false"/>
                <w:sz w:val="20"/>
                <w:szCs w:val="20"/>
              </w:rPr>
              <w:t xml:space="preserve">18–25</w:t>
            </w:r>
          </w:p>
        </w:tc>
        <w:tc>
          <w:tcPr>
            <w:tcW w:w="2000" w:type="dxa"/>
            <w:tcBorders>
              <w:top w:val="single" w:color="999999" w:sz="4"/>
              <w:left w:val="single" w:color="999999" w:sz="4"/>
              <w:bottom w:val="single" w:color="999999" w:sz="4"/>
              <w:right w:val="single" w:color="999999" w:sz="4"/>
            </w:tcBorders>
            <w:tcMar>
              <w:top w:w="70" w:type="dxa"/>
              <w:left w:w="110" w:type="dxa"/>
              <w:bottom w:w="70" w:type="dxa"/>
              <w:right w:w="110" w:type="dxa"/>
            </w:tcMar>
          </w:tcPr>
          <w:p w14:paraId="434292C4" wp14:textId="77777777">
            <w:r>
              <w:rPr>
                <w:rFonts w:ascii="Calibri" w:hAnsi="Calibri" w:eastAsia="Calibri" w:cs="Calibri"/>
                <w:b w:val="false"/>
                <w:bCs w:val="false"/>
                <w:sz w:val="20"/>
                <w:szCs w:val="20"/>
              </w:rPr>
              <w:t xml:space="preserve">32</w:t>
            </w:r>
          </w:p>
        </w:tc>
        <w:tc>
          <w:tcPr>
            <w:tcW w:w="2400" w:type="dxa"/>
            <w:tcBorders>
              <w:top w:val="single" w:color="999999" w:sz="4"/>
              <w:left w:val="single" w:color="999999" w:sz="4"/>
              <w:bottom w:val="single" w:color="999999" w:sz="4"/>
              <w:right w:val="single" w:color="999999" w:sz="4"/>
            </w:tcBorders>
            <w:tcMar>
              <w:top w:w="70" w:type="dxa"/>
              <w:left w:w="110" w:type="dxa"/>
              <w:bottom w:w="70" w:type="dxa"/>
              <w:right w:w="110" w:type="dxa"/>
            </w:tcMar>
          </w:tcPr>
          <w:p w14:paraId="4928A1B3" wp14:textId="77777777">
            <w:r>
              <w:rPr>
                <w:rFonts w:ascii="Calibri" w:hAnsi="Calibri" w:eastAsia="Calibri" w:cs="Calibri"/>
                <w:b w:val="false"/>
                <w:bCs w:val="false"/>
                <w:sz w:val="20"/>
                <w:szCs w:val="20"/>
              </w:rPr>
              <w:t xml:space="preserve">Monthly</w:t>
            </w:r>
          </w:p>
        </w:tc>
        <w:tc>
          <w:tcPr>
            <w:tcW w:w="2460" w:type="dxa"/>
            <w:tcBorders>
              <w:top w:val="single" w:color="999999" w:sz="4"/>
              <w:left w:val="single" w:color="999999" w:sz="4"/>
              <w:bottom w:val="single" w:color="999999" w:sz="4"/>
              <w:right w:val="single" w:color="999999" w:sz="4"/>
            </w:tcBorders>
            <w:tcMar>
              <w:top w:w="70" w:type="dxa"/>
              <w:left w:w="110" w:type="dxa"/>
              <w:bottom w:w="70" w:type="dxa"/>
              <w:right w:w="110" w:type="dxa"/>
            </w:tcMar>
          </w:tcPr>
          <w:p w14:paraId="526D80A2" wp14:textId="77777777">
            <w:r>
              <w:rPr>
                <w:rFonts w:ascii="Calibri" w:hAnsi="Calibri" w:eastAsia="Calibri" w:cs="Calibri"/>
                <w:b w:val="false"/>
                <w:bCs w:val="false"/>
                <w:sz w:val="20"/>
                <w:szCs w:val="20"/>
              </w:rPr>
              <w:t xml:space="preserve">18</w:t>
            </w:r>
          </w:p>
        </w:tc>
      </w:tr>
      <w:tr xmlns:wp14="http://schemas.microsoft.com/office/word/2010/wordml" w14:paraId="27196398" wp14:textId="77777777">
        <w:trPr>
          <w:cantSplit/>
          <w:tblHeader w:val="false"/>
        </w:trPr>
        <w:tc>
          <w:tcPr>
            <w:tcW w:w="2500" w:type="dxa"/>
            <w:tcBorders>
              <w:top w:val="single" w:color="999999" w:sz="4"/>
              <w:left w:val="single" w:color="999999" w:sz="4"/>
              <w:bottom w:val="single" w:color="999999" w:sz="4"/>
              <w:right w:val="single" w:color="999999" w:sz="4"/>
            </w:tcBorders>
            <w:tcMar>
              <w:top w:w="70" w:type="dxa"/>
              <w:left w:w="110" w:type="dxa"/>
              <w:bottom w:w="70" w:type="dxa"/>
              <w:right w:w="110" w:type="dxa"/>
            </w:tcMar>
          </w:tcPr>
          <w:p w14:paraId="567140A9" wp14:textId="77777777">
            <w:r>
              <w:rPr>
                <w:rFonts w:ascii="Calibri" w:hAnsi="Calibri" w:eastAsia="Calibri" w:cs="Calibri"/>
                <w:b w:val="false"/>
                <w:bCs w:val="false"/>
                <w:sz w:val="20"/>
                <w:szCs w:val="20"/>
              </w:rPr>
              <w:t xml:space="preserve">26–35</w:t>
            </w:r>
          </w:p>
        </w:tc>
        <w:tc>
          <w:tcPr>
            <w:tcW w:w="2000" w:type="dxa"/>
            <w:tcBorders>
              <w:top w:val="single" w:color="999999" w:sz="4"/>
              <w:left w:val="single" w:color="999999" w:sz="4"/>
              <w:bottom w:val="single" w:color="999999" w:sz="4"/>
              <w:right w:val="single" w:color="999999" w:sz="4"/>
            </w:tcBorders>
            <w:tcMar>
              <w:top w:w="70" w:type="dxa"/>
              <w:left w:w="110" w:type="dxa"/>
              <w:bottom w:w="70" w:type="dxa"/>
              <w:right w:w="110" w:type="dxa"/>
            </w:tcMar>
          </w:tcPr>
          <w:p w14:paraId="735DA4F4" wp14:textId="77777777">
            <w:r>
              <w:rPr>
                <w:rFonts w:ascii="Calibri" w:hAnsi="Calibri" w:eastAsia="Calibri" w:cs="Calibri"/>
                <w:b w:val="false"/>
                <w:bCs w:val="false"/>
                <w:sz w:val="20"/>
                <w:szCs w:val="20"/>
              </w:rPr>
              <w:t xml:space="preserve">11</w:t>
            </w:r>
          </w:p>
        </w:tc>
        <w:tc>
          <w:tcPr>
            <w:tcW w:w="2400" w:type="dxa"/>
            <w:tcBorders>
              <w:top w:val="single" w:color="999999" w:sz="4"/>
              <w:left w:val="single" w:color="999999" w:sz="4"/>
              <w:bottom w:val="single" w:color="999999" w:sz="4"/>
              <w:right w:val="single" w:color="999999" w:sz="4"/>
            </w:tcBorders>
            <w:tcMar>
              <w:top w:w="70" w:type="dxa"/>
              <w:left w:w="110" w:type="dxa"/>
              <w:bottom w:w="70" w:type="dxa"/>
              <w:right w:w="110" w:type="dxa"/>
            </w:tcMar>
          </w:tcPr>
          <w:p w14:paraId="5409C333" wp14:textId="77777777">
            <w:r>
              <w:rPr>
                <w:rFonts w:ascii="Calibri" w:hAnsi="Calibri" w:eastAsia="Calibri" w:cs="Calibri"/>
                <w:b w:val="false"/>
                <w:bCs w:val="false"/>
                <w:sz w:val="20"/>
                <w:szCs w:val="20"/>
              </w:rPr>
              <w:t xml:space="preserve">Occasionally</w:t>
            </w:r>
          </w:p>
        </w:tc>
        <w:tc>
          <w:tcPr>
            <w:tcW w:w="2460" w:type="dxa"/>
            <w:tcBorders>
              <w:top w:val="single" w:color="999999" w:sz="4"/>
              <w:left w:val="single" w:color="999999" w:sz="4"/>
              <w:bottom w:val="single" w:color="999999" w:sz="4"/>
              <w:right w:val="single" w:color="999999" w:sz="4"/>
            </w:tcBorders>
            <w:tcMar>
              <w:top w:w="70" w:type="dxa"/>
              <w:left w:w="110" w:type="dxa"/>
              <w:bottom w:w="70" w:type="dxa"/>
              <w:right w:w="110" w:type="dxa"/>
            </w:tcMar>
          </w:tcPr>
          <w:p w14:paraId="0EB5E791" wp14:textId="77777777">
            <w:r>
              <w:rPr>
                <w:rFonts w:ascii="Calibri" w:hAnsi="Calibri" w:eastAsia="Calibri" w:cs="Calibri"/>
                <w:b w:val="false"/>
                <w:bCs w:val="false"/>
                <w:sz w:val="20"/>
                <w:szCs w:val="20"/>
              </w:rPr>
              <w:t xml:space="preserve">16</w:t>
            </w:r>
          </w:p>
        </w:tc>
      </w:tr>
      <w:tr xmlns:wp14="http://schemas.microsoft.com/office/word/2010/wordml" w14:paraId="2BFF227A" wp14:textId="77777777">
        <w:trPr>
          <w:cantSplit/>
          <w:tblHeader w:val="false"/>
        </w:trPr>
        <w:tc>
          <w:tcPr>
            <w:tcW w:w="2500" w:type="dxa"/>
            <w:tcBorders>
              <w:top w:val="single" w:color="999999" w:sz="4"/>
              <w:left w:val="single" w:color="999999" w:sz="4"/>
              <w:bottom w:val="single" w:color="999999" w:sz="4"/>
              <w:right w:val="single" w:color="999999" w:sz="4"/>
            </w:tcBorders>
            <w:tcMar>
              <w:top w:w="70" w:type="dxa"/>
              <w:left w:w="110" w:type="dxa"/>
              <w:bottom w:w="70" w:type="dxa"/>
              <w:right w:w="110" w:type="dxa"/>
            </w:tcMar>
          </w:tcPr>
          <w:p w14:paraId="35C76447" wp14:textId="77777777">
            <w:r>
              <w:rPr>
                <w:rFonts w:ascii="Calibri" w:hAnsi="Calibri" w:eastAsia="Calibri" w:cs="Calibri"/>
                <w:b w:val="false"/>
                <w:bCs w:val="false"/>
                <w:sz w:val="20"/>
                <w:szCs w:val="20"/>
              </w:rPr>
              <w:t xml:space="preserve">Above 35</w:t>
            </w:r>
          </w:p>
        </w:tc>
        <w:tc>
          <w:tcPr>
            <w:tcW w:w="2000" w:type="dxa"/>
            <w:tcBorders>
              <w:top w:val="single" w:color="999999" w:sz="4"/>
              <w:left w:val="single" w:color="999999" w:sz="4"/>
              <w:bottom w:val="single" w:color="999999" w:sz="4"/>
              <w:right w:val="single" w:color="999999" w:sz="4"/>
            </w:tcBorders>
            <w:tcMar>
              <w:top w:w="70" w:type="dxa"/>
              <w:left w:w="110" w:type="dxa"/>
              <w:bottom w:w="70" w:type="dxa"/>
              <w:right w:w="110" w:type="dxa"/>
            </w:tcMar>
          </w:tcPr>
          <w:p w14:paraId="279935FF" wp14:textId="77777777">
            <w:r>
              <w:rPr>
                <w:rFonts w:ascii="Calibri" w:hAnsi="Calibri" w:eastAsia="Calibri" w:cs="Calibri"/>
                <w:b w:val="false"/>
                <w:bCs w:val="false"/>
                <w:sz w:val="20"/>
                <w:szCs w:val="20"/>
              </w:rPr>
              <w:t xml:space="preserve">4</w:t>
            </w:r>
          </w:p>
        </w:tc>
        <w:tc>
          <w:tcPr>
            <w:tcW w:w="2400" w:type="dxa"/>
            <w:tcBorders>
              <w:top w:val="single" w:color="999999" w:sz="4"/>
              <w:left w:val="single" w:color="999999" w:sz="4"/>
              <w:bottom w:val="single" w:color="999999" w:sz="4"/>
              <w:right w:val="single" w:color="999999" w:sz="4"/>
            </w:tcBorders>
            <w:tcMar>
              <w:top w:w="70" w:type="dxa"/>
              <w:left w:w="110" w:type="dxa"/>
              <w:bottom w:w="70" w:type="dxa"/>
              <w:right w:w="110" w:type="dxa"/>
            </w:tcMar>
          </w:tcPr>
          <w:p w14:paraId="619070BE" wp14:textId="77777777">
            <w:r>
              <w:rPr>
                <w:rFonts w:ascii="Calibri" w:hAnsi="Calibri" w:eastAsia="Calibri" w:cs="Calibri"/>
                <w:b w:val="false"/>
                <w:bCs w:val="false"/>
                <w:sz w:val="20"/>
                <w:szCs w:val="20"/>
              </w:rPr>
              <w:t xml:space="preserve">Rarely</w:t>
            </w:r>
          </w:p>
        </w:tc>
        <w:tc>
          <w:tcPr>
            <w:tcW w:w="2460" w:type="dxa"/>
            <w:tcBorders>
              <w:top w:val="single" w:color="999999" w:sz="4"/>
              <w:left w:val="single" w:color="999999" w:sz="4"/>
              <w:bottom w:val="single" w:color="999999" w:sz="4"/>
              <w:right w:val="single" w:color="999999" w:sz="4"/>
            </w:tcBorders>
            <w:tcMar>
              <w:top w:w="70" w:type="dxa"/>
              <w:left w:w="110" w:type="dxa"/>
              <w:bottom w:w="70" w:type="dxa"/>
              <w:right w:w="110" w:type="dxa"/>
            </w:tcMar>
          </w:tcPr>
          <w:p w14:paraId="44240AAE" wp14:textId="77777777">
            <w:r>
              <w:rPr>
                <w:rFonts w:ascii="Calibri" w:hAnsi="Calibri" w:eastAsia="Calibri" w:cs="Calibri"/>
                <w:b w:val="false"/>
                <w:bCs w:val="false"/>
                <w:sz w:val="20"/>
                <w:szCs w:val="20"/>
              </w:rPr>
              <w:t xml:space="preserve">5</w:t>
            </w:r>
          </w:p>
        </w:tc>
      </w:tr>
    </w:tbl>
    <w:p xmlns:wp14="http://schemas.microsoft.com/office/word/2010/wordml" w14:paraId="24E3A5AE" wp14:textId="77777777">
      <w:pPr>
        <w:spacing w:before="60" w:after="200"/>
        <w:jc w:val="center"/>
      </w:pPr>
      <w:r>
        <w:rPr>
          <w:rFonts w:ascii="Calibri" w:hAnsi="Calibri" w:eastAsia="Calibri" w:cs="Calibri"/>
          <w:i/>
          <w:iCs/>
          <w:color w:val="555555"/>
          <w:sz w:val="19"/>
          <w:szCs w:val="19"/>
        </w:rPr>
        <w:t xml:space="preserve">Table 4: Respondent profile (n = 50)</w:t>
      </w:r>
    </w:p>
    <w:p xmlns:wp14="http://schemas.microsoft.com/office/word/2010/wordml" w14:paraId="1FD1BEBA" wp14:textId="77777777">
      <w:pPr>
        <w:keepNext/>
        <w:spacing w:before="200" w:after="100"/>
      </w:pPr>
      <w:r>
        <w:rPr>
          <w:rFonts w:ascii="Calibri" w:hAnsi="Calibri" w:eastAsia="Calibri" w:cs="Calibri"/>
          <w:b/>
          <w:bCs/>
          <w:color w:val="2E75B6"/>
          <w:sz w:val="25"/>
          <w:szCs w:val="25"/>
        </w:rPr>
        <w:t xml:space="preserve">5.3 Rating Analysis</w:t>
      </w:r>
    </w:p>
    <w:p xmlns:wp14="http://schemas.microsoft.com/office/word/2010/wordml" w14:paraId="54C847EF" wp14:textId="77777777">
      <w:pPr>
        <w:spacing w:after="130" w:line="320"/>
        <w:jc w:val="both"/>
      </w:pPr>
      <w:r>
        <w:rPr>
          <w:rFonts w:ascii="Calibri" w:hAnsi="Calibri" w:eastAsia="Calibri" w:cs="Calibri"/>
          <w:sz w:val="22"/>
          <w:szCs w:val="22"/>
        </w:rPr>
        <w:t xml:space="preserve">The average rating of every parameter was calculated using Excel formulas and is shown in Table 5 and Figure 3. Product quality received the highest rating, followed by the website. Customer support received the lowest rating.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400"/>
        <w:gridCol w:w="2200"/>
        <w:gridCol w:w="3760"/>
      </w:tblGrid>
      <w:tr xmlns:wp14="http://schemas.microsoft.com/office/word/2010/wordml" w14:paraId="2C7A2164" wp14:textId="77777777">
        <w:trPr>
          <w:cantSplit/>
          <w:tblHeader/>
        </w:trPr>
        <w:tc>
          <w:tcPr>
            <w:tcW w:w="3400" w:type="dxa"/>
            <w:tcBorders>
              <w:top w:val="single" w:color="999999" w:sz="4"/>
              <w:left w:val="single" w:color="999999" w:sz="4"/>
              <w:bottom w:val="single" w:color="999999" w:sz="4"/>
              <w:right w:val="single" w:color="999999" w:sz="4"/>
            </w:tcBorders>
            <w:shd w:val="clear" w:color="auto" w:fill="1F4E79"/>
            <w:tcMar>
              <w:top w:w="70" w:type="dxa"/>
              <w:left w:w="110" w:type="dxa"/>
              <w:bottom w:w="70" w:type="dxa"/>
              <w:right w:w="110" w:type="dxa"/>
            </w:tcMar>
          </w:tcPr>
          <w:p w14:paraId="1471D45A" wp14:textId="77777777">
            <w:r>
              <w:rPr>
                <w:rFonts w:ascii="Calibri" w:hAnsi="Calibri" w:eastAsia="Calibri" w:cs="Calibri"/>
                <w:b/>
                <w:bCs/>
                <w:color w:val="FFFFFF"/>
                <w:sz w:val="20"/>
                <w:szCs w:val="20"/>
              </w:rPr>
              <w:t xml:space="preserve">Parameter</w:t>
            </w:r>
          </w:p>
        </w:tc>
        <w:tc>
          <w:tcPr>
            <w:tcW w:w="2200" w:type="dxa"/>
            <w:tcBorders>
              <w:top w:val="single" w:color="999999" w:sz="4"/>
              <w:left w:val="single" w:color="999999" w:sz="4"/>
              <w:bottom w:val="single" w:color="999999" w:sz="4"/>
              <w:right w:val="single" w:color="999999" w:sz="4"/>
            </w:tcBorders>
            <w:shd w:val="clear" w:color="auto" w:fill="1F4E79"/>
            <w:tcMar>
              <w:top w:w="70" w:type="dxa"/>
              <w:left w:w="110" w:type="dxa"/>
              <w:bottom w:w="70" w:type="dxa"/>
              <w:right w:w="110" w:type="dxa"/>
            </w:tcMar>
          </w:tcPr>
          <w:p w14:paraId="5C91FB81" wp14:textId="77777777">
            <w:r>
              <w:rPr>
                <w:rFonts w:ascii="Calibri" w:hAnsi="Calibri" w:eastAsia="Calibri" w:cs="Calibri"/>
                <w:b/>
                <w:bCs/>
                <w:color w:val="FFFFFF"/>
                <w:sz w:val="20"/>
                <w:szCs w:val="20"/>
              </w:rPr>
              <w:t xml:space="preserve">Average (out of 5)</w:t>
            </w:r>
          </w:p>
        </w:tc>
        <w:tc>
          <w:tcPr>
            <w:tcW w:w="3760" w:type="dxa"/>
            <w:tcBorders>
              <w:top w:val="single" w:color="999999" w:sz="4"/>
              <w:left w:val="single" w:color="999999" w:sz="4"/>
              <w:bottom w:val="single" w:color="999999" w:sz="4"/>
              <w:right w:val="single" w:color="999999" w:sz="4"/>
            </w:tcBorders>
            <w:shd w:val="clear" w:color="auto" w:fill="1F4E79"/>
            <w:tcMar>
              <w:top w:w="70" w:type="dxa"/>
              <w:left w:w="110" w:type="dxa"/>
              <w:bottom w:w="70" w:type="dxa"/>
              <w:right w:w="110" w:type="dxa"/>
            </w:tcMar>
          </w:tcPr>
          <w:p w14:paraId="1420792E" wp14:textId="77777777">
            <w:r>
              <w:rPr>
                <w:rFonts w:ascii="Calibri" w:hAnsi="Calibri" w:eastAsia="Calibri" w:cs="Calibri"/>
                <w:b/>
                <w:bCs/>
                <w:color w:val="FFFFFF"/>
                <w:sz w:val="20"/>
                <w:szCs w:val="20"/>
              </w:rPr>
              <w:t xml:space="preserve">Remark</w:t>
            </w:r>
          </w:p>
        </w:tc>
      </w:tr>
      <w:tr xmlns:wp14="http://schemas.microsoft.com/office/word/2010/wordml" w14:paraId="14C93A60" wp14:textId="77777777">
        <w:trPr>
          <w:cantSplit/>
          <w:tblHeader w:val="false"/>
        </w:trPr>
        <w:tc>
          <w:tcPr>
            <w:tcW w:w="3400" w:type="dxa"/>
            <w:tcBorders>
              <w:top w:val="single" w:color="999999" w:sz="4"/>
              <w:left w:val="single" w:color="999999" w:sz="4"/>
              <w:bottom w:val="single" w:color="999999" w:sz="4"/>
              <w:right w:val="single" w:color="999999" w:sz="4"/>
            </w:tcBorders>
            <w:tcMar>
              <w:top w:w="70" w:type="dxa"/>
              <w:left w:w="110" w:type="dxa"/>
              <w:bottom w:w="70" w:type="dxa"/>
              <w:right w:w="110" w:type="dxa"/>
            </w:tcMar>
          </w:tcPr>
          <w:p w14:paraId="0B245635" wp14:textId="77777777">
            <w:r>
              <w:rPr>
                <w:rFonts w:ascii="Calibri" w:hAnsi="Calibri" w:eastAsia="Calibri" w:cs="Calibri"/>
                <w:b w:val="false"/>
                <w:bCs w:val="false"/>
                <w:sz w:val="20"/>
                <w:szCs w:val="20"/>
              </w:rPr>
              <w:t xml:space="preserve">Product quality</w:t>
            </w:r>
          </w:p>
        </w:tc>
        <w:tc>
          <w:tcPr>
            <w:tcW w:w="2200" w:type="dxa"/>
            <w:tcBorders>
              <w:top w:val="single" w:color="999999" w:sz="4"/>
              <w:left w:val="single" w:color="999999" w:sz="4"/>
              <w:bottom w:val="single" w:color="999999" w:sz="4"/>
              <w:right w:val="single" w:color="999999" w:sz="4"/>
            </w:tcBorders>
            <w:tcMar>
              <w:top w:w="70" w:type="dxa"/>
              <w:left w:w="110" w:type="dxa"/>
              <w:bottom w:w="70" w:type="dxa"/>
              <w:right w:w="110" w:type="dxa"/>
            </w:tcMar>
          </w:tcPr>
          <w:p w14:paraId="67D112E1" wp14:textId="77777777">
            <w:r>
              <w:rPr>
                <w:rFonts w:ascii="Calibri" w:hAnsi="Calibri" w:eastAsia="Calibri" w:cs="Calibri"/>
                <w:b w:val="false"/>
                <w:bCs w:val="false"/>
                <w:sz w:val="20"/>
                <w:szCs w:val="20"/>
              </w:rPr>
              <w:t xml:space="preserve">4.2</w:t>
            </w:r>
          </w:p>
        </w:tc>
        <w:tc>
          <w:tcPr>
            <w:tcW w:w="3760" w:type="dxa"/>
            <w:tcBorders>
              <w:top w:val="single" w:color="999999" w:sz="4"/>
              <w:left w:val="single" w:color="999999" w:sz="4"/>
              <w:bottom w:val="single" w:color="999999" w:sz="4"/>
              <w:right w:val="single" w:color="999999" w:sz="4"/>
            </w:tcBorders>
            <w:tcMar>
              <w:top w:w="70" w:type="dxa"/>
              <w:left w:w="110" w:type="dxa"/>
              <w:bottom w:w="70" w:type="dxa"/>
              <w:right w:w="110" w:type="dxa"/>
            </w:tcMar>
          </w:tcPr>
          <w:p w14:paraId="5475FAE1" wp14:textId="77777777">
            <w:r>
              <w:rPr>
                <w:rFonts w:ascii="Calibri" w:hAnsi="Calibri" w:eastAsia="Calibri" w:cs="Calibri"/>
                <w:b w:val="false"/>
                <w:bCs w:val="false"/>
                <w:sz w:val="20"/>
                <w:szCs w:val="20"/>
              </w:rPr>
              <w:t xml:space="preserve">Strong</w:t>
            </w:r>
          </w:p>
        </w:tc>
      </w:tr>
      <w:tr xmlns:wp14="http://schemas.microsoft.com/office/word/2010/wordml" w14:paraId="1F282E37" wp14:textId="77777777">
        <w:trPr>
          <w:cantSplit/>
          <w:tblHeader w:val="false"/>
        </w:trPr>
        <w:tc>
          <w:tcPr>
            <w:tcW w:w="3400" w:type="dxa"/>
            <w:tcBorders>
              <w:top w:val="single" w:color="999999" w:sz="4"/>
              <w:left w:val="single" w:color="999999" w:sz="4"/>
              <w:bottom w:val="single" w:color="999999" w:sz="4"/>
              <w:right w:val="single" w:color="999999" w:sz="4"/>
            </w:tcBorders>
            <w:tcMar>
              <w:top w:w="70" w:type="dxa"/>
              <w:left w:w="110" w:type="dxa"/>
              <w:bottom w:w="70" w:type="dxa"/>
              <w:right w:w="110" w:type="dxa"/>
            </w:tcMar>
          </w:tcPr>
          <w:p w14:paraId="24572201" wp14:textId="77777777">
            <w:r>
              <w:rPr>
                <w:rFonts w:ascii="Calibri" w:hAnsi="Calibri" w:eastAsia="Calibri" w:cs="Calibri"/>
                <w:b w:val="false"/>
                <w:bCs w:val="false"/>
                <w:sz w:val="20"/>
                <w:szCs w:val="20"/>
              </w:rPr>
              <w:t xml:space="preserve">Website ease of use</w:t>
            </w:r>
          </w:p>
        </w:tc>
        <w:tc>
          <w:tcPr>
            <w:tcW w:w="2200" w:type="dxa"/>
            <w:tcBorders>
              <w:top w:val="single" w:color="999999" w:sz="4"/>
              <w:left w:val="single" w:color="999999" w:sz="4"/>
              <w:bottom w:val="single" w:color="999999" w:sz="4"/>
              <w:right w:val="single" w:color="999999" w:sz="4"/>
            </w:tcBorders>
            <w:tcMar>
              <w:top w:w="70" w:type="dxa"/>
              <w:left w:w="110" w:type="dxa"/>
              <w:bottom w:w="70" w:type="dxa"/>
              <w:right w:w="110" w:type="dxa"/>
            </w:tcMar>
          </w:tcPr>
          <w:p w14:paraId="1F6B2BC5" wp14:textId="77777777">
            <w:r>
              <w:rPr>
                <w:rFonts w:ascii="Calibri" w:hAnsi="Calibri" w:eastAsia="Calibri" w:cs="Calibri"/>
                <w:b w:val="false"/>
                <w:bCs w:val="false"/>
                <w:sz w:val="20"/>
                <w:szCs w:val="20"/>
              </w:rPr>
              <w:t xml:space="preserve">4.0</w:t>
            </w:r>
          </w:p>
        </w:tc>
        <w:tc>
          <w:tcPr>
            <w:tcW w:w="3760" w:type="dxa"/>
            <w:tcBorders>
              <w:top w:val="single" w:color="999999" w:sz="4"/>
              <w:left w:val="single" w:color="999999" w:sz="4"/>
              <w:bottom w:val="single" w:color="999999" w:sz="4"/>
              <w:right w:val="single" w:color="999999" w:sz="4"/>
            </w:tcBorders>
            <w:tcMar>
              <w:top w:w="70" w:type="dxa"/>
              <w:left w:w="110" w:type="dxa"/>
              <w:bottom w:w="70" w:type="dxa"/>
              <w:right w:w="110" w:type="dxa"/>
            </w:tcMar>
          </w:tcPr>
          <w:p w14:paraId="34F861E2" wp14:textId="77777777">
            <w:r>
              <w:rPr>
                <w:rFonts w:ascii="Calibri" w:hAnsi="Calibri" w:eastAsia="Calibri" w:cs="Calibri"/>
                <w:b w:val="false"/>
                <w:bCs w:val="false"/>
                <w:sz w:val="20"/>
                <w:szCs w:val="20"/>
              </w:rPr>
              <w:t xml:space="preserve">Strong</w:t>
            </w:r>
          </w:p>
        </w:tc>
      </w:tr>
      <w:tr xmlns:wp14="http://schemas.microsoft.com/office/word/2010/wordml" w14:paraId="7381BD68" wp14:textId="77777777">
        <w:trPr>
          <w:cantSplit/>
          <w:tblHeader w:val="false"/>
        </w:trPr>
        <w:tc>
          <w:tcPr>
            <w:tcW w:w="3400" w:type="dxa"/>
            <w:tcBorders>
              <w:top w:val="single" w:color="999999" w:sz="4"/>
              <w:left w:val="single" w:color="999999" w:sz="4"/>
              <w:bottom w:val="single" w:color="999999" w:sz="4"/>
              <w:right w:val="single" w:color="999999" w:sz="4"/>
            </w:tcBorders>
            <w:tcMar>
              <w:top w:w="70" w:type="dxa"/>
              <w:left w:w="110" w:type="dxa"/>
              <w:bottom w:w="70" w:type="dxa"/>
              <w:right w:w="110" w:type="dxa"/>
            </w:tcMar>
          </w:tcPr>
          <w:p w14:paraId="78682383" wp14:textId="77777777">
            <w:r>
              <w:rPr>
                <w:rFonts w:ascii="Calibri" w:hAnsi="Calibri" w:eastAsia="Calibri" w:cs="Calibri"/>
                <w:b w:val="false"/>
                <w:bCs w:val="false"/>
                <w:sz w:val="20"/>
                <w:szCs w:val="20"/>
              </w:rPr>
              <w:t xml:space="preserve">Pricing and offers</w:t>
            </w:r>
          </w:p>
        </w:tc>
        <w:tc>
          <w:tcPr>
            <w:tcW w:w="2200" w:type="dxa"/>
            <w:tcBorders>
              <w:top w:val="single" w:color="999999" w:sz="4"/>
              <w:left w:val="single" w:color="999999" w:sz="4"/>
              <w:bottom w:val="single" w:color="999999" w:sz="4"/>
              <w:right w:val="single" w:color="999999" w:sz="4"/>
            </w:tcBorders>
            <w:tcMar>
              <w:top w:w="70" w:type="dxa"/>
              <w:left w:w="110" w:type="dxa"/>
              <w:bottom w:w="70" w:type="dxa"/>
              <w:right w:w="110" w:type="dxa"/>
            </w:tcMar>
          </w:tcPr>
          <w:p w14:paraId="50AE3E11" wp14:textId="77777777">
            <w:r>
              <w:rPr>
                <w:rFonts w:ascii="Calibri" w:hAnsi="Calibri" w:eastAsia="Calibri" w:cs="Calibri"/>
                <w:b w:val="false"/>
                <w:bCs w:val="false"/>
                <w:sz w:val="20"/>
                <w:szCs w:val="20"/>
              </w:rPr>
              <w:t xml:space="preserve">3.6</w:t>
            </w:r>
          </w:p>
        </w:tc>
        <w:tc>
          <w:tcPr>
            <w:tcW w:w="3760" w:type="dxa"/>
            <w:tcBorders>
              <w:top w:val="single" w:color="999999" w:sz="4"/>
              <w:left w:val="single" w:color="999999" w:sz="4"/>
              <w:bottom w:val="single" w:color="999999" w:sz="4"/>
              <w:right w:val="single" w:color="999999" w:sz="4"/>
            </w:tcBorders>
            <w:tcMar>
              <w:top w:w="70" w:type="dxa"/>
              <w:left w:w="110" w:type="dxa"/>
              <w:bottom w:w="70" w:type="dxa"/>
              <w:right w:w="110" w:type="dxa"/>
            </w:tcMar>
          </w:tcPr>
          <w:p w14:paraId="24B9D968" wp14:textId="77777777">
            <w:r>
              <w:rPr>
                <w:rFonts w:ascii="Calibri" w:hAnsi="Calibri" w:eastAsia="Calibri" w:cs="Calibri"/>
                <w:b w:val="false"/>
                <w:bCs w:val="false"/>
                <w:sz w:val="20"/>
                <w:szCs w:val="20"/>
              </w:rPr>
              <w:t xml:space="preserve">Good</w:t>
            </w:r>
          </w:p>
        </w:tc>
      </w:tr>
      <w:tr xmlns:wp14="http://schemas.microsoft.com/office/word/2010/wordml" w14:paraId="2B32DD8A" wp14:textId="77777777">
        <w:trPr>
          <w:cantSplit/>
          <w:tblHeader w:val="false"/>
        </w:trPr>
        <w:tc>
          <w:tcPr>
            <w:tcW w:w="3400" w:type="dxa"/>
            <w:tcBorders>
              <w:top w:val="single" w:color="999999" w:sz="4"/>
              <w:left w:val="single" w:color="999999" w:sz="4"/>
              <w:bottom w:val="single" w:color="999999" w:sz="4"/>
              <w:right w:val="single" w:color="999999" w:sz="4"/>
            </w:tcBorders>
            <w:tcMar>
              <w:top w:w="70" w:type="dxa"/>
              <w:left w:w="110" w:type="dxa"/>
              <w:bottom w:w="70" w:type="dxa"/>
              <w:right w:w="110" w:type="dxa"/>
            </w:tcMar>
          </w:tcPr>
          <w:p w14:paraId="462C8374" wp14:textId="77777777">
            <w:r>
              <w:rPr>
                <w:rFonts w:ascii="Calibri" w:hAnsi="Calibri" w:eastAsia="Calibri" w:cs="Calibri"/>
                <w:b w:val="false"/>
                <w:bCs w:val="false"/>
                <w:sz w:val="20"/>
                <w:szCs w:val="20"/>
              </w:rPr>
              <w:t xml:space="preserve">Packaging</w:t>
            </w:r>
          </w:p>
        </w:tc>
        <w:tc>
          <w:tcPr>
            <w:tcW w:w="2200" w:type="dxa"/>
            <w:tcBorders>
              <w:top w:val="single" w:color="999999" w:sz="4"/>
              <w:left w:val="single" w:color="999999" w:sz="4"/>
              <w:bottom w:val="single" w:color="999999" w:sz="4"/>
              <w:right w:val="single" w:color="999999" w:sz="4"/>
            </w:tcBorders>
            <w:tcMar>
              <w:top w:w="70" w:type="dxa"/>
              <w:left w:w="110" w:type="dxa"/>
              <w:bottom w:w="70" w:type="dxa"/>
              <w:right w:w="110" w:type="dxa"/>
            </w:tcMar>
          </w:tcPr>
          <w:p w14:paraId="269EBE80" wp14:textId="77777777">
            <w:r>
              <w:rPr>
                <w:rFonts w:ascii="Calibri" w:hAnsi="Calibri" w:eastAsia="Calibri" w:cs="Calibri"/>
                <w:b w:val="false"/>
                <w:bCs w:val="false"/>
                <w:sz w:val="20"/>
                <w:szCs w:val="20"/>
              </w:rPr>
              <w:t xml:space="preserve">3.4</w:t>
            </w:r>
          </w:p>
        </w:tc>
        <w:tc>
          <w:tcPr>
            <w:tcW w:w="3760" w:type="dxa"/>
            <w:tcBorders>
              <w:top w:val="single" w:color="999999" w:sz="4"/>
              <w:left w:val="single" w:color="999999" w:sz="4"/>
              <w:bottom w:val="single" w:color="999999" w:sz="4"/>
              <w:right w:val="single" w:color="999999" w:sz="4"/>
            </w:tcBorders>
            <w:tcMar>
              <w:top w:w="70" w:type="dxa"/>
              <w:left w:w="110" w:type="dxa"/>
              <w:bottom w:w="70" w:type="dxa"/>
              <w:right w:w="110" w:type="dxa"/>
            </w:tcMar>
          </w:tcPr>
          <w:p w14:paraId="32A5379D" wp14:textId="77777777">
            <w:r>
              <w:rPr>
                <w:rFonts w:ascii="Calibri" w:hAnsi="Calibri" w:eastAsia="Calibri" w:cs="Calibri"/>
                <w:b w:val="false"/>
                <w:bCs w:val="false"/>
                <w:sz w:val="20"/>
                <w:szCs w:val="20"/>
              </w:rPr>
              <w:t xml:space="preserve">Needs improvement</w:t>
            </w:r>
          </w:p>
        </w:tc>
      </w:tr>
      <w:tr xmlns:wp14="http://schemas.microsoft.com/office/word/2010/wordml" w14:paraId="31C33012" wp14:textId="77777777">
        <w:trPr>
          <w:cantSplit/>
          <w:tblHeader w:val="false"/>
        </w:trPr>
        <w:tc>
          <w:tcPr>
            <w:tcW w:w="3400" w:type="dxa"/>
            <w:tcBorders>
              <w:top w:val="single" w:color="999999" w:sz="4"/>
              <w:left w:val="single" w:color="999999" w:sz="4"/>
              <w:bottom w:val="single" w:color="999999" w:sz="4"/>
              <w:right w:val="single" w:color="999999" w:sz="4"/>
            </w:tcBorders>
            <w:tcMar>
              <w:top w:w="70" w:type="dxa"/>
              <w:left w:w="110" w:type="dxa"/>
              <w:bottom w:w="70" w:type="dxa"/>
              <w:right w:w="110" w:type="dxa"/>
            </w:tcMar>
          </w:tcPr>
          <w:p w14:paraId="67BAD420" wp14:textId="77777777">
            <w:r>
              <w:rPr>
                <w:rFonts w:ascii="Calibri" w:hAnsi="Calibri" w:eastAsia="Calibri" w:cs="Calibri"/>
                <w:b w:val="false"/>
                <w:bCs w:val="false"/>
                <w:sz w:val="20"/>
                <w:szCs w:val="20"/>
              </w:rPr>
              <w:t xml:space="preserve">Delivery speed</w:t>
            </w:r>
          </w:p>
        </w:tc>
        <w:tc>
          <w:tcPr>
            <w:tcW w:w="2200" w:type="dxa"/>
            <w:tcBorders>
              <w:top w:val="single" w:color="999999" w:sz="4"/>
              <w:left w:val="single" w:color="999999" w:sz="4"/>
              <w:bottom w:val="single" w:color="999999" w:sz="4"/>
              <w:right w:val="single" w:color="999999" w:sz="4"/>
            </w:tcBorders>
            <w:tcMar>
              <w:top w:w="70" w:type="dxa"/>
              <w:left w:w="110" w:type="dxa"/>
              <w:bottom w:w="70" w:type="dxa"/>
              <w:right w:w="110" w:type="dxa"/>
            </w:tcMar>
          </w:tcPr>
          <w:p w14:paraId="2F7BA2E8" wp14:textId="77777777">
            <w:r>
              <w:rPr>
                <w:rFonts w:ascii="Calibri" w:hAnsi="Calibri" w:eastAsia="Calibri" w:cs="Calibri"/>
                <w:b w:val="false"/>
                <w:bCs w:val="false"/>
                <w:sz w:val="20"/>
                <w:szCs w:val="20"/>
              </w:rPr>
              <w:t xml:space="preserve">3.1</w:t>
            </w:r>
          </w:p>
        </w:tc>
        <w:tc>
          <w:tcPr>
            <w:tcW w:w="3760" w:type="dxa"/>
            <w:tcBorders>
              <w:top w:val="single" w:color="999999" w:sz="4"/>
              <w:left w:val="single" w:color="999999" w:sz="4"/>
              <w:bottom w:val="single" w:color="999999" w:sz="4"/>
              <w:right w:val="single" w:color="999999" w:sz="4"/>
            </w:tcBorders>
            <w:tcMar>
              <w:top w:w="70" w:type="dxa"/>
              <w:left w:w="110" w:type="dxa"/>
              <w:bottom w:w="70" w:type="dxa"/>
              <w:right w:w="110" w:type="dxa"/>
            </w:tcMar>
          </w:tcPr>
          <w:p w14:paraId="754FCA6F" wp14:textId="77777777">
            <w:r>
              <w:rPr>
                <w:rFonts w:ascii="Calibri" w:hAnsi="Calibri" w:eastAsia="Calibri" w:cs="Calibri"/>
                <w:b w:val="false"/>
                <w:bCs w:val="false"/>
                <w:sz w:val="20"/>
                <w:szCs w:val="20"/>
              </w:rPr>
              <w:t xml:space="preserve">Needs improvement</w:t>
            </w:r>
          </w:p>
        </w:tc>
      </w:tr>
      <w:tr xmlns:wp14="http://schemas.microsoft.com/office/word/2010/wordml" w14:paraId="5AE2940A" wp14:textId="77777777">
        <w:trPr>
          <w:cantSplit/>
          <w:tblHeader w:val="false"/>
        </w:trPr>
        <w:tc>
          <w:tcPr>
            <w:tcW w:w="3400" w:type="dxa"/>
            <w:tcBorders>
              <w:top w:val="single" w:color="999999" w:sz="4"/>
              <w:left w:val="single" w:color="999999" w:sz="4"/>
              <w:bottom w:val="single" w:color="999999" w:sz="4"/>
              <w:right w:val="single" w:color="999999" w:sz="4"/>
            </w:tcBorders>
            <w:tcMar>
              <w:top w:w="70" w:type="dxa"/>
              <w:left w:w="110" w:type="dxa"/>
              <w:bottom w:w="70" w:type="dxa"/>
              <w:right w:w="110" w:type="dxa"/>
            </w:tcMar>
          </w:tcPr>
          <w:p w14:paraId="3F07F9FB" wp14:textId="77777777">
            <w:r>
              <w:rPr>
                <w:rFonts w:ascii="Calibri" w:hAnsi="Calibri" w:eastAsia="Calibri" w:cs="Calibri"/>
                <w:b w:val="false"/>
                <w:bCs w:val="false"/>
                <w:sz w:val="20"/>
                <w:szCs w:val="20"/>
              </w:rPr>
              <w:t xml:space="preserve">Returns and refunds</w:t>
            </w:r>
          </w:p>
        </w:tc>
        <w:tc>
          <w:tcPr>
            <w:tcW w:w="2200" w:type="dxa"/>
            <w:tcBorders>
              <w:top w:val="single" w:color="999999" w:sz="4"/>
              <w:left w:val="single" w:color="999999" w:sz="4"/>
              <w:bottom w:val="single" w:color="999999" w:sz="4"/>
              <w:right w:val="single" w:color="999999" w:sz="4"/>
            </w:tcBorders>
            <w:tcMar>
              <w:top w:w="70" w:type="dxa"/>
              <w:left w:w="110" w:type="dxa"/>
              <w:bottom w:w="70" w:type="dxa"/>
              <w:right w:w="110" w:type="dxa"/>
            </w:tcMar>
          </w:tcPr>
          <w:p w14:paraId="286B0249" wp14:textId="77777777">
            <w:r>
              <w:rPr>
                <w:rFonts w:ascii="Calibri" w:hAnsi="Calibri" w:eastAsia="Calibri" w:cs="Calibri"/>
                <w:b w:val="false"/>
                <w:bCs w:val="false"/>
                <w:sz w:val="20"/>
                <w:szCs w:val="20"/>
              </w:rPr>
              <w:t xml:space="preserve">3.0</w:t>
            </w:r>
          </w:p>
        </w:tc>
        <w:tc>
          <w:tcPr>
            <w:tcW w:w="3760" w:type="dxa"/>
            <w:tcBorders>
              <w:top w:val="single" w:color="999999" w:sz="4"/>
              <w:left w:val="single" w:color="999999" w:sz="4"/>
              <w:bottom w:val="single" w:color="999999" w:sz="4"/>
              <w:right w:val="single" w:color="999999" w:sz="4"/>
            </w:tcBorders>
            <w:tcMar>
              <w:top w:w="70" w:type="dxa"/>
              <w:left w:w="110" w:type="dxa"/>
              <w:bottom w:w="70" w:type="dxa"/>
              <w:right w:w="110" w:type="dxa"/>
            </w:tcMar>
          </w:tcPr>
          <w:p w14:paraId="1426845D" wp14:textId="77777777">
            <w:r>
              <w:rPr>
                <w:rFonts w:ascii="Calibri" w:hAnsi="Calibri" w:eastAsia="Calibri" w:cs="Calibri"/>
                <w:b w:val="false"/>
                <w:bCs w:val="false"/>
                <w:sz w:val="20"/>
                <w:szCs w:val="20"/>
              </w:rPr>
              <w:t xml:space="preserve">Needs improvement</w:t>
            </w:r>
          </w:p>
        </w:tc>
      </w:tr>
      <w:tr xmlns:wp14="http://schemas.microsoft.com/office/word/2010/wordml" w14:paraId="5A203882" wp14:textId="77777777">
        <w:trPr>
          <w:cantSplit/>
          <w:tblHeader w:val="false"/>
        </w:trPr>
        <w:tc>
          <w:tcPr>
            <w:tcW w:w="3400" w:type="dxa"/>
            <w:tcBorders>
              <w:top w:val="single" w:color="999999" w:sz="4"/>
              <w:left w:val="single" w:color="999999" w:sz="4"/>
              <w:bottom w:val="single" w:color="999999" w:sz="4"/>
              <w:right w:val="single" w:color="999999" w:sz="4"/>
            </w:tcBorders>
            <w:tcMar>
              <w:top w:w="70" w:type="dxa"/>
              <w:left w:w="110" w:type="dxa"/>
              <w:bottom w:w="70" w:type="dxa"/>
              <w:right w:w="110" w:type="dxa"/>
            </w:tcMar>
          </w:tcPr>
          <w:p w14:paraId="5DCFD040" wp14:textId="77777777">
            <w:r>
              <w:rPr>
                <w:rFonts w:ascii="Calibri" w:hAnsi="Calibri" w:eastAsia="Calibri" w:cs="Calibri"/>
                <w:b w:val="false"/>
                <w:bCs w:val="false"/>
                <w:sz w:val="20"/>
                <w:szCs w:val="20"/>
              </w:rPr>
              <w:t xml:space="preserve">Customer support</w:t>
            </w:r>
          </w:p>
        </w:tc>
        <w:tc>
          <w:tcPr>
            <w:tcW w:w="2200" w:type="dxa"/>
            <w:tcBorders>
              <w:top w:val="single" w:color="999999" w:sz="4"/>
              <w:left w:val="single" w:color="999999" w:sz="4"/>
              <w:bottom w:val="single" w:color="999999" w:sz="4"/>
              <w:right w:val="single" w:color="999999" w:sz="4"/>
            </w:tcBorders>
            <w:tcMar>
              <w:top w:w="70" w:type="dxa"/>
              <w:left w:w="110" w:type="dxa"/>
              <w:bottom w:w="70" w:type="dxa"/>
              <w:right w:w="110" w:type="dxa"/>
            </w:tcMar>
          </w:tcPr>
          <w:p w14:paraId="06D8C0FA" wp14:textId="77777777">
            <w:r>
              <w:rPr>
                <w:rFonts w:ascii="Calibri" w:hAnsi="Calibri" w:eastAsia="Calibri" w:cs="Calibri"/>
                <w:b w:val="false"/>
                <w:bCs w:val="false"/>
                <w:sz w:val="20"/>
                <w:szCs w:val="20"/>
              </w:rPr>
              <w:t xml:space="preserve">2.9</w:t>
            </w:r>
          </w:p>
        </w:tc>
        <w:tc>
          <w:tcPr>
            <w:tcW w:w="3760" w:type="dxa"/>
            <w:tcBorders>
              <w:top w:val="single" w:color="999999" w:sz="4"/>
              <w:left w:val="single" w:color="999999" w:sz="4"/>
              <w:bottom w:val="single" w:color="999999" w:sz="4"/>
              <w:right w:val="single" w:color="999999" w:sz="4"/>
            </w:tcBorders>
            <w:tcMar>
              <w:top w:w="70" w:type="dxa"/>
              <w:left w:w="110" w:type="dxa"/>
              <w:bottom w:w="70" w:type="dxa"/>
              <w:right w:w="110" w:type="dxa"/>
            </w:tcMar>
          </w:tcPr>
          <w:p w14:paraId="18598BE3" wp14:textId="77777777">
            <w:r>
              <w:rPr>
                <w:rFonts w:ascii="Calibri" w:hAnsi="Calibri" w:eastAsia="Calibri" w:cs="Calibri"/>
                <w:b w:val="false"/>
                <w:bCs w:val="false"/>
                <w:sz w:val="20"/>
                <w:szCs w:val="20"/>
              </w:rPr>
              <w:t xml:space="preserve">Weakest area</w:t>
            </w:r>
          </w:p>
        </w:tc>
      </w:tr>
    </w:tbl>
    <w:p xmlns:wp14="http://schemas.microsoft.com/office/word/2010/wordml" w14:paraId="5DA9807E" wp14:textId="77777777">
      <w:pPr>
        <w:spacing w:before="60" w:after="200"/>
        <w:jc w:val="center"/>
      </w:pPr>
      <w:r>
        <w:rPr>
          <w:rFonts w:ascii="Calibri" w:hAnsi="Calibri" w:eastAsia="Calibri" w:cs="Calibri"/>
          <w:i/>
          <w:iCs/>
          <w:color w:val="555555"/>
          <w:sz w:val="19"/>
          <w:szCs w:val="19"/>
        </w:rPr>
        <w:t xml:space="preserve">Table 5: Average rating of each parameter</w:t>
      </w:r>
    </w:p>
    <w:p xmlns:wp14="http://schemas.microsoft.com/office/word/2010/wordml" w14:paraId="0D0B940D" wp14:textId="77777777">
      <w:pPr>
        <w:keepNext/>
        <w:spacing w:before="120"/>
        <w:jc w:val="center"/>
      </w:pPr>
      <w:r>
        <w:drawing>
          <wp:inline xmlns:wp14="http://schemas.microsoft.com/office/word/2010/wordprocessingDrawing" distT="0" distB="0" distL="0" distR="0" wp14:anchorId="4B6172FB" wp14:editId="7777777">
            <wp:extent cx="4953000" cy="2543175"/>
            <wp:effectExtent l="0" t="0" r="0" b="0"/>
            <wp:docPr id="44059934" name="c1.png" descr="c1.png" title="c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543175"/>
                    </a:xfrm>
                    <a:prstGeom prst="rect">
                      <a:avLst/>
                    </a:prstGeom>
                  </pic:spPr>
                </pic:pic>
              </a:graphicData>
            </a:graphic>
          </wp:inline>
        </w:drawing>
      </w:r>
    </w:p>
    <w:p xmlns:wp14="http://schemas.microsoft.com/office/word/2010/wordml" w14:paraId="66CD86CA" wp14:textId="77777777">
      <w:pPr>
        <w:spacing w:before="60" w:after="200"/>
        <w:jc w:val="center"/>
      </w:pPr>
      <w:r w:rsidRPr="543684DE" w:rsidR="543684DE">
        <w:rPr>
          <w:rFonts w:ascii="Calibri" w:hAnsi="Calibri" w:eastAsia="Calibri" w:cs="Calibri"/>
          <w:i w:val="1"/>
          <w:iCs w:val="1"/>
          <w:color w:val="555555"/>
          <w:sz w:val="19"/>
          <w:szCs w:val="19"/>
          <w:lang w:val="en-US"/>
        </w:rPr>
        <w:t>Figure 3: Average rating by parameter (red bars indicate ratings below 3.5)</w:t>
      </w:r>
    </w:p>
    <w:p xmlns:wp14="http://schemas.microsoft.com/office/word/2010/wordml" w14:paraId="7887ECF8" wp14:textId="77777777">
      <w:pPr>
        <w:keepNext/>
        <w:spacing w:before="200" w:after="100"/>
      </w:pPr>
      <w:r>
        <w:rPr>
          <w:rFonts w:ascii="Calibri" w:hAnsi="Calibri" w:eastAsia="Calibri" w:cs="Calibri"/>
          <w:b/>
          <w:bCs/>
          <w:color w:val="2E75B6"/>
          <w:sz w:val="25"/>
          <w:szCs w:val="25"/>
        </w:rPr>
        <w:t xml:space="preserve">5.4 Overall Satisfaction</w:t>
      </w:r>
    </w:p>
    <w:p xmlns:wp14="http://schemas.microsoft.com/office/word/2010/wordml" w14:paraId="3E358BD1" wp14:textId="77777777">
      <w:pPr>
        <w:spacing w:after="130" w:line="320" w:lineRule="auto"/>
        <w:jc w:val="both"/>
      </w:pPr>
      <w:r w:rsidRPr="543684DE" w:rsidR="543684DE">
        <w:rPr>
          <w:rFonts w:ascii="Calibri" w:hAnsi="Calibri" w:eastAsia="Calibri" w:cs="Calibri"/>
          <w:sz w:val="22"/>
          <w:szCs w:val="22"/>
          <w:lang w:val="en-US"/>
        </w:rPr>
        <w:t>Out of the fifty responses, 34 customers (68%) gave an overall rating of 4 or 5 and were counted as satisfied. Another 8 customers (16%) gave a rating of 3 and 8 customers (16%) gave a rating of 1 or 2. When asked whether they would recommend the store to friends, 58% said yes, 30% said maybe and 12% said no. This means that satisfaction is good but not strong enough to guarantee loyalty.</w:t>
      </w:r>
    </w:p>
    <w:p xmlns:wp14="http://schemas.microsoft.com/office/word/2010/wordml" w14:paraId="0E27B00A" wp14:textId="77777777">
      <w:pPr>
        <w:keepNext/>
        <w:spacing w:before="120"/>
        <w:jc w:val="center"/>
      </w:pPr>
      <w:r>
        <w:drawing>
          <wp:inline xmlns:wp14="http://schemas.microsoft.com/office/word/2010/wordprocessingDrawing" distT="0" distB="0" distL="0" distR="0" wp14:anchorId="300E3240" wp14:editId="7777777">
            <wp:extent cx="3524250" cy="2533650"/>
            <wp:effectExtent l="0" t="0" r="0" b="0"/>
            <wp:docPr id="2103937952" name="c2.png" descr="c2.png" title="c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524250" cy="2533650"/>
                    </a:xfrm>
                    <a:prstGeom prst="rect">
                      <a:avLst/>
                    </a:prstGeom>
                  </pic:spPr>
                </pic:pic>
              </a:graphicData>
            </a:graphic>
          </wp:inline>
        </w:drawing>
      </w:r>
    </w:p>
    <w:p xmlns:wp14="http://schemas.microsoft.com/office/word/2010/wordml" w14:paraId="33A6913E" wp14:textId="77777777">
      <w:pPr>
        <w:spacing w:before="60" w:after="200"/>
        <w:jc w:val="center"/>
      </w:pPr>
      <w:r>
        <w:rPr>
          <w:rFonts w:ascii="Calibri" w:hAnsi="Calibri" w:eastAsia="Calibri" w:cs="Calibri"/>
          <w:i/>
          <w:iCs/>
          <w:color w:val="555555"/>
          <w:sz w:val="19"/>
          <w:szCs w:val="19"/>
        </w:rPr>
        <w:t xml:space="preserve">Figure 4: Overall customer satisfaction</w:t>
      </w:r>
    </w:p>
    <w:p xmlns:wp14="http://schemas.microsoft.com/office/word/2010/wordml" w14:paraId="17330DA7" wp14:textId="77777777">
      <w:pPr>
        <w:keepNext/>
        <w:spacing w:before="200" w:after="100"/>
      </w:pPr>
      <w:r>
        <w:rPr>
          <w:rFonts w:ascii="Calibri" w:hAnsi="Calibri" w:eastAsia="Calibri" w:cs="Calibri"/>
          <w:b/>
          <w:bCs/>
          <w:color w:val="2E75B6"/>
          <w:sz w:val="25"/>
          <w:szCs w:val="25"/>
        </w:rPr>
        <w:t xml:space="preserve">5.5 Pain-Point Analysis</w:t>
      </w:r>
    </w:p>
    <w:p xmlns:wp14="http://schemas.microsoft.com/office/word/2010/wordml" w14:paraId="49261CBD" wp14:textId="77777777">
      <w:pPr>
        <w:spacing w:after="130" w:line="320"/>
        <w:jc w:val="both"/>
      </w:pPr>
      <w:r>
        <w:rPr>
          <w:rFonts w:ascii="Calibri" w:hAnsi="Calibri" w:eastAsia="Calibri" w:cs="Calibri"/>
          <w:sz w:val="22"/>
          <w:szCs w:val="22"/>
        </w:rPr>
        <w:t xml:space="preserve">The open-ended answers were read carefully and grouped into themes. Counting how many times each theme appeared showed which problems are most widespread. Late delivery was the most common complaint, followed by slow or unhelpful customer support and damaged or poor packaging.</w:t>
      </w:r>
    </w:p>
    <w:p xmlns:wp14="http://schemas.microsoft.com/office/word/2010/wordml" w14:paraId="60061E4C" wp14:textId="77777777">
      <w:pPr>
        <w:keepNext/>
        <w:spacing w:before="120"/>
        <w:jc w:val="center"/>
      </w:pPr>
      <w:r>
        <w:drawing>
          <wp:inline xmlns:wp14="http://schemas.microsoft.com/office/word/2010/wordprocessingDrawing" distT="0" distB="0" distL="0" distR="0" wp14:anchorId="43B1692E" wp14:editId="7777777">
            <wp:extent cx="4953000" cy="2400300"/>
            <wp:effectExtent l="0" t="0" r="0" b="0"/>
            <wp:docPr id="770844394" name="c3.png" descr="c3.png" title="c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2400300"/>
                    </a:xfrm>
                    <a:prstGeom prst="rect">
                      <a:avLst/>
                    </a:prstGeom>
                  </pic:spPr>
                </pic:pic>
              </a:graphicData>
            </a:graphic>
          </wp:inline>
        </w:drawing>
      </w:r>
    </w:p>
    <w:p xmlns:wp14="http://schemas.microsoft.com/office/word/2010/wordml" w14:paraId="1580238A" wp14:textId="77777777">
      <w:pPr>
        <w:spacing w:before="60" w:after="200"/>
        <w:jc w:val="center"/>
      </w:pPr>
      <w:r>
        <w:rPr>
          <w:rFonts w:ascii="Calibri" w:hAnsi="Calibri" w:eastAsia="Calibri" w:cs="Calibri"/>
          <w:i/>
          <w:iCs/>
          <w:color w:val="555555"/>
          <w:sz w:val="19"/>
          <w:szCs w:val="19"/>
        </w:rPr>
        <w:t xml:space="preserve">Figure 5: Most common complaints from customer comments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3500"/>
        <w:gridCol w:w="3260"/>
      </w:tblGrid>
      <w:tr xmlns:wp14="http://schemas.microsoft.com/office/word/2010/wordml" w14:paraId="1DB80D47" wp14:textId="77777777">
        <w:trPr>
          <w:cantSplit/>
          <w:tblHeader/>
        </w:trPr>
        <w:tc>
          <w:tcPr>
            <w:tcW w:w="2600" w:type="dxa"/>
            <w:tcBorders>
              <w:top w:val="single" w:color="999999" w:sz="4"/>
              <w:left w:val="single" w:color="999999" w:sz="4"/>
              <w:bottom w:val="single" w:color="999999" w:sz="4"/>
              <w:right w:val="single" w:color="999999" w:sz="4"/>
            </w:tcBorders>
            <w:shd w:val="clear" w:color="auto" w:fill="1F4E79"/>
            <w:tcMar>
              <w:top w:w="70" w:type="dxa"/>
              <w:left w:w="110" w:type="dxa"/>
              <w:bottom w:w="70" w:type="dxa"/>
              <w:right w:w="110" w:type="dxa"/>
            </w:tcMar>
          </w:tcPr>
          <w:p w14:paraId="0AFD8DF4" wp14:textId="77777777">
            <w:r>
              <w:rPr>
                <w:rFonts w:ascii="Calibri" w:hAnsi="Calibri" w:eastAsia="Calibri" w:cs="Calibri"/>
                <w:b/>
                <w:bCs/>
                <w:color w:val="FFFFFF"/>
                <w:sz w:val="20"/>
                <w:szCs w:val="20"/>
              </w:rPr>
              <w:t xml:space="preserve">Pain Point</w:t>
            </w:r>
          </w:p>
        </w:tc>
        <w:tc>
          <w:tcPr>
            <w:tcW w:w="3500" w:type="dxa"/>
            <w:tcBorders>
              <w:top w:val="single" w:color="999999" w:sz="4"/>
              <w:left w:val="single" w:color="999999" w:sz="4"/>
              <w:bottom w:val="single" w:color="999999" w:sz="4"/>
              <w:right w:val="single" w:color="999999" w:sz="4"/>
            </w:tcBorders>
            <w:shd w:val="clear" w:color="auto" w:fill="1F4E79"/>
            <w:tcMar>
              <w:top w:w="70" w:type="dxa"/>
              <w:left w:w="110" w:type="dxa"/>
              <w:bottom w:w="70" w:type="dxa"/>
              <w:right w:w="110" w:type="dxa"/>
            </w:tcMar>
          </w:tcPr>
          <w:p w14:paraId="1A215B17" wp14:textId="77777777">
            <w:r>
              <w:rPr>
                <w:rFonts w:ascii="Calibri" w:hAnsi="Calibri" w:eastAsia="Calibri" w:cs="Calibri"/>
                <w:b/>
                <w:bCs/>
                <w:color w:val="FFFFFF"/>
                <w:sz w:val="20"/>
                <w:szCs w:val="20"/>
              </w:rPr>
              <w:t xml:space="preserve">What Customers Said</w:t>
            </w:r>
          </w:p>
        </w:tc>
        <w:tc>
          <w:tcPr>
            <w:tcW w:w="3260" w:type="dxa"/>
            <w:tcBorders>
              <w:top w:val="single" w:color="999999" w:sz="4"/>
              <w:left w:val="single" w:color="999999" w:sz="4"/>
              <w:bottom w:val="single" w:color="999999" w:sz="4"/>
              <w:right w:val="single" w:color="999999" w:sz="4"/>
            </w:tcBorders>
            <w:shd w:val="clear" w:color="auto" w:fill="1F4E79"/>
            <w:tcMar>
              <w:top w:w="70" w:type="dxa"/>
              <w:left w:w="110" w:type="dxa"/>
              <w:bottom w:w="70" w:type="dxa"/>
              <w:right w:w="110" w:type="dxa"/>
            </w:tcMar>
          </w:tcPr>
          <w:p w14:paraId="0590C468" wp14:textId="77777777">
            <w:r>
              <w:rPr>
                <w:rFonts w:ascii="Calibri" w:hAnsi="Calibri" w:eastAsia="Calibri" w:cs="Calibri"/>
                <w:b/>
                <w:bCs/>
                <w:color w:val="FFFFFF"/>
                <w:sz w:val="20"/>
                <w:szCs w:val="20"/>
              </w:rPr>
              <w:t xml:space="preserve">Impact</w:t>
            </w:r>
          </w:p>
        </w:tc>
      </w:tr>
      <w:tr xmlns:wp14="http://schemas.microsoft.com/office/word/2010/wordml" w14:paraId="03008647" wp14:textId="77777777">
        <w:trPr>
          <w:cantSplit/>
          <w:tblHeader w:val="false"/>
        </w:trPr>
        <w:tc>
          <w:tcPr>
            <w:tcW w:w="2600" w:type="dxa"/>
            <w:tcBorders>
              <w:top w:val="single" w:color="999999" w:sz="4"/>
              <w:left w:val="single" w:color="999999" w:sz="4"/>
              <w:bottom w:val="single" w:color="999999" w:sz="4"/>
              <w:right w:val="single" w:color="999999" w:sz="4"/>
            </w:tcBorders>
            <w:tcMar>
              <w:top w:w="70" w:type="dxa"/>
              <w:left w:w="110" w:type="dxa"/>
              <w:bottom w:w="70" w:type="dxa"/>
              <w:right w:w="110" w:type="dxa"/>
            </w:tcMar>
          </w:tcPr>
          <w:p w14:paraId="62A4A1B4" wp14:textId="77777777">
            <w:r>
              <w:rPr>
                <w:rFonts w:ascii="Calibri" w:hAnsi="Calibri" w:eastAsia="Calibri" w:cs="Calibri"/>
                <w:b w:val="false"/>
                <w:bCs w:val="false"/>
                <w:sz w:val="20"/>
                <w:szCs w:val="20"/>
              </w:rPr>
              <w:t xml:space="preserve">Late delivery</w:t>
            </w:r>
          </w:p>
        </w:tc>
        <w:tc>
          <w:tcPr>
            <w:tcW w:w="3500" w:type="dxa"/>
            <w:tcBorders>
              <w:top w:val="single" w:color="999999" w:sz="4"/>
              <w:left w:val="single" w:color="999999" w:sz="4"/>
              <w:bottom w:val="single" w:color="999999" w:sz="4"/>
              <w:right w:val="single" w:color="999999" w:sz="4"/>
            </w:tcBorders>
            <w:tcMar>
              <w:top w:w="70" w:type="dxa"/>
              <w:left w:w="110" w:type="dxa"/>
              <w:bottom w:w="70" w:type="dxa"/>
              <w:right w:w="110" w:type="dxa"/>
            </w:tcMar>
          </w:tcPr>
          <w:p w14:paraId="5C443640" wp14:textId="77777777">
            <w:r>
              <w:rPr>
                <w:rFonts w:ascii="Calibri" w:hAnsi="Calibri" w:eastAsia="Calibri" w:cs="Calibri"/>
                <w:b w:val="false"/>
                <w:bCs w:val="false"/>
                <w:sz w:val="20"/>
                <w:szCs w:val="20"/>
              </w:rPr>
              <w:t xml:space="preserve">Orders arrive after the promised date; tracking is not updated</w:t>
            </w:r>
          </w:p>
        </w:tc>
        <w:tc>
          <w:tcPr>
            <w:tcW w:w="3260" w:type="dxa"/>
            <w:tcBorders>
              <w:top w:val="single" w:color="999999" w:sz="4"/>
              <w:left w:val="single" w:color="999999" w:sz="4"/>
              <w:bottom w:val="single" w:color="999999" w:sz="4"/>
              <w:right w:val="single" w:color="999999" w:sz="4"/>
            </w:tcBorders>
            <w:tcMar>
              <w:top w:w="70" w:type="dxa"/>
              <w:left w:w="110" w:type="dxa"/>
              <w:bottom w:w="70" w:type="dxa"/>
              <w:right w:w="110" w:type="dxa"/>
            </w:tcMar>
          </w:tcPr>
          <w:p w14:paraId="2E757CAA" wp14:textId="77777777">
            <w:r>
              <w:rPr>
                <w:rFonts w:ascii="Calibri" w:hAnsi="Calibri" w:eastAsia="Calibri" w:cs="Calibri"/>
                <w:b w:val="false"/>
                <w:bCs w:val="false"/>
                <w:sz w:val="20"/>
                <w:szCs w:val="20"/>
              </w:rPr>
              <w:t xml:space="preserve">Loss of trust, cancelled orders</w:t>
            </w:r>
          </w:p>
        </w:tc>
      </w:tr>
      <w:tr xmlns:wp14="http://schemas.microsoft.com/office/word/2010/wordml" w14:paraId="2934C4D2" wp14:textId="77777777">
        <w:trPr>
          <w:cantSplit/>
          <w:tblHeader w:val="false"/>
        </w:trPr>
        <w:tc>
          <w:tcPr>
            <w:tcW w:w="2600" w:type="dxa"/>
            <w:tcBorders>
              <w:top w:val="single" w:color="999999" w:sz="4"/>
              <w:left w:val="single" w:color="999999" w:sz="4"/>
              <w:bottom w:val="single" w:color="999999" w:sz="4"/>
              <w:right w:val="single" w:color="999999" w:sz="4"/>
            </w:tcBorders>
            <w:tcMar>
              <w:top w:w="70" w:type="dxa"/>
              <w:left w:w="110" w:type="dxa"/>
              <w:bottom w:w="70" w:type="dxa"/>
              <w:right w:w="110" w:type="dxa"/>
            </w:tcMar>
          </w:tcPr>
          <w:p w14:paraId="6107A334" wp14:textId="77777777">
            <w:r>
              <w:rPr>
                <w:rFonts w:ascii="Calibri" w:hAnsi="Calibri" w:eastAsia="Calibri" w:cs="Calibri"/>
                <w:b w:val="false"/>
                <w:bCs w:val="false"/>
                <w:sz w:val="20"/>
                <w:szCs w:val="20"/>
              </w:rPr>
              <w:t xml:space="preserve">Slow support</w:t>
            </w:r>
          </w:p>
        </w:tc>
        <w:tc>
          <w:tcPr>
            <w:tcW w:w="3500" w:type="dxa"/>
            <w:tcBorders>
              <w:top w:val="single" w:color="999999" w:sz="4"/>
              <w:left w:val="single" w:color="999999" w:sz="4"/>
              <w:bottom w:val="single" w:color="999999" w:sz="4"/>
              <w:right w:val="single" w:color="999999" w:sz="4"/>
            </w:tcBorders>
            <w:tcMar>
              <w:top w:w="70" w:type="dxa"/>
              <w:left w:w="110" w:type="dxa"/>
              <w:bottom w:w="70" w:type="dxa"/>
              <w:right w:w="110" w:type="dxa"/>
            </w:tcMar>
          </w:tcPr>
          <w:p w14:paraId="283933AD" wp14:textId="77777777">
            <w:r>
              <w:rPr>
                <w:rFonts w:ascii="Calibri" w:hAnsi="Calibri" w:eastAsia="Calibri" w:cs="Calibri"/>
                <w:b w:val="false"/>
                <w:bCs w:val="false"/>
                <w:sz w:val="20"/>
                <w:szCs w:val="20"/>
              </w:rPr>
              <w:t xml:space="preserve">Emails and calls take days to get a reply; answers are generic</w:t>
            </w:r>
          </w:p>
        </w:tc>
        <w:tc>
          <w:tcPr>
            <w:tcW w:w="3260" w:type="dxa"/>
            <w:tcBorders>
              <w:top w:val="single" w:color="999999" w:sz="4"/>
              <w:left w:val="single" w:color="999999" w:sz="4"/>
              <w:bottom w:val="single" w:color="999999" w:sz="4"/>
              <w:right w:val="single" w:color="999999" w:sz="4"/>
            </w:tcBorders>
            <w:tcMar>
              <w:top w:w="70" w:type="dxa"/>
              <w:left w:w="110" w:type="dxa"/>
              <w:bottom w:w="70" w:type="dxa"/>
              <w:right w:w="110" w:type="dxa"/>
            </w:tcMar>
          </w:tcPr>
          <w:p w14:paraId="519014A9" wp14:textId="77777777">
            <w:r>
              <w:rPr>
                <w:rFonts w:ascii="Calibri" w:hAnsi="Calibri" w:eastAsia="Calibri" w:cs="Calibri"/>
                <w:b w:val="false"/>
                <w:bCs w:val="false"/>
                <w:sz w:val="20"/>
                <w:szCs w:val="20"/>
              </w:rPr>
              <w:t xml:space="preserve">Unresolved problems, frustration</w:t>
            </w:r>
          </w:p>
        </w:tc>
      </w:tr>
      <w:tr xmlns:wp14="http://schemas.microsoft.com/office/word/2010/wordml" w14:paraId="61380139" wp14:textId="77777777">
        <w:trPr>
          <w:cantSplit/>
          <w:tblHeader w:val="false"/>
        </w:trPr>
        <w:tc>
          <w:tcPr>
            <w:tcW w:w="2600" w:type="dxa"/>
            <w:tcBorders>
              <w:top w:val="single" w:color="999999" w:sz="4"/>
              <w:left w:val="single" w:color="999999" w:sz="4"/>
              <w:bottom w:val="single" w:color="999999" w:sz="4"/>
              <w:right w:val="single" w:color="999999" w:sz="4"/>
            </w:tcBorders>
            <w:tcMar>
              <w:top w:w="70" w:type="dxa"/>
              <w:left w:w="110" w:type="dxa"/>
              <w:bottom w:w="70" w:type="dxa"/>
              <w:right w:w="110" w:type="dxa"/>
            </w:tcMar>
          </w:tcPr>
          <w:p w14:paraId="67DE4A14" wp14:textId="77777777">
            <w:r>
              <w:rPr>
                <w:rFonts w:ascii="Calibri" w:hAnsi="Calibri" w:eastAsia="Calibri" w:cs="Calibri"/>
                <w:b w:val="false"/>
                <w:bCs w:val="false"/>
                <w:sz w:val="20"/>
                <w:szCs w:val="20"/>
              </w:rPr>
              <w:t xml:space="preserve">Poor packaging</w:t>
            </w:r>
          </w:p>
        </w:tc>
        <w:tc>
          <w:tcPr>
            <w:tcW w:w="3500" w:type="dxa"/>
            <w:tcBorders>
              <w:top w:val="single" w:color="999999" w:sz="4"/>
              <w:left w:val="single" w:color="999999" w:sz="4"/>
              <w:bottom w:val="single" w:color="999999" w:sz="4"/>
              <w:right w:val="single" w:color="999999" w:sz="4"/>
            </w:tcBorders>
            <w:tcMar>
              <w:top w:w="70" w:type="dxa"/>
              <w:left w:w="110" w:type="dxa"/>
              <w:bottom w:w="70" w:type="dxa"/>
              <w:right w:w="110" w:type="dxa"/>
            </w:tcMar>
          </w:tcPr>
          <w:p w14:paraId="52CC98A6" wp14:textId="77777777">
            <w:r>
              <w:rPr>
                <w:rFonts w:ascii="Calibri" w:hAnsi="Calibri" w:eastAsia="Calibri" w:cs="Calibri"/>
                <w:b w:val="false"/>
                <w:bCs w:val="false"/>
                <w:sz w:val="20"/>
                <w:szCs w:val="20"/>
              </w:rPr>
              <w:t xml:space="preserve">Boxes are crushed; items are loosely packed</w:t>
            </w:r>
          </w:p>
        </w:tc>
        <w:tc>
          <w:tcPr>
            <w:tcW w:w="3260" w:type="dxa"/>
            <w:tcBorders>
              <w:top w:val="single" w:color="999999" w:sz="4"/>
              <w:left w:val="single" w:color="999999" w:sz="4"/>
              <w:bottom w:val="single" w:color="999999" w:sz="4"/>
              <w:right w:val="single" w:color="999999" w:sz="4"/>
            </w:tcBorders>
            <w:tcMar>
              <w:top w:w="70" w:type="dxa"/>
              <w:left w:w="110" w:type="dxa"/>
              <w:bottom w:w="70" w:type="dxa"/>
              <w:right w:w="110" w:type="dxa"/>
            </w:tcMar>
          </w:tcPr>
          <w:p w14:paraId="1BAA6D69" wp14:textId="77777777">
            <w:r>
              <w:rPr>
                <w:rFonts w:ascii="Calibri" w:hAnsi="Calibri" w:eastAsia="Calibri" w:cs="Calibri"/>
                <w:b w:val="false"/>
                <w:bCs w:val="false"/>
                <w:sz w:val="20"/>
                <w:szCs w:val="20"/>
              </w:rPr>
              <w:t xml:space="preserve">Damaged products, returns</w:t>
            </w:r>
          </w:p>
        </w:tc>
      </w:tr>
      <w:tr xmlns:wp14="http://schemas.microsoft.com/office/word/2010/wordml" w14:paraId="6DD38CA3" wp14:textId="77777777">
        <w:trPr>
          <w:cantSplit/>
          <w:tblHeader w:val="false"/>
        </w:trPr>
        <w:tc>
          <w:tcPr>
            <w:tcW w:w="2600" w:type="dxa"/>
            <w:tcBorders>
              <w:top w:val="single" w:color="999999" w:sz="4"/>
              <w:left w:val="single" w:color="999999" w:sz="4"/>
              <w:bottom w:val="single" w:color="999999" w:sz="4"/>
              <w:right w:val="single" w:color="999999" w:sz="4"/>
            </w:tcBorders>
            <w:tcMar>
              <w:top w:w="70" w:type="dxa"/>
              <w:left w:w="110" w:type="dxa"/>
              <w:bottom w:w="70" w:type="dxa"/>
              <w:right w:w="110" w:type="dxa"/>
            </w:tcMar>
          </w:tcPr>
          <w:p w14:paraId="6C5973C1" wp14:textId="77777777">
            <w:r>
              <w:rPr>
                <w:rFonts w:ascii="Calibri" w:hAnsi="Calibri" w:eastAsia="Calibri" w:cs="Calibri"/>
                <w:b w:val="false"/>
                <w:bCs w:val="false"/>
                <w:sz w:val="20"/>
                <w:szCs w:val="20"/>
              </w:rPr>
              <w:t xml:space="preserve">Difficult returns</w:t>
            </w:r>
          </w:p>
        </w:tc>
        <w:tc>
          <w:tcPr>
            <w:tcW w:w="3500" w:type="dxa"/>
            <w:tcBorders>
              <w:top w:val="single" w:color="999999" w:sz="4"/>
              <w:left w:val="single" w:color="999999" w:sz="4"/>
              <w:bottom w:val="single" w:color="999999" w:sz="4"/>
              <w:right w:val="single" w:color="999999" w:sz="4"/>
            </w:tcBorders>
            <w:tcMar>
              <w:top w:w="70" w:type="dxa"/>
              <w:left w:w="110" w:type="dxa"/>
              <w:bottom w:w="70" w:type="dxa"/>
              <w:right w:w="110" w:type="dxa"/>
            </w:tcMar>
          </w:tcPr>
          <w:p w14:paraId="1854D937" wp14:textId="77777777">
            <w:r>
              <w:rPr>
                <w:rFonts w:ascii="Calibri" w:hAnsi="Calibri" w:eastAsia="Calibri" w:cs="Calibri"/>
                <w:b w:val="false"/>
                <w:bCs w:val="false"/>
                <w:sz w:val="20"/>
                <w:szCs w:val="20"/>
              </w:rPr>
              <w:t xml:space="preserve">Return approval and refunds take too long</w:t>
            </w:r>
          </w:p>
        </w:tc>
        <w:tc>
          <w:tcPr>
            <w:tcW w:w="3260" w:type="dxa"/>
            <w:tcBorders>
              <w:top w:val="single" w:color="999999" w:sz="4"/>
              <w:left w:val="single" w:color="999999" w:sz="4"/>
              <w:bottom w:val="single" w:color="999999" w:sz="4"/>
              <w:right w:val="single" w:color="999999" w:sz="4"/>
            </w:tcBorders>
            <w:tcMar>
              <w:top w:w="70" w:type="dxa"/>
              <w:left w:w="110" w:type="dxa"/>
              <w:bottom w:w="70" w:type="dxa"/>
              <w:right w:w="110" w:type="dxa"/>
            </w:tcMar>
          </w:tcPr>
          <w:p w14:paraId="2818AA89" wp14:textId="77777777">
            <w:r>
              <w:rPr>
                <w:rFonts w:ascii="Calibri" w:hAnsi="Calibri" w:eastAsia="Calibri" w:cs="Calibri"/>
                <w:b w:val="false"/>
                <w:bCs w:val="false"/>
                <w:sz w:val="20"/>
                <w:szCs w:val="20"/>
              </w:rPr>
              <w:t xml:space="preserve">Customers avoid buying again</w:t>
            </w:r>
          </w:p>
        </w:tc>
      </w:tr>
      <w:tr xmlns:wp14="http://schemas.microsoft.com/office/word/2010/wordml" w14:paraId="68A508AF" wp14:textId="77777777">
        <w:trPr>
          <w:cantSplit/>
          <w:tblHeader w:val="false"/>
        </w:trPr>
        <w:tc>
          <w:tcPr>
            <w:tcW w:w="2600" w:type="dxa"/>
            <w:tcBorders>
              <w:top w:val="single" w:color="999999" w:sz="4"/>
              <w:left w:val="single" w:color="999999" w:sz="4"/>
              <w:bottom w:val="single" w:color="999999" w:sz="4"/>
              <w:right w:val="single" w:color="999999" w:sz="4"/>
            </w:tcBorders>
            <w:tcMar>
              <w:top w:w="70" w:type="dxa"/>
              <w:left w:w="110" w:type="dxa"/>
              <w:bottom w:w="70" w:type="dxa"/>
              <w:right w:w="110" w:type="dxa"/>
            </w:tcMar>
          </w:tcPr>
          <w:p w14:paraId="38D2D3E6" wp14:textId="77777777">
            <w:r>
              <w:rPr>
                <w:rFonts w:ascii="Calibri" w:hAnsi="Calibri" w:eastAsia="Calibri" w:cs="Calibri"/>
                <w:b w:val="false"/>
                <w:bCs w:val="false"/>
                <w:sz w:val="20"/>
                <w:szCs w:val="20"/>
              </w:rPr>
              <w:t xml:space="preserve">Hidden charges</w:t>
            </w:r>
          </w:p>
        </w:tc>
        <w:tc>
          <w:tcPr>
            <w:tcW w:w="3500" w:type="dxa"/>
            <w:tcBorders>
              <w:top w:val="single" w:color="999999" w:sz="4"/>
              <w:left w:val="single" w:color="999999" w:sz="4"/>
              <w:bottom w:val="single" w:color="999999" w:sz="4"/>
              <w:right w:val="single" w:color="999999" w:sz="4"/>
            </w:tcBorders>
            <w:tcMar>
              <w:top w:w="70" w:type="dxa"/>
              <w:left w:w="110" w:type="dxa"/>
              <w:bottom w:w="70" w:type="dxa"/>
              <w:right w:w="110" w:type="dxa"/>
            </w:tcMar>
          </w:tcPr>
          <w:p w14:paraId="08368172" wp14:textId="77777777">
            <w:r>
              <w:rPr>
                <w:rFonts w:ascii="Calibri" w:hAnsi="Calibri" w:eastAsia="Calibri" w:cs="Calibri"/>
                <w:b w:val="false"/>
                <w:bCs w:val="false"/>
                <w:sz w:val="20"/>
                <w:szCs w:val="20"/>
              </w:rPr>
              <w:t xml:space="preserve">Delivery or handling fees appear only at checkout</w:t>
            </w:r>
          </w:p>
        </w:tc>
        <w:tc>
          <w:tcPr>
            <w:tcW w:w="3260" w:type="dxa"/>
            <w:tcBorders>
              <w:top w:val="single" w:color="999999" w:sz="4"/>
              <w:left w:val="single" w:color="999999" w:sz="4"/>
              <w:bottom w:val="single" w:color="999999" w:sz="4"/>
              <w:right w:val="single" w:color="999999" w:sz="4"/>
            </w:tcBorders>
            <w:tcMar>
              <w:top w:w="70" w:type="dxa"/>
              <w:left w:w="110" w:type="dxa"/>
              <w:bottom w:w="70" w:type="dxa"/>
              <w:right w:w="110" w:type="dxa"/>
            </w:tcMar>
          </w:tcPr>
          <w:p w14:paraId="01E744D4" wp14:textId="77777777">
            <w:r>
              <w:rPr>
                <w:rFonts w:ascii="Calibri" w:hAnsi="Calibri" w:eastAsia="Calibri" w:cs="Calibri"/>
                <w:b w:val="false"/>
                <w:bCs w:val="false"/>
                <w:sz w:val="20"/>
                <w:szCs w:val="20"/>
              </w:rPr>
              <w:t xml:space="preserve">Cart abandonment</w:t>
            </w:r>
          </w:p>
        </w:tc>
      </w:tr>
    </w:tbl>
    <w:p xmlns:wp14="http://schemas.microsoft.com/office/word/2010/wordml" w14:paraId="4FFF51AE" wp14:textId="77777777">
      <w:pPr>
        <w:spacing w:before="60" w:after="200"/>
        <w:jc w:val="center"/>
      </w:pPr>
      <w:r>
        <w:rPr>
          <w:rFonts w:ascii="Calibri" w:hAnsi="Calibri" w:eastAsia="Calibri" w:cs="Calibri"/>
          <w:i/>
          <w:iCs/>
          <w:color w:val="555555"/>
          <w:sz w:val="19"/>
          <w:szCs w:val="19"/>
        </w:rPr>
        <w:t xml:space="preserve">Table 7: Summary of main pain points</w:t>
      </w:r>
    </w:p>
    <w:p xmlns:wp14="http://schemas.microsoft.com/office/word/2010/wordml" w14:paraId="25136683" wp14:textId="77777777">
      <w:pPr>
        <w:keepNext/>
        <w:spacing w:before="200" w:after="100"/>
      </w:pPr>
      <w:r>
        <w:rPr>
          <w:rFonts w:ascii="Calibri" w:hAnsi="Calibri" w:eastAsia="Calibri" w:cs="Calibri"/>
          <w:b/>
          <w:bCs/>
          <w:color w:val="2E75B6"/>
          <w:sz w:val="25"/>
          <w:szCs w:val="25"/>
        </w:rPr>
        <w:t xml:space="preserve">5.6 Reference Case Study: Flipkart</w:t>
      </w:r>
    </w:p>
    <w:p xmlns:wp14="http://schemas.microsoft.com/office/word/2010/wordml" w14:paraId="5A38EA44" wp14:textId="77777777">
      <w:pPr>
        <w:spacing w:after="130" w:line="320"/>
        <w:jc w:val="both"/>
      </w:pPr>
      <w:r>
        <w:rPr>
          <w:rFonts w:ascii="Calibri" w:hAnsi="Calibri" w:eastAsia="Calibri" w:cs="Calibri"/>
          <w:sz w:val="22"/>
          <w:szCs w:val="22"/>
        </w:rPr>
        <w:t xml:space="preserve">Flipkart, a leading Indian online marketplace, was chosen as the reference platform because most respondents were familiar with it and it publishes a large amount of public feedback. Two sources were used: the grievance statistics of the National Consumer Helpline (consumerhelpline.gov.in) and public customer reviews on platforms such as Trustpilot.</w:t>
      </w:r>
    </w:p>
    <w:p xmlns:wp14="http://schemas.microsoft.com/office/word/2010/wordml" w14:paraId="2E7129CA" wp14:textId="77777777">
      <w:pPr>
        <w:spacing w:after="130" w:line="320"/>
        <w:jc w:val="both"/>
      </w:pPr>
      <w:r>
        <w:rPr>
          <w:rFonts w:ascii="Calibri" w:hAnsi="Calibri" w:eastAsia="Calibri" w:cs="Calibri"/>
          <w:b/>
          <w:bCs/>
          <w:sz w:val="22"/>
          <w:szCs w:val="22"/>
        </w:rPr>
        <w:t xml:space="preserve">Complaint data. </w:t>
      </w:r>
      <w:r>
        <w:rPr>
          <w:rFonts w:ascii="Calibri" w:hAnsi="Calibri" w:eastAsia="Calibri" w:cs="Calibri"/>
          <w:sz w:val="22"/>
          <w:szCs w:val="22"/>
        </w:rPr>
        <w:t xml:space="preserve">The National Consumer Helpline reports the grievances received against Flipkart between 1 January and 19 July 2025. The largest category was delivery of defective or damaged products (9,243), followed by customer-service deficiencies (6,179), replacement or refund not provided (5,481), non-delivery (4,728), wrong product delivered (4,436), delay in delivery (4,099) and paid amount not refunded (3,787). News reports citing figures given in the Lok Sabha also state that Flipkart received over 1.33 lakh complaints through the helpline in the last reported year, the highest among e-commerce platforms, and that non-delivery was the biggest source of consumer frustration across all platforms.</w:t>
      </w:r>
    </w:p>
    <w:p xmlns:wp14="http://schemas.microsoft.com/office/word/2010/wordml" w14:paraId="44EAFD9C" wp14:textId="77777777">
      <w:pPr>
        <w:keepNext/>
        <w:spacing w:before="120"/>
        <w:jc w:val="center"/>
      </w:pPr>
      <w:r>
        <w:drawing>
          <wp:inline xmlns:wp14="http://schemas.microsoft.com/office/word/2010/wordprocessingDrawing" distT="0" distB="0" distL="0" distR="0" wp14:anchorId="37974CFB" wp14:editId="7777777">
            <wp:extent cx="4762500" cy="2419350"/>
            <wp:effectExtent l="0" t="0" r="0" b="0"/>
            <wp:docPr id="222202678" name="f4.png" descr="f4.png" title="f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419350"/>
                    </a:xfrm>
                    <a:prstGeom prst="rect">
                      <a:avLst/>
                    </a:prstGeom>
                  </pic:spPr>
                </pic:pic>
              </a:graphicData>
            </a:graphic>
          </wp:inline>
        </w:drawing>
      </w:r>
    </w:p>
    <w:p xmlns:wp14="http://schemas.microsoft.com/office/word/2010/wordml" w14:paraId="33530CCD" wp14:textId="77777777">
      <w:pPr>
        <w:spacing w:before="60" w:after="200"/>
        <w:jc w:val="center"/>
      </w:pPr>
      <w:r>
        <w:rPr>
          <w:rFonts w:ascii="Calibri" w:hAnsi="Calibri" w:eastAsia="Calibri" w:cs="Calibri"/>
          <w:i/>
          <w:iCs/>
          <w:color w:val="555555"/>
          <w:sz w:val="19"/>
          <w:szCs w:val="19"/>
        </w:rPr>
        <w:t xml:space="preserve">Figure 6: Top grievance types against Flipkart (data: National Consumer Helpline, 2025)</w:t>
      </w:r>
    </w:p>
    <w:p xmlns:wp14="http://schemas.microsoft.com/office/word/2010/wordml" w14:paraId="59FC0549" wp14:textId="77777777">
      <w:pPr>
        <w:spacing w:after="130" w:line="320" w:lineRule="auto"/>
        <w:jc w:val="both"/>
      </w:pPr>
      <w:r w:rsidRPr="543684DE" w:rsidR="543684DE">
        <w:rPr>
          <w:rFonts w:ascii="Calibri" w:hAnsi="Calibri" w:eastAsia="Calibri" w:cs="Calibri"/>
          <w:b w:val="1"/>
          <w:bCs w:val="1"/>
          <w:sz w:val="22"/>
          <w:szCs w:val="22"/>
          <w:lang w:val="en-US"/>
        </w:rPr>
        <w:t xml:space="preserve">Customer reviews. </w:t>
      </w:r>
      <w:r w:rsidRPr="543684DE" w:rsidR="543684DE">
        <w:rPr>
          <w:rFonts w:ascii="Calibri" w:hAnsi="Calibri" w:eastAsia="Calibri" w:cs="Calibri"/>
          <w:sz w:val="22"/>
          <w:szCs w:val="22"/>
          <w:lang w:val="en-US"/>
        </w:rPr>
        <w:t>Public reviews on Trustpilot mention recurring themes: refund or return requests being rejected, complaints closed without proper investigation, delivery problems involving courier partners, and difficulty reaching customer support. Positive points usually relate to product range, offers and the convenience of the app.</w:t>
      </w:r>
    </w:p>
    <w:p xmlns:wp14="http://schemas.microsoft.com/office/word/2010/wordml" w14:paraId="5786D3D2" wp14:textId="77777777">
      <w:pPr>
        <w:spacing w:after="130" w:line="320" w:lineRule="auto"/>
        <w:jc w:val="both"/>
      </w:pPr>
      <w:r w:rsidRPr="543684DE" w:rsidR="543684DE">
        <w:rPr>
          <w:rFonts w:ascii="Calibri" w:hAnsi="Calibri" w:eastAsia="Calibri" w:cs="Calibri"/>
          <w:sz w:val="22"/>
          <w:szCs w:val="22"/>
          <w:lang w:val="en-US"/>
        </w:rPr>
        <w:t>It should be noted that Flipkart handles a very large volume of orders, so a high number of complaints does not by itself mean a high complaint rate, and online reviews tend to come more from unhappy customers. The data is therefore used only to compare the types of problems, not to rank the company.</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300"/>
        <w:gridCol w:w="3530"/>
        <w:gridCol w:w="3530"/>
      </w:tblGrid>
      <w:tr xmlns:wp14="http://schemas.microsoft.com/office/word/2010/wordml" w14:paraId="5E9C77F2" wp14:textId="77777777">
        <w:trPr>
          <w:cantSplit/>
          <w:tblHeader/>
        </w:trPr>
        <w:tc>
          <w:tcPr>
            <w:tcW w:w="2300" w:type="dxa"/>
            <w:tcBorders>
              <w:top w:val="single" w:color="999999" w:sz="4"/>
              <w:left w:val="single" w:color="999999" w:sz="4"/>
              <w:bottom w:val="single" w:color="999999" w:sz="4"/>
              <w:right w:val="single" w:color="999999" w:sz="4"/>
            </w:tcBorders>
            <w:shd w:val="clear" w:color="auto" w:fill="1F4E79"/>
            <w:tcMar>
              <w:top w:w="70" w:type="dxa"/>
              <w:left w:w="110" w:type="dxa"/>
              <w:bottom w:w="70" w:type="dxa"/>
              <w:right w:w="110" w:type="dxa"/>
            </w:tcMar>
          </w:tcPr>
          <w:p w14:paraId="06B6A4E9" wp14:textId="77777777">
            <w:r>
              <w:rPr>
                <w:rFonts w:ascii="Calibri" w:hAnsi="Calibri" w:eastAsia="Calibri" w:cs="Calibri"/>
                <w:b/>
                <w:bCs/>
                <w:color w:val="FFFFFF"/>
                <w:sz w:val="20"/>
                <w:szCs w:val="20"/>
              </w:rPr>
              <w:t xml:space="preserve">Parameter</w:t>
            </w:r>
          </w:p>
        </w:tc>
        <w:tc>
          <w:tcPr>
            <w:tcW w:w="3530" w:type="dxa"/>
            <w:tcBorders>
              <w:top w:val="single" w:color="999999" w:sz="4"/>
              <w:left w:val="single" w:color="999999" w:sz="4"/>
              <w:bottom w:val="single" w:color="999999" w:sz="4"/>
              <w:right w:val="single" w:color="999999" w:sz="4"/>
            </w:tcBorders>
            <w:shd w:val="clear" w:color="auto" w:fill="1F4E79"/>
            <w:tcMar>
              <w:top w:w="70" w:type="dxa"/>
              <w:left w:w="110" w:type="dxa"/>
              <w:bottom w:w="70" w:type="dxa"/>
              <w:right w:w="110" w:type="dxa"/>
            </w:tcMar>
          </w:tcPr>
          <w:p w14:paraId="566E3803" wp14:textId="77777777">
            <w:r>
              <w:rPr>
                <w:rFonts w:ascii="Calibri" w:hAnsi="Calibri" w:eastAsia="Calibri" w:cs="Calibri"/>
                <w:b/>
                <w:bCs/>
                <w:color w:val="FFFFFF"/>
                <w:sz w:val="20"/>
                <w:szCs w:val="20"/>
              </w:rPr>
              <w:t xml:space="preserve">Our Survey</w:t>
            </w:r>
          </w:p>
        </w:tc>
        <w:tc>
          <w:tcPr>
            <w:tcW w:w="3530" w:type="dxa"/>
            <w:tcBorders>
              <w:top w:val="single" w:color="999999" w:sz="4"/>
              <w:left w:val="single" w:color="999999" w:sz="4"/>
              <w:bottom w:val="single" w:color="999999" w:sz="4"/>
              <w:right w:val="single" w:color="999999" w:sz="4"/>
            </w:tcBorders>
            <w:shd w:val="clear" w:color="auto" w:fill="1F4E79"/>
            <w:tcMar>
              <w:top w:w="70" w:type="dxa"/>
              <w:left w:w="110" w:type="dxa"/>
              <w:bottom w:w="70" w:type="dxa"/>
              <w:right w:w="110" w:type="dxa"/>
            </w:tcMar>
          </w:tcPr>
          <w:p w14:paraId="6D93138D" wp14:textId="77777777">
            <w:r>
              <w:rPr>
                <w:rFonts w:ascii="Calibri" w:hAnsi="Calibri" w:eastAsia="Calibri" w:cs="Calibri"/>
                <w:b/>
                <w:bCs/>
                <w:color w:val="FFFFFF"/>
                <w:sz w:val="20"/>
                <w:szCs w:val="20"/>
              </w:rPr>
              <w:t xml:space="preserve">Flipkart (Public Data)</w:t>
            </w:r>
          </w:p>
        </w:tc>
      </w:tr>
      <w:tr xmlns:wp14="http://schemas.microsoft.com/office/word/2010/wordml" w14:paraId="65ACCA51" wp14:textId="77777777">
        <w:trPr>
          <w:cantSplit/>
          <w:tblHeader w:val="false"/>
        </w:trPr>
        <w:tc>
          <w:tcPr>
            <w:tcW w:w="2300" w:type="dxa"/>
            <w:tcBorders>
              <w:top w:val="single" w:color="999999" w:sz="4"/>
              <w:left w:val="single" w:color="999999" w:sz="4"/>
              <w:bottom w:val="single" w:color="999999" w:sz="4"/>
              <w:right w:val="single" w:color="999999" w:sz="4"/>
            </w:tcBorders>
            <w:tcMar>
              <w:top w:w="70" w:type="dxa"/>
              <w:left w:w="110" w:type="dxa"/>
              <w:bottom w:w="70" w:type="dxa"/>
              <w:right w:w="110" w:type="dxa"/>
            </w:tcMar>
          </w:tcPr>
          <w:p w14:paraId="36CBCD34" wp14:textId="77777777">
            <w:r>
              <w:rPr>
                <w:rFonts w:ascii="Calibri" w:hAnsi="Calibri" w:eastAsia="Calibri" w:cs="Calibri"/>
                <w:b w:val="false"/>
                <w:bCs w:val="false"/>
                <w:sz w:val="20"/>
                <w:szCs w:val="20"/>
              </w:rPr>
              <w:t xml:space="preserve">Product quality</w:t>
            </w:r>
          </w:p>
        </w:tc>
        <w:tc>
          <w:tcPr>
            <w:tcW w:w="3530" w:type="dxa"/>
            <w:tcBorders>
              <w:top w:val="single" w:color="999999" w:sz="4"/>
              <w:left w:val="single" w:color="999999" w:sz="4"/>
              <w:bottom w:val="single" w:color="999999" w:sz="4"/>
              <w:right w:val="single" w:color="999999" w:sz="4"/>
            </w:tcBorders>
            <w:tcMar>
              <w:top w:w="70" w:type="dxa"/>
              <w:left w:w="110" w:type="dxa"/>
              <w:bottom w:w="70" w:type="dxa"/>
              <w:right w:w="110" w:type="dxa"/>
            </w:tcMar>
          </w:tcPr>
          <w:p w14:paraId="143707B0" wp14:textId="77777777">
            <w:r>
              <w:rPr>
                <w:rFonts w:ascii="Calibri" w:hAnsi="Calibri" w:eastAsia="Calibri" w:cs="Calibri"/>
                <w:b w:val="false"/>
                <w:bCs w:val="false"/>
                <w:sz w:val="20"/>
                <w:szCs w:val="20"/>
              </w:rPr>
              <w:t xml:space="preserve">Highest rated (4.2)</w:t>
            </w:r>
          </w:p>
        </w:tc>
        <w:tc>
          <w:tcPr>
            <w:tcW w:w="3530" w:type="dxa"/>
            <w:tcBorders>
              <w:top w:val="single" w:color="999999" w:sz="4"/>
              <w:left w:val="single" w:color="999999" w:sz="4"/>
              <w:bottom w:val="single" w:color="999999" w:sz="4"/>
              <w:right w:val="single" w:color="999999" w:sz="4"/>
            </w:tcBorders>
            <w:tcMar>
              <w:top w:w="70" w:type="dxa"/>
              <w:left w:w="110" w:type="dxa"/>
              <w:bottom w:w="70" w:type="dxa"/>
              <w:right w:w="110" w:type="dxa"/>
            </w:tcMar>
          </w:tcPr>
          <w:p w14:paraId="17798F64" wp14:textId="77777777">
            <w:r>
              <w:rPr>
                <w:rFonts w:ascii="Calibri" w:hAnsi="Calibri" w:eastAsia="Calibri" w:cs="Calibri"/>
                <w:b w:val="false"/>
                <w:bCs w:val="false"/>
                <w:sz w:val="20"/>
                <w:szCs w:val="20"/>
              </w:rPr>
              <w:t xml:space="preserve">Defective or damaged products form the largest grievance category</w:t>
            </w:r>
          </w:p>
        </w:tc>
      </w:tr>
      <w:tr xmlns:wp14="http://schemas.microsoft.com/office/word/2010/wordml" w14:paraId="1CD53EEF" wp14:textId="77777777">
        <w:trPr>
          <w:cantSplit/>
          <w:tblHeader w:val="false"/>
        </w:trPr>
        <w:tc>
          <w:tcPr>
            <w:tcW w:w="2300" w:type="dxa"/>
            <w:tcBorders>
              <w:top w:val="single" w:color="999999" w:sz="4"/>
              <w:left w:val="single" w:color="999999" w:sz="4"/>
              <w:bottom w:val="single" w:color="999999" w:sz="4"/>
              <w:right w:val="single" w:color="999999" w:sz="4"/>
            </w:tcBorders>
            <w:tcMar>
              <w:top w:w="70" w:type="dxa"/>
              <w:left w:w="110" w:type="dxa"/>
              <w:bottom w:w="70" w:type="dxa"/>
              <w:right w:w="110" w:type="dxa"/>
            </w:tcMar>
          </w:tcPr>
          <w:p w14:paraId="35EC0FCD" wp14:textId="77777777">
            <w:r>
              <w:rPr>
                <w:rFonts w:ascii="Calibri" w:hAnsi="Calibri" w:eastAsia="Calibri" w:cs="Calibri"/>
                <w:b w:val="false"/>
                <w:bCs w:val="false"/>
                <w:sz w:val="20"/>
                <w:szCs w:val="20"/>
              </w:rPr>
              <w:t xml:space="preserve">Delivery</w:t>
            </w:r>
          </w:p>
        </w:tc>
        <w:tc>
          <w:tcPr>
            <w:tcW w:w="3530" w:type="dxa"/>
            <w:tcBorders>
              <w:top w:val="single" w:color="999999" w:sz="4"/>
              <w:left w:val="single" w:color="999999" w:sz="4"/>
              <w:bottom w:val="single" w:color="999999" w:sz="4"/>
              <w:right w:val="single" w:color="999999" w:sz="4"/>
            </w:tcBorders>
            <w:tcMar>
              <w:top w:w="70" w:type="dxa"/>
              <w:left w:w="110" w:type="dxa"/>
              <w:bottom w:w="70" w:type="dxa"/>
              <w:right w:w="110" w:type="dxa"/>
            </w:tcMar>
          </w:tcPr>
          <w:p w14:paraId="18657752" wp14:textId="77777777">
            <w:r>
              <w:rPr>
                <w:rFonts w:ascii="Calibri" w:hAnsi="Calibri" w:eastAsia="Calibri" w:cs="Calibri"/>
                <w:b w:val="false"/>
                <w:bCs w:val="false"/>
                <w:sz w:val="20"/>
                <w:szCs w:val="20"/>
              </w:rPr>
              <w:t xml:space="preserve">Rated 3.1; late delivery was the top complaint</w:t>
            </w:r>
          </w:p>
        </w:tc>
        <w:tc>
          <w:tcPr>
            <w:tcW w:w="3530" w:type="dxa"/>
            <w:tcBorders>
              <w:top w:val="single" w:color="999999" w:sz="4"/>
              <w:left w:val="single" w:color="999999" w:sz="4"/>
              <w:bottom w:val="single" w:color="999999" w:sz="4"/>
              <w:right w:val="single" w:color="999999" w:sz="4"/>
            </w:tcBorders>
            <w:tcMar>
              <w:top w:w="70" w:type="dxa"/>
              <w:left w:w="110" w:type="dxa"/>
              <w:bottom w:w="70" w:type="dxa"/>
              <w:right w:w="110" w:type="dxa"/>
            </w:tcMar>
          </w:tcPr>
          <w:p w14:paraId="26D9D434" wp14:textId="77777777">
            <w:r>
              <w:rPr>
                <w:rFonts w:ascii="Calibri" w:hAnsi="Calibri" w:eastAsia="Calibri" w:cs="Calibri"/>
                <w:b w:val="false"/>
                <w:bCs w:val="false"/>
                <w:sz w:val="20"/>
                <w:szCs w:val="20"/>
              </w:rPr>
              <w:t xml:space="preserve">Non-delivery and delay are among the leading grievances</w:t>
            </w:r>
          </w:p>
        </w:tc>
      </w:tr>
      <w:tr xmlns:wp14="http://schemas.microsoft.com/office/word/2010/wordml" w14:paraId="1471D6B4" wp14:textId="77777777">
        <w:trPr>
          <w:cantSplit/>
          <w:tblHeader w:val="false"/>
        </w:trPr>
        <w:tc>
          <w:tcPr>
            <w:tcW w:w="2300" w:type="dxa"/>
            <w:tcBorders>
              <w:top w:val="single" w:color="999999" w:sz="4"/>
              <w:left w:val="single" w:color="999999" w:sz="4"/>
              <w:bottom w:val="single" w:color="999999" w:sz="4"/>
              <w:right w:val="single" w:color="999999" w:sz="4"/>
            </w:tcBorders>
            <w:tcMar>
              <w:top w:w="70" w:type="dxa"/>
              <w:left w:w="110" w:type="dxa"/>
              <w:bottom w:w="70" w:type="dxa"/>
              <w:right w:w="110" w:type="dxa"/>
            </w:tcMar>
          </w:tcPr>
          <w:p w14:paraId="2059775D" wp14:textId="77777777">
            <w:r>
              <w:rPr>
                <w:rFonts w:ascii="Calibri" w:hAnsi="Calibri" w:eastAsia="Calibri" w:cs="Calibri"/>
                <w:b w:val="false"/>
                <w:bCs w:val="false"/>
                <w:sz w:val="20"/>
                <w:szCs w:val="20"/>
              </w:rPr>
              <w:t xml:space="preserve">Customer support</w:t>
            </w:r>
          </w:p>
        </w:tc>
        <w:tc>
          <w:tcPr>
            <w:tcW w:w="3530" w:type="dxa"/>
            <w:tcBorders>
              <w:top w:val="single" w:color="999999" w:sz="4"/>
              <w:left w:val="single" w:color="999999" w:sz="4"/>
              <w:bottom w:val="single" w:color="999999" w:sz="4"/>
              <w:right w:val="single" w:color="999999" w:sz="4"/>
            </w:tcBorders>
            <w:tcMar>
              <w:top w:w="70" w:type="dxa"/>
              <w:left w:w="110" w:type="dxa"/>
              <w:bottom w:w="70" w:type="dxa"/>
              <w:right w:w="110" w:type="dxa"/>
            </w:tcMar>
          </w:tcPr>
          <w:p w14:paraId="76395EA2" wp14:textId="77777777">
            <w:r>
              <w:rPr>
                <w:rFonts w:ascii="Calibri" w:hAnsi="Calibri" w:eastAsia="Calibri" w:cs="Calibri"/>
                <w:b w:val="false"/>
                <w:bCs w:val="false"/>
                <w:sz w:val="20"/>
                <w:szCs w:val="20"/>
              </w:rPr>
              <w:t xml:space="preserve">Weakest area (2.9)</w:t>
            </w:r>
          </w:p>
        </w:tc>
        <w:tc>
          <w:tcPr>
            <w:tcW w:w="3530" w:type="dxa"/>
            <w:tcBorders>
              <w:top w:val="single" w:color="999999" w:sz="4"/>
              <w:left w:val="single" w:color="999999" w:sz="4"/>
              <w:bottom w:val="single" w:color="999999" w:sz="4"/>
              <w:right w:val="single" w:color="999999" w:sz="4"/>
            </w:tcBorders>
            <w:tcMar>
              <w:top w:w="70" w:type="dxa"/>
              <w:left w:w="110" w:type="dxa"/>
              <w:bottom w:w="70" w:type="dxa"/>
              <w:right w:w="110" w:type="dxa"/>
            </w:tcMar>
          </w:tcPr>
          <w:p w14:paraId="7F852D77" wp14:textId="77777777">
            <w:r>
              <w:rPr>
                <w:rFonts w:ascii="Calibri" w:hAnsi="Calibri" w:eastAsia="Calibri" w:cs="Calibri"/>
                <w:b w:val="false"/>
                <w:bCs w:val="false"/>
                <w:sz w:val="20"/>
                <w:szCs w:val="20"/>
              </w:rPr>
              <w:t xml:space="preserve">Customer-service deficiency is the second-largest grievance</w:t>
            </w:r>
          </w:p>
        </w:tc>
      </w:tr>
      <w:tr xmlns:wp14="http://schemas.microsoft.com/office/word/2010/wordml" w14:paraId="59C26ADC" wp14:textId="77777777">
        <w:trPr>
          <w:cantSplit/>
          <w:tblHeader w:val="false"/>
        </w:trPr>
        <w:tc>
          <w:tcPr>
            <w:tcW w:w="2300" w:type="dxa"/>
            <w:tcBorders>
              <w:top w:val="single" w:color="999999" w:sz="4"/>
              <w:left w:val="single" w:color="999999" w:sz="4"/>
              <w:bottom w:val="single" w:color="999999" w:sz="4"/>
              <w:right w:val="single" w:color="999999" w:sz="4"/>
            </w:tcBorders>
            <w:tcMar>
              <w:top w:w="70" w:type="dxa"/>
              <w:left w:w="110" w:type="dxa"/>
              <w:bottom w:w="70" w:type="dxa"/>
              <w:right w:w="110" w:type="dxa"/>
            </w:tcMar>
          </w:tcPr>
          <w:p w14:paraId="20A6B3B2" wp14:textId="77777777">
            <w:r>
              <w:rPr>
                <w:rFonts w:ascii="Calibri" w:hAnsi="Calibri" w:eastAsia="Calibri" w:cs="Calibri"/>
                <w:b w:val="false"/>
                <w:bCs w:val="false"/>
                <w:sz w:val="20"/>
                <w:szCs w:val="20"/>
              </w:rPr>
              <w:t xml:space="preserve">Returns and refunds</w:t>
            </w:r>
          </w:p>
        </w:tc>
        <w:tc>
          <w:tcPr>
            <w:tcW w:w="3530" w:type="dxa"/>
            <w:tcBorders>
              <w:top w:val="single" w:color="999999" w:sz="4"/>
              <w:left w:val="single" w:color="999999" w:sz="4"/>
              <w:bottom w:val="single" w:color="999999" w:sz="4"/>
              <w:right w:val="single" w:color="999999" w:sz="4"/>
            </w:tcBorders>
            <w:tcMar>
              <w:top w:w="70" w:type="dxa"/>
              <w:left w:w="110" w:type="dxa"/>
              <w:bottom w:w="70" w:type="dxa"/>
              <w:right w:w="110" w:type="dxa"/>
            </w:tcMar>
          </w:tcPr>
          <w:p w14:paraId="23085976" wp14:textId="77777777">
            <w:r>
              <w:rPr>
                <w:rFonts w:ascii="Calibri" w:hAnsi="Calibri" w:eastAsia="Calibri" w:cs="Calibri"/>
                <w:b w:val="false"/>
                <w:bCs w:val="false"/>
                <w:sz w:val="20"/>
                <w:szCs w:val="20"/>
              </w:rPr>
              <w:t xml:space="preserve">Rated 3.0; slow and difficult</w:t>
            </w:r>
          </w:p>
        </w:tc>
        <w:tc>
          <w:tcPr>
            <w:tcW w:w="3530" w:type="dxa"/>
            <w:tcBorders>
              <w:top w:val="single" w:color="999999" w:sz="4"/>
              <w:left w:val="single" w:color="999999" w:sz="4"/>
              <w:bottom w:val="single" w:color="999999" w:sz="4"/>
              <w:right w:val="single" w:color="999999" w:sz="4"/>
            </w:tcBorders>
            <w:tcMar>
              <w:top w:w="70" w:type="dxa"/>
              <w:left w:w="110" w:type="dxa"/>
              <w:bottom w:w="70" w:type="dxa"/>
              <w:right w:w="110" w:type="dxa"/>
            </w:tcMar>
          </w:tcPr>
          <w:p w14:paraId="0D69994E" wp14:textId="77777777">
            <w:r>
              <w:rPr>
                <w:rFonts w:ascii="Calibri" w:hAnsi="Calibri" w:eastAsia="Calibri" w:cs="Calibri"/>
                <w:b w:val="false"/>
                <w:bCs w:val="false"/>
                <w:sz w:val="20"/>
                <w:szCs w:val="20"/>
              </w:rPr>
              <w:t xml:space="preserve">Refund or replacement not provided and unpaid refunds are frequent</w:t>
            </w:r>
          </w:p>
        </w:tc>
      </w:tr>
      <w:tr xmlns:wp14="http://schemas.microsoft.com/office/word/2010/wordml" w14:paraId="0CB34F5F" wp14:textId="77777777">
        <w:trPr>
          <w:cantSplit/>
          <w:tblHeader w:val="false"/>
        </w:trPr>
        <w:tc>
          <w:tcPr>
            <w:tcW w:w="2300" w:type="dxa"/>
            <w:tcBorders>
              <w:top w:val="single" w:color="999999" w:sz="4"/>
              <w:left w:val="single" w:color="999999" w:sz="4"/>
              <w:bottom w:val="single" w:color="999999" w:sz="4"/>
              <w:right w:val="single" w:color="999999" w:sz="4"/>
            </w:tcBorders>
            <w:tcMar>
              <w:top w:w="70" w:type="dxa"/>
              <w:left w:w="110" w:type="dxa"/>
              <w:bottom w:w="70" w:type="dxa"/>
              <w:right w:w="110" w:type="dxa"/>
            </w:tcMar>
          </w:tcPr>
          <w:p w14:paraId="2EB7312F" wp14:textId="77777777">
            <w:r>
              <w:rPr>
                <w:rFonts w:ascii="Calibri" w:hAnsi="Calibri" w:eastAsia="Calibri" w:cs="Calibri"/>
                <w:b w:val="false"/>
                <w:bCs w:val="false"/>
                <w:sz w:val="20"/>
                <w:szCs w:val="20"/>
              </w:rPr>
              <w:t xml:space="preserve">Packaging</w:t>
            </w:r>
          </w:p>
        </w:tc>
        <w:tc>
          <w:tcPr>
            <w:tcW w:w="3530" w:type="dxa"/>
            <w:tcBorders>
              <w:top w:val="single" w:color="999999" w:sz="4"/>
              <w:left w:val="single" w:color="999999" w:sz="4"/>
              <w:bottom w:val="single" w:color="999999" w:sz="4"/>
              <w:right w:val="single" w:color="999999" w:sz="4"/>
            </w:tcBorders>
            <w:tcMar>
              <w:top w:w="70" w:type="dxa"/>
              <w:left w:w="110" w:type="dxa"/>
              <w:bottom w:w="70" w:type="dxa"/>
              <w:right w:w="110" w:type="dxa"/>
            </w:tcMar>
          </w:tcPr>
          <w:p w14:paraId="01A8282E" wp14:textId="77777777">
            <w:r>
              <w:rPr>
                <w:rFonts w:ascii="Calibri" w:hAnsi="Calibri" w:eastAsia="Calibri" w:cs="Calibri"/>
                <w:b w:val="false"/>
                <w:bCs w:val="false"/>
                <w:sz w:val="20"/>
                <w:szCs w:val="20"/>
              </w:rPr>
              <w:t xml:space="preserve">Rated 3.4; damaged boxes</w:t>
            </w:r>
          </w:p>
        </w:tc>
        <w:tc>
          <w:tcPr>
            <w:tcW w:w="3530" w:type="dxa"/>
            <w:tcBorders>
              <w:top w:val="single" w:color="999999" w:sz="4"/>
              <w:left w:val="single" w:color="999999" w:sz="4"/>
              <w:bottom w:val="single" w:color="999999" w:sz="4"/>
              <w:right w:val="single" w:color="999999" w:sz="4"/>
            </w:tcBorders>
            <w:tcMar>
              <w:top w:w="70" w:type="dxa"/>
              <w:left w:w="110" w:type="dxa"/>
              <w:bottom w:w="70" w:type="dxa"/>
              <w:right w:w="110" w:type="dxa"/>
            </w:tcMar>
          </w:tcPr>
          <w:p w14:paraId="0C935C21" wp14:textId="77777777">
            <w:r>
              <w:rPr>
                <w:rFonts w:ascii="Calibri" w:hAnsi="Calibri" w:eastAsia="Calibri" w:cs="Calibri"/>
                <w:b w:val="false"/>
                <w:bCs w:val="false"/>
                <w:sz w:val="20"/>
                <w:szCs w:val="20"/>
              </w:rPr>
              <w:t xml:space="preserve">Damaged and missing-item complaints are reported</w:t>
            </w:r>
          </w:p>
        </w:tc>
      </w:tr>
    </w:tbl>
    <w:p xmlns:wp14="http://schemas.microsoft.com/office/word/2010/wordml" w14:paraId="6C49999A" wp14:textId="77777777">
      <w:pPr>
        <w:spacing w:before="60" w:after="200"/>
        <w:jc w:val="center"/>
      </w:pPr>
      <w:r>
        <w:rPr>
          <w:rFonts w:ascii="Calibri" w:hAnsi="Calibri" w:eastAsia="Calibri" w:cs="Calibri"/>
          <w:i/>
          <w:iCs/>
          <w:color w:val="555555"/>
          <w:sz w:val="19"/>
          <w:szCs w:val="19"/>
        </w:rPr>
        <w:t xml:space="preserve">Table 6: Comparison of survey findings with Flipkart public data</w:t>
      </w:r>
    </w:p>
    <w:p xmlns:wp14="http://schemas.microsoft.com/office/word/2010/wordml" w14:paraId="4B94D5A5" wp14:textId="77777777">
      <w:pPr>
        <w:keepNext/>
        <w:spacing w:before="120"/>
        <w:jc w:val="center"/>
      </w:pPr>
      <w:r>
        <w:drawing>
          <wp:inline xmlns:wp14="http://schemas.microsoft.com/office/word/2010/wordprocessingDrawing" distT="0" distB="0" distL="0" distR="0" wp14:anchorId="18428458" wp14:editId="7777777">
            <wp:extent cx="4953000" cy="1609725"/>
            <wp:effectExtent l="0" t="0" r="0" b="0"/>
            <wp:docPr id="1854712887" name="f5.png" descr="f5.png" title="f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1609725"/>
                    </a:xfrm>
                    <a:prstGeom prst="rect">
                      <a:avLst/>
                    </a:prstGeom>
                  </pic:spPr>
                </pic:pic>
              </a:graphicData>
            </a:graphic>
          </wp:inline>
        </w:drawing>
      </w:r>
    </w:p>
    <w:p xmlns:wp14="http://schemas.microsoft.com/office/word/2010/wordml" w14:paraId="05F32473" wp14:textId="77777777">
      <w:pPr>
        <w:spacing w:before="60" w:after="200"/>
        <w:jc w:val="center"/>
      </w:pPr>
      <w:r>
        <w:rPr>
          <w:rFonts w:ascii="Calibri" w:hAnsi="Calibri" w:eastAsia="Calibri" w:cs="Calibri"/>
          <w:i/>
          <w:iCs/>
          <w:color w:val="555555"/>
          <w:sz w:val="19"/>
          <w:szCs w:val="19"/>
        </w:rPr>
        <w:t xml:space="preserve">Figure 7: Shopping journey and average satisfaction at each stage</w:t>
      </w:r>
    </w:p>
    <w:p xmlns:wp14="http://schemas.microsoft.com/office/word/2010/wordml" w14:paraId="23ADB82F" wp14:textId="77777777">
      <w:pPr>
        <w:spacing w:after="130" w:line="320" w:lineRule="auto"/>
        <w:jc w:val="both"/>
      </w:pPr>
      <w:r w:rsidRPr="543684DE" w:rsidR="543684DE">
        <w:rPr>
          <w:rFonts w:ascii="Calibri" w:hAnsi="Calibri" w:eastAsia="Calibri" w:cs="Calibri"/>
          <w:b w:val="1"/>
          <w:bCs w:val="1"/>
          <w:sz w:val="22"/>
          <w:szCs w:val="22"/>
          <w:lang w:val="en-US"/>
        </w:rPr>
        <w:t xml:space="preserve">Observation. </w:t>
      </w:r>
      <w:r w:rsidRPr="543684DE" w:rsidR="543684DE">
        <w:rPr>
          <w:rFonts w:ascii="Calibri" w:hAnsi="Calibri" w:eastAsia="Calibri" w:cs="Calibri"/>
          <w:sz w:val="22"/>
          <w:szCs w:val="22"/>
          <w:lang w:val="en-US"/>
        </w:rPr>
        <w:t>The pain points in our survey match those reported for a major marketplace. This suggests that the weak areas are not limited to a small store but are common across Indian e-commerce, and that after-sales service (delivery, support and refunds) is where most platforms lose customer trust. Flipkart’s own return policy, which offers exchange, replacement or refund after pick-up from the customer’s address and open-box delivery for some products, shows that clear and simple return rules are an important feature that smaller stores should also offer.</w:t>
      </w:r>
    </w:p>
    <w:p xmlns:wp14="http://schemas.microsoft.com/office/word/2010/wordml" w14:paraId="0E6C0E06" wp14:textId="77777777">
      <w:pPr>
        <w:keepNext/>
        <w:spacing w:before="200" w:after="100"/>
      </w:pPr>
      <w:r>
        <w:rPr>
          <w:rFonts w:ascii="Calibri" w:hAnsi="Calibri" w:eastAsia="Calibri" w:cs="Calibri"/>
          <w:b/>
          <w:bCs/>
          <w:color w:val="2E75B6"/>
          <w:sz w:val="25"/>
          <w:szCs w:val="25"/>
        </w:rPr>
        <w:t xml:space="preserve">5.7 Areas of Improvement and Recommendations</w:t>
      </w:r>
    </w:p>
    <w:p xmlns:wp14="http://schemas.microsoft.com/office/word/2010/wordml" w14:paraId="30506E06" wp14:textId="77777777">
      <w:pPr>
        <w:spacing w:after="130" w:line="320" w:lineRule="auto"/>
        <w:jc w:val="both"/>
      </w:pPr>
      <w:r w:rsidRPr="543684DE" w:rsidR="543684DE">
        <w:rPr>
          <w:rFonts w:ascii="Calibri" w:hAnsi="Calibri" w:eastAsia="Calibri" w:cs="Calibri"/>
          <w:sz w:val="22"/>
          <w:szCs w:val="22"/>
          <w:lang w:val="en-US"/>
        </w:rPr>
        <w:t>Based on the ratings and comments, the following improvements are recommended. They are arranged by priority, with the weakest and most frequently mentioned areas first.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800"/>
        <w:gridCol w:w="2700"/>
        <w:gridCol w:w="4260"/>
        <w:gridCol w:w="1600"/>
      </w:tblGrid>
      <w:tr xmlns:wp14="http://schemas.microsoft.com/office/word/2010/wordml" w:rsidTr="543684DE" w14:paraId="3B7C2C7C" wp14:textId="77777777">
        <w:trPr>
          <w:cantSplit/>
          <w:tblHeader/>
        </w:trPr>
        <w:tc>
          <w:tcPr>
            <w:tcW w:w="800" w:type="dxa"/>
            <w:tcBorders>
              <w:top w:val="single" w:color="999999" w:sz="4"/>
              <w:left w:val="single" w:color="999999" w:sz="4"/>
              <w:bottom w:val="single" w:color="999999" w:sz="4"/>
              <w:right w:val="single" w:color="999999" w:sz="4"/>
            </w:tcBorders>
            <w:shd w:val="clear" w:color="auto" w:fill="1F4E79"/>
            <w:tcMar>
              <w:top w:w="70" w:type="dxa"/>
              <w:left w:w="110" w:type="dxa"/>
              <w:bottom w:w="70" w:type="dxa"/>
              <w:right w:w="110" w:type="dxa"/>
            </w:tcMar>
          </w:tcPr>
          <w:p w14:paraId="32AFB29E" wp14:textId="77777777">
            <w:r>
              <w:rPr>
                <w:rFonts w:ascii="Calibri" w:hAnsi="Calibri" w:eastAsia="Calibri" w:cs="Calibri"/>
                <w:b/>
                <w:bCs/>
                <w:color w:val="FFFFFF"/>
                <w:sz w:val="20"/>
                <w:szCs w:val="20"/>
              </w:rPr>
              <w:t xml:space="preserve">No.</w:t>
            </w:r>
          </w:p>
        </w:tc>
        <w:tc>
          <w:tcPr>
            <w:tcW w:w="2700" w:type="dxa"/>
            <w:tcBorders>
              <w:top w:val="single" w:color="999999" w:sz="4"/>
              <w:left w:val="single" w:color="999999" w:sz="4"/>
              <w:bottom w:val="single" w:color="999999" w:sz="4"/>
              <w:right w:val="single" w:color="999999" w:sz="4"/>
            </w:tcBorders>
            <w:shd w:val="clear" w:color="auto" w:fill="1F4E79"/>
            <w:tcMar>
              <w:top w:w="70" w:type="dxa"/>
              <w:left w:w="110" w:type="dxa"/>
              <w:bottom w:w="70" w:type="dxa"/>
              <w:right w:w="110" w:type="dxa"/>
            </w:tcMar>
          </w:tcPr>
          <w:p w14:paraId="636423D1" wp14:textId="77777777">
            <w:r>
              <w:rPr>
                <w:rFonts w:ascii="Calibri" w:hAnsi="Calibri" w:eastAsia="Calibri" w:cs="Calibri"/>
                <w:b/>
                <w:bCs/>
                <w:color w:val="FFFFFF"/>
                <w:sz w:val="20"/>
                <w:szCs w:val="20"/>
              </w:rPr>
              <w:t xml:space="preserve">Area</w:t>
            </w:r>
          </w:p>
        </w:tc>
        <w:tc>
          <w:tcPr>
            <w:tcW w:w="4260" w:type="dxa"/>
            <w:tcBorders>
              <w:top w:val="single" w:color="999999" w:sz="4"/>
              <w:left w:val="single" w:color="999999" w:sz="4"/>
              <w:bottom w:val="single" w:color="999999" w:sz="4"/>
              <w:right w:val="single" w:color="999999" w:sz="4"/>
            </w:tcBorders>
            <w:shd w:val="clear" w:color="auto" w:fill="1F4E79"/>
            <w:tcMar>
              <w:top w:w="70" w:type="dxa"/>
              <w:left w:w="110" w:type="dxa"/>
              <w:bottom w:w="70" w:type="dxa"/>
              <w:right w:w="110" w:type="dxa"/>
            </w:tcMar>
          </w:tcPr>
          <w:p w14:paraId="6767C827" wp14:textId="77777777">
            <w:r>
              <w:rPr>
                <w:rFonts w:ascii="Calibri" w:hAnsi="Calibri" w:eastAsia="Calibri" w:cs="Calibri"/>
                <w:b/>
                <w:bCs/>
                <w:color w:val="FFFFFF"/>
                <w:sz w:val="20"/>
                <w:szCs w:val="20"/>
              </w:rPr>
              <w:t xml:space="preserve">Recommended Action</w:t>
            </w:r>
          </w:p>
        </w:tc>
        <w:tc>
          <w:tcPr>
            <w:tcW w:w="1600" w:type="dxa"/>
            <w:tcBorders>
              <w:top w:val="single" w:color="999999" w:sz="4"/>
              <w:left w:val="single" w:color="999999" w:sz="4"/>
              <w:bottom w:val="single" w:color="999999" w:sz="4"/>
              <w:right w:val="single" w:color="999999" w:sz="4"/>
            </w:tcBorders>
            <w:shd w:val="clear" w:color="auto" w:fill="1F4E79"/>
            <w:tcMar>
              <w:top w:w="70" w:type="dxa"/>
              <w:left w:w="110" w:type="dxa"/>
              <w:bottom w:w="70" w:type="dxa"/>
              <w:right w:w="110" w:type="dxa"/>
            </w:tcMar>
          </w:tcPr>
          <w:p w14:paraId="66CAD181" wp14:textId="77777777">
            <w:r>
              <w:rPr>
                <w:rFonts w:ascii="Calibri" w:hAnsi="Calibri" w:eastAsia="Calibri" w:cs="Calibri"/>
                <w:b/>
                <w:bCs/>
                <w:color w:val="FFFFFF"/>
                <w:sz w:val="20"/>
                <w:szCs w:val="20"/>
              </w:rPr>
              <w:t xml:space="preserve">Priority</w:t>
            </w:r>
          </w:p>
        </w:tc>
      </w:tr>
      <w:tr xmlns:wp14="http://schemas.microsoft.com/office/word/2010/wordml" w:rsidTr="543684DE" w14:paraId="2B865239" wp14:textId="77777777">
        <w:trPr>
          <w:cantSplit/>
          <w:tblHeader w:val="false"/>
        </w:trPr>
        <w:tc>
          <w:tcPr>
            <w:tcW w:w="800" w:type="dxa"/>
            <w:tcBorders>
              <w:top w:val="single" w:color="999999" w:sz="4"/>
              <w:left w:val="single" w:color="999999" w:sz="4"/>
              <w:bottom w:val="single" w:color="999999" w:sz="4"/>
              <w:right w:val="single" w:color="999999" w:sz="4"/>
            </w:tcBorders>
            <w:tcMar>
              <w:top w:w="70" w:type="dxa"/>
              <w:left w:w="110" w:type="dxa"/>
              <w:bottom w:w="70" w:type="dxa"/>
              <w:right w:w="110" w:type="dxa"/>
            </w:tcMar>
          </w:tcPr>
          <w:p w14:paraId="56B20A0C" wp14:textId="77777777">
            <w:r>
              <w:rPr>
                <w:rFonts w:ascii="Calibri" w:hAnsi="Calibri" w:eastAsia="Calibri" w:cs="Calibri"/>
                <w:b w:val="false"/>
                <w:bCs w:val="false"/>
                <w:sz w:val="20"/>
                <w:szCs w:val="20"/>
              </w:rPr>
              <w:t xml:space="preserve">1</w:t>
            </w:r>
          </w:p>
        </w:tc>
        <w:tc>
          <w:tcPr>
            <w:tcW w:w="2700" w:type="dxa"/>
            <w:tcBorders>
              <w:top w:val="single" w:color="999999" w:sz="4"/>
              <w:left w:val="single" w:color="999999" w:sz="4"/>
              <w:bottom w:val="single" w:color="999999" w:sz="4"/>
              <w:right w:val="single" w:color="999999" w:sz="4"/>
            </w:tcBorders>
            <w:tcMar>
              <w:top w:w="70" w:type="dxa"/>
              <w:left w:w="110" w:type="dxa"/>
              <w:bottom w:w="70" w:type="dxa"/>
              <w:right w:w="110" w:type="dxa"/>
            </w:tcMar>
          </w:tcPr>
          <w:p w14:paraId="4B05EE77" wp14:textId="77777777">
            <w:r>
              <w:rPr>
                <w:rFonts w:ascii="Calibri" w:hAnsi="Calibri" w:eastAsia="Calibri" w:cs="Calibri"/>
                <w:b w:val="false"/>
                <w:bCs w:val="false"/>
                <w:sz w:val="20"/>
                <w:szCs w:val="20"/>
              </w:rPr>
              <w:t xml:space="preserve">Customer support</w:t>
            </w:r>
          </w:p>
        </w:tc>
        <w:tc>
          <w:tcPr>
            <w:tcW w:w="4260" w:type="dxa"/>
            <w:tcBorders>
              <w:top w:val="single" w:color="999999" w:sz="4"/>
              <w:left w:val="single" w:color="999999" w:sz="4"/>
              <w:bottom w:val="single" w:color="999999" w:sz="4"/>
              <w:right w:val="single" w:color="999999" w:sz="4"/>
            </w:tcBorders>
            <w:tcMar>
              <w:top w:w="70" w:type="dxa"/>
              <w:left w:w="110" w:type="dxa"/>
              <w:bottom w:w="70" w:type="dxa"/>
              <w:right w:w="110" w:type="dxa"/>
            </w:tcMar>
          </w:tcPr>
          <w:p w14:paraId="60DEA85F" wp14:textId="77777777">
            <w:r w:rsidRPr="543684DE" w:rsidR="543684DE">
              <w:rPr>
                <w:rFonts w:ascii="Calibri" w:hAnsi="Calibri" w:eastAsia="Calibri" w:cs="Calibri"/>
                <w:b w:val="0"/>
                <w:bCs w:val="0"/>
                <w:sz w:val="20"/>
                <w:szCs w:val="20"/>
                <w:lang w:val="en-US"/>
              </w:rPr>
              <w:t>Add live chat and a chatbot for common questions; promise a reply within 24 hours; train staff to solve problems on the first contact</w:t>
            </w:r>
          </w:p>
        </w:tc>
        <w:tc>
          <w:tcPr>
            <w:tcW w:w="1600" w:type="dxa"/>
            <w:tcBorders>
              <w:top w:val="single" w:color="999999" w:sz="4"/>
              <w:left w:val="single" w:color="999999" w:sz="4"/>
              <w:bottom w:val="single" w:color="999999" w:sz="4"/>
              <w:right w:val="single" w:color="999999" w:sz="4"/>
            </w:tcBorders>
            <w:tcMar>
              <w:top w:w="70" w:type="dxa"/>
              <w:left w:w="110" w:type="dxa"/>
              <w:bottom w:w="70" w:type="dxa"/>
              <w:right w:w="110" w:type="dxa"/>
            </w:tcMar>
          </w:tcPr>
          <w:p w14:paraId="7E177962" wp14:textId="77777777">
            <w:r>
              <w:rPr>
                <w:rFonts w:ascii="Calibri" w:hAnsi="Calibri" w:eastAsia="Calibri" w:cs="Calibri"/>
                <w:b w:val="false"/>
                <w:bCs w:val="false"/>
                <w:sz w:val="20"/>
                <w:szCs w:val="20"/>
              </w:rPr>
              <w:t xml:space="preserve">High</w:t>
            </w:r>
          </w:p>
        </w:tc>
      </w:tr>
      <w:tr xmlns:wp14="http://schemas.microsoft.com/office/word/2010/wordml" w:rsidTr="543684DE" w14:paraId="081833F2" wp14:textId="77777777">
        <w:trPr>
          <w:cantSplit/>
          <w:tblHeader w:val="false"/>
        </w:trPr>
        <w:tc>
          <w:tcPr>
            <w:tcW w:w="800" w:type="dxa"/>
            <w:tcBorders>
              <w:top w:val="single" w:color="999999" w:sz="4"/>
              <w:left w:val="single" w:color="999999" w:sz="4"/>
              <w:bottom w:val="single" w:color="999999" w:sz="4"/>
              <w:right w:val="single" w:color="999999" w:sz="4"/>
            </w:tcBorders>
            <w:tcMar>
              <w:top w:w="70" w:type="dxa"/>
              <w:left w:w="110" w:type="dxa"/>
              <w:bottom w:w="70" w:type="dxa"/>
              <w:right w:w="110" w:type="dxa"/>
            </w:tcMar>
          </w:tcPr>
          <w:p w14:paraId="7144751B" wp14:textId="77777777">
            <w:r>
              <w:rPr>
                <w:rFonts w:ascii="Calibri" w:hAnsi="Calibri" w:eastAsia="Calibri" w:cs="Calibri"/>
                <w:b w:val="false"/>
                <w:bCs w:val="false"/>
                <w:sz w:val="20"/>
                <w:szCs w:val="20"/>
              </w:rPr>
              <w:t xml:space="preserve">2</w:t>
            </w:r>
          </w:p>
        </w:tc>
        <w:tc>
          <w:tcPr>
            <w:tcW w:w="2700" w:type="dxa"/>
            <w:tcBorders>
              <w:top w:val="single" w:color="999999" w:sz="4"/>
              <w:left w:val="single" w:color="999999" w:sz="4"/>
              <w:bottom w:val="single" w:color="999999" w:sz="4"/>
              <w:right w:val="single" w:color="999999" w:sz="4"/>
            </w:tcBorders>
            <w:tcMar>
              <w:top w:w="70" w:type="dxa"/>
              <w:left w:w="110" w:type="dxa"/>
              <w:bottom w:w="70" w:type="dxa"/>
              <w:right w:w="110" w:type="dxa"/>
            </w:tcMar>
          </w:tcPr>
          <w:p w14:paraId="1F6FEA9E" wp14:textId="77777777">
            <w:r>
              <w:rPr>
                <w:rFonts w:ascii="Calibri" w:hAnsi="Calibri" w:eastAsia="Calibri" w:cs="Calibri"/>
                <w:b w:val="false"/>
                <w:bCs w:val="false"/>
                <w:sz w:val="20"/>
                <w:szCs w:val="20"/>
              </w:rPr>
              <w:t xml:space="preserve">Delivery</w:t>
            </w:r>
          </w:p>
        </w:tc>
        <w:tc>
          <w:tcPr>
            <w:tcW w:w="4260" w:type="dxa"/>
            <w:tcBorders>
              <w:top w:val="single" w:color="999999" w:sz="4"/>
              <w:left w:val="single" w:color="999999" w:sz="4"/>
              <w:bottom w:val="single" w:color="999999" w:sz="4"/>
              <w:right w:val="single" w:color="999999" w:sz="4"/>
            </w:tcBorders>
            <w:tcMar>
              <w:top w:w="70" w:type="dxa"/>
              <w:left w:w="110" w:type="dxa"/>
              <w:bottom w:w="70" w:type="dxa"/>
              <w:right w:w="110" w:type="dxa"/>
            </w:tcMar>
          </w:tcPr>
          <w:p w14:paraId="009AB1DE" wp14:textId="77777777">
            <w:r w:rsidRPr="543684DE" w:rsidR="543684DE">
              <w:rPr>
                <w:rFonts w:ascii="Calibri" w:hAnsi="Calibri" w:eastAsia="Calibri" w:cs="Calibri"/>
                <w:b w:val="0"/>
                <w:bCs w:val="0"/>
                <w:sz w:val="20"/>
                <w:szCs w:val="20"/>
                <w:lang w:val="en-US"/>
              </w:rPr>
              <w:t>Work with faster and more reliable courier partners; provide accurate delivery dates and real-time tracking</w:t>
            </w:r>
          </w:p>
        </w:tc>
        <w:tc>
          <w:tcPr>
            <w:tcW w:w="1600" w:type="dxa"/>
            <w:tcBorders>
              <w:top w:val="single" w:color="999999" w:sz="4"/>
              <w:left w:val="single" w:color="999999" w:sz="4"/>
              <w:bottom w:val="single" w:color="999999" w:sz="4"/>
              <w:right w:val="single" w:color="999999" w:sz="4"/>
            </w:tcBorders>
            <w:tcMar>
              <w:top w:w="70" w:type="dxa"/>
              <w:left w:w="110" w:type="dxa"/>
              <w:bottom w:w="70" w:type="dxa"/>
              <w:right w:w="110" w:type="dxa"/>
            </w:tcMar>
          </w:tcPr>
          <w:p w14:paraId="05FAD91F" wp14:textId="77777777">
            <w:r>
              <w:rPr>
                <w:rFonts w:ascii="Calibri" w:hAnsi="Calibri" w:eastAsia="Calibri" w:cs="Calibri"/>
                <w:b w:val="false"/>
                <w:bCs w:val="false"/>
                <w:sz w:val="20"/>
                <w:szCs w:val="20"/>
              </w:rPr>
              <w:t xml:space="preserve">High</w:t>
            </w:r>
          </w:p>
        </w:tc>
      </w:tr>
      <w:tr xmlns:wp14="http://schemas.microsoft.com/office/word/2010/wordml" w:rsidTr="543684DE" w14:paraId="5D68401D" wp14:textId="77777777">
        <w:trPr>
          <w:cantSplit/>
          <w:tblHeader w:val="false"/>
        </w:trPr>
        <w:tc>
          <w:tcPr>
            <w:tcW w:w="800" w:type="dxa"/>
            <w:tcBorders>
              <w:top w:val="single" w:color="999999" w:sz="4"/>
              <w:left w:val="single" w:color="999999" w:sz="4"/>
              <w:bottom w:val="single" w:color="999999" w:sz="4"/>
              <w:right w:val="single" w:color="999999" w:sz="4"/>
            </w:tcBorders>
            <w:tcMar>
              <w:top w:w="70" w:type="dxa"/>
              <w:left w:w="110" w:type="dxa"/>
              <w:bottom w:w="70" w:type="dxa"/>
              <w:right w:w="110" w:type="dxa"/>
            </w:tcMar>
          </w:tcPr>
          <w:p w14:paraId="7A036E3D" wp14:textId="77777777">
            <w:r>
              <w:rPr>
                <w:rFonts w:ascii="Calibri" w:hAnsi="Calibri" w:eastAsia="Calibri" w:cs="Calibri"/>
                <w:b w:val="false"/>
                <w:bCs w:val="false"/>
                <w:sz w:val="20"/>
                <w:szCs w:val="20"/>
              </w:rPr>
              <w:t xml:space="preserve">3</w:t>
            </w:r>
          </w:p>
        </w:tc>
        <w:tc>
          <w:tcPr>
            <w:tcW w:w="2700" w:type="dxa"/>
            <w:tcBorders>
              <w:top w:val="single" w:color="999999" w:sz="4"/>
              <w:left w:val="single" w:color="999999" w:sz="4"/>
              <w:bottom w:val="single" w:color="999999" w:sz="4"/>
              <w:right w:val="single" w:color="999999" w:sz="4"/>
            </w:tcBorders>
            <w:tcMar>
              <w:top w:w="70" w:type="dxa"/>
              <w:left w:w="110" w:type="dxa"/>
              <w:bottom w:w="70" w:type="dxa"/>
              <w:right w:w="110" w:type="dxa"/>
            </w:tcMar>
          </w:tcPr>
          <w:p w14:paraId="337EE64A" wp14:textId="77777777">
            <w:r>
              <w:rPr>
                <w:rFonts w:ascii="Calibri" w:hAnsi="Calibri" w:eastAsia="Calibri" w:cs="Calibri"/>
                <w:b w:val="false"/>
                <w:bCs w:val="false"/>
                <w:sz w:val="20"/>
                <w:szCs w:val="20"/>
              </w:rPr>
              <w:t xml:space="preserve">Returns and refunds</w:t>
            </w:r>
          </w:p>
        </w:tc>
        <w:tc>
          <w:tcPr>
            <w:tcW w:w="4260" w:type="dxa"/>
            <w:tcBorders>
              <w:top w:val="single" w:color="999999" w:sz="4"/>
              <w:left w:val="single" w:color="999999" w:sz="4"/>
              <w:bottom w:val="single" w:color="999999" w:sz="4"/>
              <w:right w:val="single" w:color="999999" w:sz="4"/>
            </w:tcBorders>
            <w:tcMar>
              <w:top w:w="70" w:type="dxa"/>
              <w:left w:w="110" w:type="dxa"/>
              <w:bottom w:w="70" w:type="dxa"/>
              <w:right w:w="110" w:type="dxa"/>
            </w:tcMar>
          </w:tcPr>
          <w:p w14:paraId="128B6229" wp14:textId="77777777">
            <w:r>
              <w:rPr>
                <w:rFonts w:ascii="Calibri" w:hAnsi="Calibri" w:eastAsia="Calibri" w:cs="Calibri"/>
                <w:b w:val="false"/>
                <w:bCs w:val="false"/>
                <w:sz w:val="20"/>
                <w:szCs w:val="20"/>
              </w:rPr>
              <w:t xml:space="preserve">Offer a simple one-click return request; process refunds within 5–7 working days</w:t>
            </w:r>
          </w:p>
        </w:tc>
        <w:tc>
          <w:tcPr>
            <w:tcW w:w="1600" w:type="dxa"/>
            <w:tcBorders>
              <w:top w:val="single" w:color="999999" w:sz="4"/>
              <w:left w:val="single" w:color="999999" w:sz="4"/>
              <w:bottom w:val="single" w:color="999999" w:sz="4"/>
              <w:right w:val="single" w:color="999999" w:sz="4"/>
            </w:tcBorders>
            <w:tcMar>
              <w:top w:w="70" w:type="dxa"/>
              <w:left w:w="110" w:type="dxa"/>
              <w:bottom w:w="70" w:type="dxa"/>
              <w:right w:w="110" w:type="dxa"/>
            </w:tcMar>
          </w:tcPr>
          <w:p w14:paraId="4D4E7786" wp14:textId="77777777">
            <w:r>
              <w:rPr>
                <w:rFonts w:ascii="Calibri" w:hAnsi="Calibri" w:eastAsia="Calibri" w:cs="Calibri"/>
                <w:b w:val="false"/>
                <w:bCs w:val="false"/>
                <w:sz w:val="20"/>
                <w:szCs w:val="20"/>
              </w:rPr>
              <w:t xml:space="preserve">High</w:t>
            </w:r>
          </w:p>
        </w:tc>
      </w:tr>
      <w:tr xmlns:wp14="http://schemas.microsoft.com/office/word/2010/wordml" w:rsidTr="543684DE" w14:paraId="367F2FB9" wp14:textId="77777777">
        <w:trPr>
          <w:cantSplit/>
          <w:tblHeader w:val="false"/>
        </w:trPr>
        <w:tc>
          <w:tcPr>
            <w:tcW w:w="800" w:type="dxa"/>
            <w:tcBorders>
              <w:top w:val="single" w:color="999999" w:sz="4"/>
              <w:left w:val="single" w:color="999999" w:sz="4"/>
              <w:bottom w:val="single" w:color="999999" w:sz="4"/>
              <w:right w:val="single" w:color="999999" w:sz="4"/>
            </w:tcBorders>
            <w:tcMar>
              <w:top w:w="70" w:type="dxa"/>
              <w:left w:w="110" w:type="dxa"/>
              <w:bottom w:w="70" w:type="dxa"/>
              <w:right w:w="110" w:type="dxa"/>
            </w:tcMar>
          </w:tcPr>
          <w:p w14:paraId="7C964D78" wp14:textId="77777777">
            <w:r>
              <w:rPr>
                <w:rFonts w:ascii="Calibri" w:hAnsi="Calibri" w:eastAsia="Calibri" w:cs="Calibri"/>
                <w:b w:val="false"/>
                <w:bCs w:val="false"/>
                <w:sz w:val="20"/>
                <w:szCs w:val="20"/>
              </w:rPr>
              <w:t xml:space="preserve">4</w:t>
            </w:r>
          </w:p>
        </w:tc>
        <w:tc>
          <w:tcPr>
            <w:tcW w:w="2700" w:type="dxa"/>
            <w:tcBorders>
              <w:top w:val="single" w:color="999999" w:sz="4"/>
              <w:left w:val="single" w:color="999999" w:sz="4"/>
              <w:bottom w:val="single" w:color="999999" w:sz="4"/>
              <w:right w:val="single" w:color="999999" w:sz="4"/>
            </w:tcBorders>
            <w:tcMar>
              <w:top w:w="70" w:type="dxa"/>
              <w:left w:w="110" w:type="dxa"/>
              <w:bottom w:w="70" w:type="dxa"/>
              <w:right w:w="110" w:type="dxa"/>
            </w:tcMar>
          </w:tcPr>
          <w:p w14:paraId="75802730" wp14:textId="77777777">
            <w:r>
              <w:rPr>
                <w:rFonts w:ascii="Calibri" w:hAnsi="Calibri" w:eastAsia="Calibri" w:cs="Calibri"/>
                <w:b w:val="false"/>
                <w:bCs w:val="false"/>
                <w:sz w:val="20"/>
                <w:szCs w:val="20"/>
              </w:rPr>
              <w:t xml:space="preserve">Packaging</w:t>
            </w:r>
          </w:p>
        </w:tc>
        <w:tc>
          <w:tcPr>
            <w:tcW w:w="4260" w:type="dxa"/>
            <w:tcBorders>
              <w:top w:val="single" w:color="999999" w:sz="4"/>
              <w:left w:val="single" w:color="999999" w:sz="4"/>
              <w:bottom w:val="single" w:color="999999" w:sz="4"/>
              <w:right w:val="single" w:color="999999" w:sz="4"/>
            </w:tcBorders>
            <w:tcMar>
              <w:top w:w="70" w:type="dxa"/>
              <w:left w:w="110" w:type="dxa"/>
              <w:bottom w:w="70" w:type="dxa"/>
              <w:right w:w="110" w:type="dxa"/>
            </w:tcMar>
          </w:tcPr>
          <w:p w14:paraId="5D4BE343" wp14:textId="77777777">
            <w:r>
              <w:rPr>
                <w:rFonts w:ascii="Calibri" w:hAnsi="Calibri" w:eastAsia="Calibri" w:cs="Calibri"/>
                <w:b w:val="false"/>
                <w:bCs w:val="false"/>
                <w:sz w:val="20"/>
                <w:szCs w:val="20"/>
              </w:rPr>
              <w:t xml:space="preserve">Use sturdier boxes and protective material for fragile items; check packing quality before dispatch</w:t>
            </w:r>
          </w:p>
        </w:tc>
        <w:tc>
          <w:tcPr>
            <w:tcW w:w="1600" w:type="dxa"/>
            <w:tcBorders>
              <w:top w:val="single" w:color="999999" w:sz="4"/>
              <w:left w:val="single" w:color="999999" w:sz="4"/>
              <w:bottom w:val="single" w:color="999999" w:sz="4"/>
              <w:right w:val="single" w:color="999999" w:sz="4"/>
            </w:tcBorders>
            <w:tcMar>
              <w:top w:w="70" w:type="dxa"/>
              <w:left w:w="110" w:type="dxa"/>
              <w:bottom w:w="70" w:type="dxa"/>
              <w:right w:w="110" w:type="dxa"/>
            </w:tcMar>
          </w:tcPr>
          <w:p w14:paraId="19497B9C" wp14:textId="77777777">
            <w:r>
              <w:rPr>
                <w:rFonts w:ascii="Calibri" w:hAnsi="Calibri" w:eastAsia="Calibri" w:cs="Calibri"/>
                <w:b w:val="false"/>
                <w:bCs w:val="false"/>
                <w:sz w:val="20"/>
                <w:szCs w:val="20"/>
              </w:rPr>
              <w:t xml:space="preserve">Medium</w:t>
            </w:r>
          </w:p>
        </w:tc>
      </w:tr>
      <w:tr xmlns:wp14="http://schemas.microsoft.com/office/word/2010/wordml" w:rsidTr="543684DE" w14:paraId="3FE286AA" wp14:textId="77777777">
        <w:trPr>
          <w:cantSplit/>
          <w:tblHeader w:val="false"/>
        </w:trPr>
        <w:tc>
          <w:tcPr>
            <w:tcW w:w="800" w:type="dxa"/>
            <w:tcBorders>
              <w:top w:val="single" w:color="999999" w:sz="4"/>
              <w:left w:val="single" w:color="999999" w:sz="4"/>
              <w:bottom w:val="single" w:color="999999" w:sz="4"/>
              <w:right w:val="single" w:color="999999" w:sz="4"/>
            </w:tcBorders>
            <w:tcMar>
              <w:top w:w="70" w:type="dxa"/>
              <w:left w:w="110" w:type="dxa"/>
              <w:bottom w:w="70" w:type="dxa"/>
              <w:right w:w="110" w:type="dxa"/>
            </w:tcMar>
          </w:tcPr>
          <w:p w14:paraId="76DB90EB" wp14:textId="77777777">
            <w:r>
              <w:rPr>
                <w:rFonts w:ascii="Calibri" w:hAnsi="Calibri" w:eastAsia="Calibri" w:cs="Calibri"/>
                <w:b w:val="false"/>
                <w:bCs w:val="false"/>
                <w:sz w:val="20"/>
                <w:szCs w:val="20"/>
              </w:rPr>
              <w:t xml:space="preserve">5</w:t>
            </w:r>
          </w:p>
        </w:tc>
        <w:tc>
          <w:tcPr>
            <w:tcW w:w="2700" w:type="dxa"/>
            <w:tcBorders>
              <w:top w:val="single" w:color="999999" w:sz="4"/>
              <w:left w:val="single" w:color="999999" w:sz="4"/>
              <w:bottom w:val="single" w:color="999999" w:sz="4"/>
              <w:right w:val="single" w:color="999999" w:sz="4"/>
            </w:tcBorders>
            <w:tcMar>
              <w:top w:w="70" w:type="dxa"/>
              <w:left w:w="110" w:type="dxa"/>
              <w:bottom w:w="70" w:type="dxa"/>
              <w:right w:w="110" w:type="dxa"/>
            </w:tcMar>
          </w:tcPr>
          <w:p w14:paraId="1FDFCEC2" wp14:textId="77777777">
            <w:r>
              <w:rPr>
                <w:rFonts w:ascii="Calibri" w:hAnsi="Calibri" w:eastAsia="Calibri" w:cs="Calibri"/>
                <w:b w:val="false"/>
                <w:bCs w:val="false"/>
                <w:sz w:val="20"/>
                <w:szCs w:val="20"/>
              </w:rPr>
              <w:t xml:space="preserve">Pricing transparency</w:t>
            </w:r>
          </w:p>
        </w:tc>
        <w:tc>
          <w:tcPr>
            <w:tcW w:w="4260" w:type="dxa"/>
            <w:tcBorders>
              <w:top w:val="single" w:color="999999" w:sz="4"/>
              <w:left w:val="single" w:color="999999" w:sz="4"/>
              <w:bottom w:val="single" w:color="999999" w:sz="4"/>
              <w:right w:val="single" w:color="999999" w:sz="4"/>
            </w:tcBorders>
            <w:tcMar>
              <w:top w:w="70" w:type="dxa"/>
              <w:left w:w="110" w:type="dxa"/>
              <w:bottom w:w="70" w:type="dxa"/>
              <w:right w:w="110" w:type="dxa"/>
            </w:tcMar>
          </w:tcPr>
          <w:p w14:paraId="14785E72" wp14:textId="77777777">
            <w:r>
              <w:rPr>
                <w:rFonts w:ascii="Calibri" w:hAnsi="Calibri" w:eastAsia="Calibri" w:cs="Calibri"/>
                <w:b w:val="false"/>
                <w:bCs w:val="false"/>
                <w:sz w:val="20"/>
                <w:szCs w:val="20"/>
              </w:rPr>
              <w:t xml:space="preserve">Show all delivery and handling charges on the product page, not only at checkout</w:t>
            </w:r>
          </w:p>
        </w:tc>
        <w:tc>
          <w:tcPr>
            <w:tcW w:w="1600" w:type="dxa"/>
            <w:tcBorders>
              <w:top w:val="single" w:color="999999" w:sz="4"/>
              <w:left w:val="single" w:color="999999" w:sz="4"/>
              <w:bottom w:val="single" w:color="999999" w:sz="4"/>
              <w:right w:val="single" w:color="999999" w:sz="4"/>
            </w:tcBorders>
            <w:tcMar>
              <w:top w:w="70" w:type="dxa"/>
              <w:left w:w="110" w:type="dxa"/>
              <w:bottom w:w="70" w:type="dxa"/>
              <w:right w:w="110" w:type="dxa"/>
            </w:tcMar>
          </w:tcPr>
          <w:p w14:paraId="50E23AE6" wp14:textId="77777777">
            <w:r>
              <w:rPr>
                <w:rFonts w:ascii="Calibri" w:hAnsi="Calibri" w:eastAsia="Calibri" w:cs="Calibri"/>
                <w:b w:val="false"/>
                <w:bCs w:val="false"/>
                <w:sz w:val="20"/>
                <w:szCs w:val="20"/>
              </w:rPr>
              <w:t xml:space="preserve">Medium</w:t>
            </w:r>
          </w:p>
        </w:tc>
      </w:tr>
      <w:tr xmlns:wp14="http://schemas.microsoft.com/office/word/2010/wordml" w:rsidTr="543684DE" w14:paraId="7B83B9CF" wp14:textId="77777777">
        <w:trPr>
          <w:cantSplit/>
          <w:tblHeader w:val="false"/>
        </w:trPr>
        <w:tc>
          <w:tcPr>
            <w:tcW w:w="800" w:type="dxa"/>
            <w:tcBorders>
              <w:top w:val="single" w:color="999999" w:sz="4"/>
              <w:left w:val="single" w:color="999999" w:sz="4"/>
              <w:bottom w:val="single" w:color="999999" w:sz="4"/>
              <w:right w:val="single" w:color="999999" w:sz="4"/>
            </w:tcBorders>
            <w:tcMar>
              <w:top w:w="70" w:type="dxa"/>
              <w:left w:w="110" w:type="dxa"/>
              <w:bottom w:w="70" w:type="dxa"/>
              <w:right w:w="110" w:type="dxa"/>
            </w:tcMar>
          </w:tcPr>
          <w:p w14:paraId="1B87E3DE" wp14:textId="77777777">
            <w:r>
              <w:rPr>
                <w:rFonts w:ascii="Calibri" w:hAnsi="Calibri" w:eastAsia="Calibri" w:cs="Calibri"/>
                <w:b w:val="false"/>
                <w:bCs w:val="false"/>
                <w:sz w:val="20"/>
                <w:szCs w:val="20"/>
              </w:rPr>
              <w:t xml:space="preserve">6</w:t>
            </w:r>
          </w:p>
        </w:tc>
        <w:tc>
          <w:tcPr>
            <w:tcW w:w="2700" w:type="dxa"/>
            <w:tcBorders>
              <w:top w:val="single" w:color="999999" w:sz="4"/>
              <w:left w:val="single" w:color="999999" w:sz="4"/>
              <w:bottom w:val="single" w:color="999999" w:sz="4"/>
              <w:right w:val="single" w:color="999999" w:sz="4"/>
            </w:tcBorders>
            <w:tcMar>
              <w:top w:w="70" w:type="dxa"/>
              <w:left w:w="110" w:type="dxa"/>
              <w:bottom w:w="70" w:type="dxa"/>
              <w:right w:w="110" w:type="dxa"/>
            </w:tcMar>
          </w:tcPr>
          <w:p w14:paraId="6AC7B9AA" wp14:textId="77777777">
            <w:r>
              <w:rPr>
                <w:rFonts w:ascii="Calibri" w:hAnsi="Calibri" w:eastAsia="Calibri" w:cs="Calibri"/>
                <w:b w:val="false"/>
                <w:bCs w:val="false"/>
                <w:sz w:val="20"/>
                <w:szCs w:val="20"/>
              </w:rPr>
              <w:t xml:space="preserve">Feedback</w:t>
            </w:r>
          </w:p>
        </w:tc>
        <w:tc>
          <w:tcPr>
            <w:tcW w:w="4260" w:type="dxa"/>
            <w:tcBorders>
              <w:top w:val="single" w:color="999999" w:sz="4"/>
              <w:left w:val="single" w:color="999999" w:sz="4"/>
              <w:bottom w:val="single" w:color="999999" w:sz="4"/>
              <w:right w:val="single" w:color="999999" w:sz="4"/>
            </w:tcBorders>
            <w:tcMar>
              <w:top w:w="70" w:type="dxa"/>
              <w:left w:w="110" w:type="dxa"/>
              <w:bottom w:w="70" w:type="dxa"/>
              <w:right w:w="110" w:type="dxa"/>
            </w:tcMar>
          </w:tcPr>
          <w:p w14:paraId="0DE7738E" wp14:textId="77777777">
            <w:r>
              <w:rPr>
                <w:rFonts w:ascii="Calibri" w:hAnsi="Calibri" w:eastAsia="Calibri" w:cs="Calibri"/>
                <w:b w:val="false"/>
                <w:bCs w:val="false"/>
                <w:sz w:val="20"/>
                <w:szCs w:val="20"/>
              </w:rPr>
              <w:t xml:space="preserve">Send a short feedback form after every delivery and review the results every month</w:t>
            </w:r>
          </w:p>
        </w:tc>
        <w:tc>
          <w:tcPr>
            <w:tcW w:w="1600" w:type="dxa"/>
            <w:tcBorders>
              <w:top w:val="single" w:color="999999" w:sz="4"/>
              <w:left w:val="single" w:color="999999" w:sz="4"/>
              <w:bottom w:val="single" w:color="999999" w:sz="4"/>
              <w:right w:val="single" w:color="999999" w:sz="4"/>
            </w:tcBorders>
            <w:tcMar>
              <w:top w:w="70" w:type="dxa"/>
              <w:left w:w="110" w:type="dxa"/>
              <w:bottom w:w="70" w:type="dxa"/>
              <w:right w:w="110" w:type="dxa"/>
            </w:tcMar>
          </w:tcPr>
          <w:p w14:paraId="576E7ACC" wp14:textId="77777777">
            <w:r>
              <w:rPr>
                <w:rFonts w:ascii="Calibri" w:hAnsi="Calibri" w:eastAsia="Calibri" w:cs="Calibri"/>
                <w:b w:val="false"/>
                <w:bCs w:val="false"/>
                <w:sz w:val="20"/>
                <w:szCs w:val="20"/>
              </w:rPr>
              <w:t xml:space="preserve">Ongoing</w:t>
            </w:r>
          </w:p>
        </w:tc>
      </w:tr>
    </w:tbl>
    <w:p xmlns:wp14="http://schemas.microsoft.com/office/word/2010/wordml" w14:paraId="5BE82A32" wp14:textId="77777777">
      <w:pPr>
        <w:spacing w:before="60" w:after="200"/>
        <w:jc w:val="center"/>
      </w:pPr>
      <w:r>
        <w:rPr>
          <w:rFonts w:ascii="Calibri" w:hAnsi="Calibri" w:eastAsia="Calibri" w:cs="Calibri"/>
          <w:i/>
          <w:iCs/>
          <w:color w:val="555555"/>
          <w:sz w:val="19"/>
          <w:szCs w:val="19"/>
        </w:rPr>
        <w:t xml:space="preserve">Table 8: Recommended improvements</w:t>
      </w:r>
    </w:p>
    <w:p xmlns:wp14="http://schemas.microsoft.com/office/word/2010/wordml" w14:paraId="08ECAD04" wp14:textId="77777777">
      <w:pPr>
        <w:keepNext/>
        <w:pBdr>
          <w:bottom w:val="single" w:color="1F4E79" w:sz="6" w:space="2"/>
        </w:pBdr>
        <w:spacing w:before="300" w:after="120"/>
      </w:pPr>
      <w:r>
        <w:rPr>
          <w:rFonts w:ascii="Calibri" w:hAnsi="Calibri" w:eastAsia="Calibri" w:cs="Calibri"/>
          <w:b/>
          <w:bCs/>
          <w:color w:val="1F4E79"/>
          <w:sz w:val="30"/>
          <w:szCs w:val="30"/>
        </w:rPr>
        <w:t xml:space="preserve">6. Development Process</w:t>
      </w:r>
    </w:p>
    <w:p xmlns:wp14="http://schemas.microsoft.com/office/word/2010/wordml" w14:paraId="0EFAD872" wp14:textId="77777777">
      <w:pPr>
        <w:spacing w:after="130" w:line="320" w:lineRule="auto"/>
        <w:jc w:val="both"/>
      </w:pPr>
      <w:r w:rsidRPr="543684DE" w:rsidR="543684DE">
        <w:rPr>
          <w:rFonts w:ascii="Calibri" w:hAnsi="Calibri" w:eastAsia="Calibri" w:cs="Calibri"/>
          <w:sz w:val="22"/>
          <w:szCs w:val="22"/>
          <w:lang w:val="en-US"/>
        </w:rPr>
        <w:t>The project was completed in six steps, described below.</w:t>
      </w:r>
    </w:p>
    <w:p xmlns:wp14="http://schemas.microsoft.com/office/word/2010/wordml" w14:paraId="7634F85D" wp14:textId="77777777">
      <w:pPr>
        <w:keepNext/>
        <w:spacing w:before="200" w:after="100"/>
      </w:pPr>
      <w:r>
        <w:rPr>
          <w:rFonts w:ascii="Calibri" w:hAnsi="Calibri" w:eastAsia="Calibri" w:cs="Calibri"/>
          <w:b/>
          <w:bCs/>
          <w:color w:val="2E75B6"/>
          <w:sz w:val="25"/>
          <w:szCs w:val="25"/>
        </w:rPr>
        <w:t xml:space="preserve">Step 1: Planning</w:t>
      </w:r>
    </w:p>
    <w:p xmlns:wp14="http://schemas.microsoft.com/office/word/2010/wordml" w14:paraId="3A845A49" wp14:textId="77777777">
      <w:pPr>
        <w:spacing w:after="130" w:line="320" w:lineRule="auto"/>
        <w:jc w:val="both"/>
      </w:pPr>
      <w:r w:rsidRPr="543684DE" w:rsidR="543684DE">
        <w:rPr>
          <w:rFonts w:ascii="Calibri" w:hAnsi="Calibri" w:eastAsia="Calibri" w:cs="Calibri"/>
          <w:sz w:val="22"/>
          <w:szCs w:val="22"/>
          <w:lang w:val="en-US"/>
        </w:rPr>
        <w:t>We first decided what to measure and studied Flipkart’s public complaint data and reviews to understand which problems customers of large platforms usually report. After discussing common problems in online shopping, we chose seven parameters that cover the whole journey from browsing the website to receiving the product and returning it. We also decided to use a simple 1–5 scale so that the data could be analysed easily.</w:t>
      </w:r>
    </w:p>
    <w:p xmlns:wp14="http://schemas.microsoft.com/office/word/2010/wordml" w14:paraId="41CDA1D9" wp14:textId="77777777">
      <w:pPr>
        <w:keepNext/>
        <w:spacing w:before="200" w:after="100"/>
      </w:pPr>
      <w:r>
        <w:rPr>
          <w:rFonts w:ascii="Calibri" w:hAnsi="Calibri" w:eastAsia="Calibri" w:cs="Calibri"/>
          <w:b/>
          <w:bCs/>
          <w:color w:val="2E75B6"/>
          <w:sz w:val="25"/>
          <w:szCs w:val="25"/>
        </w:rPr>
        <w:t xml:space="preserve">Step 2: Data Collection</w:t>
      </w:r>
    </w:p>
    <w:p xmlns:wp14="http://schemas.microsoft.com/office/word/2010/wordml" w14:paraId="028075C0" wp14:textId="77777777">
      <w:pPr>
        <w:spacing w:after="130" w:line="320" w:lineRule="auto"/>
        <w:jc w:val="both"/>
      </w:pPr>
      <w:r w:rsidRPr="543684DE" w:rsidR="543684DE">
        <w:rPr>
          <w:rFonts w:ascii="Calibri" w:hAnsi="Calibri" w:eastAsia="Calibri" w:cs="Calibri"/>
          <w:sz w:val="22"/>
          <w:szCs w:val="22"/>
          <w:lang w:val="en-US"/>
        </w:rPr>
        <w:t>The questionnaire was prepared in Google Forms and shared through messaging apps with classmates, friends, family members and other regular online shoppers. Responses were collected over about one week. The form was kept short so that people would complete it, and fifty responses were received.</w:t>
      </w:r>
    </w:p>
    <w:p xmlns:wp14="http://schemas.microsoft.com/office/word/2010/wordml" w14:paraId="07A089FD" wp14:textId="77777777">
      <w:pPr>
        <w:keepNext/>
        <w:spacing w:before="200" w:after="100"/>
      </w:pPr>
      <w:r>
        <w:rPr>
          <w:rFonts w:ascii="Calibri" w:hAnsi="Calibri" w:eastAsia="Calibri" w:cs="Calibri"/>
          <w:b/>
          <w:bCs/>
          <w:color w:val="2E75B6"/>
          <w:sz w:val="25"/>
          <w:szCs w:val="25"/>
        </w:rPr>
        <w:t xml:space="preserve">Step 3: Data Cleaning</w:t>
      </w:r>
    </w:p>
    <w:p xmlns:wp14="http://schemas.microsoft.com/office/word/2010/wordml" w14:paraId="2C3620BB" wp14:textId="77777777">
      <w:pPr>
        <w:spacing w:after="130" w:line="320"/>
        <w:jc w:val="both"/>
      </w:pPr>
      <w:r>
        <w:rPr>
          <w:rFonts w:ascii="Calibri" w:hAnsi="Calibri" w:eastAsia="Calibri" w:cs="Calibri"/>
          <w:sz w:val="22"/>
          <w:szCs w:val="22"/>
        </w:rPr>
        <w:t xml:space="preserve">The responses were exported to Excel. Duplicate entries were removed, incomplete answers were checked, and inconsistent text, such as different spellings of the same answer, was corrected with Find and Replace. Filters were used to confirm that all ratings were between 1 and 5. Only the cleaned sheet was used for analysis, and the raw sheet was kept unchanged for reference.</w:t>
      </w:r>
    </w:p>
    <w:p xmlns:wp14="http://schemas.microsoft.com/office/word/2010/wordml" w14:paraId="0183FEB6" wp14:textId="77777777">
      <w:pPr>
        <w:keepNext/>
        <w:spacing w:before="200" w:after="100"/>
      </w:pPr>
      <w:r>
        <w:rPr>
          <w:rFonts w:ascii="Calibri" w:hAnsi="Calibri" w:eastAsia="Calibri" w:cs="Calibri"/>
          <w:b/>
          <w:bCs/>
          <w:color w:val="2E75B6"/>
          <w:sz w:val="25"/>
          <w:szCs w:val="25"/>
        </w:rPr>
        <w:t xml:space="preserve">Step 4: Analysis</w:t>
      </w:r>
    </w:p>
    <w:p xmlns:wp14="http://schemas.microsoft.com/office/word/2010/wordml" w14:paraId="30A91B99" wp14:textId="77777777">
      <w:pPr>
        <w:spacing w:after="130" w:line="320" w:lineRule="auto"/>
        <w:jc w:val="both"/>
      </w:pPr>
      <w:r w:rsidRPr="543684DE" w:rsidR="543684DE">
        <w:rPr>
          <w:rFonts w:ascii="Calibri" w:hAnsi="Calibri" w:eastAsia="Calibri" w:cs="Calibri"/>
          <w:sz w:val="22"/>
          <w:szCs w:val="22"/>
          <w:lang w:val="en-US"/>
        </w:rPr>
        <w:t>Formulas calculated the average rating and the satisfaction percentages. PivotTables compared the ratings across parameters and respondent groups. We observed, for example, that frequent shoppers were more critical of delivery delays, since they experience them more often. Charts were then created to present the results visually.</w:t>
      </w:r>
    </w:p>
    <w:p xmlns:wp14="http://schemas.microsoft.com/office/word/2010/wordml" w14:paraId="003A16A1" wp14:textId="77777777">
      <w:pPr>
        <w:keepNext/>
        <w:spacing w:before="200" w:after="100"/>
      </w:pPr>
      <w:r>
        <w:rPr>
          <w:rFonts w:ascii="Calibri" w:hAnsi="Calibri" w:eastAsia="Calibri" w:cs="Calibri"/>
          <w:b/>
          <w:bCs/>
          <w:color w:val="2E75B6"/>
          <w:sz w:val="25"/>
          <w:szCs w:val="25"/>
        </w:rPr>
        <w:t xml:space="preserve">Step 5: Interpretation</w:t>
      </w:r>
    </w:p>
    <w:p xmlns:wp14="http://schemas.microsoft.com/office/word/2010/wordml" w14:paraId="4DA2B62B" wp14:textId="77777777">
      <w:pPr>
        <w:spacing w:after="130" w:line="320" w:lineRule="auto"/>
        <w:jc w:val="both"/>
      </w:pPr>
      <w:r w:rsidRPr="543684DE" w:rsidR="543684DE">
        <w:rPr>
          <w:rFonts w:ascii="Calibri" w:hAnsi="Calibri" w:eastAsia="Calibri" w:cs="Calibri"/>
          <w:sz w:val="22"/>
          <w:szCs w:val="22"/>
          <w:lang w:val="en-US"/>
        </w:rPr>
        <w:t>The comments were read and grouped into themes, and the number of mentions of each theme was counted. By combining low ratings with high complaint counts, we identified the real pain points and decided the priority of each improvement.</w:t>
      </w:r>
    </w:p>
    <w:p xmlns:wp14="http://schemas.microsoft.com/office/word/2010/wordml" w14:paraId="712794B4" wp14:textId="77777777">
      <w:pPr>
        <w:keepNext/>
        <w:spacing w:before="200" w:after="100"/>
      </w:pPr>
      <w:r>
        <w:rPr>
          <w:rFonts w:ascii="Calibri" w:hAnsi="Calibri" w:eastAsia="Calibri" w:cs="Calibri"/>
          <w:b/>
          <w:bCs/>
          <w:color w:val="2E75B6"/>
          <w:sz w:val="25"/>
          <w:szCs w:val="25"/>
        </w:rPr>
        <w:t xml:space="preserve">Step 6: Report Preparation</w:t>
      </w:r>
    </w:p>
    <w:p xmlns:wp14="http://schemas.microsoft.com/office/word/2010/wordml" w14:paraId="1F407239" wp14:textId="77777777">
      <w:pPr>
        <w:spacing w:after="130" w:line="320" w:lineRule="auto"/>
        <w:jc w:val="both"/>
      </w:pPr>
      <w:r w:rsidRPr="543684DE" w:rsidR="543684DE">
        <w:rPr>
          <w:rFonts w:ascii="Calibri" w:hAnsi="Calibri" w:eastAsia="Calibri" w:cs="Calibri"/>
          <w:sz w:val="22"/>
          <w:szCs w:val="22"/>
          <w:lang w:val="en-US"/>
        </w:rPr>
        <w:t>Finally, the results, charts and recommendations were organised in Word using headings, tables and captions. The report was reviewed for clarity, spelling and consistent formatting.</w:t>
      </w:r>
    </w:p>
    <w:p xmlns:wp14="http://schemas.microsoft.com/office/word/2010/wordml" w14:paraId="6668E3A5" wp14:textId="77777777">
      <w:pPr>
        <w:keepNext/>
        <w:spacing w:before="200" w:after="100"/>
      </w:pPr>
      <w:r>
        <w:rPr>
          <w:rFonts w:ascii="Calibri" w:hAnsi="Calibri" w:eastAsia="Calibri" w:cs="Calibri"/>
          <w:b/>
          <w:bCs/>
          <w:color w:val="2E75B6"/>
          <w:sz w:val="25"/>
          <w:szCs w:val="25"/>
        </w:rPr>
        <w:t xml:space="preserve">Challenges Faced</w:t>
      </w:r>
    </w:p>
    <w:p xmlns:wp14="http://schemas.microsoft.com/office/word/2010/wordml" w14:paraId="517A2E62" wp14:textId="77777777">
      <w:pPr>
        <w:pStyle w:val="ListParagraph"/>
        <w:numPr>
          <w:ilvl w:val="0"/>
          <w:numId w:val="2"/>
        </w:numPr>
        <w:spacing w:after="80" w:line="300"/>
      </w:pPr>
      <w:r>
        <w:rPr>
          <w:rFonts w:ascii="Calibri" w:hAnsi="Calibri" w:eastAsia="Calibri" w:cs="Calibri"/>
          <w:b/>
          <w:bCs/>
          <w:sz w:val="22"/>
          <w:szCs w:val="22"/>
        </w:rPr>
        <w:t xml:space="preserve">Getting responses: </w:t>
      </w:r>
      <w:r>
        <w:rPr>
          <w:rFonts w:ascii="Calibri" w:hAnsi="Calibri" w:eastAsia="Calibri" w:cs="Calibri"/>
          <w:sz w:val="22"/>
          <w:szCs w:val="22"/>
        </w:rPr>
        <w:t xml:space="preserve">some people did not reply to the first request, so the form was shared again and kept short.</w:t>
      </w:r>
    </w:p>
    <w:p xmlns:wp14="http://schemas.microsoft.com/office/word/2010/wordml" w14:paraId="47375E46" wp14:textId="77777777">
      <w:pPr>
        <w:pStyle w:val="ListParagraph"/>
        <w:numPr>
          <w:ilvl w:val="0"/>
          <w:numId w:val="2"/>
        </w:numPr>
        <w:spacing w:after="80" w:line="300" w:lineRule="auto"/>
        <w:rPr/>
      </w:pPr>
      <w:r w:rsidRPr="543684DE" w:rsidR="543684DE">
        <w:rPr>
          <w:rFonts w:ascii="Calibri" w:hAnsi="Calibri" w:eastAsia="Calibri" w:cs="Calibri"/>
          <w:b w:val="1"/>
          <w:bCs w:val="1"/>
          <w:sz w:val="22"/>
          <w:szCs w:val="22"/>
          <w:lang w:val="en-US"/>
        </w:rPr>
        <w:t xml:space="preserve">Interpreting comments: </w:t>
      </w:r>
      <w:r w:rsidRPr="543684DE" w:rsidR="543684DE">
        <w:rPr>
          <w:rFonts w:ascii="Calibri" w:hAnsi="Calibri" w:eastAsia="Calibri" w:cs="Calibri"/>
          <w:sz w:val="22"/>
          <w:szCs w:val="22"/>
          <w:lang w:val="en-US"/>
        </w:rPr>
        <w:t>comments were written in different styles, so careful reading was needed to group them correctly.</w:t>
      </w:r>
    </w:p>
    <w:p xmlns:wp14="http://schemas.microsoft.com/office/word/2010/wordml" w14:paraId="616DE29F" wp14:textId="77777777">
      <w:pPr>
        <w:pStyle w:val="ListParagraph"/>
        <w:numPr>
          <w:ilvl w:val="0"/>
          <w:numId w:val="2"/>
        </w:numPr>
        <w:spacing w:after="80" w:line="300" w:lineRule="auto"/>
        <w:rPr/>
      </w:pPr>
      <w:r w:rsidRPr="543684DE" w:rsidR="543684DE">
        <w:rPr>
          <w:rFonts w:ascii="Calibri" w:hAnsi="Calibri" w:eastAsia="Calibri" w:cs="Calibri"/>
          <w:b w:val="1"/>
          <w:bCs w:val="1"/>
          <w:sz w:val="22"/>
          <w:szCs w:val="22"/>
          <w:lang w:val="en-US"/>
        </w:rPr>
        <w:t xml:space="preserve">Presenting data clearly: </w:t>
      </w:r>
      <w:r w:rsidRPr="543684DE" w:rsidR="543684DE">
        <w:rPr>
          <w:rFonts w:ascii="Calibri" w:hAnsi="Calibri" w:eastAsia="Calibri" w:cs="Calibri"/>
          <w:sz w:val="22"/>
          <w:szCs w:val="22"/>
          <w:lang w:val="en-US"/>
        </w:rPr>
        <w:t>choosing the right chart type and colours took trial and adjustment so that the charts were easy to understand.</w:t>
      </w:r>
    </w:p>
    <w:p xmlns:wp14="http://schemas.microsoft.com/office/word/2010/wordml" w14:paraId="289C6FAE" wp14:textId="77777777">
      <w:pPr>
        <w:keepNext/>
        <w:spacing w:before="200" w:after="100"/>
      </w:pPr>
      <w:r>
        <w:rPr>
          <w:rFonts w:ascii="Calibri" w:hAnsi="Calibri" w:eastAsia="Calibri" w:cs="Calibri"/>
          <w:b/>
          <w:bCs/>
          <w:color w:val="2E75B6"/>
          <w:sz w:val="25"/>
          <w:szCs w:val="25"/>
        </w:rPr>
        <w:t xml:space="preserve">Skills Learned</w:t>
      </w:r>
    </w:p>
    <w:p xmlns:wp14="http://schemas.microsoft.com/office/word/2010/wordml" w14:paraId="1AFE6BDD" wp14:textId="77777777">
      <w:pPr>
        <w:spacing w:after="130" w:line="320"/>
        <w:jc w:val="both"/>
      </w:pPr>
      <w:r>
        <w:rPr>
          <w:rFonts w:ascii="Calibri" w:hAnsi="Calibri" w:eastAsia="Calibri" w:cs="Calibri"/>
          <w:sz w:val="22"/>
          <w:szCs w:val="22"/>
        </w:rPr>
        <w:t xml:space="preserve">Through this project we improved our understanding of survey design, data cleaning, Excel formulas, PivotTables and charts, and we learned how to present data-based findings in a clear and professional Word report.</w:t>
      </w:r>
    </w:p>
    <w:p xmlns:wp14="http://schemas.microsoft.com/office/word/2010/wordml" w14:paraId="6BB8EBCA" wp14:textId="77777777">
      <w:pPr>
        <w:keepNext/>
        <w:pBdr>
          <w:bottom w:val="single" w:color="1F4E79" w:sz="6" w:space="2"/>
        </w:pBdr>
        <w:spacing w:before="300" w:after="120"/>
      </w:pPr>
      <w:r>
        <w:rPr>
          <w:rFonts w:ascii="Calibri" w:hAnsi="Calibri" w:eastAsia="Calibri" w:cs="Calibri"/>
          <w:b/>
          <w:bCs/>
          <w:color w:val="1F4E79"/>
          <w:sz w:val="30"/>
          <w:szCs w:val="30"/>
        </w:rPr>
        <w:t xml:space="preserve">7. Conclusion</w:t>
      </w:r>
    </w:p>
    <w:p xmlns:wp14="http://schemas.microsoft.com/office/word/2010/wordml" w14:paraId="24492866" wp14:textId="77777777">
      <w:pPr>
        <w:spacing w:after="130" w:line="320" w:lineRule="auto"/>
        <w:jc w:val="both"/>
      </w:pPr>
      <w:r w:rsidRPr="543684DE" w:rsidR="543684DE">
        <w:rPr>
          <w:rFonts w:ascii="Calibri" w:hAnsi="Calibri" w:eastAsia="Calibri" w:cs="Calibri"/>
          <w:sz w:val="22"/>
          <w:szCs w:val="22"/>
          <w:lang w:val="en-US"/>
        </w:rPr>
        <w:t>This project analysed customer satisfaction for an e-commerce business using survey data processed in Excel and presented in Word. The results show that the store succeeds in offering good products and an easy-to-use website, with about 68% of customers satisfied overall. However, weaknesses in customer support, delivery, packaging and the returns process reduce the overall experience and could cause customers to shop elsewhere.</w:t>
      </w:r>
    </w:p>
    <w:p xmlns:wp14="http://schemas.microsoft.com/office/word/2010/wordml" w14:paraId="4FA931ED" wp14:textId="77777777">
      <w:pPr>
        <w:spacing w:after="130" w:line="320" w:lineRule="auto"/>
        <w:jc w:val="both"/>
      </w:pPr>
      <w:r w:rsidRPr="543684DE" w:rsidR="543684DE">
        <w:rPr>
          <w:rFonts w:ascii="Calibri" w:hAnsi="Calibri" w:eastAsia="Calibri" w:cs="Calibri"/>
          <w:sz w:val="22"/>
          <w:szCs w:val="22"/>
          <w:lang w:val="en-US"/>
        </w:rPr>
        <w:t>The main lesson is that customer satisfaction depends on the complete experience, not only on the product. A business that improves its after-sales service — faster delivery, helpful support, careful packaging and easy returns — is likely to see higher loyalty, more repeat purchases and better reviews.</w:t>
      </w:r>
    </w:p>
    <w:p xmlns:wp14="http://schemas.microsoft.com/office/word/2010/wordml" w14:paraId="2BFBC3A2" wp14:textId="77777777">
      <w:pPr>
        <w:keepNext/>
        <w:spacing w:before="200" w:after="100"/>
      </w:pPr>
      <w:r>
        <w:rPr>
          <w:rFonts w:ascii="Calibri" w:hAnsi="Calibri" w:eastAsia="Calibri" w:cs="Calibri"/>
          <w:b/>
          <w:bCs/>
          <w:color w:val="2E75B6"/>
          <w:sz w:val="25"/>
          <w:szCs w:val="25"/>
        </w:rPr>
        <w:t xml:space="preserve">Limitations</w:t>
      </w:r>
    </w:p>
    <w:p xmlns:wp14="http://schemas.microsoft.com/office/word/2010/wordml" w14:paraId="195B3EDA" wp14:textId="77777777">
      <w:pPr>
        <w:spacing w:after="130" w:line="320" w:lineRule="auto"/>
        <w:jc w:val="both"/>
      </w:pPr>
      <w:r w:rsidRPr="543684DE" w:rsidR="543684DE">
        <w:rPr>
          <w:rFonts w:ascii="Calibri" w:hAnsi="Calibri" w:eastAsia="Calibri" w:cs="Calibri"/>
          <w:sz w:val="22"/>
          <w:szCs w:val="22"/>
          <w:lang w:val="en-US"/>
        </w:rPr>
        <w:t>The survey had a small sample of fifty respondents, mostly young people, and relied on voluntary answers, so the results may not represent all customers of the store.</w:t>
      </w:r>
    </w:p>
    <w:p xmlns:wp14="http://schemas.microsoft.com/office/word/2010/wordml" w14:paraId="149E9CDF" wp14:textId="77777777">
      <w:pPr>
        <w:keepNext/>
        <w:spacing w:before="200" w:after="100"/>
      </w:pPr>
      <w:r>
        <w:rPr>
          <w:rFonts w:ascii="Calibri" w:hAnsi="Calibri" w:eastAsia="Calibri" w:cs="Calibri"/>
          <w:b/>
          <w:bCs/>
          <w:color w:val="2E75B6"/>
          <w:sz w:val="25"/>
          <w:szCs w:val="25"/>
        </w:rPr>
        <w:t xml:space="preserve">Future Scope</w:t>
      </w:r>
    </w:p>
    <w:p xmlns:wp14="http://schemas.microsoft.com/office/word/2010/wordml" w14:paraId="4B43EFED" wp14:textId="77777777">
      <w:pPr>
        <w:spacing w:after="130" w:line="320"/>
        <w:jc w:val="both"/>
      </w:pPr>
      <w:r>
        <w:rPr>
          <w:rFonts w:ascii="Calibri" w:hAnsi="Calibri" w:eastAsia="Calibri" w:cs="Calibri"/>
          <w:sz w:val="22"/>
          <w:szCs w:val="22"/>
        </w:rPr>
        <w:t xml:space="preserve">The study can be extended by collecting responses from a larger and more varied group, repeating the survey every few months to measure progress, and building an Excel dashboard that updates automatically as new feedback arrives.</w:t>
      </w:r>
    </w:p>
    <w:p xmlns:wp14="http://schemas.microsoft.com/office/word/2010/wordml" w14:paraId="4A8E3FFF" wp14:textId="77777777">
      <w:pPr>
        <w:spacing w:after="130" w:line="320" w:lineRule="auto"/>
        <w:jc w:val="both"/>
      </w:pPr>
      <w:r w:rsidRPr="543684DE" w:rsidR="543684DE">
        <w:rPr>
          <w:rFonts w:ascii="Calibri" w:hAnsi="Calibri" w:eastAsia="Calibri" w:cs="Calibri"/>
          <w:sz w:val="22"/>
          <w:szCs w:val="22"/>
          <w:lang w:val="en-US"/>
        </w:rPr>
        <w:t>The comparison with Flipkart showed that the same issues — delivery, support and refunds — affect even the largest platforms, so these areas deserve special attention from any online seller.</w:t>
      </w:r>
    </w:p>
    <w:p xmlns:wp14="http://schemas.microsoft.com/office/word/2010/wordml" w14:paraId="2A82FBD3" wp14:textId="77777777">
      <w:pPr>
        <w:spacing w:after="130" w:line="320" w:lineRule="auto"/>
        <w:jc w:val="both"/>
      </w:pPr>
      <w:r w:rsidRPr="543684DE" w:rsidR="543684DE">
        <w:rPr>
          <w:rFonts w:ascii="Calibri" w:hAnsi="Calibri" w:eastAsia="Calibri" w:cs="Calibri"/>
          <w:sz w:val="22"/>
          <w:szCs w:val="22"/>
          <w:lang w:val="en-US"/>
        </w:rPr>
        <w:t>Overall, the project met its objectives and gave us practical experience of using Office Automation tools to solve a real business problem.</w:t>
      </w:r>
    </w:p>
    <w:p xmlns:wp14="http://schemas.microsoft.com/office/word/2010/wordml" w14:paraId="071E4E01" wp14:textId="77777777">
      <w:pPr>
        <w:keepNext/>
        <w:spacing w:before="200" w:after="100"/>
      </w:pPr>
      <w:r>
        <w:rPr>
          <w:rFonts w:ascii="Calibri" w:hAnsi="Calibri" w:eastAsia="Calibri" w:cs="Calibri"/>
          <w:b/>
          <w:bCs/>
          <w:color w:val="2E75B6"/>
          <w:sz w:val="25"/>
          <w:szCs w:val="25"/>
        </w:rPr>
        <w:t xml:space="preserve">References</w:t>
      </w:r>
    </w:p>
    <w:p xmlns:wp14="http://schemas.microsoft.com/office/word/2010/wordml" w14:paraId="72B620CA" wp14:textId="77777777">
      <w:pPr>
        <w:pStyle w:val="ListParagraph"/>
        <w:numPr>
          <w:ilvl w:val="0"/>
          <w:numId w:val="2"/>
        </w:numPr>
        <w:spacing w:after="80" w:line="300"/>
      </w:pPr>
      <w:r>
        <w:rPr>
          <w:rFonts w:ascii="Calibri" w:hAnsi="Calibri" w:eastAsia="Calibri" w:cs="Calibri"/>
          <w:b/>
          <w:bCs/>
          <w:sz w:val="22"/>
          <w:szCs w:val="22"/>
        </w:rPr>
      </w:r>
      <w:r>
        <w:rPr>
          <w:rFonts w:ascii="Calibri" w:hAnsi="Calibri" w:eastAsia="Calibri" w:cs="Calibri"/>
          <w:sz w:val="22"/>
          <w:szCs w:val="22"/>
        </w:rPr>
        <w:t xml:space="preserve">National Consumer Helpline, Government of India – Flipkart grievance dashboard (consumerhelpline.gov.in), data for 1 Jan–19 Jul 2025.</w:t>
      </w:r>
    </w:p>
    <w:p xmlns:wp14="http://schemas.microsoft.com/office/word/2010/wordml" w14:paraId="2AB47F02" wp14:textId="77777777">
      <w:pPr>
        <w:pStyle w:val="ListParagraph"/>
        <w:numPr>
          <w:ilvl w:val="0"/>
          <w:numId w:val="2"/>
        </w:numPr>
        <w:spacing w:after="80" w:line="300" w:lineRule="auto"/>
        <w:rPr/>
      </w:pPr>
      <w:r w:rsidRPr="543684DE" w:rsidR="543684DE">
        <w:rPr>
          <w:rFonts w:ascii="Calibri" w:hAnsi="Calibri" w:eastAsia="Calibri" w:cs="Calibri"/>
          <w:sz w:val="22"/>
          <w:szCs w:val="22"/>
          <w:lang w:val="en-US"/>
        </w:rPr>
        <w:t xml:space="preserve">News report on consumer complaints against e-commerce platforms, citing figures given in the Lok Sabha (Madhyamam, 2026).</w:t>
      </w:r>
    </w:p>
    <w:p xmlns:wp14="http://schemas.microsoft.com/office/word/2010/wordml" w14:paraId="09573278" wp14:textId="77777777">
      <w:pPr>
        <w:pStyle w:val="ListParagraph"/>
        <w:numPr>
          <w:ilvl w:val="0"/>
          <w:numId w:val="2"/>
        </w:numPr>
        <w:spacing w:after="80" w:line="300"/>
      </w:pPr>
      <w:r>
        <w:rPr>
          <w:rFonts w:ascii="Calibri" w:hAnsi="Calibri" w:eastAsia="Calibri" w:cs="Calibri"/>
          <w:b/>
          <w:bCs/>
          <w:sz w:val="22"/>
          <w:szCs w:val="22"/>
        </w:rPr>
      </w:r>
      <w:r>
        <w:rPr>
          <w:rFonts w:ascii="Calibri" w:hAnsi="Calibri" w:eastAsia="Calibri" w:cs="Calibri"/>
          <w:sz w:val="22"/>
          <w:szCs w:val="22"/>
        </w:rPr>
        <w:t xml:space="preserve">Public customer reviews of Flipkart on Trustpilot (2026).</w:t>
      </w:r>
    </w:p>
    <w:p xmlns:wp14="http://schemas.microsoft.com/office/word/2010/wordml" w14:paraId="6B38F82E" wp14:textId="77777777">
      <w:pPr>
        <w:pStyle w:val="ListParagraph"/>
        <w:numPr>
          <w:ilvl w:val="0"/>
          <w:numId w:val="2"/>
        </w:numPr>
        <w:spacing w:after="80" w:line="300" w:lineRule="auto"/>
        <w:rPr/>
      </w:pPr>
      <w:r w:rsidRPr="543684DE" w:rsidR="543684DE">
        <w:rPr>
          <w:rFonts w:ascii="Calibri" w:hAnsi="Calibri" w:eastAsia="Calibri" w:cs="Calibri"/>
          <w:sz w:val="22"/>
          <w:szCs w:val="22"/>
          <w:lang w:val="en-US"/>
        </w:rPr>
        <w:t xml:space="preserve">Flipkart return, replacement and refund policy information (Flipkart website and consumer guides).</w:t>
      </w:r>
    </w:p>
    <w:sectPr>
      <w:footerReference w:type="default" r:id="rId7"/>
      <w:pgSz w:w="12240" w:h="15840"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573835B3" wp14:textId="77777777">
    <w:pPr>
      <w:jc w:val="center"/>
    </w:pPr>
    <w:r>
      <w:rPr>
        <w:rFonts w:ascii="Calibri" w:hAnsi="Calibri" w:eastAsia="Calibri" w:cs="Calibri"/>
        <w:color w:val="777777"/>
        <w:sz w:val="18"/>
        <w:szCs w:val="18"/>
      </w:rPr>
      <w:t xml:space="preserve">Customer Satisfaction Report – Page </w:t>
    </w:r>
    <w:r>
      <w:rPr>
        <w:rFonts w:ascii="Calibri" w:hAnsi="Calibri" w:eastAsia="Calibri" w:cs="Calibri"/>
        <w:color w:val="777777"/>
        <w:sz w:val="18"/>
        <w:szCs w:val="18"/>
      </w:rPr>
      <w:fldChar w:fldCharType="begin"/>
    </w:r>
    <w:r>
      <w:rPr>
        <w:rFonts w:ascii="Calibri" w:hAnsi="Calibri" w:eastAsia="Calibri" w:cs="Calibri"/>
        <w:color w:val="777777"/>
        <w:sz w:val="18"/>
        <w:szCs w:val="18"/>
      </w:rPr>
      <w:instrText xml:space="preserve">PAGE</w:instrText>
    </w:r>
    <w:r>
      <w:rPr>
        <w:rFonts w:ascii="Calibri" w:hAnsi="Calibri" w:eastAsia="Calibri" w:cs="Calibri"/>
        <w:color w:val="777777"/>
        <w:sz w:val="18"/>
        <w:szCs w:val="18"/>
      </w:rPr>
      <w:fldChar w:fldCharType="separate"/>
    </w:r>
    <w:r>
      <w:rPr>
        <w:rFonts w:ascii="Calibri" w:hAnsi="Calibri" w:eastAsia="Calibri" w:cs="Calibri"/>
        <w:color w:val="777777"/>
        <w:sz w:val="18"/>
        <w:szCs w:val="18"/>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53690dcf"/>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2d5a2b5"/>
    <w:multiLevelType w:val="hybridMultilevel"/>
    <w:lvl w:ilvl="0" w15:tentative="1">
      <w:start w:val="1"/>
      <w:numFmt w:val="bullet"/>
      <w:lvlText w:val="•"/>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rsids>
    <w:rsidRoot w:val="17931D98"/>
    <w:rsid w:val="156FB183"/>
    <w:rsid w:val="17931D98"/>
    <w:rsid w:val="28496210"/>
    <w:rsid w:val="543684DE"/>
    <w:rsid w:val="6EE43F9C"/>
    <w:rsid w:val="6F22D47C"/>
    <w:rsid w:val="6F22D47C"/>
    <w:rsid w:val="76DD343B"/>
    <w:rsid w:val="7DB81244"/>
  </w:rsids>
  <w14:docId w14:val="6708DED1"/>
  <w15:docId w15:val="{FB202A27-AC27-433A-B73E-40FCAD07E68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oter" Target="footer1.xml" Id="rId7" /><Relationship Type="http://schemas.openxmlformats.org/officeDocument/2006/relationships/image" Target="media/4f04c9fc53acadb2ec46dc045887c8ae47c9b82f.png" Id="rId8" /><Relationship Type="http://schemas.openxmlformats.org/officeDocument/2006/relationships/image" Target="media/f1e1714121741965493030e0ecafb42cf71b7938.png" Id="rId9" /><Relationship Type="http://schemas.openxmlformats.org/officeDocument/2006/relationships/image" Target="media/44f166d7beefe5e51f0423a1a77a47b0afd14511.png" Id="rId10" /><Relationship Type="http://schemas.openxmlformats.org/officeDocument/2006/relationships/image" Target="media/ee17dfdd43385db2143eacc7eae1c9aec20e174d.png" Id="rId11" /><Relationship Type="http://schemas.openxmlformats.org/officeDocument/2006/relationships/image" Target="media/7f5d738cb4eb6f97890c12242db121a0c2ed102d.png" Id="rId12" /><Relationship Type="http://schemas.openxmlformats.org/officeDocument/2006/relationships/image" Target="media/972f1c54e94431f7c726c5d35a3648dd153e9bf8.png" Id="rId13" /><Relationship Type="http://schemas.openxmlformats.org/officeDocument/2006/relationships/image" Target="media/20cbdfaacda198adf7e0483198b8a7b7184df4ae.png" Id="rId14" /><Relationship Type="http://schemas.openxmlformats.org/officeDocument/2006/relationships/fontTable" Target="fontTable.xml" Id="rId15" /><Relationship Type="http://schemas.openxmlformats.org/officeDocument/2006/relationships/image" Target="/media/image8.png" Id="rId1551292966"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KHUSHI NASKAR</lastModifiedBy>
  <revision>3</revision>
  <dcterms:created xsi:type="dcterms:W3CDTF">2026-10-27T18:12:39.9540000Z</dcterms:created>
  <dcterms:modified xsi:type="dcterms:W3CDTF">2026-10-27T20:37:59.4596686Z</dcterms:modified>
</coreProperties>
</file>

<file path=docProps/custom.xml><?xml version="1.0" encoding="utf-8"?>
<Properties xmlns="http://schemas.openxmlformats.org/officeDocument/2006/custom-properties" xmlns:vt="http://schemas.openxmlformats.org/officeDocument/2006/docPropsVTypes"/>
</file>