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0" w:after="0" w:line="240"/>
        <w:ind w:right="0" w:left="0" w:firstLine="0"/>
        <w:jc w:val="center"/>
        <w:rPr>
          <w:rFonts w:ascii="Roboto" w:hAnsi="Roboto" w:cs="Roboto" w:eastAsia="Roboto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-4"/>
          <w:position w:val="0"/>
          <w:sz w:val="32"/>
          <w:shd w:fill="auto" w:val="clear"/>
        </w:rPr>
        <w:t xml:space="preserve">Spring</w:t>
      </w:r>
      <w:r>
        <w:rPr>
          <w:rFonts w:ascii="Roboto" w:hAnsi="Roboto" w:cs="Roboto" w:eastAsia="Roboto"/>
          <w:b/>
          <w:color w:val="auto"/>
          <w:spacing w:val="-24"/>
          <w:position w:val="0"/>
          <w:sz w:val="32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-5"/>
          <w:position w:val="0"/>
          <w:sz w:val="32"/>
          <w:shd w:fill="auto" w:val="clear"/>
        </w:rPr>
        <w:t xml:space="preserve">AOP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2"/>
          <w:shd w:fill="auto" w:val="clear"/>
        </w:rPr>
        <w:t xml:space="preserve">(Aspect-Oriented</w:t>
      </w:r>
      <w:r>
        <w:rPr>
          <w:rFonts w:ascii="Roboto" w:hAnsi="Roboto" w:cs="Roboto" w:eastAsia="Roboto"/>
          <w:b/>
          <w:color w:val="auto"/>
          <w:spacing w:val="4"/>
          <w:position w:val="0"/>
          <w:sz w:val="32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-2"/>
          <w:position w:val="0"/>
          <w:sz w:val="32"/>
          <w:shd w:fill="auto" w:val="clear"/>
        </w:rPr>
        <w:t xml:space="preserve">Programming)</w:t>
      </w:r>
      <w:r>
        <w:rPr>
          <w:rFonts w:ascii="Roboto" w:hAnsi="Roboto" w:cs="Roboto" w:eastAsia="Roboto"/>
          <w:b/>
          <w:color w:val="auto"/>
          <w:spacing w:val="-5"/>
          <w:position w:val="0"/>
          <w:sz w:val="32"/>
          <w:shd w:fill="auto" w:val="clear"/>
        </w:rPr>
        <w:t xml:space="preserve"> Notes</w:t>
      </w:r>
    </w:p>
    <w:p>
      <w:pPr>
        <w:spacing w:before="513" w:after="0" w:line="240"/>
        <w:ind w:right="0" w:left="100" w:firstLine="0"/>
        <w:jc w:val="left"/>
        <w:rPr>
          <w:rFonts w:ascii="Roboto" w:hAnsi="Roboto" w:cs="Roboto" w:eastAsia="Roboto"/>
          <w:color w:val="auto"/>
          <w:spacing w:val="-2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-2"/>
          <w:position w:val="0"/>
          <w:sz w:val="24"/>
          <w:shd w:fill="auto" w:val="clear"/>
        </w:rPr>
        <w:t xml:space="preserve">- AOP complements OOP by addressing </w:t>
      </w:r>
      <w:r>
        <w:rPr>
          <w:rFonts w:ascii="Roboto" w:hAnsi="Roboto" w:cs="Roboto" w:eastAsia="Roboto"/>
          <w:color w:val="auto"/>
          <w:spacing w:val="-2"/>
          <w:position w:val="0"/>
          <w:sz w:val="24"/>
          <w:u w:val="single"/>
          <w:shd w:fill="auto" w:val="clear"/>
        </w:rPr>
        <w:t xml:space="preserve">cross-cutting concerns</w:t>
      </w:r>
      <w:r>
        <w:rPr>
          <w:rFonts w:ascii="Roboto" w:hAnsi="Roboto" w:cs="Roboto" w:eastAsia="Roboto"/>
          <w:color w:val="auto"/>
          <w:spacing w:val="-2"/>
          <w:position w:val="0"/>
          <w:sz w:val="24"/>
          <w:shd w:fill="auto" w:val="clear"/>
        </w:rPr>
        <w:t xml:space="preserve">.</w:t>
      </w:r>
      <w:r>
        <w:rPr>
          <w:rFonts w:ascii="Roboto" w:hAnsi="Roboto" w:cs="Roboto" w:eastAsia="Roboto"/>
          <w:color w:val="auto"/>
          <w:spacing w:val="-2"/>
          <w:position w:val="0"/>
          <w:sz w:val="24"/>
          <w:u w:val="single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2"/>
          <w:position w:val="0"/>
          <w:sz w:val="24"/>
          <w:shd w:fill="auto" w:val="clear"/>
        </w:rPr>
        <w:t xml:space="preserve">(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Normally in web apps, each layer has distinct responsibilities, but certain tasks like validation, logging, security, and caching are common across layers and are known as cross-cutting concerns</w:t>
      </w:r>
      <w:r>
        <w:rPr>
          <w:rFonts w:ascii="Roboto" w:hAnsi="Roboto" w:cs="Roboto" w:eastAsia="Roboto"/>
          <w:color w:val="auto"/>
          <w:spacing w:val="-2"/>
          <w:position w:val="0"/>
          <w:sz w:val="24"/>
          <w:shd w:fill="auto" w:val="clear"/>
        </w:rPr>
        <w:t xml:space="preserve">) </w:t>
      </w:r>
    </w:p>
    <w:p>
      <w:pPr>
        <w:spacing w:before="513" w:after="0" w:line="276"/>
        <w:ind w:right="0" w:left="100" w:firstLine="0"/>
        <w:jc w:val="center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object w:dxaOrig="7920" w:dyaOrig="4454">
          <v:rect xmlns:o="urn:schemas-microsoft-com:office:office" xmlns:v="urn:schemas-microsoft-com:vml" id="rectole0000000000" style="width:396.000000pt;height:22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192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We use this framework to enable middleware services with the spring application in a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u w:val="single"/>
          <w:shd w:fill="auto" w:val="clear"/>
        </w:rPr>
        <w:t xml:space="preserve">loosely coupled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manner.</w:t>
      </w:r>
    </w:p>
    <w:p>
      <w:pPr>
        <w:spacing w:before="43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73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- Implementing</w:t>
      </w:r>
      <w:r>
        <w:rPr>
          <w:rFonts w:ascii="Roboto" w:hAnsi="Roboto" w:cs="Roboto" w:eastAsia="Roboto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these</w:t>
      </w:r>
      <w:r>
        <w:rPr>
          <w:rFonts w:ascii="Roboto" w:hAnsi="Roboto" w:cs="Roboto" w:eastAsia="Roboto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cross-cutting</w:t>
      </w:r>
      <w:r>
        <w:rPr>
          <w:rFonts w:ascii="Roboto" w:hAnsi="Roboto" w:cs="Roboto" w:eastAsia="Roboto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concerns</w:t>
      </w:r>
      <w:r>
        <w:rPr>
          <w:rFonts w:ascii="Roboto" w:hAnsi="Roboto" w:cs="Roboto" w:eastAsia="Roboto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Roboto" w:hAnsi="Roboto" w:cs="Roboto" w:eastAsia="Roboto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each</w:t>
      </w:r>
      <w:r>
        <w:rPr>
          <w:rFonts w:ascii="Roboto" w:hAnsi="Roboto" w:cs="Roboto" w:eastAsia="Roboto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business logic separately: </w:t>
      </w:r>
    </w:p>
    <w:p>
      <w:pPr>
        <w:numPr>
          <w:ilvl w:val="0"/>
          <w:numId w:val="7"/>
        </w:numPr>
        <w:spacing w:before="0" w:after="0" w:line="276"/>
        <w:ind w:right="173" w:left="8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Increase the code size</w:t>
      </w:r>
    </w:p>
    <w:p>
      <w:pPr>
        <w:numPr>
          <w:ilvl w:val="0"/>
          <w:numId w:val="7"/>
        </w:numPr>
        <w:spacing w:before="0" w:after="0" w:line="276"/>
        <w:ind w:right="173" w:left="8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Makes code more complex </w:t>
      </w:r>
    </w:p>
    <w:p>
      <w:pPr>
        <w:numPr>
          <w:ilvl w:val="0"/>
          <w:numId w:val="7"/>
        </w:numPr>
        <w:spacing w:before="0" w:after="0" w:line="276"/>
        <w:ind w:right="173" w:left="8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Makes the code difficult to manage</w:t>
      </w:r>
    </w:p>
    <w:p>
      <w:pPr>
        <w:spacing w:before="0" w:after="0" w:line="276"/>
        <w:ind w:right="173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86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-2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-2"/>
          <w:position w:val="0"/>
          <w:sz w:val="24"/>
          <w:shd w:fill="auto" w:val="clear"/>
        </w:rPr>
        <w:t xml:space="preserve">AOP separates cross-cutting concerns from business logic </w:t>
      </w:r>
      <w:r>
        <w:rPr>
          <w:rFonts w:ascii="Roboto" w:hAnsi="Roboto" w:cs="Roboto" w:eastAsia="Roboto"/>
          <w:b/>
          <w:color w:val="auto"/>
          <w:spacing w:val="-2"/>
          <w:position w:val="0"/>
          <w:sz w:val="24"/>
          <w:shd w:fill="auto" w:val="clear"/>
        </w:rPr>
        <w:t xml:space="preserve">-&gt; </w:t>
      </w:r>
      <w:r>
        <w:rPr>
          <w:rFonts w:ascii="Roboto" w:hAnsi="Roboto" w:cs="Roboto" w:eastAsia="Roboto"/>
          <w:color w:val="auto"/>
          <w:spacing w:val="-2"/>
          <w:position w:val="0"/>
          <w:sz w:val="24"/>
          <w:shd w:fill="auto" w:val="clear"/>
        </w:rPr>
        <w:t xml:space="preserve">Cross-cutting concerns are coded separately </w:t>
      </w:r>
      <w:r>
        <w:rPr>
          <w:rFonts w:ascii="Roboto" w:hAnsi="Roboto" w:cs="Roboto" w:eastAsia="Roboto"/>
          <w:b/>
          <w:color w:val="auto"/>
          <w:spacing w:val="-2"/>
          <w:position w:val="0"/>
          <w:sz w:val="24"/>
          <w:shd w:fill="auto" w:val="clear"/>
        </w:rPr>
        <w:t xml:space="preserve">-&gt; </w:t>
      </w:r>
      <w:r>
        <w:rPr>
          <w:rFonts w:ascii="Roboto" w:hAnsi="Roboto" w:cs="Roboto" w:eastAsia="Roboto"/>
          <w:color w:val="auto"/>
          <w:spacing w:val="-2"/>
          <w:position w:val="0"/>
          <w:sz w:val="24"/>
          <w:shd w:fill="auto" w:val="clear"/>
        </w:rPr>
        <w:t xml:space="preserve">Weaving links these concerns with business logic </w:t>
      </w:r>
      <w:r>
        <w:rPr>
          <w:rFonts w:ascii="Roboto" w:hAnsi="Roboto" w:cs="Roboto" w:eastAsia="Roboto"/>
          <w:b/>
          <w:color w:val="auto"/>
          <w:spacing w:val="-2"/>
          <w:position w:val="0"/>
          <w:sz w:val="24"/>
          <w:shd w:fill="auto" w:val="clear"/>
        </w:rPr>
        <w:t xml:space="preserve">-&gt; </w:t>
      </w:r>
      <w:r>
        <w:rPr>
          <w:rFonts w:ascii="Roboto" w:hAnsi="Roboto" w:cs="Roboto" w:eastAsia="Roboto"/>
          <w:color w:val="auto"/>
          <w:spacing w:val="-2"/>
          <w:position w:val="0"/>
          <w:sz w:val="24"/>
          <w:shd w:fill="auto" w:val="clear"/>
        </w:rPr>
        <w:t xml:space="preserve">Enhances modularity in the application </w:t>
      </w:r>
      <w:r>
        <w:rPr>
          <w:rFonts w:ascii="Roboto" w:hAnsi="Roboto" w:cs="Roboto" w:eastAsia="Roboto"/>
          <w:b/>
          <w:color w:val="auto"/>
          <w:spacing w:val="-2"/>
          <w:position w:val="0"/>
          <w:sz w:val="24"/>
          <w:shd w:fill="auto" w:val="clear"/>
        </w:rPr>
        <w:t xml:space="preserve">-&gt; </w:t>
      </w:r>
      <w:r>
        <w:rPr>
          <w:rFonts w:ascii="Roboto" w:hAnsi="Roboto" w:cs="Roboto" w:eastAsia="Roboto"/>
          <w:color w:val="auto"/>
          <w:spacing w:val="-2"/>
          <w:position w:val="0"/>
          <w:sz w:val="24"/>
          <w:shd w:fill="auto" w:val="clear"/>
        </w:rPr>
        <w:t xml:space="preserve">Simplifies code management and maintenance.</w:t>
      </w:r>
    </w:p>
    <w:p>
      <w:pPr>
        <w:spacing w:before="86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87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Therefore, AOP</w:t>
      </w:r>
      <w:r>
        <w:rPr>
          <w:rFonts w:ascii="Roboto" w:hAnsi="Roboto" w:cs="Roboto" w:eastAsia="Roboto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separates</w:t>
      </w:r>
      <w:r>
        <w:rPr>
          <w:rFonts w:ascii="Roboto" w:hAnsi="Roboto" w:cs="Roboto" w:eastAsia="Roboto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services</w:t>
      </w:r>
      <w:r>
        <w:rPr>
          <w:rFonts w:ascii="Roboto" w:hAnsi="Roboto" w:cs="Roboto" w:eastAsia="Roboto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Roboto" w:hAnsi="Roboto" w:cs="Roboto" w:eastAsia="Roboto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Roboto" w:hAnsi="Roboto" w:cs="Roboto" w:eastAsia="Roboto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actual</w:t>
      </w:r>
      <w:r>
        <w:rPr>
          <w:rFonts w:ascii="Roboto" w:hAnsi="Roboto" w:cs="Roboto" w:eastAsia="Roboto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business</w:t>
      </w:r>
      <w:r>
        <w:rPr>
          <w:rFonts w:ascii="Roboto" w:hAnsi="Roboto" w:cs="Roboto" w:eastAsia="Roboto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code.</w:t>
      </w:r>
    </w:p>
    <w:p>
      <w:pPr>
        <w:spacing w:before="87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87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object w:dxaOrig="8640" w:dyaOrig="5760">
          <v:rect xmlns:o="urn:schemas-microsoft-com:office:office" xmlns:v="urn:schemas-microsoft-com:vml" id="rectole0000000001" style="width:432.000000pt;height:28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87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10" w:after="0" w:line="240"/>
        <w:ind w:right="173" w:left="10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Aspect: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Module encapsulating advice and pointcuts.</w:t>
      </w:r>
    </w:p>
    <w:p>
      <w:pPr>
        <w:spacing w:before="10" w:after="0" w:line="240"/>
        <w:ind w:right="173" w:left="10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Advice: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Code invoked during method execution.</w:t>
      </w:r>
    </w:p>
    <w:p>
      <w:pPr>
        <w:spacing w:before="10" w:after="0" w:line="240"/>
        <w:ind w:right="173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Pointcuts: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Conditions to execute aspects.</w:t>
      </w:r>
    </w:p>
    <w:p>
      <w:pPr>
        <w:spacing w:before="10" w:after="0" w:line="240"/>
        <w:ind w:right="173" w:left="10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Join point: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Possible position in business method for applying advice.</w:t>
      </w:r>
    </w:p>
    <w:p>
      <w:pPr>
        <w:spacing w:before="10" w:after="0" w:line="240"/>
        <w:ind w:right="173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Example 1:</w:t>
      </w:r>
    </w:p>
    <w:p>
      <w:pPr>
        <w:spacing w:before="20" w:after="0" w:line="240"/>
        <w:ind w:right="0" w:left="0" w:firstLine="0"/>
        <w:jc w:val="left"/>
        <w:rPr>
          <w:rFonts w:ascii="Roboto" w:hAnsi="Roboto" w:cs="Roboto" w:eastAsia="Roboto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</w:pPr>
      <w:r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  <w:t xml:space="preserve">   import org.aspectj.lang.annotation.*;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</w:pPr>
      <w:r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  <w:t xml:space="preserve">   import org.springframework.stereotype.*;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</w:pPr>
      <w:r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  <w:t xml:space="preserve">   @Aspect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</w:pPr>
      <w:r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  <w:t xml:space="preserve">   @Component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</w:pPr>
      <w:r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  <w:t xml:space="preserve">   public class LoggingAspect {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</w:pPr>
      <w:r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  <w:t xml:space="preserve">       @Before("execution(* Calculator.*(..))")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</w:pPr>
      <w:r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  <w:t xml:space="preserve">       public void logBefore() {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</w:pPr>
      <w:r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  <w:t xml:space="preserve">           System.out.println("Logging before method execution");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</w:pPr>
      <w:r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  <w:t xml:space="preserve">       }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</w:pPr>
      <w:r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  <w:t xml:space="preserve">       @After("execution(* Calculator.*(..))")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</w:pPr>
      <w:r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  <w:t xml:space="preserve">       public void logAfter() {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</w:pPr>
      <w:r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  <w:t xml:space="preserve">           System.out.println("Logging after method execution");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</w:pPr>
      <w:r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  <w:t xml:space="preserve">       }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</w:pPr>
      <w:r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  <w:t xml:space="preserve">   }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</w:pPr>
      <w:r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  <w:t xml:space="preserve">AOP uses in this code: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AOP separates logging concern from Calculator business logic.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AOP injects logging functionality into Calculator methods without altering their code.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Log-related code is modularized into the LoggingAspect class.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Makes it easier to manage and update logging behavior separately from Calculator operations.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NOTE:</w:t>
      </w:r>
    </w:p>
    <w:p>
      <w:pPr>
        <w:spacing w:before="74" w:after="0" w:line="240"/>
        <w:ind w:right="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Here </w:t>
      </w:r>
      <w:r>
        <w:rPr>
          <w:rFonts w:ascii="Roboto" w:hAnsi="Roboto" w:cs="Roboto" w:eastAsia="Roboto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Roboto" w:hAnsi="Roboto" w:cs="Roboto" w:eastAsia="Roboto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logging</w:t>
      </w:r>
      <w:r>
        <w:rPr>
          <w:rFonts w:ascii="Roboto" w:hAnsi="Roboto" w:cs="Roboto" w:eastAsia="Roboto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logic</w:t>
      </w:r>
      <w:r>
        <w:rPr>
          <w:rFonts w:ascii="Roboto" w:hAnsi="Roboto" w:cs="Roboto" w:eastAsia="Roboto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Roboto" w:hAnsi="Roboto" w:cs="Roboto" w:eastAsia="Roboto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encapsulated</w:t>
      </w:r>
      <w:r>
        <w:rPr>
          <w:rFonts w:ascii="Roboto" w:hAnsi="Roboto" w:cs="Roboto" w:eastAsia="Roboto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within</w:t>
      </w:r>
      <w:r>
        <w:rPr>
          <w:rFonts w:ascii="Roboto" w:hAnsi="Roboto" w:cs="Roboto" w:eastAsia="Roboto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Roboto" w:hAnsi="Roboto" w:cs="Roboto" w:eastAsia="Roboto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LoggingAspect</w:t>
      </w:r>
      <w:r>
        <w:rPr>
          <w:rFonts w:ascii="Roboto" w:hAnsi="Roboto" w:cs="Roboto" w:eastAsia="Roboto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class,</w:t>
      </w:r>
      <w:r>
        <w:rPr>
          <w:rFonts w:ascii="Roboto" w:hAnsi="Roboto" w:cs="Roboto" w:eastAsia="Roboto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separating</w:t>
      </w:r>
      <w:r>
        <w:rPr>
          <w:rFonts w:ascii="Roboto" w:hAnsi="Roboto" w:cs="Roboto" w:eastAsia="Roboto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it from the Calculator class. We use a pointcut expression (@Before("execution(*</w:t>
      </w:r>
    </w:p>
    <w:p>
      <w:pPr>
        <w:spacing w:before="10" w:after="0" w:line="240"/>
        <w:ind w:right="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Calculator.*(..))"))</w:t>
      </w:r>
      <w:r>
        <w:rPr>
          <w:rFonts w:ascii="Roboto" w:hAnsi="Roboto" w:cs="Roboto" w:eastAsia="Roboto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Roboto" w:hAnsi="Roboto" w:cs="Roboto" w:eastAsia="Roboto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specify</w:t>
      </w:r>
      <w:r>
        <w:rPr>
          <w:rFonts w:ascii="Roboto" w:hAnsi="Roboto" w:cs="Roboto" w:eastAsia="Roboto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where</w:t>
      </w:r>
      <w:r>
        <w:rPr>
          <w:rFonts w:ascii="Roboto" w:hAnsi="Roboto" w:cs="Roboto" w:eastAsia="Roboto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Roboto" w:hAnsi="Roboto" w:cs="Roboto" w:eastAsia="Roboto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advice</w:t>
      </w:r>
      <w:r>
        <w:rPr>
          <w:rFonts w:ascii="Roboto" w:hAnsi="Roboto" w:cs="Roboto" w:eastAsia="Roboto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(logging)</w:t>
      </w:r>
      <w:r>
        <w:rPr>
          <w:rFonts w:ascii="Roboto" w:hAnsi="Roboto" w:cs="Roboto" w:eastAsia="Roboto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should</w:t>
      </w:r>
      <w:r>
        <w:rPr>
          <w:rFonts w:ascii="Roboto" w:hAnsi="Roboto" w:cs="Roboto" w:eastAsia="Roboto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Roboto" w:hAnsi="Roboto" w:cs="Roboto" w:eastAsia="Roboto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applied.</w:t>
      </w:r>
      <w:r>
        <w:rPr>
          <w:rFonts w:ascii="Roboto" w:hAnsi="Roboto" w:cs="Roboto" w:eastAsia="Roboto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Roboto" w:hAnsi="Roboto" w:cs="Roboto" w:eastAsia="Roboto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Roboto" w:hAnsi="Roboto" w:cs="Roboto" w:eastAsia="Roboto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case,</w:t>
      </w:r>
      <w:r>
        <w:rPr>
          <w:rFonts w:ascii="Roboto" w:hAnsi="Roboto" w:cs="Roboto" w:eastAsia="Roboto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it applies to all methods of the Calculator class.</w:t>
      </w:r>
    </w:p>
    <w:p>
      <w:pPr>
        <w:spacing w:before="10" w:after="0" w:line="240"/>
        <w:ind w:right="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92" w:left="100" w:firstLine="0"/>
        <w:jc w:val="left"/>
        <w:rPr>
          <w:rFonts w:ascii="Roboto" w:hAnsi="Roboto" w:cs="Roboto" w:eastAsia="Roboto"/>
          <w:color w:val="auto"/>
          <w:spacing w:val="-2"/>
          <w:position w:val="0"/>
          <w:sz w:val="24"/>
          <w:shd w:fill="auto" w:val="clear"/>
        </w:rPr>
      </w:pPr>
    </w:p>
    <w:p>
      <w:pPr>
        <w:spacing w:before="0" w:after="0" w:line="240"/>
        <w:ind w:right="192" w:left="100" w:firstLine="0"/>
        <w:jc w:val="left"/>
        <w:rPr>
          <w:rFonts w:ascii="Roboto" w:hAnsi="Roboto" w:cs="Roboto" w:eastAsia="Roboto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-2"/>
          <w:position w:val="0"/>
          <w:sz w:val="24"/>
          <w:shd w:fill="auto" w:val="clear"/>
        </w:rPr>
        <w:t xml:space="preserve">Example 2:</w:t>
      </w:r>
    </w:p>
    <w:p>
      <w:pPr>
        <w:spacing w:before="0" w:after="0" w:line="240"/>
        <w:ind w:right="192" w:left="100" w:firstLine="0"/>
        <w:jc w:val="left"/>
        <w:rPr>
          <w:rFonts w:ascii="Roboto" w:hAnsi="Roboto" w:cs="Roboto" w:eastAsia="Roboto"/>
          <w:color w:val="auto"/>
          <w:spacing w:val="-2"/>
          <w:position w:val="0"/>
          <w:sz w:val="24"/>
          <w:shd w:fill="auto" w:val="clear"/>
        </w:rPr>
      </w:pPr>
    </w:p>
    <w:p>
      <w:pPr>
        <w:spacing w:before="0" w:after="0" w:line="240"/>
        <w:ind w:right="192" w:left="100" w:firstLine="0"/>
        <w:jc w:val="left"/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</w:pPr>
      <w:r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  <w:t xml:space="preserve">import org.aspectj.lang.annotation.*;</w:t>
      </w:r>
    </w:p>
    <w:p>
      <w:pPr>
        <w:spacing w:before="0" w:after="0" w:line="240"/>
        <w:ind w:right="192" w:left="100" w:firstLine="0"/>
        <w:jc w:val="left"/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</w:pPr>
      <w:r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  <w:t xml:space="preserve">import org.springframework.security.core.context.SecurityContextHolder;</w:t>
      </w:r>
    </w:p>
    <w:p>
      <w:pPr>
        <w:spacing w:before="0" w:after="0" w:line="240"/>
        <w:ind w:right="192" w:left="100" w:firstLine="0"/>
        <w:jc w:val="left"/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</w:pPr>
    </w:p>
    <w:p>
      <w:pPr>
        <w:spacing w:before="0" w:after="0" w:line="240"/>
        <w:ind w:right="192" w:left="100" w:firstLine="0"/>
        <w:jc w:val="left"/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</w:pPr>
      <w:r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  <w:t xml:space="preserve">@Aspect</w:t>
      </w:r>
    </w:p>
    <w:p>
      <w:pPr>
        <w:spacing w:before="0" w:after="0" w:line="240"/>
        <w:ind w:right="192" w:left="100" w:firstLine="0"/>
        <w:jc w:val="left"/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</w:pPr>
      <w:r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  <w:t xml:space="preserve">@Component</w:t>
      </w:r>
    </w:p>
    <w:p>
      <w:pPr>
        <w:spacing w:before="0" w:after="0" w:line="240"/>
        <w:ind w:right="192" w:left="100" w:firstLine="0"/>
        <w:jc w:val="left"/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</w:pPr>
      <w:r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  <w:t xml:space="preserve">public class SecurityAspect {</w:t>
      </w:r>
    </w:p>
    <w:p>
      <w:pPr>
        <w:spacing w:before="0" w:after="0" w:line="240"/>
        <w:ind w:right="192" w:left="100" w:firstLine="0"/>
        <w:jc w:val="left"/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</w:pPr>
      <w:r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192" w:left="100" w:firstLine="0"/>
        <w:jc w:val="left"/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</w:pPr>
      <w:r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  <w:t xml:space="preserve">    @Before("@annotation(Secured)")</w:t>
      </w:r>
    </w:p>
    <w:p>
      <w:pPr>
        <w:spacing w:before="0" w:after="0" w:line="240"/>
        <w:ind w:right="192" w:left="100" w:firstLine="0"/>
        <w:jc w:val="left"/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</w:pPr>
      <w:r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  <w:t xml:space="preserve">    public void checkAuthorization() {</w:t>
      </w:r>
    </w:p>
    <w:p>
      <w:pPr>
        <w:spacing w:before="0" w:after="0" w:line="240"/>
        <w:ind w:right="192" w:left="100" w:firstLine="0"/>
        <w:jc w:val="left"/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</w:pPr>
      <w:r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  <w:t xml:space="preserve">        if (!SecurityContextHolder.getContext().getAuthentication().isAuthenticated()) {</w:t>
      </w:r>
    </w:p>
    <w:p>
      <w:pPr>
        <w:spacing w:before="0" w:after="0" w:line="240"/>
        <w:ind w:right="192" w:left="100" w:firstLine="0"/>
        <w:jc w:val="left"/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</w:pPr>
      <w:r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  <w:t xml:space="preserve">            throw new SecurityException("Access denied. User not authenticated.");</w:t>
      </w:r>
    </w:p>
    <w:p>
      <w:pPr>
        <w:spacing w:before="0" w:after="0" w:line="240"/>
        <w:ind w:right="192" w:left="100" w:firstLine="0"/>
        <w:jc w:val="left"/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</w:pPr>
      <w:r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192" w:left="100" w:firstLine="0"/>
        <w:jc w:val="left"/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</w:pPr>
      <w:r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  <w:t xml:space="preserve">        // Additional authorization checks can be added here</w:t>
      </w:r>
    </w:p>
    <w:p>
      <w:pPr>
        <w:spacing w:before="0" w:after="0" w:line="240"/>
        <w:ind w:right="192" w:left="100" w:firstLine="0"/>
        <w:jc w:val="left"/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</w:pPr>
      <w:r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192" w:left="100" w:firstLine="0"/>
        <w:jc w:val="left"/>
        <w:rPr>
          <w:rFonts w:ascii="Roboto" w:hAnsi="Roboto" w:cs="Roboto" w:eastAsia="Roboto"/>
          <w:color w:val="auto"/>
          <w:spacing w:val="-2"/>
          <w:position w:val="0"/>
          <w:sz w:val="24"/>
          <w:shd w:fill="auto" w:val="clear"/>
        </w:rPr>
      </w:pPr>
      <w:r>
        <w:rPr>
          <w:rFonts w:ascii="Roboto" w:hAnsi="Roboto" w:cs="Roboto" w:eastAsia="Roboto"/>
          <w:i/>
          <w:color w:val="auto"/>
          <w:spacing w:val="-2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192" w:left="0" w:firstLine="0"/>
        <w:jc w:val="left"/>
        <w:rPr>
          <w:rFonts w:ascii="Roboto" w:hAnsi="Roboto" w:cs="Roboto" w:eastAsia="Roboto"/>
          <w:color w:val="auto"/>
          <w:spacing w:val="-2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192" w:left="820" w:hanging="360"/>
        <w:jc w:val="left"/>
        <w:rPr>
          <w:rFonts w:ascii="Roboto" w:hAnsi="Roboto" w:cs="Roboto" w:eastAsia="Roboto"/>
          <w:color w:val="auto"/>
          <w:spacing w:val="-2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-2"/>
          <w:position w:val="0"/>
          <w:sz w:val="24"/>
          <w:shd w:fill="auto" w:val="clear"/>
        </w:rPr>
        <w:t xml:space="preserve">The checkAuthorization() method is annotated with @Before and targets methods annotated with @Secured.</w:t>
      </w:r>
    </w:p>
    <w:p>
      <w:pPr>
        <w:numPr>
          <w:ilvl w:val="0"/>
          <w:numId w:val="21"/>
        </w:numPr>
        <w:spacing w:before="0" w:after="0" w:line="240"/>
        <w:ind w:right="192" w:left="820" w:hanging="360"/>
        <w:jc w:val="left"/>
        <w:rPr>
          <w:rFonts w:ascii="Roboto" w:hAnsi="Roboto" w:cs="Roboto" w:eastAsia="Roboto"/>
          <w:color w:val="auto"/>
          <w:spacing w:val="-2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-2"/>
          <w:position w:val="0"/>
          <w:sz w:val="24"/>
          <w:shd w:fill="auto" w:val="clear"/>
        </w:rPr>
        <w:t xml:space="preserve">Before the execution of any method annotated with @Secured, it checks if the user is authenticated. If not, it throws a SecurityException.</w:t>
      </w:r>
    </w:p>
    <w:p>
      <w:pPr>
        <w:spacing w:before="0" w:after="0" w:line="240"/>
        <w:ind w:right="192" w:left="0" w:firstLine="0"/>
        <w:jc w:val="left"/>
        <w:rPr>
          <w:rFonts w:ascii="Roboto" w:hAnsi="Roboto" w:cs="Roboto" w:eastAsia="Roboto"/>
          <w:color w:val="auto"/>
          <w:spacing w:val="-2"/>
          <w:position w:val="0"/>
          <w:sz w:val="24"/>
          <w:shd w:fill="auto" w:val="clear"/>
        </w:rPr>
      </w:pPr>
    </w:p>
    <w:p>
      <w:pPr>
        <w:spacing w:before="0" w:after="0" w:line="240"/>
        <w:ind w:right="192" w:left="100" w:firstLine="0"/>
        <w:jc w:val="left"/>
        <w:rPr>
          <w:rFonts w:ascii="Roboto" w:hAnsi="Roboto" w:cs="Roboto" w:eastAsia="Roboto"/>
          <w:color w:val="auto"/>
          <w:spacing w:val="-2"/>
          <w:position w:val="0"/>
          <w:sz w:val="24"/>
          <w:shd w:fill="auto" w:val="clear"/>
        </w:rPr>
      </w:pPr>
    </w:p>
    <w:p>
      <w:pPr>
        <w:spacing w:before="0" w:after="0" w:line="240"/>
        <w:ind w:right="192" w:left="100" w:firstLine="0"/>
        <w:jc w:val="left"/>
        <w:rPr>
          <w:rFonts w:ascii="Roboto" w:hAnsi="Roboto" w:cs="Roboto" w:eastAsia="Roboto"/>
          <w:color w:val="auto"/>
          <w:spacing w:val="-2"/>
          <w:position w:val="0"/>
          <w:sz w:val="24"/>
          <w:shd w:fill="auto" w:val="clear"/>
        </w:rPr>
      </w:pPr>
    </w:p>
    <w:p>
      <w:pPr>
        <w:spacing w:before="0" w:after="0" w:line="240"/>
        <w:ind w:right="192" w:left="100" w:firstLine="0"/>
        <w:jc w:val="left"/>
        <w:rPr>
          <w:rFonts w:ascii="Roboto" w:hAnsi="Roboto" w:cs="Roboto" w:eastAsia="Roboto"/>
          <w:color w:val="auto"/>
          <w:spacing w:val="-2"/>
          <w:position w:val="0"/>
          <w:sz w:val="24"/>
          <w:shd w:fill="auto" w:val="clear"/>
        </w:rPr>
      </w:pPr>
    </w:p>
    <w:p>
      <w:pPr>
        <w:spacing w:before="0" w:after="0" w:line="240"/>
        <w:ind w:right="192" w:left="100" w:firstLine="0"/>
        <w:jc w:val="left"/>
        <w:rPr>
          <w:rFonts w:ascii="Roboto" w:hAnsi="Roboto" w:cs="Roboto" w:eastAsia="Roboto"/>
          <w:color w:val="auto"/>
          <w:spacing w:val="-2"/>
          <w:position w:val="0"/>
          <w:sz w:val="24"/>
          <w:shd w:fill="auto" w:val="clear"/>
        </w:rPr>
      </w:pPr>
    </w:p>
    <w:p>
      <w:pPr>
        <w:spacing w:before="0" w:after="0" w:line="240"/>
        <w:ind w:right="192" w:left="100" w:firstLine="0"/>
        <w:jc w:val="left"/>
        <w:rPr>
          <w:rFonts w:ascii="Roboto" w:hAnsi="Roboto" w:cs="Roboto" w:eastAsia="Roboto"/>
          <w:color w:val="auto"/>
          <w:spacing w:val="-2"/>
          <w:position w:val="0"/>
          <w:sz w:val="24"/>
          <w:shd w:fill="auto" w:val="clear"/>
        </w:rPr>
      </w:pPr>
    </w:p>
    <w:p>
      <w:pPr>
        <w:spacing w:before="0" w:after="0" w:line="240"/>
        <w:ind w:right="192" w:left="100" w:firstLine="0"/>
        <w:jc w:val="left"/>
        <w:rPr>
          <w:rFonts w:ascii="Roboto" w:hAnsi="Roboto" w:cs="Roboto" w:eastAsia="Roboto"/>
          <w:color w:val="auto"/>
          <w:spacing w:val="-2"/>
          <w:position w:val="0"/>
          <w:sz w:val="24"/>
          <w:shd w:fill="auto" w:val="clear"/>
        </w:rPr>
      </w:pPr>
    </w:p>
    <w:p>
      <w:pPr>
        <w:spacing w:before="0" w:after="0" w:line="240"/>
        <w:ind w:right="192" w:left="100" w:firstLine="0"/>
        <w:jc w:val="left"/>
        <w:rPr>
          <w:rFonts w:ascii="Roboto" w:hAnsi="Roboto" w:cs="Roboto" w:eastAsia="Roboto"/>
          <w:color w:val="auto"/>
          <w:spacing w:val="-2"/>
          <w:position w:val="0"/>
          <w:sz w:val="24"/>
          <w:shd w:fill="auto" w:val="clear"/>
        </w:rPr>
      </w:pPr>
    </w:p>
    <w:p>
      <w:pPr>
        <w:spacing w:before="0" w:after="0" w:line="240"/>
        <w:ind w:right="192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7">
    <w:abstractNumId w:val="12"/>
  </w:num>
  <w:num w:numId="15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