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B8761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244215" cy="3309620"/>
            <wp:effectExtent l="0" t="0" r="6985" b="5080"/>
            <wp:docPr id="4738841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84185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5131">
      <w:pPr>
        <w:jc w:val="center"/>
        <w:rPr>
          <w:rFonts w:ascii="Times New Roman" w:hAnsi="Times New Roman" w:cs="Times New Roman"/>
        </w:rPr>
      </w:pPr>
    </w:p>
    <w:p w14:paraId="1B6C963B">
      <w:pPr>
        <w:jc w:val="center"/>
        <w:rPr>
          <w:rFonts w:ascii="Times New Roman" w:hAnsi="Times New Roman" w:cs="Times New Roman"/>
        </w:rPr>
      </w:pPr>
    </w:p>
    <w:p w14:paraId="42734F7F"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SOFTWARE ENGINEERING</w:t>
      </w:r>
    </w:p>
    <w:p w14:paraId="7C63FFB5"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  <w:t>USE CASE DIAGRAMS</w:t>
      </w:r>
    </w:p>
    <w:p w14:paraId="58DBE402"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CA8687B">
      <w:pPr>
        <w:jc w:val="left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  <w:t>Group members:</w:t>
      </w:r>
    </w:p>
    <w:p w14:paraId="6838A978">
      <w:pPr>
        <w:jc w:val="left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52F8F0D7"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NIMRA MAQBOOL                F2023266852</w:t>
      </w:r>
    </w:p>
    <w:p w14:paraId="45F3175E"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648D9320"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NOOR-UL-HUDA                    F2023266853</w:t>
      </w:r>
    </w:p>
    <w:p w14:paraId="764EAFEB"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2ED038E2"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KHAZAIMA TAJAMMAL      F2023266890</w:t>
      </w:r>
    </w:p>
    <w:p w14:paraId="1BC3B9DC"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</w:p>
    <w:p w14:paraId="5238B658"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2072CCBD">
      <w:pPr>
        <w:jc w:val="center"/>
        <w:rPr>
          <w:rFonts w:hint="default" w:ascii="Times New Roman" w:hAnsi="Times New Roman" w:cs="Times New Roman"/>
          <w:b/>
          <w:bCs/>
          <w:sz w:val="60"/>
          <w:szCs w:val="6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60"/>
          <w:szCs w:val="60"/>
          <w:u w:val="single"/>
          <w:lang w:val="en-US"/>
        </w:rPr>
        <w:t>USE CASES</w:t>
      </w:r>
    </w:p>
    <w:p w14:paraId="685938BD">
      <w:pPr>
        <w:jc w:val="left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05FD9275">
      <w:pPr>
        <w:jc w:val="left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  <w:t>CASE NUMBER 1:</w:t>
      </w:r>
    </w:p>
    <w:p w14:paraId="103B13BC">
      <w:pPr>
        <w:jc w:val="left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518460F">
      <w:pPr>
        <w:spacing w:line="240" w:lineRule="auto"/>
        <w:jc w:val="center"/>
        <w:rPr>
          <w:rFonts w:hint="default" w:ascii="Times New Roman" w:hAnsi="Times New Roman"/>
          <w:b w:val="0"/>
          <w:bCs w:val="0"/>
          <w:sz w:val="40"/>
          <w:szCs w:val="40"/>
          <w:highlight w:val="lightGray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highlight w:val="lightGray"/>
          <w:u w:val="none"/>
          <w:lang w:val="en-US"/>
        </w:rPr>
        <w:t>“Facial Recognition for Identification”</w:t>
      </w:r>
    </w:p>
    <w:p w14:paraId="2EA0084D">
      <w:pPr>
        <w:spacing w:line="240" w:lineRule="auto"/>
        <w:jc w:val="center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</w:p>
    <w:p w14:paraId="17A23B30">
      <w:pPr>
        <w:spacing w:line="240" w:lineRule="auto"/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Description: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Identify missing individuals based on their facial features, even with age-related or appearance changes.</w:t>
      </w:r>
    </w:p>
    <w:p w14:paraId="6BB25BB0">
      <w:pPr>
        <w:spacing w:line="240" w:lineRule="auto"/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</w:p>
    <w:p w14:paraId="7A038AC1">
      <w:pPr>
        <w:spacing w:line="240" w:lineRule="auto"/>
        <w:jc w:val="left"/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Involves:</w:t>
      </w:r>
    </w:p>
    <w:p w14:paraId="2F615339">
      <w:pPr>
        <w:spacing w:line="240" w:lineRule="auto"/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 xml:space="preserve">AI algorithm: 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>Deep Neural Networks (e.g., ResNet)</w:t>
      </w:r>
    </w:p>
    <w:p w14:paraId="389FA8E7">
      <w:pPr>
        <w:spacing w:line="240" w:lineRule="auto"/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Cameras: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High-resolution surveillance systems</w:t>
      </w:r>
    </w:p>
    <w:p w14:paraId="528B312A">
      <w:pPr>
        <w:spacing w:line="240" w:lineRule="auto"/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 xml:space="preserve">Software: 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>OpenCV, TensorFlow</w:t>
      </w:r>
    </w:p>
    <w:p w14:paraId="6E5BFF88">
      <w:pPr>
        <w:spacing w:line="240" w:lineRule="auto"/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Database: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Centralized image storage</w:t>
      </w:r>
    </w:p>
    <w:p w14:paraId="54565435">
      <w:pPr>
        <w:spacing w:line="240" w:lineRule="auto"/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</w:p>
    <w:p w14:paraId="4B4911EE">
      <w:pPr>
        <w:spacing w:line="240" w:lineRule="auto"/>
        <w:jc w:val="left"/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Shapes in Diagram:</w:t>
      </w:r>
    </w:p>
    <w:p w14:paraId="1BD04B2A">
      <w:pPr>
        <w:spacing w:line="240" w:lineRule="auto"/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Actor: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User</w:t>
      </w:r>
    </w:p>
    <w:p w14:paraId="2E89863C">
      <w:pPr>
        <w:spacing w:line="240" w:lineRule="auto"/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Use Case: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Circle labeled "Facial Recognition"</w:t>
      </w:r>
    </w:p>
    <w:p w14:paraId="599C869C">
      <w:pPr>
        <w:spacing w:line="240" w:lineRule="auto"/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System: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Rectangle labeled "AI Recognition Engine"</w:t>
      </w:r>
    </w:p>
    <w:p w14:paraId="290B23DF">
      <w:pPr>
        <w:spacing w:line="240" w:lineRule="auto"/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</w:p>
    <w:p w14:paraId="4D220A43">
      <w:pPr>
        <w:spacing w:line="240" w:lineRule="auto"/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  <w:t>USE CASE DIAGRAM:</w:t>
      </w:r>
    </w:p>
    <w:p w14:paraId="0C509170">
      <w:pPr>
        <w:spacing w:line="240" w:lineRule="auto"/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  <w:drawing>
          <wp:inline distT="0" distB="0" distL="114300" distR="114300">
            <wp:extent cx="5257800" cy="3067050"/>
            <wp:effectExtent l="0" t="0" r="0" b="6350"/>
            <wp:docPr id="2" name="Picture 2" descr="diagram (FIRS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 (FIRST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3DD1"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</w:pPr>
    </w:p>
    <w:p w14:paraId="3E804F6B">
      <w:pPr>
        <w:jc w:val="left"/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</w:pPr>
    </w:p>
    <w:p w14:paraId="4D27AD3F">
      <w:pPr>
        <w:jc w:val="left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CASE NUMBER 2:</w:t>
      </w:r>
    </w:p>
    <w:p w14:paraId="467986F3">
      <w:pPr>
        <w:jc w:val="left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7091CB0">
      <w:pPr>
        <w:jc w:val="center"/>
        <w:rPr>
          <w:rFonts w:hint="default" w:ascii="Times New Roman" w:hAnsi="Times New Roman"/>
          <w:b w:val="0"/>
          <w:bCs w:val="0"/>
          <w:sz w:val="40"/>
          <w:szCs w:val="40"/>
          <w:highlight w:val="lightGray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highlight w:val="lightGray"/>
          <w:u w:val="none"/>
          <w:lang w:val="en-US"/>
        </w:rPr>
        <w:t>“Attribute-Based Search”</w:t>
      </w:r>
    </w:p>
    <w:p w14:paraId="708A9485">
      <w:pPr>
        <w:jc w:val="center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</w:p>
    <w:p w14:paraId="4A54AA9F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Description: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Search for individuals using descriptive traits like clothing or accessories.</w:t>
      </w:r>
    </w:p>
    <w:p w14:paraId="7FA0B962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</w:p>
    <w:p w14:paraId="0E4950D9">
      <w:pPr>
        <w:jc w:val="left"/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Involves:</w:t>
      </w:r>
    </w:p>
    <w:p w14:paraId="00DE680D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AI algorithm: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Object detection and feature matching</w:t>
      </w:r>
    </w:p>
    <w:p w14:paraId="3C94C533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GUI: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Input form for descriptions (e.g., "blue shirt, red bag")</w:t>
      </w:r>
    </w:p>
    <w:p w14:paraId="59A4D3D1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Database: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Metadata storage for images/videos</w:t>
      </w:r>
    </w:p>
    <w:p w14:paraId="5E01B3CC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</w:p>
    <w:p w14:paraId="41E57E8B">
      <w:pPr>
        <w:jc w:val="left"/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Shapes in Diagram:</w:t>
      </w:r>
    </w:p>
    <w:p w14:paraId="696A630C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Actor: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User</w:t>
      </w:r>
    </w:p>
    <w:p w14:paraId="17078969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Use Case: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Circle labeled "Attribute-Based Search"</w:t>
      </w:r>
    </w:p>
    <w:p w14:paraId="19D8F64A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US"/>
        </w:rPr>
        <w:t>System:</w:t>
      </w:r>
      <w:r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  <w:t xml:space="preserve"> Rectangle labeled "Feature Matching Engine"</w:t>
      </w:r>
    </w:p>
    <w:p w14:paraId="5CF96E46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</w:p>
    <w:p w14:paraId="54DE1B30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  <w:t>USE CASE DIAGRAM:</w:t>
      </w:r>
    </w:p>
    <w:p w14:paraId="0B499D28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</w:p>
    <w:p w14:paraId="2BBFABD7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  <w:drawing>
          <wp:inline distT="0" distB="0" distL="114300" distR="114300">
            <wp:extent cx="6016625" cy="1094740"/>
            <wp:effectExtent l="0" t="0" r="3175" b="0"/>
            <wp:docPr id="3" name="Picture 3" descr="diagram (SECON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 (SECOND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DD96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</w:p>
    <w:p w14:paraId="58A26A0D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</w:p>
    <w:p w14:paraId="14FE4A70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</w:p>
    <w:p w14:paraId="7C1BC2A0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  <w:t>CASE NUMBER 3:</w:t>
      </w:r>
    </w:p>
    <w:p w14:paraId="3DEE0FFF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</w:p>
    <w:p w14:paraId="2C77AC6A">
      <w:pPr>
        <w:ind w:firstLine="400" w:firstLineChars="100"/>
        <w:jc w:val="center"/>
        <w:rPr>
          <w:rFonts w:hint="default" w:ascii="Times New Roman" w:hAnsi="Times New Roman"/>
          <w:b w:val="0"/>
          <w:bCs w:val="0"/>
          <w:sz w:val="40"/>
          <w:szCs w:val="40"/>
          <w:highlight w:val="lightGray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highlight w:val="lightGray"/>
          <w:u w:val="none"/>
          <w:lang w:val="en-US"/>
        </w:rPr>
        <w:t>“Multi-Camera Re-Identification”</w:t>
      </w:r>
    </w:p>
    <w:p w14:paraId="7C8BE8DE">
      <w:pPr>
        <w:ind w:firstLine="400" w:firstLineChars="100"/>
        <w:jc w:val="center"/>
        <w:rPr>
          <w:rFonts w:hint="default" w:ascii="Times New Roman" w:hAnsi="Times New Roman"/>
          <w:b/>
          <w:bCs/>
          <w:sz w:val="40"/>
          <w:szCs w:val="40"/>
          <w:u w:val="none"/>
          <w:lang w:val="en-US"/>
        </w:rPr>
      </w:pPr>
    </w:p>
    <w:p w14:paraId="1F8CE40F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 xml:space="preserve">Description: 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>Track individuals across multiple camera feeds and locations.</w:t>
      </w:r>
    </w:p>
    <w:p w14:paraId="79E6ACE5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</w:p>
    <w:p w14:paraId="5EECE29A">
      <w:pPr>
        <w:jc w:val="left"/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Involves:</w:t>
      </w:r>
    </w:p>
    <w:p w14:paraId="09A053C0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 xml:space="preserve">AI algorithm: 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>Person re-identification</w:t>
      </w:r>
    </w:p>
    <w:p w14:paraId="47851477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Cameras: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Network of synced surveillance systems</w:t>
      </w:r>
    </w:p>
    <w:p w14:paraId="02D5F068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Software: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Real-time data processing</w:t>
      </w:r>
    </w:p>
    <w:p w14:paraId="109A85D5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</w:p>
    <w:p w14:paraId="019F4E47">
      <w:pPr>
        <w:jc w:val="left"/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Shapes in Diagram:</w:t>
      </w:r>
    </w:p>
    <w:p w14:paraId="70CB0232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 xml:space="preserve">Actor: 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>Admin/User</w:t>
      </w:r>
    </w:p>
    <w:p w14:paraId="4D88697B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 xml:space="preserve">Use Case: 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>Circle labeled "Multi-Camera Tracking"</w:t>
      </w:r>
    </w:p>
    <w:p w14:paraId="31202A16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 xml:space="preserve">System: 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>Rectangle labeled "Camera Network"</w:t>
      </w:r>
    </w:p>
    <w:p w14:paraId="2B4D2277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</w:p>
    <w:p w14:paraId="31193CE9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</w:p>
    <w:p w14:paraId="0E5F0518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  <w:t>USE CASE DIAGRAM:</w:t>
      </w:r>
    </w:p>
    <w:p w14:paraId="38C42C6F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</w:p>
    <w:p w14:paraId="3EF26FE5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  <w:drawing>
          <wp:inline distT="0" distB="0" distL="114300" distR="114300">
            <wp:extent cx="6131560" cy="3428365"/>
            <wp:effectExtent l="0" t="0" r="0" b="0"/>
            <wp:docPr id="5" name="Picture 5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DB2D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</w:p>
    <w:p w14:paraId="2087E828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</w:p>
    <w:p w14:paraId="51DE9D79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</w:p>
    <w:p w14:paraId="6C678BBC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  <w:t>CASE NUMBER 4:</w:t>
      </w:r>
    </w:p>
    <w:p w14:paraId="75D2C161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</w:p>
    <w:p w14:paraId="6C5B49CA">
      <w:pPr>
        <w:jc w:val="center"/>
        <w:rPr>
          <w:rFonts w:hint="default" w:ascii="Times New Roman" w:hAnsi="Times New Roman"/>
          <w:b w:val="0"/>
          <w:bCs w:val="0"/>
          <w:sz w:val="40"/>
          <w:szCs w:val="40"/>
          <w:highlight w:val="lightGray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highlight w:val="lightGray"/>
          <w:u w:val="none"/>
          <w:lang w:val="en-US"/>
        </w:rPr>
        <w:t>“Real-Time Alerts”</w:t>
      </w:r>
    </w:p>
    <w:p w14:paraId="49D1EA14">
      <w:pPr>
        <w:jc w:val="center"/>
        <w:rPr>
          <w:rFonts w:hint="default" w:ascii="Times New Roman" w:hAnsi="Times New Roman"/>
          <w:b w:val="0"/>
          <w:bCs w:val="0"/>
          <w:sz w:val="40"/>
          <w:szCs w:val="40"/>
          <w:highlight w:val="lightGray"/>
          <w:u w:val="none"/>
          <w:lang w:val="en-US"/>
        </w:rPr>
      </w:pPr>
    </w:p>
    <w:p w14:paraId="470C2B78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Description: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Notify users when the system identifies or tracks a missing person.</w:t>
      </w:r>
    </w:p>
    <w:p w14:paraId="66E01F78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</w:p>
    <w:p w14:paraId="7AC1AFD8">
      <w:pPr>
        <w:jc w:val="left"/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Involves:</w:t>
      </w:r>
    </w:p>
    <w:p w14:paraId="7FC77A1C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 xml:space="preserve">Software: 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>Push notification services</w:t>
      </w:r>
    </w:p>
    <w:p w14:paraId="42BDAE41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Communication: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Email, SMS, or app notifications</w:t>
      </w:r>
    </w:p>
    <w:p w14:paraId="75DD5A9E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Hardware: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Mobile devices</w:t>
      </w:r>
    </w:p>
    <w:p w14:paraId="31BDD526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</w:p>
    <w:p w14:paraId="34922CC6">
      <w:pPr>
        <w:jc w:val="left"/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Shapes in Diagram:</w:t>
      </w:r>
    </w:p>
    <w:p w14:paraId="7A9E34A7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Actor: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User</w:t>
      </w:r>
    </w:p>
    <w:p w14:paraId="1F45C3C9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Use Case: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Circle labeled "Real-Time Alerts"</w:t>
      </w:r>
    </w:p>
    <w:p w14:paraId="453AE665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System: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Rectangle labeled "Notification System"</w:t>
      </w:r>
    </w:p>
    <w:p w14:paraId="1315170E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</w:p>
    <w:p w14:paraId="0DEA87A4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</w:p>
    <w:p w14:paraId="651B6907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  <w:t>USE CASE DIAGRAM:</w:t>
      </w:r>
    </w:p>
    <w:p w14:paraId="7872F5F2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</w:p>
    <w:p w14:paraId="04B3E3AC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  <w:drawing>
          <wp:inline distT="0" distB="0" distL="114300" distR="114300">
            <wp:extent cx="5257800" cy="2684145"/>
            <wp:effectExtent l="0" t="0" r="0" b="0"/>
            <wp:docPr id="6" name="Picture 6" descr="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0B4D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</w:p>
    <w:p w14:paraId="48D52A15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</w:p>
    <w:p w14:paraId="55C6AAC0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  <w:t>CASE NUMBER 5:</w:t>
      </w:r>
    </w:p>
    <w:p w14:paraId="768A8002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</w:p>
    <w:p w14:paraId="41B3C9ED">
      <w:pPr>
        <w:ind w:firstLine="200" w:firstLineChars="50"/>
        <w:jc w:val="center"/>
        <w:rPr>
          <w:rFonts w:hint="default" w:ascii="Times New Roman" w:hAnsi="Times New Roman"/>
          <w:b w:val="0"/>
          <w:bCs w:val="0"/>
          <w:sz w:val="40"/>
          <w:szCs w:val="40"/>
          <w:highlight w:val="lightGray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highlight w:val="lightGray"/>
          <w:u w:val="none"/>
          <w:lang w:val="en-US"/>
        </w:rPr>
        <w:t>“RFID and GPS Tracking”</w:t>
      </w:r>
    </w:p>
    <w:p w14:paraId="1D248208">
      <w:pPr>
        <w:ind w:firstLine="200" w:firstLineChars="50"/>
        <w:jc w:val="center"/>
        <w:rPr>
          <w:rFonts w:hint="default" w:ascii="Times New Roman" w:hAnsi="Times New Roman"/>
          <w:b w:val="0"/>
          <w:bCs w:val="0"/>
          <w:sz w:val="40"/>
          <w:szCs w:val="40"/>
          <w:highlight w:val="lightGray"/>
          <w:u w:val="none"/>
          <w:lang w:val="en-US"/>
        </w:rPr>
      </w:pPr>
    </w:p>
    <w:p w14:paraId="742EDA95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Description: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Use wearable RFID or GPS devices to track vulnerable individuals.</w:t>
      </w:r>
    </w:p>
    <w:p w14:paraId="35138DCF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</w:p>
    <w:p w14:paraId="6930C75D">
      <w:pPr>
        <w:jc w:val="left"/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Involves:</w:t>
      </w:r>
    </w:p>
    <w:p w14:paraId="063F9D63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 xml:space="preserve">Hardware: 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>Wearable trackers</w:t>
      </w:r>
    </w:p>
    <w:p w14:paraId="3FFE95C2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 xml:space="preserve">Software: 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>GPS mapping and integration</w:t>
      </w:r>
    </w:p>
    <w:p w14:paraId="3BED26DA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Network: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Cloud-based location services</w:t>
      </w:r>
    </w:p>
    <w:p w14:paraId="6542F7EB">
      <w:pPr>
        <w:jc w:val="left"/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Shapes in Diagram:</w:t>
      </w:r>
    </w:p>
    <w:p w14:paraId="26BD7604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Actor: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User</w:t>
      </w:r>
    </w:p>
    <w:p w14:paraId="29DDAA87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Use Case: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Circle labeled "RFID/GPS Monitoring"</w:t>
      </w:r>
    </w:p>
    <w:p w14:paraId="1F61C5A0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 xml:space="preserve">System: 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>Rectangle labeled "Location Tracker"</w:t>
      </w:r>
    </w:p>
    <w:p w14:paraId="07B52C43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</w:p>
    <w:p w14:paraId="60458D53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</w:p>
    <w:p w14:paraId="59902065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  <w:t>USE CASE DIAGRAM:</w:t>
      </w:r>
    </w:p>
    <w:p w14:paraId="4EB30AD7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</w:p>
    <w:p w14:paraId="56CDA188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  <w:drawing>
          <wp:inline distT="0" distB="0" distL="114300" distR="114300">
            <wp:extent cx="5627370" cy="2691130"/>
            <wp:effectExtent l="0" t="0" r="11430" b="0"/>
            <wp:docPr id="7" name="Picture 7" descr="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 (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1CB0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</w:p>
    <w:p w14:paraId="58CB627D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</w:p>
    <w:p w14:paraId="05340A62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  <w:t>CASE NUMBER 6:</w:t>
      </w:r>
    </w:p>
    <w:p w14:paraId="2532A3E1">
      <w:pPr>
        <w:jc w:val="center"/>
        <w:rPr>
          <w:rFonts w:hint="default" w:ascii="Times New Roman" w:hAnsi="Times New Roman"/>
          <w:b w:val="0"/>
          <w:bCs w:val="0"/>
          <w:sz w:val="40"/>
          <w:szCs w:val="40"/>
          <w:highlight w:val="lightGray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highlight w:val="lightGray"/>
          <w:u w:val="none"/>
          <w:lang w:val="en-US"/>
        </w:rPr>
        <w:t>“Missing Person Database Integration”</w:t>
      </w:r>
    </w:p>
    <w:p w14:paraId="2B950B2D">
      <w:pPr>
        <w:jc w:val="center"/>
        <w:rPr>
          <w:rFonts w:hint="default" w:ascii="Times New Roman" w:hAnsi="Times New Roman"/>
          <w:b w:val="0"/>
          <w:bCs w:val="0"/>
          <w:sz w:val="40"/>
          <w:szCs w:val="40"/>
          <w:highlight w:val="lightGray"/>
          <w:u w:val="none"/>
          <w:lang w:val="en-US"/>
        </w:rPr>
      </w:pPr>
    </w:p>
    <w:p w14:paraId="15E8856E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 xml:space="preserve">Description: 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>Leverage public or government datasets for cross-referencing information.</w:t>
      </w:r>
    </w:p>
    <w:p w14:paraId="14AB1F72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</w:p>
    <w:p w14:paraId="6FDD006E">
      <w:pPr>
        <w:jc w:val="left"/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Involves:</w:t>
      </w:r>
    </w:p>
    <w:p w14:paraId="4D6DAA37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Databases: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Aadhaar (India), police records</w:t>
      </w:r>
    </w:p>
    <w:p w14:paraId="4078EDD1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 xml:space="preserve">API: 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>Integration services</w:t>
      </w:r>
    </w:p>
    <w:p w14:paraId="202041ED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 xml:space="preserve">Software: 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>Query systems</w:t>
      </w:r>
    </w:p>
    <w:p w14:paraId="7FA4678C">
      <w:pPr>
        <w:jc w:val="left"/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Shapes in Diagram:</w:t>
      </w:r>
    </w:p>
    <w:p w14:paraId="1A485933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Actor: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Admin</w:t>
      </w:r>
    </w:p>
    <w:p w14:paraId="2D5BC32B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Use Case: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Circle labeled "Database Integration"</w:t>
      </w:r>
    </w:p>
    <w:p w14:paraId="2D44F17D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 xml:space="preserve">System: 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>Rectangle labeled "External Data Source"</w:t>
      </w:r>
    </w:p>
    <w:p w14:paraId="4527A5E2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</w:p>
    <w:p w14:paraId="32DBA1A3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  <w:t>USE CASE DIAGRAM:</w:t>
      </w:r>
    </w:p>
    <w:p w14:paraId="1445138B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</w:p>
    <w:p w14:paraId="0F0EBB1E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  <w:drawing>
          <wp:inline distT="0" distB="0" distL="114300" distR="114300">
            <wp:extent cx="5257800" cy="3204845"/>
            <wp:effectExtent l="0" t="0" r="0" b="0"/>
            <wp:docPr id="8" name="Picture 8" descr="diagra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 (3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2974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</w:p>
    <w:p w14:paraId="54C76489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</w:p>
    <w:p w14:paraId="6D054A3D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  <w:t>CASE NUMBER 7:</w:t>
      </w:r>
    </w:p>
    <w:p w14:paraId="6B216D56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</w:p>
    <w:p w14:paraId="16FF8BB2">
      <w:pPr>
        <w:ind w:firstLine="400" w:firstLineChars="100"/>
        <w:jc w:val="center"/>
        <w:rPr>
          <w:rFonts w:hint="default" w:ascii="Times New Roman" w:hAnsi="Times New Roman"/>
          <w:b w:val="0"/>
          <w:bCs w:val="0"/>
          <w:sz w:val="40"/>
          <w:szCs w:val="40"/>
          <w:highlight w:val="lightGray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highlight w:val="lightGray"/>
          <w:u w:val="none"/>
          <w:lang w:val="en-US"/>
        </w:rPr>
        <w:t>“Heatmap and Movement Analytics”</w:t>
      </w:r>
    </w:p>
    <w:p w14:paraId="04083AE2">
      <w:pPr>
        <w:ind w:firstLine="400" w:firstLineChars="100"/>
        <w:jc w:val="center"/>
        <w:rPr>
          <w:rFonts w:hint="default" w:ascii="Times New Roman" w:hAnsi="Times New Roman"/>
          <w:b w:val="0"/>
          <w:bCs w:val="0"/>
          <w:sz w:val="40"/>
          <w:szCs w:val="40"/>
          <w:highlight w:val="lightGray"/>
          <w:u w:val="none"/>
          <w:lang w:val="en-US"/>
        </w:rPr>
      </w:pPr>
    </w:p>
    <w:p w14:paraId="01C13E5B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Description: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Generate visual heatmaps to analyze crowd density and movement trends.</w:t>
      </w:r>
    </w:p>
    <w:p w14:paraId="6CA7147B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</w:p>
    <w:p w14:paraId="68B897D5">
      <w:pPr>
        <w:jc w:val="left"/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Involves:</w:t>
      </w:r>
    </w:p>
    <w:p w14:paraId="7DBB52E2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 xml:space="preserve">AI algorithm: 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>Data analytics and visualization</w:t>
      </w:r>
    </w:p>
    <w:p w14:paraId="226B6D3D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Software: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Reporting tools (e.g., Tableau, Python Matplotlib)</w:t>
      </w:r>
    </w:p>
    <w:p w14:paraId="6EDB14D0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Cameras: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Surveillance data input</w:t>
      </w:r>
    </w:p>
    <w:p w14:paraId="24F10797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>Shapes in Diagram:</w:t>
      </w:r>
    </w:p>
    <w:p w14:paraId="17ECD3F2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Actor: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Analyst</w:t>
      </w:r>
    </w:p>
    <w:p w14:paraId="6C604AC0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Use Case: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Circle labeled "Generate Heatmap"</w:t>
      </w:r>
    </w:p>
    <w:p w14:paraId="1AD13B0C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System: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Rectangle labeled "Analytics Engine"</w:t>
      </w:r>
    </w:p>
    <w:p w14:paraId="327F92BC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</w:p>
    <w:p w14:paraId="52DE53C6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</w:p>
    <w:p w14:paraId="4EBD4297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  <w:t>USE CASE DIAGRAM:</w:t>
      </w:r>
    </w:p>
    <w:p w14:paraId="0544F3CB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</w:p>
    <w:p w14:paraId="0EF58CF6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  <w:drawing>
          <wp:inline distT="0" distB="0" distL="114300" distR="114300">
            <wp:extent cx="5691505" cy="4010025"/>
            <wp:effectExtent l="0" t="0" r="10795" b="0"/>
            <wp:docPr id="9" name="Picture 9" descr="diagram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 (4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AE02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</w:p>
    <w:p w14:paraId="6D0ED300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</w:p>
    <w:p w14:paraId="5AA01B99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</w:p>
    <w:p w14:paraId="157AD149">
      <w:pPr>
        <w:jc w:val="left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DA12C8E">
      <w:pPr>
        <w:jc w:val="left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  <w:t>CASE NUMBER 8:</w:t>
      </w:r>
    </w:p>
    <w:p w14:paraId="3A51972C">
      <w:pPr>
        <w:jc w:val="left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35F5EE1">
      <w:pPr>
        <w:jc w:val="center"/>
        <w:rPr>
          <w:rFonts w:hint="default" w:ascii="Times New Roman" w:hAnsi="Times New Roman"/>
          <w:b w:val="0"/>
          <w:bCs w:val="0"/>
          <w:sz w:val="40"/>
          <w:szCs w:val="40"/>
          <w:highlight w:val="lightGray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highlight w:val="lightGray"/>
          <w:u w:val="none"/>
          <w:lang w:val="en-US"/>
        </w:rPr>
        <w:t>“Cross-Age Recognition”</w:t>
      </w:r>
    </w:p>
    <w:p w14:paraId="4C2B2624">
      <w:pPr>
        <w:jc w:val="center"/>
        <w:rPr>
          <w:rFonts w:hint="default" w:ascii="Times New Roman" w:hAnsi="Times New Roman"/>
          <w:b w:val="0"/>
          <w:bCs w:val="0"/>
          <w:sz w:val="40"/>
          <w:szCs w:val="40"/>
          <w:highlight w:val="lightGray"/>
          <w:u w:val="none"/>
          <w:lang w:val="en-US"/>
        </w:rPr>
      </w:pPr>
    </w:p>
    <w:p w14:paraId="6DB7BD4B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Description: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Identify individuals whose appearance has changed significantly over time.</w:t>
      </w:r>
    </w:p>
    <w:p w14:paraId="7BA72276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</w:p>
    <w:p w14:paraId="56CB9632">
      <w:pPr>
        <w:jc w:val="left"/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Involves:</w:t>
      </w:r>
    </w:p>
    <w:p w14:paraId="6A813B97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AI algorithm: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Age-progression models</w:t>
      </w:r>
    </w:p>
    <w:p w14:paraId="68FC0974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 xml:space="preserve">Software: 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>AWS Rekognition, TensorFlow</w:t>
      </w:r>
    </w:p>
    <w:p w14:paraId="3D192329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Database: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Historical facial data</w:t>
      </w:r>
    </w:p>
    <w:p w14:paraId="2052C295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</w:p>
    <w:p w14:paraId="6487FA47">
      <w:pPr>
        <w:jc w:val="left"/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Shapes in Diagram:</w:t>
      </w:r>
    </w:p>
    <w:p w14:paraId="61952CE5">
      <w:pPr>
        <w:jc w:val="left"/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</w:pPr>
    </w:p>
    <w:p w14:paraId="429DF70C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Actor: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User</w:t>
      </w:r>
    </w:p>
    <w:p w14:paraId="0C01748E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Use Case: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Circle labeled "Cross-Age Recognition"</w:t>
      </w:r>
    </w:p>
    <w:p w14:paraId="38EAD9A8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 xml:space="preserve">System: 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>Rectangle labeled "Facial Analysis Engine"</w:t>
      </w:r>
    </w:p>
    <w:p w14:paraId="1038F613">
      <w:pPr>
        <w:jc w:val="left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0EA2DBCD">
      <w:pPr>
        <w:jc w:val="left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  <w:t>USE CASE DIAGRAM:</w:t>
      </w:r>
    </w:p>
    <w:p w14:paraId="211ADACA"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5636260" cy="3427095"/>
            <wp:effectExtent l="0" t="0" r="2540" b="0"/>
            <wp:docPr id="10" name="Picture 10" descr="diagram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 (5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3288"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</w:p>
    <w:p w14:paraId="198F481B"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</w:p>
    <w:p w14:paraId="7FA655FC">
      <w:pPr>
        <w:jc w:val="left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  <w:t>CASE NUMBER 9:</w:t>
      </w:r>
    </w:p>
    <w:p w14:paraId="559044E9">
      <w:pPr>
        <w:jc w:val="left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0C03E02">
      <w:pPr>
        <w:jc w:val="center"/>
        <w:rPr>
          <w:rFonts w:hint="default" w:ascii="Times New Roman" w:hAnsi="Times New Roman"/>
          <w:b w:val="0"/>
          <w:bCs w:val="0"/>
          <w:sz w:val="40"/>
          <w:szCs w:val="40"/>
          <w:highlight w:val="lightGray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highlight w:val="lightGray"/>
          <w:u w:val="none"/>
          <w:lang w:val="en-US"/>
        </w:rPr>
        <w:t>“Reporting and Performance Metrics”</w:t>
      </w:r>
    </w:p>
    <w:p w14:paraId="7FF8FEAA">
      <w:pPr>
        <w:jc w:val="center"/>
        <w:rPr>
          <w:rFonts w:hint="default" w:ascii="Times New Roman" w:hAnsi="Times New Roman"/>
          <w:b w:val="0"/>
          <w:bCs w:val="0"/>
          <w:sz w:val="40"/>
          <w:szCs w:val="40"/>
          <w:highlight w:val="lightGray"/>
          <w:u w:val="none"/>
          <w:lang w:val="en-US"/>
        </w:rPr>
      </w:pPr>
    </w:p>
    <w:p w14:paraId="6156393F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Description: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Provide detailed analytics on system performance, matches, and search success rates.</w:t>
      </w:r>
    </w:p>
    <w:p w14:paraId="13E12B88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</w:p>
    <w:p w14:paraId="04D55C19">
      <w:pPr>
        <w:jc w:val="left"/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Involves:</w:t>
      </w:r>
    </w:p>
    <w:p w14:paraId="55A0CE28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Software: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Analytics and reporting tools</w:t>
      </w:r>
    </w:p>
    <w:p w14:paraId="5907FF1D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Databases: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Historical performance logs</w:t>
      </w:r>
    </w:p>
    <w:p w14:paraId="7270DDD1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 xml:space="preserve">GUI: 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>Dashboards for users</w:t>
      </w:r>
    </w:p>
    <w:p w14:paraId="545187A3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</w:p>
    <w:p w14:paraId="535E0676">
      <w:pPr>
        <w:jc w:val="left"/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Shapes in Diagram:</w:t>
      </w:r>
    </w:p>
    <w:p w14:paraId="60F91F35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Actor: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Admin/Analyst</w:t>
      </w:r>
    </w:p>
    <w:p w14:paraId="43ED8194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Use Case: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Circle labeled "Generate Reports"</w:t>
      </w:r>
    </w:p>
    <w:p w14:paraId="1DB62F5A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System: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Rectangle labeled "Reporting Tool"</w:t>
      </w:r>
    </w:p>
    <w:p w14:paraId="389AA02C">
      <w:pPr>
        <w:jc w:val="left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73FDABF">
      <w:pPr>
        <w:jc w:val="left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  <w:t>USE CASE DIAGRAM:</w:t>
      </w:r>
    </w:p>
    <w:p w14:paraId="7768A40C">
      <w:pPr>
        <w:jc w:val="left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74E71567">
      <w:pPr>
        <w:jc w:val="left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77D01784">
      <w:pPr>
        <w:jc w:val="left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  <w:drawing>
          <wp:inline distT="0" distB="0" distL="114300" distR="114300">
            <wp:extent cx="5792470" cy="3361055"/>
            <wp:effectExtent l="0" t="0" r="11430" b="0"/>
            <wp:docPr id="11" name="Picture 11" descr="diagram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 (6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5F0E">
      <w:pPr>
        <w:jc w:val="left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3B90FE7">
      <w:pPr>
        <w:jc w:val="left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  <w:t>CASE NUMBER 10:</w:t>
      </w:r>
    </w:p>
    <w:p w14:paraId="5D15250F">
      <w:pPr>
        <w:jc w:val="left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1CABC2B">
      <w:pPr>
        <w:jc w:val="center"/>
        <w:rPr>
          <w:rFonts w:hint="default" w:ascii="Times New Roman" w:hAnsi="Times New Roman"/>
          <w:b w:val="0"/>
          <w:bCs w:val="0"/>
          <w:sz w:val="40"/>
          <w:szCs w:val="40"/>
          <w:highlight w:val="lightGray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highlight w:val="lightGray"/>
          <w:u w:val="none"/>
          <w:lang w:val="en-US"/>
        </w:rPr>
        <w:t>“Emergency Hotlines and User Support”</w:t>
      </w:r>
    </w:p>
    <w:p w14:paraId="4739E379">
      <w:pPr>
        <w:jc w:val="center"/>
        <w:rPr>
          <w:rFonts w:hint="default" w:ascii="Times New Roman" w:hAnsi="Times New Roman"/>
          <w:b w:val="0"/>
          <w:bCs w:val="0"/>
          <w:sz w:val="40"/>
          <w:szCs w:val="40"/>
          <w:highlight w:val="lightGray"/>
          <w:u w:val="none"/>
          <w:lang w:val="en-US"/>
        </w:rPr>
      </w:pPr>
    </w:p>
    <w:p w14:paraId="5357D57E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Description: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Allow users to report sightings or provide information through the system.</w:t>
      </w:r>
    </w:p>
    <w:p w14:paraId="58D83CC4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</w:p>
    <w:p w14:paraId="274EE773">
      <w:pPr>
        <w:jc w:val="left"/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Involves:</w:t>
      </w:r>
    </w:p>
    <w:p w14:paraId="05D45249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Software: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Hotline integration with VoIP services</w:t>
      </w:r>
    </w:p>
    <w:p w14:paraId="798EA0FF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GUI: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Support chat interface</w:t>
      </w:r>
    </w:p>
    <w:p w14:paraId="1C0E0FE2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Networking: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Real-time communication systems</w:t>
      </w:r>
      <w:bookmarkStart w:id="0" w:name="_GoBack"/>
      <w:bookmarkEnd w:id="0"/>
    </w:p>
    <w:p w14:paraId="6FCEBCBF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</w:p>
    <w:p w14:paraId="0FEBFBFF">
      <w:pPr>
        <w:jc w:val="left"/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Shapes in Diagram:</w:t>
      </w:r>
    </w:p>
    <w:p w14:paraId="2F70B765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Actor: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User</w:t>
      </w:r>
    </w:p>
    <w:p w14:paraId="58CBA25F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 xml:space="preserve">Use Case: 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>Circle labeled "Emergency Support"</w:t>
      </w:r>
    </w:p>
    <w:p w14:paraId="2F3F7A99">
      <w:pPr>
        <w:jc w:val="left"/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none"/>
          <w:lang w:val="en-US"/>
        </w:rPr>
        <w:t>System:</w:t>
      </w: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 xml:space="preserve"> Rectangle labeled "Hotline System"</w:t>
      </w:r>
    </w:p>
    <w:p w14:paraId="6E7A533F">
      <w:pPr>
        <w:jc w:val="left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00C85BB2">
      <w:pPr>
        <w:jc w:val="left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  <w:t>USE CASE DIAGRAM:</w:t>
      </w:r>
    </w:p>
    <w:p w14:paraId="0B9DD10F">
      <w:pPr>
        <w:jc w:val="left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51563A35">
      <w:pPr>
        <w:jc w:val="left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  <w:drawing>
          <wp:inline distT="0" distB="0" distL="114300" distR="114300">
            <wp:extent cx="5721350" cy="3670935"/>
            <wp:effectExtent l="0" t="0" r="0" b="0"/>
            <wp:docPr id="1" name="Picture 1" descr="diagram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 (7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280E50"/>
    <w:rsid w:val="3A280E50"/>
    <w:rsid w:val="646A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2025-01-21T16:01:00Z</dcterms:created>
  <dc:creator>Nimo</dc:creator>
  <cp:lastModifiedBy>Nimo</cp:lastModifiedBy>
  <dcterms:modified xsi:type="dcterms:W3CDTF">2025-01-22T00:08:37Z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6C7B21A510414D19A43BC1DF6F567775_13</vt:lpwstr>
  </property>
</Properties>
</file>