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9ED"/>
  <w:body>
    <w:p w:rsidR="00AB75D8" w:rsidRDefault="001D5C8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</w:rPr>
      </w:pPr>
      <w:bookmarkStart w:id="0" w:name="_GoBack"/>
      <w:bookmarkEnd w:id="0"/>
      <w:r>
        <w:rPr>
          <w:rFonts w:ascii="Old Standard TT" w:eastAsia="Old Standard TT" w:hAnsi="Old Standard TT" w:cs="Old Standard TT"/>
          <w:b/>
        </w:rPr>
        <w:t>EWA</w:t>
      </w:r>
      <w:r>
        <w:rPr>
          <w:rFonts w:ascii="Old Standard TT" w:eastAsia="Old Standard TT" w:hAnsi="Old Standard TT" w:cs="Old Standard TT"/>
        </w:rPr>
        <w:t xml:space="preserve"> PRACTICAL 1(Documentation) </w:t>
      </w:r>
    </w:p>
    <w:p w:rsidR="00AB75D8" w:rsidRDefault="001D5C8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</w:rPr>
        <w:t>Khyati Dhawan</w:t>
      </w:r>
    </w:p>
    <w:p w:rsidR="00AB75D8" w:rsidRDefault="001D5C8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/>
        </w:rPr>
      </w:pPr>
      <w:r>
        <w:t>ArrayList</w:t>
      </w:r>
      <w:r>
        <w:br/>
      </w:r>
    </w:p>
    <w:p w:rsidR="00AB75D8" w:rsidRDefault="001D5C8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  <w:b/>
        </w:rPr>
        <w:t>___</w:t>
      </w:r>
    </w:p>
    <w:p w:rsidR="00AB75D8" w:rsidRDefault="001D5C8D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A797"/>
          <w:sz w:val="70"/>
          <w:szCs w:val="70"/>
        </w:rPr>
      </w:pPr>
      <w:bookmarkStart w:id="1" w:name="_goxd7kpxzjw3" w:colFirst="0" w:colLast="0"/>
      <w:bookmarkEnd w:id="1"/>
      <w:r>
        <w:rPr>
          <w:color w:val="00A797"/>
          <w:sz w:val="70"/>
          <w:szCs w:val="70"/>
        </w:rPr>
        <w:t>ArrayList</w:t>
      </w:r>
    </w:p>
    <w:p w:rsidR="00AB75D8" w:rsidRDefault="001D5C8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IN"/>
        </w:rPr>
        <w:drawing>
          <wp:inline distT="114300" distB="114300" distL="114300" distR="114300">
            <wp:extent cx="4650043" cy="156559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9070" t="39502" r="26842" b="28003"/>
                    <a:stretch>
                      <a:fillRect/>
                    </a:stretch>
                  </pic:blipFill>
                  <pic:spPr>
                    <a:xfrm>
                      <a:off x="0" y="0"/>
                      <a:ext cx="4650043" cy="1565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5D8" w:rsidRDefault="001D5C8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ezioxomjx0vv" w:colFirst="0" w:colLast="0"/>
      <w:bookmarkEnd w:id="2"/>
      <w:r>
        <w:t>INTRODUCTION:</w:t>
      </w:r>
    </w:p>
    <w:p w:rsidR="00AB75D8" w:rsidRDefault="001D5C8D">
      <w:r>
        <w:t xml:space="preserve">So far we have used many sorts of variables, but it has always been true that each variable stores one value at a time – one int or one String or one boolean. </w:t>
      </w:r>
    </w:p>
    <w:p w:rsidR="00AB75D8" w:rsidRDefault="001D5C8D">
      <w:r>
        <w:t xml:space="preserve">The Java ArrayList class can store a group of many objects. This capability will greatly expand what our programs can do. </w:t>
      </w:r>
    </w:p>
    <w:p w:rsidR="00AB75D8" w:rsidRDefault="001D5C8D">
      <w:r>
        <w:t xml:space="preserve">Java has a whole suite of "Collection" classes that can store groups of objects in various ways. </w:t>
      </w:r>
    </w:p>
    <w:p w:rsidR="00AB75D8" w:rsidRDefault="001D5C8D">
      <w:r>
        <w:t>The ArrayList is the most famous an</w:t>
      </w:r>
      <w:r>
        <w:t>d commonly used type of collection, and it is the one we will use the most.</w:t>
      </w:r>
    </w:p>
    <w:p w:rsidR="00AB75D8" w:rsidRDefault="001D5C8D">
      <w:r>
        <w:t xml:space="preserve"> An ArrayList is an object that can store a group of other objects for us and allow us to manipulate those objects one by one. For example, we could use an ArrayList to store all t</w:t>
      </w:r>
      <w:r>
        <w:t>he String names of the pizza toppings offered by a restaurant, or we could store all the URLs that make up a user's favorite sites.</w:t>
      </w:r>
    </w:p>
    <w:p w:rsidR="00AB75D8" w:rsidRDefault="00AB75D8"/>
    <w:p w:rsidR="00AB75D8" w:rsidRDefault="001D5C8D">
      <w:pPr>
        <w:rPr>
          <w:sz w:val="36"/>
          <w:szCs w:val="36"/>
        </w:rPr>
      </w:pPr>
      <w:r>
        <w:rPr>
          <w:sz w:val="36"/>
          <w:szCs w:val="36"/>
        </w:rPr>
        <w:t>Code to print an array and Code to Print an arraylist:</w:t>
      </w:r>
    </w:p>
    <w:p w:rsidR="00AB75D8" w:rsidRDefault="001D5C8D">
      <w:pPr>
        <w:rPr>
          <w:sz w:val="36"/>
          <w:szCs w:val="36"/>
        </w:rPr>
      </w:pPr>
      <w:r>
        <w:rPr>
          <w:noProof/>
          <w:sz w:val="36"/>
          <w:szCs w:val="36"/>
          <w:lang w:val="en-IN"/>
        </w:rPr>
        <w:lastRenderedPageBreak/>
        <w:drawing>
          <wp:inline distT="114300" distB="114300" distL="114300" distR="114300">
            <wp:extent cx="5443538" cy="34286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442" t="11066" r="30608" b="40778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428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5D8" w:rsidRDefault="00AB75D8">
      <w:pPr>
        <w:rPr>
          <w:rFonts w:ascii="Arial" w:eastAsia="Arial" w:hAnsi="Arial" w:cs="Arial"/>
          <w:color w:val="273239"/>
          <w:sz w:val="26"/>
          <w:szCs w:val="26"/>
          <w:highlight w:val="white"/>
        </w:rPr>
      </w:pPr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7"/>
        <w:gridCol w:w="4688"/>
      </w:tblGrid>
      <w:tr w:rsidR="00AB75D8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ARRAY</w:t>
            </w:r>
          </w:p>
        </w:tc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ARRAYLIST</w:t>
            </w:r>
          </w:p>
        </w:tc>
      </w:tr>
      <w:tr w:rsidR="00AB75D8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1.printing complicated(need to use for loop )</w:t>
            </w:r>
          </w:p>
        </w:tc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1.Printing easier(Direct Print)</w:t>
            </w:r>
          </w:p>
        </w:tc>
      </w:tr>
      <w:tr w:rsidR="00AB75D8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2.Less Flexible.</w:t>
            </w:r>
          </w:p>
          <w:p w:rsidR="00AB75D8" w:rsidRDefault="001D5C8D">
            <w:pPr>
              <w:widowControl w:val="0"/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Needs to append the length first in order to add elements</w:t>
            </w:r>
          </w:p>
        </w:tc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2.More Flexible</w:t>
            </w:r>
          </w:p>
          <w:p w:rsidR="00AB75D8" w:rsidRDefault="001D5C8D">
            <w:pPr>
              <w:widowControl w:val="0"/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 xml:space="preserve"> Need not to mention the length , can be extended to any limit.</w:t>
            </w:r>
          </w:p>
        </w:tc>
      </w:tr>
      <w:tr w:rsidR="00AB75D8"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3. Syntax:</w:t>
            </w:r>
          </w:p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Type [ ] name= new Type[ ];</w:t>
            </w:r>
          </w:p>
          <w:p w:rsidR="00AB75D8" w:rsidRDefault="00AB7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</w:p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Eg: int[ ] arr = new int[ ];</w:t>
            </w:r>
          </w:p>
        </w:tc>
        <w:tc>
          <w:tcPr>
            <w:tcW w:w="4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3.Syntax:</w:t>
            </w:r>
          </w:p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ArrayList&lt;Type&gt; name = new ArrayList&lt;Type&gt;( ) ;</w:t>
            </w:r>
          </w:p>
          <w:p w:rsidR="00AB75D8" w:rsidRDefault="00AB7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</w:p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Eg:</w:t>
            </w:r>
          </w:p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</w:pPr>
            <w:r>
              <w:rPr>
                <w:rFonts w:ascii="Arial" w:eastAsia="Arial" w:hAnsi="Arial" w:cs="Arial"/>
                <w:color w:val="273239"/>
                <w:sz w:val="26"/>
                <w:szCs w:val="26"/>
                <w:highlight w:val="white"/>
              </w:rPr>
              <w:t>ArrayList&lt;String&gt; Fruits = new ArrayList&lt;String&gt; ( ) ;</w:t>
            </w:r>
          </w:p>
        </w:tc>
      </w:tr>
    </w:tbl>
    <w:p w:rsidR="00AB75D8" w:rsidRDefault="00AB75D8">
      <w:pPr>
        <w:rPr>
          <w:rFonts w:ascii="Arial" w:eastAsia="Arial" w:hAnsi="Arial" w:cs="Arial"/>
          <w:color w:val="273239"/>
          <w:sz w:val="26"/>
          <w:szCs w:val="26"/>
          <w:highlight w:val="white"/>
        </w:rPr>
      </w:pPr>
    </w:p>
    <w:p w:rsidR="00AB75D8" w:rsidRDefault="001D5C8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r7ftg23gpk3z" w:colFirst="0" w:colLast="0"/>
      <w:bookmarkEnd w:id="3"/>
      <w:r>
        <w:lastRenderedPageBreak/>
        <w:t>Functions in ArrayList:</w:t>
      </w:r>
    </w:p>
    <w:p w:rsidR="00AB75D8" w:rsidRDefault="001D5C8D">
      <w:r>
        <w:t xml:space="preserve">For more Functions : </w:t>
      </w:r>
      <w:hyperlink r:id="rId8" w:anchor="get(int)">
        <w:r>
          <w:rPr>
            <w:color w:val="1155CC"/>
            <w:u w:val="single"/>
          </w:rPr>
          <w:t>ArrayList (Java SE 17 &amp; JDK 17) (oracle.com)</w:t>
        </w:r>
      </w:hyperlink>
    </w:p>
    <w:tbl>
      <w:tblPr>
        <w:tblStyle w:val="a0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3125"/>
        <w:gridCol w:w="3125"/>
      </w:tblGrid>
      <w:tr w:rsidR="00AB75D8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Functions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Purpose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Syntax (F is any arraylist)</w:t>
            </w:r>
          </w:p>
        </w:tc>
      </w:tr>
      <w:tr w:rsidR="00AB75D8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1.Add(Element_name)</w:t>
            </w:r>
          </w:p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 xml:space="preserve">   Add(index , Element)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To add elements into the existing arraylist.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 xml:space="preserve">F.add(12); </w:t>
            </w:r>
          </w:p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F.add(0, 13);</w:t>
            </w:r>
          </w:p>
        </w:tc>
      </w:tr>
      <w:tr w:rsidR="00AB75D8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2. Remove(Index)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To remove the element at the mentioned index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F.remove(0);</w:t>
            </w:r>
          </w:p>
        </w:tc>
      </w:tr>
      <w:tr w:rsidR="00AB75D8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3.Get(Index)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Take indexes as  parameters .</w:t>
            </w:r>
          </w:p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Return value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F.get(0);</w:t>
            </w:r>
          </w:p>
        </w:tc>
      </w:tr>
      <w:tr w:rsidR="00AB75D8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4.Clear()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Remove all elements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F.clear();</w:t>
            </w:r>
          </w:p>
        </w:tc>
      </w:tr>
      <w:tr w:rsidR="00AB75D8"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5.Isempty()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 xml:space="preserve">True or False </w:t>
            </w:r>
          </w:p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Works with sysout</w:t>
            </w:r>
          </w:p>
          <w:p w:rsidR="00AB75D8" w:rsidRDefault="00AB7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5D8" w:rsidRDefault="001D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/>
            </w:pPr>
            <w:r>
              <w:t>F.Isempty();</w:t>
            </w:r>
          </w:p>
        </w:tc>
      </w:tr>
    </w:tbl>
    <w:p w:rsidR="00AB75D8" w:rsidRDefault="00AB75D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ck54q858xdo2" w:colFirst="0" w:colLast="0"/>
      <w:bookmarkEnd w:id="4"/>
    </w:p>
    <w:p w:rsidR="00AB75D8" w:rsidRDefault="00AB75D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95lbd6tf20xe" w:colFirst="0" w:colLast="0"/>
      <w:bookmarkEnd w:id="5"/>
    </w:p>
    <w:p w:rsidR="00AB75D8" w:rsidRDefault="00AB75D8">
      <w:pPr>
        <w:pBdr>
          <w:top w:val="nil"/>
          <w:left w:val="nil"/>
          <w:bottom w:val="nil"/>
          <w:right w:val="nil"/>
          <w:between w:val="nil"/>
        </w:pBdr>
      </w:pPr>
    </w:p>
    <w:sectPr w:rsidR="00AB75D8">
      <w:headerReference w:type="default" r:id="rId9"/>
      <w:headerReference w:type="first" r:id="rId10"/>
      <w:footerReference w:type="first" r:id="rId11"/>
      <w:pgSz w:w="12240" w:h="15840"/>
      <w:pgMar w:top="1152" w:right="1440" w:bottom="1152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C8D" w:rsidRDefault="001D5C8D">
      <w:pPr>
        <w:spacing w:before="0" w:line="240" w:lineRule="auto"/>
      </w:pPr>
      <w:r>
        <w:separator/>
      </w:r>
    </w:p>
  </w:endnote>
  <w:endnote w:type="continuationSeparator" w:id="0">
    <w:p w:rsidR="001D5C8D" w:rsidRDefault="001D5C8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charset w:val="00"/>
    <w:family w:val="auto"/>
    <w:pitch w:val="default"/>
  </w:font>
  <w:font w:name="Old Standard T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D8" w:rsidRDefault="00AB75D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C8D" w:rsidRDefault="001D5C8D">
      <w:pPr>
        <w:spacing w:before="0" w:line="240" w:lineRule="auto"/>
      </w:pPr>
      <w:r>
        <w:separator/>
      </w:r>
    </w:p>
  </w:footnote>
  <w:footnote w:type="continuationSeparator" w:id="0">
    <w:p w:rsidR="001D5C8D" w:rsidRDefault="001D5C8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D8" w:rsidRDefault="00AB75D8">
    <w:pPr>
      <w:pStyle w:val="Heading6"/>
      <w:pBdr>
        <w:top w:val="nil"/>
        <w:left w:val="nil"/>
        <w:bottom w:val="nil"/>
        <w:right w:val="nil"/>
        <w:between w:val="nil"/>
      </w:pBdr>
      <w:spacing w:before="0"/>
    </w:pPr>
    <w:bookmarkStart w:id="6" w:name="_2mzs7k926ll" w:colFirst="0" w:colLast="0"/>
    <w:bookmarkEnd w:id="6"/>
  </w:p>
  <w:tbl>
    <w:tblPr>
      <w:tblStyle w:val="a1"/>
      <w:tblW w:w="12225" w:type="dxa"/>
      <w:tblInd w:w="-1340" w:type="dxa"/>
      <w:tblLayout w:type="fixed"/>
      <w:tblLook w:val="0600" w:firstRow="0" w:lastRow="0" w:firstColumn="0" w:lastColumn="0" w:noHBand="1" w:noVBand="1"/>
    </w:tblPr>
    <w:tblGrid>
      <w:gridCol w:w="8985"/>
      <w:gridCol w:w="3240"/>
    </w:tblGrid>
    <w:tr w:rsidR="00AB75D8">
      <w:trPr>
        <w:trHeight w:val="160"/>
      </w:trPr>
      <w:tc>
        <w:tcPr>
          <w:tcW w:w="12225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A797"/>
            <w:right w:val="single" w:sz="8" w:space="0" w:color="000000"/>
          </w:tcBorders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</w:tcPr>
        <w:p w:rsidR="00AB75D8" w:rsidRDefault="00AB75D8">
          <w:pPr>
            <w:pStyle w:val="Heading5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12"/>
              <w:szCs w:val="12"/>
            </w:rPr>
          </w:pPr>
        </w:p>
      </w:tc>
    </w:tr>
    <w:tr w:rsidR="00AB75D8">
      <w:trPr>
        <w:trHeight w:val="900"/>
      </w:trPr>
      <w:tc>
        <w:tcPr>
          <w:tcW w:w="8985" w:type="dxa"/>
          <w:tcBorders>
            <w:top w:val="single" w:sz="8" w:space="0" w:color="00A797"/>
            <w:left w:val="single" w:sz="8" w:space="0" w:color="00A797"/>
            <w:bottom w:val="single" w:sz="8" w:space="0" w:color="00A797"/>
            <w:right w:val="single" w:sz="8" w:space="0" w:color="00A797"/>
          </w:tcBorders>
          <w:shd w:val="clear" w:color="auto" w:fill="00A797"/>
          <w:tcMar>
            <w:top w:w="100" w:type="dxa"/>
            <w:left w:w="100" w:type="dxa"/>
            <w:bottom w:w="100" w:type="dxa"/>
            <w:right w:w="100" w:type="dxa"/>
          </w:tcMar>
        </w:tcPr>
        <w:p w:rsidR="00AB75D8" w:rsidRDefault="00AB75D8">
          <w:pPr>
            <w:pStyle w:val="Heading4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Old Standard TT" w:eastAsia="Old Standard TT" w:hAnsi="Old Standard TT" w:cs="Old Standard TT"/>
              <w:color w:val="FFF9ED"/>
              <w:sz w:val="24"/>
              <w:szCs w:val="24"/>
            </w:rPr>
          </w:pPr>
          <w:bookmarkStart w:id="7" w:name="_247svd1nybjm" w:colFirst="0" w:colLast="0"/>
          <w:bookmarkEnd w:id="7"/>
        </w:p>
      </w:tc>
      <w:tc>
        <w:tcPr>
          <w:tcW w:w="3240" w:type="dxa"/>
          <w:tcBorders>
            <w:top w:val="single" w:sz="8" w:space="0" w:color="00A797"/>
            <w:left w:val="single" w:sz="8" w:space="0" w:color="00A797"/>
            <w:bottom w:val="single" w:sz="8" w:space="0" w:color="00A797"/>
            <w:right w:val="single" w:sz="8" w:space="0" w:color="00A797"/>
          </w:tcBorders>
          <w:shd w:val="clear" w:color="auto" w:fill="00A797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B75D8" w:rsidRDefault="001D5C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jc w:val="center"/>
          </w:pPr>
          <w:r>
            <w:fldChar w:fldCharType="begin"/>
          </w:r>
          <w:r>
            <w:instrText>PAGE</w:instrText>
          </w:r>
          <w:r w:rsidR="00C95BDB">
            <w:fldChar w:fldCharType="separate"/>
          </w:r>
          <w:r w:rsidR="00C95BDB">
            <w:rPr>
              <w:noProof/>
            </w:rPr>
            <w:t>3</w:t>
          </w:r>
          <w:r>
            <w:fldChar w:fldCharType="end"/>
          </w:r>
        </w:p>
      </w:tc>
    </w:tr>
  </w:tbl>
  <w:p w:rsidR="00AB75D8" w:rsidRDefault="00AB75D8">
    <w:pPr>
      <w:pStyle w:val="Heading6"/>
      <w:pBdr>
        <w:top w:val="nil"/>
        <w:left w:val="nil"/>
        <w:bottom w:val="nil"/>
        <w:right w:val="nil"/>
        <w:between w:val="nil"/>
      </w:pBdr>
    </w:pPr>
    <w:bookmarkStart w:id="8" w:name="_k2z3n45ztaex" w:colFirst="0" w:colLast="0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D8" w:rsidRDefault="00AB75D8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D8"/>
    <w:rsid w:val="001D5C8D"/>
    <w:rsid w:val="00AB75D8"/>
    <w:rsid w:val="00C9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80D04-7F33-4F4D-A7E3-238738E7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Serif" w:eastAsia="PT Serif" w:hAnsi="PT Serif" w:cs="PT Serif"/>
        <w:sz w:val="22"/>
        <w:szCs w:val="22"/>
        <w:lang w:val="en" w:eastAsia="en-IN" w:bidi="ar-SA"/>
      </w:rPr>
    </w:rPrDefault>
    <w:pPrDefault>
      <w:pPr>
        <w:spacing w:before="200" w:line="312" w:lineRule="auto"/>
        <w:ind w:left="-15" w:righ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outlineLvl w:val="3"/>
    </w:pPr>
    <w:rPr>
      <w:color w:val="01857B"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Heading6">
    <w:name w:val="heading 6"/>
    <w:basedOn w:val="Normal"/>
    <w:next w:val="Normal"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paragraph" w:styleId="Subtitle">
    <w:name w:val="Subtitle"/>
    <w:basedOn w:val="Normal"/>
    <w:next w:val="Normal"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java.base/java/util/ArrayLis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Khyati21csu047</cp:lastModifiedBy>
  <cp:revision>2</cp:revision>
  <dcterms:created xsi:type="dcterms:W3CDTF">2022-09-03T14:51:00Z</dcterms:created>
  <dcterms:modified xsi:type="dcterms:W3CDTF">2022-09-03T14:51:00Z</dcterms:modified>
</cp:coreProperties>
</file>