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교훈 기록 양식</w:t>
      </w:r>
    </w:p>
    <w:p>
      <w:r>
        <w:t>TPL Rev01 | 해커톤용 가상 업무양식</w:t>
      </w:r>
    </w:p>
    <w:p>
      <w:pPr>
        <w:pStyle w:val="Heading2"/>
      </w:pPr>
      <w:r>
        <w:t>프로젝트와 사건번호</w:t>
      </w:r>
    </w:p>
    <w:p>
      <w:r>
        <w:t>[작성 영역]</w:t>
      </w:r>
    </w:p>
    <w:p>
      <w:pPr>
        <w:pStyle w:val="Heading2"/>
      </w:pPr>
      <w:r>
        <w:t>관찰된 사실</w:t>
      </w:r>
    </w:p>
    <w:p>
      <w:r>
        <w:t>[작성 영역]</w:t>
      </w:r>
    </w:p>
    <w:p>
      <w:pPr>
        <w:pStyle w:val="Heading2"/>
      </w:pPr>
      <w:r>
        <w:t>발생 원인과 조건</w:t>
      </w:r>
    </w:p>
    <w:p>
      <w:r>
        <w:t>[작성 영역]</w:t>
      </w:r>
    </w:p>
    <w:p>
      <w:pPr>
        <w:pStyle w:val="Heading2"/>
      </w:pPr>
      <w:r>
        <w:t>실제 비용과 일정 영향</w:t>
      </w:r>
    </w:p>
    <w:p>
      <w:r>
        <w:t>[작성 영역]</w:t>
      </w:r>
    </w:p>
    <w:p>
      <w:pPr>
        <w:pStyle w:val="Heading2"/>
      </w:pPr>
      <w:r>
        <w:t>대응과 결과</w:t>
      </w:r>
    </w:p>
    <w:p>
      <w:r>
        <w:t>[작성 영역]</w:t>
      </w:r>
    </w:p>
    <w:p>
      <w:pPr>
        <w:pStyle w:val="Heading2"/>
      </w:pPr>
      <w:r>
        <w:t>재사용 가능한 절차</w:t>
      </w:r>
    </w:p>
    <w:p>
      <w:r>
        <w:t>[작성 영역]</w:t>
      </w:r>
    </w:p>
    <w:p>
      <w:pPr>
        <w:pStyle w:val="Heading2"/>
      </w:pPr>
      <w:r>
        <w:t>적용 제한과 제외 조건</w:t>
      </w:r>
    </w:p>
    <w:p>
      <w:r>
        <w:t>[작성 영역]</w:t>
      </w:r>
    </w:p>
    <w:p>
      <w:pPr>
        <w:pStyle w:val="Heading2"/>
      </w:pPr>
      <w:r>
        <w:t>원문 근거와 검토 상태</w:t>
      </w:r>
    </w:p>
    <w:p>
      <w:r>
        <w:t>[작성 영역]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