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20"/>
        <w:ind w:left="2911" w:right="3726"/>
        <w:jc w:val="center"/>
      </w:pPr>
      <w:r>
        <w:rPr>
          <w:spacing w:val="-2"/>
        </w:rPr>
        <w:t>Ideation</w:t>
      </w:r>
      <w:r>
        <w:rPr>
          <w:spacing w:val="-6"/>
        </w:rPr>
        <w:t> </w:t>
      </w:r>
      <w:r>
        <w:rPr>
          <w:spacing w:val="-2"/>
        </w:rPr>
        <w:t>Phase</w:t>
      </w:r>
    </w:p>
    <w:p>
      <w:pPr>
        <w:pStyle w:val="BodyText"/>
        <w:spacing w:before="32"/>
        <w:ind w:left="2911" w:right="3730"/>
        <w:jc w:val="center"/>
      </w:pPr>
      <w:r>
        <w:rPr/>
        <w:t>Define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Problem</w:t>
      </w:r>
      <w:r>
        <w:rPr>
          <w:spacing w:val="-15"/>
        </w:rPr>
        <w:t> </w:t>
      </w:r>
      <w:r>
        <w:rPr>
          <w:spacing w:val="-2"/>
        </w:rPr>
        <w:t>Statements</w:t>
      </w:r>
    </w:p>
    <w:p>
      <w:pPr>
        <w:pStyle w:val="BodyText"/>
        <w:spacing w:before="2"/>
        <w:rPr>
          <w:sz w:val="29"/>
        </w:rPr>
      </w:pPr>
    </w:p>
    <w:tbl>
      <w:tblPr>
        <w:tblW w:w="0" w:type="auto"/>
        <w:jc w:val="left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7"/>
        <w:gridCol w:w="4512"/>
      </w:tblGrid>
      <w:tr>
        <w:trPr>
          <w:trHeight w:val="365" w:hRule="atLeast"/>
        </w:trPr>
        <w:tc>
          <w:tcPr>
            <w:tcW w:w="4517" w:type="dxa"/>
          </w:tcPr>
          <w:p>
            <w:pPr>
              <w:pStyle w:val="TableParagraph"/>
              <w:spacing w:before="37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512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sz w:val="24"/>
              </w:rPr>
              <w:t>01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MAY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2023</w:t>
            </w:r>
          </w:p>
        </w:tc>
      </w:tr>
      <w:tr>
        <w:trPr>
          <w:trHeight w:val="365" w:hRule="atLeast"/>
        </w:trPr>
        <w:tc>
          <w:tcPr>
            <w:tcW w:w="4517" w:type="dxa"/>
          </w:tcPr>
          <w:p>
            <w:pPr>
              <w:pStyle w:val="TableParagraph"/>
              <w:spacing w:before="37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Team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512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spacing w:val="-2"/>
                <w:sz w:val="24"/>
              </w:rPr>
              <w:t>NM2023TMID11342</w:t>
            </w:r>
          </w:p>
        </w:tc>
      </w:tr>
      <w:tr>
        <w:trPr>
          <w:trHeight w:val="1290" w:hRule="atLeast"/>
        </w:trPr>
        <w:tc>
          <w:tcPr>
            <w:tcW w:w="4517" w:type="dxa"/>
          </w:tcPr>
          <w:p>
            <w:pPr>
              <w:pStyle w:val="TableParagraph"/>
              <w:spacing w:before="38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Project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512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pacing w:val="-2"/>
                <w:sz w:val="22"/>
              </w:rPr>
              <w:t>CovidVision: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Advanced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2"/>
                <w:sz w:val="22"/>
              </w:rPr>
              <w:t>COVID-</w:t>
            </w:r>
            <w:r>
              <w:rPr>
                <w:spacing w:val="-5"/>
                <w:sz w:val="22"/>
              </w:rPr>
              <w:t>19</w:t>
            </w:r>
          </w:p>
          <w:p>
            <w:pPr>
              <w:pStyle w:val="TableParagraph"/>
              <w:spacing w:before="1"/>
              <w:ind w:left="0"/>
              <w:rPr>
                <w:b/>
                <w:sz w:val="27"/>
              </w:rPr>
            </w:pPr>
          </w:p>
          <w:p>
            <w:pPr>
              <w:pStyle w:val="TableParagraph"/>
              <w:spacing w:line="254" w:lineRule="auto" w:before="1"/>
              <w:rPr>
                <w:sz w:val="24"/>
              </w:rPr>
            </w:pPr>
            <w:r>
              <w:rPr>
                <w:sz w:val="24"/>
              </w:rPr>
              <w:t>Detection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lung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x-ray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mechine learning or Deep learning</w:t>
            </w:r>
          </w:p>
        </w:tc>
      </w:tr>
      <w:tr>
        <w:trPr>
          <w:trHeight w:val="365" w:hRule="atLeast"/>
        </w:trPr>
        <w:tc>
          <w:tcPr>
            <w:tcW w:w="4517" w:type="dxa"/>
          </w:tcPr>
          <w:p>
            <w:pPr>
              <w:pStyle w:val="TableParagraph"/>
              <w:spacing w:before="38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Maximum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51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</w:tbl>
    <w:p>
      <w:pPr>
        <w:pStyle w:val="BodyText"/>
        <w:spacing w:before="2"/>
        <w:rPr>
          <w:sz w:val="41"/>
        </w:rPr>
      </w:pPr>
    </w:p>
    <w:p>
      <w:pPr>
        <w:pStyle w:val="Title"/>
      </w:pPr>
      <w:r>
        <w:rPr>
          <w:spacing w:val="-2"/>
        </w:rPr>
        <w:t>Customer</w:t>
      </w:r>
      <w:r>
        <w:rPr>
          <w:spacing w:val="-12"/>
        </w:rPr>
        <w:t> </w:t>
      </w:r>
      <w:r>
        <w:rPr>
          <w:spacing w:val="-2"/>
        </w:rPr>
        <w:t>Problem</w:t>
      </w:r>
      <w:r>
        <w:rPr>
          <w:spacing w:val="-4"/>
        </w:rPr>
        <w:t> </w:t>
      </w:r>
      <w:r>
        <w:rPr>
          <w:spacing w:val="-2"/>
        </w:rPr>
        <w:t>Statement:</w:t>
      </w:r>
    </w:p>
    <w:p>
      <w:pPr>
        <w:pStyle w:val="BodyText"/>
        <w:spacing w:line="235" w:lineRule="auto" w:before="80"/>
        <w:ind w:left="490" w:right="29"/>
      </w:pPr>
      <w:r>
        <w:rPr/>
        <w:t>User</w:t>
      </w:r>
      <w:r>
        <w:rPr>
          <w:spacing w:val="-12"/>
        </w:rPr>
        <w:t> </w:t>
      </w:r>
      <w:r>
        <w:rPr/>
        <w:t>from</w:t>
      </w:r>
      <w:r>
        <w:rPr>
          <w:spacing w:val="-9"/>
        </w:rPr>
        <w:t> </w:t>
      </w:r>
      <w:r>
        <w:rPr/>
        <w:t>the</w:t>
      </w:r>
      <w:r>
        <w:rPr>
          <w:spacing w:val="-16"/>
        </w:rPr>
        <w:t> </w:t>
      </w:r>
      <w:r>
        <w:rPr/>
        <w:t>department</w:t>
      </w:r>
      <w:r>
        <w:rPr>
          <w:spacing w:val="-12"/>
        </w:rPr>
        <w:t> </w:t>
      </w:r>
      <w:r>
        <w:rPr/>
        <w:t>of</w:t>
      </w:r>
      <w:r>
        <w:rPr>
          <w:spacing w:val="-10"/>
        </w:rPr>
        <w:t> </w:t>
      </w:r>
      <w:r>
        <w:rPr/>
        <w:t>covid</w:t>
      </w:r>
      <w:r>
        <w:rPr>
          <w:spacing w:val="-9"/>
        </w:rPr>
        <w:t> </w:t>
      </w:r>
      <w:r>
        <w:rPr/>
        <w:t>vision.The imaging</w:t>
      </w:r>
      <w:r>
        <w:rPr>
          <w:spacing w:val="37"/>
        </w:rPr>
        <w:t> </w:t>
      </w:r>
      <w:r>
        <w:rPr/>
        <w:t>tool,</w:t>
      </w:r>
      <w:r>
        <w:rPr>
          <w:spacing w:val="-8"/>
        </w:rPr>
        <w:t> </w:t>
      </w:r>
      <w:r>
        <w:rPr/>
        <w:t>such</w:t>
      </w:r>
      <w:r>
        <w:rPr>
          <w:spacing w:val="-9"/>
        </w:rPr>
        <w:t> </w:t>
      </w:r>
      <w:r>
        <w:rPr/>
        <w:t>as</w:t>
      </w:r>
      <w:r>
        <w:rPr>
          <w:spacing w:val="-13"/>
        </w:rPr>
        <w:t> </w:t>
      </w:r>
      <w:r>
        <w:rPr/>
        <w:t>Chest</w:t>
      </w:r>
      <w:r>
        <w:rPr>
          <w:spacing w:val="-8"/>
        </w:rPr>
        <w:t> </w:t>
      </w:r>
      <w:r>
        <w:rPr/>
        <w:t>X-ray (CXR),</w:t>
      </w:r>
      <w:r>
        <w:rPr>
          <w:spacing w:val="-4"/>
        </w:rPr>
        <w:t> </w:t>
      </w:r>
      <w:r>
        <w:rPr/>
        <w:t>can speed</w:t>
      </w:r>
      <w:r>
        <w:rPr>
          <w:spacing w:val="-1"/>
        </w:rPr>
        <w:t> </w:t>
      </w:r>
      <w:r>
        <w:rPr/>
        <w:t>up the identification process. Therefore,</w:t>
      </w:r>
      <w:r>
        <w:rPr>
          <w:spacing w:val="-13"/>
        </w:rPr>
        <w:t> </w:t>
      </w:r>
      <w:r>
        <w:rPr/>
        <w:t>our</w:t>
      </w:r>
      <w:r>
        <w:rPr>
          <w:spacing w:val="40"/>
        </w:rPr>
        <w:t> </w:t>
      </w:r>
      <w:r>
        <w:rPr/>
        <w:t>objective is to develop</w:t>
      </w:r>
      <w:r>
        <w:rPr>
          <w:spacing w:val="-14"/>
        </w:rPr>
        <w:t> </w:t>
      </w:r>
      <w:r>
        <w:rPr/>
        <w:t>an</w:t>
      </w:r>
      <w:r>
        <w:rPr>
          <w:spacing w:val="-16"/>
        </w:rPr>
        <w:t> </w:t>
      </w:r>
      <w:r>
        <w:rPr/>
        <w:t>automated</w:t>
      </w:r>
      <w:r>
        <w:rPr>
          <w:spacing w:val="-11"/>
        </w:rPr>
        <w:t> </w:t>
      </w:r>
      <w:r>
        <w:rPr/>
        <w:t>CAD</w:t>
      </w:r>
      <w:r>
        <w:rPr>
          <w:spacing w:val="-16"/>
        </w:rPr>
        <w:t> </w:t>
      </w:r>
      <w:r>
        <w:rPr/>
        <w:t>system</w:t>
      </w:r>
      <w:r>
        <w:rPr>
          <w:spacing w:val="-8"/>
        </w:rPr>
        <w:t> </w:t>
      </w:r>
      <w:r>
        <w:rPr/>
        <w:t>for</w:t>
      </w:r>
      <w:r>
        <w:rPr>
          <w:spacing w:val="-16"/>
        </w:rPr>
        <w:t> </w:t>
      </w:r>
      <w:r>
        <w:rPr/>
        <w:t>the</w:t>
      </w:r>
      <w:r>
        <w:rPr>
          <w:spacing w:val="-12"/>
        </w:rPr>
        <w:t> </w:t>
      </w:r>
      <w:r>
        <w:rPr/>
        <w:t>detection</w:t>
      </w:r>
      <w:r>
        <w:rPr>
          <w:spacing w:val="-8"/>
        </w:rPr>
        <w:t> </w:t>
      </w:r>
      <w:r>
        <w:rPr/>
        <w:t>of</w:t>
      </w:r>
      <w:r>
        <w:rPr>
          <w:spacing w:val="-16"/>
        </w:rPr>
        <w:t> </w:t>
      </w:r>
      <w:r>
        <w:rPr/>
        <w:t>COVID-19</w:t>
      </w:r>
      <w:r>
        <w:rPr>
          <w:spacing w:val="-5"/>
        </w:rPr>
        <w:t> </w:t>
      </w:r>
      <w:r>
        <w:rPr/>
        <w:t>samples</w:t>
      </w:r>
      <w:r>
        <w:rPr>
          <w:spacing w:val="-4"/>
        </w:rPr>
        <w:t> </w:t>
      </w:r>
      <w:r>
        <w:rPr/>
        <w:t>from healthy and pneumonia cases using CXR images.</w: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1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1283208</wp:posOffset>
            </wp:positionH>
            <wp:positionV relativeFrom="paragraph">
              <wp:posOffset>179669</wp:posOffset>
            </wp:positionV>
            <wp:extent cx="5259201" cy="2545651"/>
            <wp:effectExtent l="0" t="0" r="0" b="0"/>
            <wp:wrapTopAndBottom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9201" cy="25456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2"/>
        </w:rPr>
      </w:pPr>
    </w:p>
    <w:tbl>
      <w:tblPr>
        <w:tblW w:w="0" w:type="auto"/>
        <w:jc w:val="left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6"/>
        <w:gridCol w:w="1470"/>
        <w:gridCol w:w="1550"/>
        <w:gridCol w:w="1210"/>
        <w:gridCol w:w="1496"/>
        <w:gridCol w:w="2506"/>
      </w:tblGrid>
      <w:tr>
        <w:trPr>
          <w:trHeight w:val="690" w:hRule="atLeast"/>
        </w:trPr>
        <w:tc>
          <w:tcPr>
            <w:tcW w:w="1836" w:type="dxa"/>
          </w:tcPr>
          <w:p>
            <w:pPr>
              <w:pStyle w:val="TableParagraph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Problem</w:t>
            </w:r>
          </w:p>
          <w:p>
            <w:pPr>
              <w:pStyle w:val="TableParagraph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Statement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(PS)</w:t>
            </w:r>
          </w:p>
        </w:tc>
        <w:tc>
          <w:tcPr>
            <w:tcW w:w="1470" w:type="dxa"/>
          </w:tcPr>
          <w:p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Iam</w:t>
            </w:r>
          </w:p>
          <w:p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(Customer)</w:t>
            </w:r>
          </w:p>
        </w:tc>
        <w:tc>
          <w:tcPr>
            <w:tcW w:w="1550" w:type="dxa"/>
          </w:tcPr>
          <w:p>
            <w:pPr>
              <w:pStyle w:val="TableParagraph"/>
              <w:spacing w:before="45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I’m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trying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to</w:t>
            </w:r>
          </w:p>
        </w:tc>
        <w:tc>
          <w:tcPr>
            <w:tcW w:w="1210" w:type="dxa"/>
          </w:tcPr>
          <w:p>
            <w:pPr>
              <w:pStyle w:val="TableParagraph"/>
              <w:spacing w:before="45"/>
              <w:ind w:left="11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But</w:t>
            </w:r>
          </w:p>
        </w:tc>
        <w:tc>
          <w:tcPr>
            <w:tcW w:w="1496" w:type="dxa"/>
          </w:tcPr>
          <w:p>
            <w:pPr>
              <w:pStyle w:val="TableParagraph"/>
              <w:spacing w:before="45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Because</w:t>
            </w:r>
          </w:p>
        </w:tc>
        <w:tc>
          <w:tcPr>
            <w:tcW w:w="2506" w:type="dxa"/>
          </w:tcPr>
          <w:p>
            <w:pPr>
              <w:pStyle w:val="TableParagraph"/>
              <w:spacing w:before="45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Which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makes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me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feel</w:t>
            </w:r>
          </w:p>
        </w:tc>
      </w:tr>
    </w:tbl>
    <w:p>
      <w:pPr>
        <w:pStyle w:val="BodyText"/>
        <w:rPr>
          <w:sz w:val="29"/>
        </w:rPr>
      </w:pPr>
    </w:p>
    <w:tbl>
      <w:tblPr>
        <w:tblW w:w="0" w:type="auto"/>
        <w:jc w:val="left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6"/>
        <w:gridCol w:w="1470"/>
        <w:gridCol w:w="1550"/>
        <w:gridCol w:w="1210"/>
        <w:gridCol w:w="1496"/>
        <w:gridCol w:w="2506"/>
      </w:tblGrid>
      <w:tr>
        <w:trPr>
          <w:trHeight w:val="2228" w:hRule="atLeast"/>
        </w:trPr>
        <w:tc>
          <w:tcPr>
            <w:tcW w:w="1836" w:type="dxa"/>
          </w:tcPr>
          <w:p>
            <w:pPr>
              <w:pStyle w:val="TableParagraph"/>
              <w:spacing w:line="254" w:lineRule="auto"/>
              <w:ind w:left="111" w:right="545"/>
              <w:rPr>
                <w:sz w:val="24"/>
              </w:rPr>
            </w:pPr>
            <w:r>
              <w:rPr>
                <w:sz w:val="24"/>
              </w:rPr>
              <w:t>Covid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vision </w:t>
            </w:r>
            <w:r>
              <w:rPr>
                <w:spacing w:val="-2"/>
                <w:sz w:val="24"/>
              </w:rPr>
              <w:t>detection</w:t>
            </w:r>
          </w:p>
        </w:tc>
        <w:tc>
          <w:tcPr>
            <w:tcW w:w="1470" w:type="dxa"/>
          </w:tcPr>
          <w:p>
            <w:pPr>
              <w:pStyle w:val="TableParagraph"/>
              <w:spacing w:line="256" w:lineRule="auto"/>
              <w:ind w:left="106" w:right="79"/>
              <w:rPr>
                <w:sz w:val="24"/>
              </w:rPr>
            </w:pPr>
            <w:r>
              <w:rPr>
                <w:sz w:val="24"/>
              </w:rPr>
              <w:t>User from </w:t>
            </w:r>
            <w:r>
              <w:rPr>
                <w:spacing w:val="-4"/>
                <w:sz w:val="24"/>
              </w:rPr>
              <w:t>the </w:t>
            </w:r>
            <w:r>
              <w:rPr>
                <w:spacing w:val="-2"/>
                <w:sz w:val="24"/>
              </w:rPr>
              <w:t>department </w:t>
            </w:r>
            <w:r>
              <w:rPr>
                <w:sz w:val="24"/>
              </w:rPr>
              <w:t>of covid </w:t>
            </w:r>
            <w:r>
              <w:rPr>
                <w:spacing w:val="-2"/>
                <w:sz w:val="24"/>
              </w:rPr>
              <w:t>vision</w:t>
            </w:r>
          </w:p>
        </w:tc>
        <w:tc>
          <w:tcPr>
            <w:tcW w:w="1550" w:type="dxa"/>
          </w:tcPr>
          <w:p>
            <w:pPr>
              <w:pStyle w:val="TableParagraph"/>
              <w:spacing w:line="259" w:lineRule="auto" w:before="31"/>
              <w:ind w:left="112"/>
              <w:rPr>
                <w:sz w:val="24"/>
              </w:rPr>
            </w:pPr>
            <w:r>
              <w:rPr>
                <w:sz w:val="24"/>
              </w:rPr>
              <w:t>The imaging tool, such as Chest X-ray (CXR), can speed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up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the </w:t>
            </w:r>
            <w:r>
              <w:rPr>
                <w:spacing w:val="-2"/>
                <w:sz w:val="24"/>
              </w:rPr>
              <w:t>identificatio</w:t>
            </w:r>
          </w:p>
          <w:p>
            <w:pPr>
              <w:pStyle w:val="TableParagraph"/>
              <w:spacing w:line="276" w:lineRule="exact" w:before="3"/>
              <w:ind w:left="112"/>
              <w:rPr>
                <w:sz w:val="24"/>
              </w:rPr>
            </w:pPr>
            <w:r>
              <w:rPr>
                <w:sz w:val="24"/>
              </w:rPr>
              <w:t>n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process.</w:t>
            </w:r>
          </w:p>
        </w:tc>
        <w:tc>
          <w:tcPr>
            <w:tcW w:w="1210" w:type="dxa"/>
          </w:tcPr>
          <w:p>
            <w:pPr>
              <w:pStyle w:val="TableParagraph"/>
              <w:spacing w:line="259" w:lineRule="auto" w:before="31"/>
              <w:ind w:left="113" w:right="103"/>
              <w:rPr>
                <w:sz w:val="24"/>
              </w:rPr>
            </w:pPr>
            <w:r>
              <w:rPr>
                <w:spacing w:val="-6"/>
                <w:sz w:val="24"/>
              </w:rPr>
              <w:t>It </w:t>
            </w:r>
            <w:r>
              <w:rPr>
                <w:spacing w:val="-2"/>
                <w:sz w:val="24"/>
              </w:rPr>
              <w:t>consumes </w:t>
            </w:r>
            <w:r>
              <w:rPr>
                <w:sz w:val="24"/>
              </w:rPr>
              <w:t>lot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of time and </w:t>
            </w:r>
            <w:r>
              <w:rPr>
                <w:spacing w:val="-4"/>
                <w:sz w:val="24"/>
              </w:rPr>
              <w:t>man</w:t>
            </w:r>
          </w:p>
        </w:tc>
        <w:tc>
          <w:tcPr>
            <w:tcW w:w="1496" w:type="dxa"/>
          </w:tcPr>
          <w:p>
            <w:pPr>
              <w:pStyle w:val="TableParagraph"/>
              <w:spacing w:line="259" w:lineRule="auto" w:before="31"/>
              <w:ind w:left="108" w:right="401"/>
              <w:rPr>
                <w:sz w:val="24"/>
              </w:rPr>
            </w:pPr>
            <w:r>
              <w:rPr>
                <w:sz w:val="24"/>
              </w:rPr>
              <w:t>We are </w:t>
            </w:r>
            <w:r>
              <w:rPr>
                <w:spacing w:val="-2"/>
                <w:sz w:val="24"/>
              </w:rPr>
              <w:t>finding </w:t>
            </w:r>
            <w:r>
              <w:rPr>
                <w:sz w:val="24"/>
              </w:rPr>
              <w:t>the covid </w:t>
            </w:r>
            <w:r>
              <w:rPr>
                <w:spacing w:val="-2"/>
                <w:sz w:val="24"/>
              </w:rPr>
              <w:t>vision using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CAD</w:t>
            </w:r>
          </w:p>
          <w:p>
            <w:pPr>
              <w:pStyle w:val="TableParagraph"/>
              <w:spacing w:before="2"/>
              <w:ind w:left="108"/>
              <w:rPr>
                <w:sz w:val="24"/>
              </w:rPr>
            </w:pPr>
            <w:r>
              <w:rPr>
                <w:sz w:val="24"/>
              </w:rPr>
              <w:t>.</w:t>
            </w:r>
          </w:p>
        </w:tc>
        <w:tc>
          <w:tcPr>
            <w:tcW w:w="2506" w:type="dxa"/>
          </w:tcPr>
          <w:p>
            <w:pPr>
              <w:pStyle w:val="TableParagraph"/>
              <w:spacing w:line="254" w:lineRule="auto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Frustrated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and exhausted.</w:t>
            </w:r>
          </w:p>
        </w:tc>
      </w:tr>
    </w:tbl>
    <w:sectPr>
      <w:type w:val="continuous"/>
      <w:pgSz w:w="11900" w:h="16840"/>
      <w:pgMar w:top="800" w:bottom="280" w:left="1220" w:right="4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30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8"/>
      <w:ind w:left="107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2023-05-25T05:33:44Z</dcterms:created>
  <dcterms:modified xsi:type="dcterms:W3CDTF">2023-05-25T05:33:44Z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2023-04-30T00:00:00Z</vt:filetime>
  </property>
  <property fmtid="{D5CDD505-2E9C-101B-9397-08002B2CF9AE}" pid="3" name="Creator">
    <vt:lpwstr>Microsoft® PowerPoint® 2016</vt:lpwstr>
  </property>
  <property fmtid="{D5CDD505-2E9C-101B-9397-08002B2CF9AE}" pid="4" name="LastSaved">
    <vt:filetime>2023-05-25T00:00:00Z</vt:filetime>
  </property>
  <property fmtid="{D5CDD505-2E9C-101B-9397-08002B2CF9AE}" pid="5" name="Producer">
    <vt:lpwstr>www.ilovepdf.com</vt:lpwstr>
  </property>
</Properties>
</file>