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D486" w14:textId="031BF791" w:rsidR="00941F36" w:rsidRDefault="0049271B" w:rsidP="00941F36">
      <w:pPr>
        <w:rPr>
          <w:sz w:val="28"/>
          <w:szCs w:val="28"/>
        </w:rPr>
      </w:pPr>
      <w:r w:rsidRPr="0049271B">
        <w:rPr>
          <w:sz w:val="28"/>
          <w:szCs w:val="28"/>
        </w:rPr>
        <w:t>We are participating in the NASA Space Apps Challenge 2024 under the Gender and Climate category, focusing on how empowering women can bridge the gender gap and drive meaningful climate action. Our project emphasizes the crucial role women can play in tackling climate change through sustainable farming techniques, which also helps bridge the gender gap by enabling women to develop leadership skills and effectively address environmental challenges</w:t>
      </w:r>
      <w:r w:rsidR="00952939">
        <w:rPr>
          <w:sz w:val="28"/>
          <w:szCs w:val="28"/>
        </w:rPr>
        <w:t>.</w:t>
      </w:r>
    </w:p>
    <w:p w14:paraId="72BFA8C3" w14:textId="77777777" w:rsidR="00952939" w:rsidRDefault="00952939" w:rsidP="00941F36">
      <w:pPr>
        <w:rPr>
          <w:sz w:val="28"/>
          <w:szCs w:val="28"/>
        </w:rPr>
      </w:pPr>
    </w:p>
    <w:p w14:paraId="2AB7B344" w14:textId="31CCEEBE" w:rsidR="00952939" w:rsidRDefault="00952939" w:rsidP="00941F36">
      <w:pPr>
        <w:rPr>
          <w:sz w:val="28"/>
          <w:szCs w:val="28"/>
        </w:rPr>
      </w:pPr>
      <w:r w:rsidRPr="00952939">
        <w:rPr>
          <w:sz w:val="28"/>
          <w:szCs w:val="28"/>
        </w:rPr>
        <w:t>Our project proposes both short-term and long-term solutions to empower women to take action for a sustainable future while achieving economic independence.</w:t>
      </w:r>
    </w:p>
    <w:p w14:paraId="1DEFCCC3" w14:textId="77777777" w:rsidR="00A97945" w:rsidRPr="00941F36" w:rsidRDefault="00A97945" w:rsidP="00941F36">
      <w:pPr>
        <w:rPr>
          <w:sz w:val="28"/>
          <w:szCs w:val="28"/>
        </w:rPr>
      </w:pPr>
    </w:p>
    <w:p w14:paraId="02EFCDBC" w14:textId="77777777" w:rsidR="00941F36" w:rsidRPr="00941F36" w:rsidRDefault="00941F36" w:rsidP="00941F36">
      <w:pPr>
        <w:rPr>
          <w:sz w:val="28"/>
          <w:szCs w:val="28"/>
        </w:rPr>
      </w:pPr>
      <w:r w:rsidRPr="00941F36">
        <w:rPr>
          <w:sz w:val="28"/>
          <w:szCs w:val="28"/>
        </w:rPr>
        <w:t>Long-Term Solution: Sustainable Farming Platform</w:t>
      </w:r>
    </w:p>
    <w:p w14:paraId="44B4497D" w14:textId="77777777" w:rsidR="00941F36" w:rsidRPr="00941F36" w:rsidRDefault="00941F36" w:rsidP="00941F36">
      <w:pPr>
        <w:rPr>
          <w:sz w:val="28"/>
          <w:szCs w:val="28"/>
        </w:rPr>
      </w:pPr>
      <w:r w:rsidRPr="00941F36">
        <w:rPr>
          <w:sz w:val="28"/>
          <w:szCs w:val="28"/>
        </w:rPr>
        <w:t>Our long-term solution is to develop an interactive website that enables users to visualize local green cover percentages and determine how many trees need planting for a healthier environment. This platform focuses on empowering women through rooftop farming and balcony gardening, making the most of limited urban spaces to foster both sustainable development and economic independence. Key features include:</w:t>
      </w:r>
    </w:p>
    <w:p w14:paraId="53740FFC" w14:textId="77777777" w:rsidR="00941F36" w:rsidRPr="00941F36" w:rsidRDefault="00941F36" w:rsidP="00941F36">
      <w:pPr>
        <w:rPr>
          <w:sz w:val="28"/>
          <w:szCs w:val="28"/>
        </w:rPr>
      </w:pPr>
    </w:p>
    <w:p w14:paraId="55741D7B" w14:textId="77777777" w:rsidR="001C782B" w:rsidRDefault="001C782B" w:rsidP="00941F36">
      <w:pPr>
        <w:pStyle w:val="ListParagraph"/>
        <w:numPr>
          <w:ilvl w:val="0"/>
          <w:numId w:val="3"/>
        </w:numPr>
        <w:rPr>
          <w:sz w:val="28"/>
          <w:szCs w:val="28"/>
        </w:rPr>
      </w:pPr>
      <w:r w:rsidRPr="001C782B">
        <w:rPr>
          <w:sz w:val="28"/>
          <w:szCs w:val="28"/>
        </w:rPr>
        <w:t>Step-by-step guidelines for setting up rooftop farms and balcony gardens with low-maintenance, climate-resilient plants.</w:t>
      </w:r>
    </w:p>
    <w:p w14:paraId="68E23666" w14:textId="0B9E5D76" w:rsidR="00941F36" w:rsidRPr="00941F36" w:rsidRDefault="00941F36" w:rsidP="00941F36">
      <w:pPr>
        <w:pStyle w:val="ListParagraph"/>
        <w:numPr>
          <w:ilvl w:val="0"/>
          <w:numId w:val="3"/>
        </w:numPr>
        <w:rPr>
          <w:sz w:val="28"/>
          <w:szCs w:val="28"/>
        </w:rPr>
      </w:pPr>
      <w:r w:rsidRPr="00941F36">
        <w:rPr>
          <w:sz w:val="28"/>
          <w:szCs w:val="28"/>
        </w:rPr>
        <w:t>A section dedicated to women facing economic or environmental challenges, offering personalized support, mentorship, and training materials to help them establish and maintain sustainable farming projects.</w:t>
      </w:r>
    </w:p>
    <w:p w14:paraId="639A6C09" w14:textId="06F115E6" w:rsidR="00130DBC" w:rsidRDefault="00130DBC" w:rsidP="00941F36">
      <w:pPr>
        <w:pStyle w:val="ListParagraph"/>
        <w:numPr>
          <w:ilvl w:val="0"/>
          <w:numId w:val="3"/>
        </w:numPr>
        <w:rPr>
          <w:sz w:val="28"/>
          <w:szCs w:val="28"/>
        </w:rPr>
      </w:pPr>
      <w:r w:rsidRPr="00130DBC">
        <w:rPr>
          <w:sz w:val="28"/>
          <w:szCs w:val="28"/>
        </w:rPr>
        <w:t>A community forum where women can share experiences, challenges, and solutions in sustainable farming and climate-resilient gardening.</w:t>
      </w:r>
    </w:p>
    <w:p w14:paraId="69E1D206" w14:textId="32256CFE" w:rsidR="004309F3" w:rsidRDefault="004309F3" w:rsidP="00941F36">
      <w:pPr>
        <w:pStyle w:val="ListParagraph"/>
        <w:numPr>
          <w:ilvl w:val="0"/>
          <w:numId w:val="3"/>
        </w:numPr>
        <w:rPr>
          <w:sz w:val="28"/>
          <w:szCs w:val="28"/>
        </w:rPr>
      </w:pPr>
      <w:r w:rsidRPr="004309F3">
        <w:rPr>
          <w:sz w:val="28"/>
          <w:szCs w:val="28"/>
        </w:rPr>
        <w:t>Tree donation feature where users can contribute to tree planting efforts, supporting women-led projects to restore green spaces and tackle environmental degradation.</w:t>
      </w:r>
    </w:p>
    <w:p w14:paraId="491E69A5" w14:textId="3466B780" w:rsidR="00941F36" w:rsidRPr="00941F36" w:rsidRDefault="00941F36" w:rsidP="00941F36">
      <w:pPr>
        <w:pStyle w:val="ListParagraph"/>
        <w:numPr>
          <w:ilvl w:val="0"/>
          <w:numId w:val="3"/>
        </w:numPr>
        <w:rPr>
          <w:sz w:val="28"/>
          <w:szCs w:val="28"/>
        </w:rPr>
      </w:pPr>
      <w:r w:rsidRPr="00941F36">
        <w:rPr>
          <w:sz w:val="28"/>
          <w:szCs w:val="28"/>
        </w:rPr>
        <w:t>An eco-friendly marketplace where users can access tools and resources necessary for sustainable farming.</w:t>
      </w:r>
    </w:p>
    <w:p w14:paraId="2EC7BA5B" w14:textId="56701A76" w:rsidR="00941F36" w:rsidRDefault="00130DBC" w:rsidP="00941F36">
      <w:pPr>
        <w:pStyle w:val="ListParagraph"/>
        <w:numPr>
          <w:ilvl w:val="0"/>
          <w:numId w:val="3"/>
        </w:numPr>
        <w:rPr>
          <w:sz w:val="28"/>
          <w:szCs w:val="28"/>
        </w:rPr>
      </w:pPr>
      <w:r w:rsidRPr="00130DBC">
        <w:rPr>
          <w:sz w:val="28"/>
          <w:szCs w:val="28"/>
        </w:rPr>
        <w:lastRenderedPageBreak/>
        <w:t>Educational resources about climate change impacts and how women can take on leadership roles in their communities to address these issues.</w:t>
      </w:r>
    </w:p>
    <w:p w14:paraId="25B3F550" w14:textId="03D6CCBE" w:rsidR="00A97945" w:rsidRDefault="00A97945" w:rsidP="00A97945">
      <w:pPr>
        <w:pStyle w:val="ListParagraph"/>
        <w:rPr>
          <w:sz w:val="28"/>
          <w:szCs w:val="28"/>
        </w:rPr>
      </w:pPr>
    </w:p>
    <w:p w14:paraId="62793DDC" w14:textId="6046FA89" w:rsidR="00A97945" w:rsidRPr="00941F36" w:rsidRDefault="00A97945" w:rsidP="00A97945">
      <w:pPr>
        <w:pStyle w:val="ListParagraph"/>
        <w:rPr>
          <w:sz w:val="28"/>
          <w:szCs w:val="28"/>
        </w:rPr>
      </w:pPr>
      <w:r>
        <w:rPr>
          <w:sz w:val="28"/>
          <w:szCs w:val="28"/>
        </w:rPr>
        <w:t xml:space="preserve"> </w:t>
      </w:r>
    </w:p>
    <w:p w14:paraId="4D2EB486" w14:textId="7294EDB5" w:rsidR="0023080A" w:rsidRDefault="00941F36" w:rsidP="00941F36">
      <w:pPr>
        <w:rPr>
          <w:sz w:val="28"/>
          <w:szCs w:val="28"/>
        </w:rPr>
      </w:pPr>
      <w:r w:rsidRPr="00941F36">
        <w:rPr>
          <w:sz w:val="28"/>
          <w:szCs w:val="28"/>
        </w:rPr>
        <w:t>Short-Term Solution: Automatic Cooling Spray System</w:t>
      </w:r>
    </w:p>
    <w:p w14:paraId="1A9EE578" w14:textId="6A71382B" w:rsidR="00BF2958" w:rsidRDefault="001C782B" w:rsidP="00941F36">
      <w:r w:rsidRPr="001C782B">
        <w:rPr>
          <w:sz w:val="28"/>
          <w:szCs w:val="28"/>
        </w:rPr>
        <w:t>By focusing on low-maintenance, climate-resilient plants and providing women with the necessary tools to succeed, our project not only promotes climate action but also ensures that women can become leaders in the fight against climate change, helping to achieve the UN Sustainable Development Goals of gender equality and climate action</w:t>
      </w:r>
      <w:r>
        <w:rPr>
          <w:sz w:val="28"/>
          <w:szCs w:val="28"/>
        </w:rPr>
        <w:t>.</w:t>
      </w:r>
    </w:p>
    <w:sectPr w:rsidR="00BF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453"/>
    <w:multiLevelType w:val="multilevel"/>
    <w:tmpl w:val="60E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B1889"/>
    <w:multiLevelType w:val="hybridMultilevel"/>
    <w:tmpl w:val="333C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15E93"/>
    <w:multiLevelType w:val="multilevel"/>
    <w:tmpl w:val="E568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F5"/>
    <w:rsid w:val="00130DBC"/>
    <w:rsid w:val="001C782B"/>
    <w:rsid w:val="0023080A"/>
    <w:rsid w:val="004309F3"/>
    <w:rsid w:val="0049271B"/>
    <w:rsid w:val="00615E3F"/>
    <w:rsid w:val="008A6871"/>
    <w:rsid w:val="00941F36"/>
    <w:rsid w:val="00952939"/>
    <w:rsid w:val="00A97945"/>
    <w:rsid w:val="00B0594A"/>
    <w:rsid w:val="00BF2958"/>
    <w:rsid w:val="00D13D83"/>
    <w:rsid w:val="00D516F5"/>
    <w:rsid w:val="00ED7E8A"/>
    <w:rsid w:val="00F011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4C13"/>
  <w15:chartTrackingRefBased/>
  <w15:docId w15:val="{CDABF82F-09AB-44CF-96A6-447C07C9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0633">
      <w:bodyDiv w:val="1"/>
      <w:marLeft w:val="0"/>
      <w:marRight w:val="0"/>
      <w:marTop w:val="0"/>
      <w:marBottom w:val="0"/>
      <w:divBdr>
        <w:top w:val="none" w:sz="0" w:space="0" w:color="auto"/>
        <w:left w:val="none" w:sz="0" w:space="0" w:color="auto"/>
        <w:bottom w:val="none" w:sz="0" w:space="0" w:color="auto"/>
        <w:right w:val="none" w:sz="0" w:space="0" w:color="auto"/>
      </w:divBdr>
    </w:div>
    <w:div w:id="313531587">
      <w:bodyDiv w:val="1"/>
      <w:marLeft w:val="0"/>
      <w:marRight w:val="0"/>
      <w:marTop w:val="0"/>
      <w:marBottom w:val="0"/>
      <w:divBdr>
        <w:top w:val="none" w:sz="0" w:space="0" w:color="auto"/>
        <w:left w:val="none" w:sz="0" w:space="0" w:color="auto"/>
        <w:bottom w:val="none" w:sz="0" w:space="0" w:color="auto"/>
        <w:right w:val="none" w:sz="0" w:space="0" w:color="auto"/>
      </w:divBdr>
    </w:div>
    <w:div w:id="1359158294">
      <w:bodyDiv w:val="1"/>
      <w:marLeft w:val="0"/>
      <w:marRight w:val="0"/>
      <w:marTop w:val="0"/>
      <w:marBottom w:val="0"/>
      <w:divBdr>
        <w:top w:val="none" w:sz="0" w:space="0" w:color="auto"/>
        <w:left w:val="none" w:sz="0" w:space="0" w:color="auto"/>
        <w:bottom w:val="none" w:sz="0" w:space="0" w:color="auto"/>
        <w:right w:val="none" w:sz="0" w:space="0" w:color="auto"/>
      </w:divBdr>
    </w:div>
    <w:div w:id="17740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Rokeya Akter</dc:creator>
  <cp:keywords/>
  <dc:description/>
  <cp:lastModifiedBy>Md. Khairul Islam</cp:lastModifiedBy>
  <cp:revision>6</cp:revision>
  <dcterms:created xsi:type="dcterms:W3CDTF">2024-09-18T19:02:00Z</dcterms:created>
  <dcterms:modified xsi:type="dcterms:W3CDTF">2024-09-19T05:12:00Z</dcterms:modified>
</cp:coreProperties>
</file>