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3620" w14:textId="77777777" w:rsidR="00A8653D" w:rsidRDefault="00000000">
      <w:pPr>
        <w:spacing w:before="65" w:line="259" w:lineRule="auto"/>
        <w:ind w:left="2824" w:hanging="1201"/>
        <w:rPr>
          <w:sz w:val="28"/>
        </w:rPr>
      </w:pPr>
      <w:r>
        <w:rPr>
          <w:sz w:val="28"/>
        </w:rPr>
        <w:t>МИНИСТЕРСТВО</w:t>
      </w:r>
      <w:r>
        <w:rPr>
          <w:spacing w:val="-6"/>
          <w:sz w:val="28"/>
        </w:rPr>
        <w:t xml:space="preserve"> </w:t>
      </w:r>
      <w:r>
        <w:rPr>
          <w:sz w:val="28"/>
        </w:rPr>
        <w:t>ЦИФРОВОГО</w:t>
      </w:r>
      <w:r>
        <w:rPr>
          <w:spacing w:val="-6"/>
          <w:sz w:val="28"/>
        </w:rPr>
        <w:t xml:space="preserve"> </w:t>
      </w:r>
      <w:r>
        <w:rPr>
          <w:sz w:val="28"/>
        </w:rPr>
        <w:t>РАЗВИТИЯ,</w:t>
      </w:r>
      <w:r>
        <w:rPr>
          <w:spacing w:val="-6"/>
          <w:sz w:val="28"/>
        </w:rPr>
        <w:t xml:space="preserve"> </w:t>
      </w:r>
      <w:r>
        <w:rPr>
          <w:sz w:val="28"/>
        </w:rPr>
        <w:t>СВЯЗИ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МАССОВЫХ КОММУНИКАЦИЙ РОССИЙСКОЙ ФЕДЕРАЦИИ</w:t>
      </w:r>
    </w:p>
    <w:p w14:paraId="279164F5" w14:textId="77777777" w:rsidR="00A8653D" w:rsidRDefault="00000000">
      <w:pPr>
        <w:spacing w:before="18" w:line="506" w:lineRule="exact"/>
        <w:ind w:left="2565" w:right="1553" w:firstLine="1852"/>
        <w:rPr>
          <w:sz w:val="28"/>
        </w:rPr>
      </w:pPr>
      <w:r>
        <w:rPr>
          <w:sz w:val="28"/>
        </w:rPr>
        <w:t>(МИНЦИФРЫ РОССИИ) 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БЮДЖЕТНОЕ</w:t>
      </w:r>
    </w:p>
    <w:p w14:paraId="0FDAE43F" w14:textId="77777777" w:rsidR="00A8653D" w:rsidRDefault="00000000">
      <w:pPr>
        <w:spacing w:line="308" w:lineRule="exact"/>
        <w:ind w:left="1799"/>
        <w:rPr>
          <w:sz w:val="28"/>
        </w:rPr>
      </w:pPr>
      <w:r>
        <w:rPr>
          <w:sz w:val="28"/>
        </w:rPr>
        <w:t>ОБРАЗОВАТЕЛЬНОЕ</w:t>
      </w:r>
      <w:r>
        <w:rPr>
          <w:spacing w:val="-14"/>
          <w:sz w:val="28"/>
        </w:rPr>
        <w:t xml:space="preserve"> </w:t>
      </w:r>
      <w:r>
        <w:rPr>
          <w:sz w:val="28"/>
        </w:rPr>
        <w:t>УЧРЕЖДЕНИЕ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5B73052D" w14:textId="77777777" w:rsidR="00A8653D" w:rsidRDefault="00000000">
      <w:pPr>
        <w:spacing w:before="184" w:line="259" w:lineRule="auto"/>
        <w:ind w:left="1689" w:right="834"/>
        <w:jc w:val="center"/>
        <w:rPr>
          <w:sz w:val="28"/>
        </w:rPr>
      </w:pPr>
      <w:r>
        <w:rPr>
          <w:sz w:val="28"/>
        </w:rPr>
        <w:t>«САНКТ-ПЕТЕРБУРГСКИЙ</w:t>
      </w:r>
      <w:r>
        <w:rPr>
          <w:spacing w:val="-17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УНИВЕРСИТЕТ ТЕЛЕКОММУНИКАЦИЙ ИМ. ПРОФ. М.А. БОНЧ-БРУЕВИЧА»</w:t>
      </w:r>
    </w:p>
    <w:p w14:paraId="669A6357" w14:textId="77777777" w:rsidR="00A8653D" w:rsidRDefault="00000000">
      <w:pPr>
        <w:spacing w:before="161"/>
        <w:ind w:left="853"/>
        <w:jc w:val="center"/>
        <w:rPr>
          <w:sz w:val="28"/>
        </w:rPr>
      </w:pPr>
      <w:r>
        <w:rPr>
          <w:spacing w:val="-2"/>
          <w:sz w:val="28"/>
        </w:rPr>
        <w:t>(СПБГУТ)</w:t>
      </w:r>
    </w:p>
    <w:p w14:paraId="4BE1F232" w14:textId="77777777" w:rsidR="00A8653D" w:rsidRDefault="00A8653D">
      <w:pPr>
        <w:pStyle w:val="a3"/>
      </w:pPr>
    </w:p>
    <w:p w14:paraId="36155017" w14:textId="77777777" w:rsidR="00A8653D" w:rsidRDefault="00A8653D">
      <w:pPr>
        <w:pStyle w:val="a3"/>
        <w:spacing w:before="47"/>
      </w:pPr>
    </w:p>
    <w:p w14:paraId="6AAE59B8" w14:textId="37C15072" w:rsidR="00A8653D" w:rsidRDefault="00000000" w:rsidP="00190F87">
      <w:pPr>
        <w:pStyle w:val="a3"/>
        <w:spacing w:line="259" w:lineRule="auto"/>
        <w:ind w:left="2441" w:right="1585"/>
        <w:jc w:val="center"/>
      </w:pPr>
      <w:r>
        <w:t>Кафедра</w:t>
      </w:r>
      <w:r>
        <w:rPr>
          <w:spacing w:val="-9"/>
        </w:rPr>
        <w:t xml:space="preserve"> </w:t>
      </w:r>
      <w:r>
        <w:t>цифрового</w:t>
      </w:r>
      <w:r>
        <w:rPr>
          <w:spacing w:val="-7"/>
        </w:rPr>
        <w:t xml:space="preserve"> </w:t>
      </w:r>
      <w:r>
        <w:t>телевидения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метрологии Дисциплина «</w:t>
      </w:r>
      <w:r w:rsidR="00190F87" w:rsidRPr="00190F87">
        <w:t>Звуковое оборудование и аппаратно-программные средства медиаиндустрии</w:t>
      </w:r>
      <w:r>
        <w:t>»</w:t>
      </w:r>
    </w:p>
    <w:p w14:paraId="3DB4E01B" w14:textId="77777777" w:rsidR="00A8653D" w:rsidRDefault="00A8653D">
      <w:pPr>
        <w:pStyle w:val="a3"/>
      </w:pPr>
    </w:p>
    <w:p w14:paraId="5F0633BD" w14:textId="77777777" w:rsidR="00A8653D" w:rsidRDefault="00A8653D">
      <w:pPr>
        <w:pStyle w:val="a3"/>
        <w:spacing w:before="23"/>
      </w:pPr>
    </w:p>
    <w:p w14:paraId="13D2831A" w14:textId="77777777" w:rsidR="00190F87" w:rsidRDefault="00190F87">
      <w:pPr>
        <w:pStyle w:val="a3"/>
        <w:spacing w:before="23"/>
      </w:pPr>
    </w:p>
    <w:p w14:paraId="4314C213" w14:textId="5AFCB961" w:rsidR="006962BA" w:rsidRPr="00BC50BF" w:rsidRDefault="00000000" w:rsidP="006962BA">
      <w:pPr>
        <w:spacing w:line="379" w:lineRule="auto"/>
        <w:ind w:left="2010" w:right="827" w:firstLine="1936"/>
        <w:rPr>
          <w:sz w:val="28"/>
        </w:rPr>
      </w:pPr>
      <w:r>
        <w:rPr>
          <w:sz w:val="28"/>
        </w:rPr>
        <w:t xml:space="preserve">ЛАБОРАТОРНАЯ РАБОТА </w:t>
      </w:r>
      <w:r w:rsidR="006962BA">
        <w:rPr>
          <w:sz w:val="28"/>
          <w:lang w:val="en-US"/>
        </w:rPr>
        <w:t>AM</w:t>
      </w:r>
      <w:r w:rsidR="00A34DA5" w:rsidRPr="00A34DA5">
        <w:rPr>
          <w:sz w:val="28"/>
        </w:rPr>
        <w:t>6</w:t>
      </w:r>
      <w:r>
        <w:rPr>
          <w:sz w:val="28"/>
        </w:rPr>
        <w:t xml:space="preserve"> </w:t>
      </w:r>
    </w:p>
    <w:p w14:paraId="0BFBC1E4" w14:textId="79301E78" w:rsidR="00A8653D" w:rsidRPr="006962BA" w:rsidRDefault="00A34DA5" w:rsidP="00A34DA5">
      <w:pPr>
        <w:spacing w:line="379" w:lineRule="auto"/>
        <w:ind w:left="2010" w:right="3" w:hanging="1017"/>
        <w:jc w:val="center"/>
        <w:rPr>
          <w:sz w:val="28"/>
        </w:rPr>
      </w:pPr>
      <w:r w:rsidRPr="00A34DA5">
        <w:rPr>
          <w:sz w:val="28"/>
        </w:rPr>
        <w:t>ИЗМЕРЕНИЕ АКУСТИЧЕСКИХ ПАРАМЕТРОВ ПОМЕЩЕНИЙ</w:t>
      </w:r>
    </w:p>
    <w:p w14:paraId="5449EE57" w14:textId="77777777" w:rsidR="00A8653D" w:rsidRDefault="00A8653D">
      <w:pPr>
        <w:pStyle w:val="a3"/>
      </w:pPr>
    </w:p>
    <w:p w14:paraId="33496762" w14:textId="77777777" w:rsidR="00A8653D" w:rsidRDefault="00A8653D">
      <w:pPr>
        <w:pStyle w:val="a3"/>
      </w:pPr>
    </w:p>
    <w:p w14:paraId="220FE409" w14:textId="77777777" w:rsidR="00A8653D" w:rsidRDefault="00A8653D">
      <w:pPr>
        <w:pStyle w:val="a3"/>
      </w:pPr>
    </w:p>
    <w:p w14:paraId="5CE59010" w14:textId="77777777" w:rsidR="0098591B" w:rsidRDefault="0098591B">
      <w:pPr>
        <w:pStyle w:val="a3"/>
      </w:pPr>
    </w:p>
    <w:p w14:paraId="0DBC1825" w14:textId="77777777" w:rsidR="00A8653D" w:rsidRPr="00A34DA5" w:rsidRDefault="00A8653D">
      <w:pPr>
        <w:pStyle w:val="a3"/>
        <w:spacing w:before="280"/>
      </w:pPr>
    </w:p>
    <w:p w14:paraId="03F7011D" w14:textId="77777777" w:rsidR="00A8653D" w:rsidRDefault="00000000">
      <w:pPr>
        <w:pStyle w:val="a3"/>
        <w:spacing w:before="1" w:line="379" w:lineRule="auto"/>
        <w:ind w:left="8846" w:right="421" w:firstLine="463"/>
        <w:jc w:val="right"/>
      </w:pPr>
      <w:r>
        <w:rPr>
          <w:spacing w:val="-2"/>
        </w:rPr>
        <w:t xml:space="preserve">Выполнил: </w:t>
      </w:r>
      <w:r>
        <w:t xml:space="preserve">Балан К.А. </w:t>
      </w:r>
      <w:r>
        <w:rPr>
          <w:spacing w:val="-2"/>
        </w:rPr>
        <w:t xml:space="preserve">Проверила: </w:t>
      </w:r>
      <w:r>
        <w:t>Свиньина</w:t>
      </w:r>
      <w:r>
        <w:rPr>
          <w:spacing w:val="-7"/>
        </w:rPr>
        <w:t xml:space="preserve"> </w:t>
      </w:r>
      <w:r>
        <w:rPr>
          <w:spacing w:val="-4"/>
        </w:rPr>
        <w:t>О.А.</w:t>
      </w:r>
    </w:p>
    <w:p w14:paraId="35F25575" w14:textId="77777777" w:rsidR="00A8653D" w:rsidRDefault="00A8653D">
      <w:pPr>
        <w:pStyle w:val="a3"/>
      </w:pPr>
    </w:p>
    <w:p w14:paraId="2CC52B84" w14:textId="77777777" w:rsidR="00A8653D" w:rsidRDefault="00A8653D">
      <w:pPr>
        <w:pStyle w:val="a3"/>
      </w:pPr>
    </w:p>
    <w:p w14:paraId="232341C5" w14:textId="77777777" w:rsidR="00A8653D" w:rsidRDefault="00A8653D">
      <w:pPr>
        <w:pStyle w:val="a3"/>
      </w:pPr>
    </w:p>
    <w:p w14:paraId="1A9EDBBD" w14:textId="77777777" w:rsidR="00A8653D" w:rsidRDefault="00A8653D">
      <w:pPr>
        <w:pStyle w:val="a3"/>
      </w:pPr>
    </w:p>
    <w:p w14:paraId="5C38D139" w14:textId="77777777" w:rsidR="00A8653D" w:rsidRDefault="00A8653D">
      <w:pPr>
        <w:pStyle w:val="a3"/>
        <w:spacing w:before="277"/>
      </w:pPr>
    </w:p>
    <w:p w14:paraId="20922E63" w14:textId="77777777" w:rsidR="0098591B" w:rsidRPr="00BC50BF" w:rsidRDefault="0098591B">
      <w:pPr>
        <w:pStyle w:val="a3"/>
        <w:spacing w:before="277"/>
      </w:pPr>
    </w:p>
    <w:p w14:paraId="0ABF6ABA" w14:textId="77777777" w:rsidR="00A8653D" w:rsidRDefault="00000000">
      <w:pPr>
        <w:pStyle w:val="a3"/>
        <w:spacing w:before="1"/>
        <w:ind w:left="852"/>
        <w:jc w:val="center"/>
      </w:pPr>
      <w:r>
        <w:rPr>
          <w:spacing w:val="-2"/>
        </w:rPr>
        <w:t>Санкт-Петербург</w:t>
      </w:r>
    </w:p>
    <w:p w14:paraId="551EEB0F" w14:textId="2B56AF29" w:rsidR="00A8653D" w:rsidRDefault="00000000" w:rsidP="00210D7D">
      <w:pPr>
        <w:pStyle w:val="a3"/>
        <w:spacing w:before="187"/>
        <w:ind w:left="850"/>
        <w:jc w:val="center"/>
        <w:sectPr w:rsidR="00A8653D" w:rsidSect="00210D7D">
          <w:footerReference w:type="default" r:id="rId7"/>
          <w:type w:val="continuous"/>
          <w:pgSz w:w="11910" w:h="16840"/>
          <w:pgMar w:top="1040" w:right="425" w:bottom="280" w:left="425" w:header="720" w:footer="720" w:gutter="0"/>
          <w:cols w:space="720"/>
          <w:titlePg/>
          <w:docGrid w:linePitch="299"/>
        </w:sectPr>
      </w:pPr>
      <w:r>
        <w:rPr>
          <w:spacing w:val="-4"/>
        </w:rPr>
        <w:t>2025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313003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ED3CDD" w14:textId="29E286FD" w:rsidR="00A34DA5" w:rsidRDefault="00A34DA5" w:rsidP="00D42480">
          <w:pPr>
            <w:pStyle w:val="ad"/>
            <w:spacing w:line="360" w:lineRule="auto"/>
            <w:jc w:val="center"/>
            <w:rPr>
              <w:rStyle w:val="af5"/>
              <w:color w:val="auto"/>
              <w:sz w:val="32"/>
              <w:szCs w:val="32"/>
            </w:rPr>
          </w:pPr>
          <w:r w:rsidRPr="00D42480">
            <w:rPr>
              <w:rStyle w:val="af5"/>
              <w:color w:val="auto"/>
              <w:sz w:val="32"/>
              <w:szCs w:val="32"/>
            </w:rPr>
            <w:t>Оглавление</w:t>
          </w:r>
        </w:p>
        <w:p w14:paraId="672681E4" w14:textId="77777777" w:rsidR="00D42480" w:rsidRPr="00D42480" w:rsidRDefault="00D42480" w:rsidP="00D42480">
          <w:pPr>
            <w:rPr>
              <w:lang w:eastAsia="ru-RU"/>
            </w:rPr>
          </w:pPr>
        </w:p>
        <w:p w14:paraId="25ED25AC" w14:textId="766C8C58" w:rsidR="00D42480" w:rsidRPr="00D42480" w:rsidRDefault="00A34DA5" w:rsidP="00D42480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r w:rsidRPr="00A34DA5">
            <w:rPr>
              <w:sz w:val="28"/>
              <w:szCs w:val="28"/>
            </w:rPr>
            <w:fldChar w:fldCharType="begin"/>
          </w:r>
          <w:r w:rsidRPr="00A34DA5">
            <w:rPr>
              <w:sz w:val="28"/>
              <w:szCs w:val="28"/>
            </w:rPr>
            <w:instrText xml:space="preserve"> TOC \o "1-3" \h \z \u </w:instrText>
          </w:r>
          <w:r w:rsidRPr="00A34DA5">
            <w:rPr>
              <w:sz w:val="28"/>
              <w:szCs w:val="28"/>
            </w:rPr>
            <w:fldChar w:fldCharType="separate"/>
          </w:r>
          <w:hyperlink w:anchor="_Toc219186184" w:history="1">
            <w:r w:rsidR="00D42480" w:rsidRPr="00D42480">
              <w:rPr>
                <w:rStyle w:val="ae"/>
                <w:noProof/>
                <w:sz w:val="28"/>
                <w:szCs w:val="28"/>
              </w:rPr>
              <w:t>1 Подготовка к выполнению лабораторной работы</w:t>
            </w:r>
            <w:r w:rsidR="00D42480" w:rsidRPr="00D42480">
              <w:rPr>
                <w:noProof/>
                <w:webHidden/>
                <w:sz w:val="28"/>
                <w:szCs w:val="28"/>
              </w:rPr>
              <w:tab/>
            </w:r>
            <w:r w:rsidR="00D42480" w:rsidRPr="00D42480">
              <w:rPr>
                <w:noProof/>
                <w:webHidden/>
                <w:sz w:val="28"/>
                <w:szCs w:val="28"/>
              </w:rPr>
              <w:fldChar w:fldCharType="begin"/>
            </w:r>
            <w:r w:rsidR="00D42480" w:rsidRPr="00D42480">
              <w:rPr>
                <w:noProof/>
                <w:webHidden/>
                <w:sz w:val="28"/>
                <w:szCs w:val="28"/>
              </w:rPr>
              <w:instrText xml:space="preserve"> PAGEREF _Toc219186184 \h </w:instrText>
            </w:r>
            <w:r w:rsidR="00D42480" w:rsidRPr="00D42480">
              <w:rPr>
                <w:noProof/>
                <w:webHidden/>
                <w:sz w:val="28"/>
                <w:szCs w:val="28"/>
              </w:rPr>
            </w:r>
            <w:r w:rsidR="00D42480" w:rsidRPr="00D42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1B4F">
              <w:rPr>
                <w:noProof/>
                <w:webHidden/>
                <w:sz w:val="28"/>
                <w:szCs w:val="28"/>
              </w:rPr>
              <w:t>3</w:t>
            </w:r>
            <w:r w:rsidR="00D42480" w:rsidRPr="00D42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CAF621" w14:textId="26CA7A3F" w:rsidR="00D42480" w:rsidRPr="00D42480" w:rsidRDefault="00D42480" w:rsidP="00D42480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9186185" w:history="1">
            <w:r w:rsidRPr="00D42480">
              <w:rPr>
                <w:rStyle w:val="ae"/>
                <w:noProof/>
                <w:sz w:val="28"/>
                <w:szCs w:val="28"/>
              </w:rPr>
              <w:t>2 Измерение акустических параметров помещения</w:t>
            </w:r>
            <w:r w:rsidRPr="00D42480">
              <w:rPr>
                <w:noProof/>
                <w:webHidden/>
                <w:sz w:val="28"/>
                <w:szCs w:val="28"/>
              </w:rPr>
              <w:tab/>
            </w:r>
            <w:r w:rsidRPr="00D42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2480">
              <w:rPr>
                <w:noProof/>
                <w:webHidden/>
                <w:sz w:val="28"/>
                <w:szCs w:val="28"/>
              </w:rPr>
              <w:instrText xml:space="preserve"> PAGEREF _Toc219186185 \h </w:instrText>
            </w:r>
            <w:r w:rsidRPr="00D42480">
              <w:rPr>
                <w:noProof/>
                <w:webHidden/>
                <w:sz w:val="28"/>
                <w:szCs w:val="28"/>
              </w:rPr>
            </w:r>
            <w:r w:rsidRPr="00D42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1B4F">
              <w:rPr>
                <w:noProof/>
                <w:webHidden/>
                <w:sz w:val="28"/>
                <w:szCs w:val="28"/>
              </w:rPr>
              <w:t>4</w:t>
            </w:r>
            <w:r w:rsidRPr="00D42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50FDC5" w14:textId="33F3CF2A" w:rsidR="00D42480" w:rsidRPr="00D42480" w:rsidRDefault="00D42480" w:rsidP="00D42480">
          <w:pPr>
            <w:pStyle w:val="2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9186186" w:history="1">
            <w:r w:rsidRPr="00D42480">
              <w:rPr>
                <w:rStyle w:val="ae"/>
                <w:noProof/>
                <w:sz w:val="28"/>
                <w:szCs w:val="28"/>
              </w:rPr>
              <w:t>2.1 Расчет кривых спада</w:t>
            </w:r>
            <w:r w:rsidRPr="00D42480">
              <w:rPr>
                <w:noProof/>
                <w:webHidden/>
                <w:sz w:val="28"/>
                <w:szCs w:val="28"/>
              </w:rPr>
              <w:tab/>
            </w:r>
            <w:r w:rsidRPr="00D42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2480">
              <w:rPr>
                <w:noProof/>
                <w:webHidden/>
                <w:sz w:val="28"/>
                <w:szCs w:val="28"/>
              </w:rPr>
              <w:instrText xml:space="preserve"> PAGEREF _Toc219186186 \h </w:instrText>
            </w:r>
            <w:r w:rsidRPr="00D42480">
              <w:rPr>
                <w:noProof/>
                <w:webHidden/>
                <w:sz w:val="28"/>
                <w:szCs w:val="28"/>
              </w:rPr>
            </w:r>
            <w:r w:rsidRPr="00D42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1B4F">
              <w:rPr>
                <w:noProof/>
                <w:webHidden/>
                <w:sz w:val="28"/>
                <w:szCs w:val="28"/>
              </w:rPr>
              <w:t>4</w:t>
            </w:r>
            <w:r w:rsidRPr="00D42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2447BC" w14:textId="009EACF8" w:rsidR="00D42480" w:rsidRPr="00D42480" w:rsidRDefault="00D42480" w:rsidP="00D42480">
          <w:pPr>
            <w:pStyle w:val="2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9186187" w:history="1">
            <w:r w:rsidRPr="00D42480">
              <w:rPr>
                <w:rStyle w:val="ae"/>
                <w:noProof/>
                <w:sz w:val="28"/>
                <w:szCs w:val="28"/>
              </w:rPr>
              <w:t>2.2 Расчет акустических параметров помещения</w:t>
            </w:r>
            <w:r w:rsidRPr="00D42480">
              <w:rPr>
                <w:noProof/>
                <w:webHidden/>
                <w:sz w:val="28"/>
                <w:szCs w:val="28"/>
              </w:rPr>
              <w:tab/>
            </w:r>
            <w:r w:rsidRPr="00D42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2480">
              <w:rPr>
                <w:noProof/>
                <w:webHidden/>
                <w:sz w:val="28"/>
                <w:szCs w:val="28"/>
              </w:rPr>
              <w:instrText xml:space="preserve"> PAGEREF _Toc219186187 \h </w:instrText>
            </w:r>
            <w:r w:rsidRPr="00D42480">
              <w:rPr>
                <w:noProof/>
                <w:webHidden/>
                <w:sz w:val="28"/>
                <w:szCs w:val="28"/>
              </w:rPr>
            </w:r>
            <w:r w:rsidRPr="00D42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1B4F">
              <w:rPr>
                <w:noProof/>
                <w:webHidden/>
                <w:sz w:val="28"/>
                <w:szCs w:val="28"/>
              </w:rPr>
              <w:t>9</w:t>
            </w:r>
            <w:r w:rsidRPr="00D42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0B09D" w14:textId="5900C350" w:rsidR="00D42480" w:rsidRPr="00D42480" w:rsidRDefault="00D42480" w:rsidP="00D42480">
          <w:pPr>
            <w:pStyle w:val="21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9186188" w:history="1">
            <w:r w:rsidRPr="00D42480">
              <w:rPr>
                <w:rStyle w:val="ae"/>
                <w:noProof/>
                <w:sz w:val="28"/>
                <w:szCs w:val="28"/>
              </w:rPr>
              <w:t>2.3 Пространственное усреднение результатов измерений</w:t>
            </w:r>
            <w:r w:rsidRPr="00D42480">
              <w:rPr>
                <w:noProof/>
                <w:webHidden/>
                <w:sz w:val="28"/>
                <w:szCs w:val="28"/>
              </w:rPr>
              <w:tab/>
            </w:r>
            <w:r w:rsidRPr="00D42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2480">
              <w:rPr>
                <w:noProof/>
                <w:webHidden/>
                <w:sz w:val="28"/>
                <w:szCs w:val="28"/>
              </w:rPr>
              <w:instrText xml:space="preserve"> PAGEREF _Toc219186188 \h </w:instrText>
            </w:r>
            <w:r w:rsidRPr="00D42480">
              <w:rPr>
                <w:noProof/>
                <w:webHidden/>
                <w:sz w:val="28"/>
                <w:szCs w:val="28"/>
              </w:rPr>
            </w:r>
            <w:r w:rsidRPr="00D42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1B4F">
              <w:rPr>
                <w:noProof/>
                <w:webHidden/>
                <w:sz w:val="28"/>
                <w:szCs w:val="28"/>
              </w:rPr>
              <w:t>15</w:t>
            </w:r>
            <w:r w:rsidRPr="00D42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E47583" w14:textId="152F7E90" w:rsidR="00D42480" w:rsidRPr="00D42480" w:rsidRDefault="00D42480" w:rsidP="00D42480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:lang w:eastAsia="ru-RU"/>
              <w14:ligatures w14:val="standardContextual"/>
            </w:rPr>
          </w:pPr>
          <w:hyperlink w:anchor="_Toc219186189" w:history="1">
            <w:r w:rsidRPr="00D42480">
              <w:rPr>
                <w:rStyle w:val="ae"/>
                <w:noProof/>
                <w:sz w:val="28"/>
                <w:szCs w:val="28"/>
              </w:rPr>
              <w:t>3 Анализ результатов измерений</w:t>
            </w:r>
            <w:r w:rsidRPr="00D42480">
              <w:rPr>
                <w:noProof/>
                <w:webHidden/>
                <w:sz w:val="28"/>
                <w:szCs w:val="28"/>
              </w:rPr>
              <w:tab/>
            </w:r>
            <w:r w:rsidRPr="00D42480">
              <w:rPr>
                <w:noProof/>
                <w:webHidden/>
                <w:sz w:val="28"/>
                <w:szCs w:val="28"/>
              </w:rPr>
              <w:fldChar w:fldCharType="begin"/>
            </w:r>
            <w:r w:rsidRPr="00D42480">
              <w:rPr>
                <w:noProof/>
                <w:webHidden/>
                <w:sz w:val="28"/>
                <w:szCs w:val="28"/>
              </w:rPr>
              <w:instrText xml:space="preserve"> PAGEREF _Toc219186189 \h </w:instrText>
            </w:r>
            <w:r w:rsidRPr="00D42480">
              <w:rPr>
                <w:noProof/>
                <w:webHidden/>
                <w:sz w:val="28"/>
                <w:szCs w:val="28"/>
              </w:rPr>
            </w:r>
            <w:r w:rsidRPr="00D42480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B1B4F">
              <w:rPr>
                <w:noProof/>
                <w:webHidden/>
                <w:sz w:val="28"/>
                <w:szCs w:val="28"/>
              </w:rPr>
              <w:t>17</w:t>
            </w:r>
            <w:r w:rsidRPr="00D42480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44CCAB" w14:textId="5B7D13CE" w:rsidR="00A34DA5" w:rsidRDefault="00A34DA5">
          <w:r w:rsidRPr="00A34DA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BBC1162" w14:textId="5D0C5D37" w:rsidR="009B0E9C" w:rsidRDefault="009B0E9C" w:rsidP="00A34DA5">
      <w:pPr>
        <w:pStyle w:val="af4"/>
        <w:ind w:firstLine="0"/>
        <w:jc w:val="left"/>
        <w:outlineLvl w:val="0"/>
      </w:pPr>
    </w:p>
    <w:p w14:paraId="2630435E" w14:textId="1B5613F6" w:rsidR="00A34DA5" w:rsidRDefault="00A34DA5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659911A6" w14:textId="77777777" w:rsidR="0098591B" w:rsidRPr="0098591B" w:rsidRDefault="0098591B" w:rsidP="0098591B">
      <w:pPr>
        <w:pStyle w:val="af4"/>
        <w:ind w:firstLine="0"/>
        <w:jc w:val="center"/>
        <w:outlineLvl w:val="0"/>
        <w:rPr>
          <w:sz w:val="32"/>
          <w:szCs w:val="32"/>
        </w:rPr>
      </w:pPr>
      <w:bookmarkStart w:id="0" w:name="_Toc217333513"/>
      <w:bookmarkStart w:id="1" w:name="_Toc219186184"/>
      <w:r w:rsidRPr="0098591B">
        <w:rPr>
          <w:sz w:val="32"/>
          <w:szCs w:val="32"/>
        </w:rPr>
        <w:lastRenderedPageBreak/>
        <w:t>1 Подготовка к выполнению лабораторной работы</w:t>
      </w:r>
      <w:bookmarkEnd w:id="0"/>
      <w:bookmarkEnd w:id="1"/>
    </w:p>
    <w:p w14:paraId="3C46EBA4" w14:textId="77777777" w:rsidR="0098591B" w:rsidRDefault="0098591B" w:rsidP="0098591B">
      <w:pPr>
        <w:pStyle w:val="af"/>
      </w:pPr>
    </w:p>
    <w:p w14:paraId="07CAC05C" w14:textId="77777777" w:rsidR="0098591B" w:rsidRDefault="0098591B" w:rsidP="0098591B">
      <w:pPr>
        <w:pStyle w:val="af"/>
      </w:pPr>
      <w:r w:rsidRPr="00542B6E">
        <w:t>В рамках выполнения лабораторной работы выполняются косвенные измерения акустических параметров помещения по методу качающейся частоты</w:t>
      </w:r>
      <w:r>
        <w:t>.</w:t>
      </w:r>
    </w:p>
    <w:p w14:paraId="08422B5E" w14:textId="77777777" w:rsidR="0098591B" w:rsidRDefault="0098591B" w:rsidP="0098591B">
      <w:pPr>
        <w:pStyle w:val="af"/>
      </w:pPr>
      <w:r>
        <w:t>И</w:t>
      </w:r>
      <w:r w:rsidRPr="00542B6E">
        <w:t>сходными данными для выполнения лабораторной работы является набор импульсных переходных характеристик помещения, предоставленный преподавателем.</w:t>
      </w:r>
    </w:p>
    <w:p w14:paraId="6D86737C" w14:textId="55603625" w:rsidR="0098591B" w:rsidRDefault="0098591B" w:rsidP="0098591B">
      <w:pPr>
        <w:pStyle w:val="af"/>
      </w:pPr>
      <w:r>
        <w:t>Параметры исследуемого помещения указаны в таблице 1.</w:t>
      </w:r>
    </w:p>
    <w:p w14:paraId="5A09610B" w14:textId="77777777" w:rsidR="0098591B" w:rsidRDefault="0098591B" w:rsidP="0098591B">
      <w:pPr>
        <w:pStyle w:val="af6"/>
        <w:spacing w:line="360" w:lineRule="auto"/>
        <w:jc w:val="right"/>
      </w:pPr>
      <w:r>
        <w:t xml:space="preserve">Таблица 1 – </w:t>
      </w:r>
      <w:r w:rsidRPr="00922F83">
        <w:t>Параметры исследуемого помещения и условия испытаний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98591B" w14:paraId="399886C4" w14:textId="77777777" w:rsidTr="0098591B">
        <w:tc>
          <w:tcPr>
            <w:tcW w:w="2500" w:type="pct"/>
            <w:gridSpan w:val="2"/>
            <w:vAlign w:val="center"/>
          </w:tcPr>
          <w:p w14:paraId="34DCCCB9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Параметр</w:t>
            </w:r>
          </w:p>
        </w:tc>
        <w:tc>
          <w:tcPr>
            <w:tcW w:w="1250" w:type="pct"/>
            <w:vAlign w:val="center"/>
          </w:tcPr>
          <w:p w14:paraId="15A69400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Ед. изм.</w:t>
            </w:r>
          </w:p>
        </w:tc>
        <w:tc>
          <w:tcPr>
            <w:tcW w:w="1250" w:type="pct"/>
            <w:vAlign w:val="center"/>
          </w:tcPr>
          <w:p w14:paraId="32887FB8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Значение</w:t>
            </w:r>
          </w:p>
        </w:tc>
      </w:tr>
      <w:tr w:rsidR="0098591B" w14:paraId="29866427" w14:textId="77777777" w:rsidTr="0098591B">
        <w:tc>
          <w:tcPr>
            <w:tcW w:w="1250" w:type="pct"/>
            <w:vAlign w:val="center"/>
          </w:tcPr>
          <w:p w14:paraId="2B76EDA3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Длина</w:t>
            </w:r>
          </w:p>
        </w:tc>
        <w:tc>
          <w:tcPr>
            <w:tcW w:w="1250" w:type="pct"/>
            <w:vAlign w:val="center"/>
          </w:tcPr>
          <w:p w14:paraId="0C87574A" w14:textId="77777777" w:rsidR="0098591B" w:rsidRPr="0098591B" w:rsidRDefault="0098591B" w:rsidP="0098591B">
            <w:pPr>
              <w:pStyle w:val="af8"/>
              <w:rPr>
                <w:sz w:val="28"/>
                <w:szCs w:val="28"/>
                <w:lang w:val="en-US"/>
              </w:rPr>
            </w:pPr>
            <w:r w:rsidRPr="0098591B">
              <w:rPr>
                <w:sz w:val="28"/>
                <w:szCs w:val="28"/>
                <w:lang w:val="en-US"/>
              </w:rPr>
              <w:t>l</w:t>
            </w:r>
          </w:p>
        </w:tc>
        <w:tc>
          <w:tcPr>
            <w:tcW w:w="1250" w:type="pct"/>
            <w:vAlign w:val="center"/>
          </w:tcPr>
          <w:p w14:paraId="3F2C79E4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м</w:t>
            </w:r>
          </w:p>
        </w:tc>
        <w:tc>
          <w:tcPr>
            <w:tcW w:w="1250" w:type="pct"/>
            <w:vAlign w:val="center"/>
          </w:tcPr>
          <w:p w14:paraId="284CE8A9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5,68</w:t>
            </w:r>
          </w:p>
        </w:tc>
      </w:tr>
      <w:tr w:rsidR="0098591B" w14:paraId="7CA2F6E1" w14:textId="77777777" w:rsidTr="0098591B">
        <w:tc>
          <w:tcPr>
            <w:tcW w:w="1250" w:type="pct"/>
            <w:vAlign w:val="center"/>
          </w:tcPr>
          <w:p w14:paraId="23BCEDF5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Ширина</w:t>
            </w:r>
          </w:p>
        </w:tc>
        <w:tc>
          <w:tcPr>
            <w:tcW w:w="1250" w:type="pct"/>
            <w:vAlign w:val="center"/>
          </w:tcPr>
          <w:p w14:paraId="220195EA" w14:textId="77777777" w:rsidR="0098591B" w:rsidRPr="0098591B" w:rsidRDefault="0098591B" w:rsidP="0098591B">
            <w:pPr>
              <w:pStyle w:val="af8"/>
              <w:rPr>
                <w:sz w:val="28"/>
                <w:szCs w:val="28"/>
                <w:lang w:val="en-US"/>
              </w:rPr>
            </w:pPr>
            <w:r w:rsidRPr="0098591B">
              <w:rPr>
                <w:sz w:val="28"/>
                <w:szCs w:val="28"/>
                <w:lang w:val="en-US"/>
              </w:rPr>
              <w:t>b</w:t>
            </w:r>
          </w:p>
        </w:tc>
        <w:tc>
          <w:tcPr>
            <w:tcW w:w="1250" w:type="pct"/>
            <w:vAlign w:val="center"/>
          </w:tcPr>
          <w:p w14:paraId="31E0F78B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м</w:t>
            </w:r>
          </w:p>
        </w:tc>
        <w:tc>
          <w:tcPr>
            <w:tcW w:w="1250" w:type="pct"/>
            <w:vAlign w:val="center"/>
          </w:tcPr>
          <w:p w14:paraId="1E85588E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3,68</w:t>
            </w:r>
          </w:p>
        </w:tc>
      </w:tr>
      <w:tr w:rsidR="0098591B" w14:paraId="1F425F40" w14:textId="77777777" w:rsidTr="0098591B">
        <w:tc>
          <w:tcPr>
            <w:tcW w:w="1250" w:type="pct"/>
            <w:vAlign w:val="center"/>
          </w:tcPr>
          <w:p w14:paraId="12E617E4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Высота</w:t>
            </w:r>
          </w:p>
        </w:tc>
        <w:tc>
          <w:tcPr>
            <w:tcW w:w="1250" w:type="pct"/>
            <w:vAlign w:val="center"/>
          </w:tcPr>
          <w:p w14:paraId="202F4CF0" w14:textId="77777777" w:rsidR="0098591B" w:rsidRPr="0098591B" w:rsidRDefault="0098591B" w:rsidP="0098591B">
            <w:pPr>
              <w:pStyle w:val="af8"/>
              <w:rPr>
                <w:sz w:val="28"/>
                <w:szCs w:val="28"/>
                <w:lang w:val="en-US"/>
              </w:rPr>
            </w:pPr>
            <w:r w:rsidRPr="0098591B">
              <w:rPr>
                <w:sz w:val="28"/>
                <w:szCs w:val="28"/>
                <w:lang w:val="en-US"/>
              </w:rPr>
              <w:t>h</w:t>
            </w:r>
          </w:p>
        </w:tc>
        <w:tc>
          <w:tcPr>
            <w:tcW w:w="1250" w:type="pct"/>
            <w:vAlign w:val="center"/>
          </w:tcPr>
          <w:p w14:paraId="51A75520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м</w:t>
            </w:r>
          </w:p>
        </w:tc>
        <w:tc>
          <w:tcPr>
            <w:tcW w:w="1250" w:type="pct"/>
            <w:vAlign w:val="center"/>
          </w:tcPr>
          <w:p w14:paraId="1B798079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3,6</w:t>
            </w:r>
          </w:p>
        </w:tc>
      </w:tr>
      <w:tr w:rsidR="0098591B" w14:paraId="5148CD82" w14:textId="77777777" w:rsidTr="0098591B">
        <w:tc>
          <w:tcPr>
            <w:tcW w:w="1250" w:type="pct"/>
            <w:vAlign w:val="center"/>
          </w:tcPr>
          <w:p w14:paraId="504CE40E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Площадь пола</w:t>
            </w:r>
          </w:p>
        </w:tc>
        <w:tc>
          <w:tcPr>
            <w:tcW w:w="1250" w:type="pct"/>
            <w:vAlign w:val="center"/>
          </w:tcPr>
          <w:p w14:paraId="30D5C3B4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  <w:lang w:val="en-US"/>
              </w:rPr>
              <w:t>S</w:t>
            </w:r>
            <w:r w:rsidRPr="0098591B">
              <w:rPr>
                <w:sz w:val="28"/>
                <w:szCs w:val="28"/>
                <w:vertAlign w:val="subscript"/>
              </w:rPr>
              <w:t>пол</w:t>
            </w:r>
          </w:p>
        </w:tc>
        <w:tc>
          <w:tcPr>
            <w:tcW w:w="1250" w:type="pct"/>
            <w:vAlign w:val="center"/>
          </w:tcPr>
          <w:p w14:paraId="13C1A955" w14:textId="77777777" w:rsidR="0098591B" w:rsidRPr="0098591B" w:rsidRDefault="0098591B" w:rsidP="0098591B">
            <w:pPr>
              <w:pStyle w:val="af8"/>
              <w:rPr>
                <w:sz w:val="28"/>
                <w:szCs w:val="28"/>
                <w:vertAlign w:val="superscript"/>
              </w:rPr>
            </w:pPr>
            <w:r w:rsidRPr="0098591B">
              <w:rPr>
                <w:sz w:val="28"/>
                <w:szCs w:val="28"/>
              </w:rPr>
              <w:t>м</w:t>
            </w:r>
            <w:r w:rsidRPr="0098591B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250" w:type="pct"/>
            <w:vAlign w:val="center"/>
          </w:tcPr>
          <w:p w14:paraId="0789ECA9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20,9</w:t>
            </w:r>
          </w:p>
        </w:tc>
      </w:tr>
      <w:tr w:rsidR="0098591B" w14:paraId="3665A80F" w14:textId="77777777" w:rsidTr="0098591B">
        <w:tc>
          <w:tcPr>
            <w:tcW w:w="1250" w:type="pct"/>
            <w:vAlign w:val="center"/>
          </w:tcPr>
          <w:p w14:paraId="7100E451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Объём</w:t>
            </w:r>
          </w:p>
        </w:tc>
        <w:tc>
          <w:tcPr>
            <w:tcW w:w="1250" w:type="pct"/>
            <w:vAlign w:val="center"/>
          </w:tcPr>
          <w:p w14:paraId="4A43ED70" w14:textId="77777777" w:rsidR="0098591B" w:rsidRPr="0098591B" w:rsidRDefault="0098591B" w:rsidP="0098591B">
            <w:pPr>
              <w:pStyle w:val="af8"/>
              <w:rPr>
                <w:sz w:val="28"/>
                <w:szCs w:val="28"/>
                <w:lang w:val="en-US"/>
              </w:rPr>
            </w:pPr>
            <w:r w:rsidRPr="0098591B">
              <w:rPr>
                <w:sz w:val="28"/>
                <w:szCs w:val="28"/>
                <w:lang w:val="en-US"/>
              </w:rPr>
              <w:t>V</w:t>
            </w:r>
          </w:p>
        </w:tc>
        <w:tc>
          <w:tcPr>
            <w:tcW w:w="1250" w:type="pct"/>
            <w:vAlign w:val="center"/>
          </w:tcPr>
          <w:p w14:paraId="2AF8BED3" w14:textId="77777777" w:rsidR="0098591B" w:rsidRPr="0098591B" w:rsidRDefault="0098591B" w:rsidP="0098591B">
            <w:pPr>
              <w:pStyle w:val="af8"/>
              <w:rPr>
                <w:sz w:val="28"/>
                <w:szCs w:val="28"/>
                <w:vertAlign w:val="superscript"/>
              </w:rPr>
            </w:pPr>
            <w:r w:rsidRPr="0098591B">
              <w:rPr>
                <w:sz w:val="28"/>
                <w:szCs w:val="28"/>
              </w:rPr>
              <w:t>м</w:t>
            </w:r>
            <w:r w:rsidRPr="0098591B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250" w:type="pct"/>
            <w:vAlign w:val="center"/>
          </w:tcPr>
          <w:p w14:paraId="23BD7607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75,26</w:t>
            </w:r>
          </w:p>
        </w:tc>
      </w:tr>
      <w:tr w:rsidR="0098591B" w14:paraId="59AE5B23" w14:textId="77777777" w:rsidTr="0098591B">
        <w:tc>
          <w:tcPr>
            <w:tcW w:w="1250" w:type="pct"/>
            <w:vAlign w:val="center"/>
          </w:tcPr>
          <w:p w14:paraId="74ED2628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Высота источника звука</w:t>
            </w:r>
          </w:p>
        </w:tc>
        <w:tc>
          <w:tcPr>
            <w:tcW w:w="1250" w:type="pct"/>
            <w:vAlign w:val="center"/>
          </w:tcPr>
          <w:p w14:paraId="48DDBD26" w14:textId="77777777" w:rsidR="0098591B" w:rsidRPr="0098591B" w:rsidRDefault="0098591B" w:rsidP="0098591B">
            <w:pPr>
              <w:pStyle w:val="af8"/>
              <w:rPr>
                <w:sz w:val="28"/>
                <w:szCs w:val="28"/>
                <w:vertAlign w:val="subscript"/>
              </w:rPr>
            </w:pPr>
            <w:r w:rsidRPr="0098591B">
              <w:rPr>
                <w:sz w:val="28"/>
                <w:szCs w:val="28"/>
                <w:lang w:val="en-US"/>
              </w:rPr>
              <w:t>h</w:t>
            </w:r>
            <w:r w:rsidRPr="0098591B">
              <w:rPr>
                <w:sz w:val="28"/>
                <w:szCs w:val="28"/>
                <w:vertAlign w:val="subscript"/>
              </w:rPr>
              <w:t>ИСТ</w:t>
            </w:r>
          </w:p>
        </w:tc>
        <w:tc>
          <w:tcPr>
            <w:tcW w:w="1250" w:type="pct"/>
            <w:vAlign w:val="center"/>
          </w:tcPr>
          <w:p w14:paraId="7DAE34F1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м</w:t>
            </w:r>
          </w:p>
        </w:tc>
        <w:tc>
          <w:tcPr>
            <w:tcW w:w="1250" w:type="pct"/>
            <w:vAlign w:val="center"/>
          </w:tcPr>
          <w:p w14:paraId="1F31EF19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1,9</w:t>
            </w:r>
          </w:p>
        </w:tc>
      </w:tr>
      <w:tr w:rsidR="0098591B" w14:paraId="6804A385" w14:textId="77777777" w:rsidTr="0098591B">
        <w:tc>
          <w:tcPr>
            <w:tcW w:w="1250" w:type="pct"/>
            <w:vAlign w:val="center"/>
          </w:tcPr>
          <w:p w14:paraId="10EB2B61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Высота точки измерения</w:t>
            </w:r>
          </w:p>
        </w:tc>
        <w:tc>
          <w:tcPr>
            <w:tcW w:w="1250" w:type="pct"/>
            <w:vAlign w:val="center"/>
          </w:tcPr>
          <w:p w14:paraId="28EBDDAA" w14:textId="77777777" w:rsidR="0098591B" w:rsidRPr="0098591B" w:rsidRDefault="0098591B" w:rsidP="0098591B">
            <w:pPr>
              <w:pStyle w:val="af8"/>
              <w:rPr>
                <w:sz w:val="28"/>
                <w:szCs w:val="28"/>
                <w:vertAlign w:val="subscript"/>
              </w:rPr>
            </w:pPr>
            <w:r w:rsidRPr="0098591B">
              <w:rPr>
                <w:sz w:val="28"/>
                <w:szCs w:val="28"/>
                <w:lang w:val="en-US"/>
              </w:rPr>
              <w:t>h</w:t>
            </w:r>
            <w:r w:rsidRPr="0098591B">
              <w:rPr>
                <w:sz w:val="28"/>
                <w:szCs w:val="28"/>
                <w:vertAlign w:val="subscript"/>
              </w:rPr>
              <w:t>М</w:t>
            </w:r>
          </w:p>
        </w:tc>
        <w:tc>
          <w:tcPr>
            <w:tcW w:w="1250" w:type="pct"/>
            <w:vAlign w:val="center"/>
          </w:tcPr>
          <w:p w14:paraId="7BA389C9" w14:textId="77777777" w:rsidR="0098591B" w:rsidRPr="0098591B" w:rsidRDefault="0098591B" w:rsidP="0098591B">
            <w:pPr>
              <w:pStyle w:val="af8"/>
              <w:rPr>
                <w:sz w:val="28"/>
                <w:szCs w:val="28"/>
                <w:lang w:val="en-US"/>
              </w:rPr>
            </w:pPr>
            <w:r w:rsidRPr="0098591B">
              <w:rPr>
                <w:sz w:val="28"/>
                <w:szCs w:val="28"/>
              </w:rPr>
              <w:t>м</w:t>
            </w:r>
          </w:p>
        </w:tc>
        <w:tc>
          <w:tcPr>
            <w:tcW w:w="1250" w:type="pct"/>
            <w:vAlign w:val="center"/>
          </w:tcPr>
          <w:p w14:paraId="4BE9EBB7" w14:textId="77777777" w:rsidR="0098591B" w:rsidRPr="0098591B" w:rsidRDefault="0098591B" w:rsidP="0098591B">
            <w:pPr>
              <w:pStyle w:val="af8"/>
              <w:rPr>
                <w:sz w:val="28"/>
                <w:szCs w:val="28"/>
              </w:rPr>
            </w:pPr>
            <w:r w:rsidRPr="0098591B">
              <w:rPr>
                <w:sz w:val="28"/>
                <w:szCs w:val="28"/>
              </w:rPr>
              <w:t>1,8</w:t>
            </w:r>
          </w:p>
        </w:tc>
      </w:tr>
    </w:tbl>
    <w:p w14:paraId="5048827B" w14:textId="735FEC66" w:rsidR="0098591B" w:rsidRDefault="0098591B" w:rsidP="00A34DA5">
      <w:pPr>
        <w:pStyle w:val="af"/>
      </w:pPr>
    </w:p>
    <w:p w14:paraId="41FCFB11" w14:textId="77777777" w:rsidR="0098591B" w:rsidRDefault="0098591B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2BE6F9F0" w14:textId="77777777" w:rsidR="0098591B" w:rsidRPr="0098591B" w:rsidRDefault="0098591B" w:rsidP="0098591B">
      <w:pPr>
        <w:pStyle w:val="af4"/>
        <w:ind w:firstLine="0"/>
        <w:jc w:val="center"/>
        <w:outlineLvl w:val="0"/>
        <w:rPr>
          <w:sz w:val="32"/>
          <w:szCs w:val="32"/>
        </w:rPr>
      </w:pPr>
      <w:bookmarkStart w:id="2" w:name="_Toc217333514"/>
      <w:bookmarkStart w:id="3" w:name="_Toc219186185"/>
      <w:r w:rsidRPr="0098591B">
        <w:rPr>
          <w:sz w:val="32"/>
          <w:szCs w:val="32"/>
        </w:rPr>
        <w:lastRenderedPageBreak/>
        <w:t>2 Измерение акустических параметров помещения</w:t>
      </w:r>
      <w:bookmarkEnd w:id="2"/>
      <w:bookmarkEnd w:id="3"/>
    </w:p>
    <w:p w14:paraId="570F2D00" w14:textId="77777777" w:rsidR="0098591B" w:rsidRPr="0098591B" w:rsidRDefault="0098591B" w:rsidP="0098591B">
      <w:pPr>
        <w:pStyle w:val="af"/>
        <w:ind w:firstLine="0"/>
        <w:jc w:val="center"/>
        <w:rPr>
          <w:sz w:val="32"/>
          <w:szCs w:val="24"/>
        </w:rPr>
      </w:pPr>
    </w:p>
    <w:p w14:paraId="7C3E3768" w14:textId="1FD2141F" w:rsidR="0098591B" w:rsidRPr="0098591B" w:rsidRDefault="00D42480" w:rsidP="0098591B">
      <w:pPr>
        <w:pStyle w:val="af4"/>
        <w:ind w:firstLine="0"/>
        <w:jc w:val="center"/>
        <w:outlineLvl w:val="1"/>
        <w:rPr>
          <w:sz w:val="32"/>
          <w:szCs w:val="32"/>
        </w:rPr>
      </w:pPr>
      <w:bookmarkStart w:id="4" w:name="_Toc217333515"/>
      <w:bookmarkStart w:id="5" w:name="_Toc219186186"/>
      <w:r>
        <w:rPr>
          <w:sz w:val="32"/>
          <w:szCs w:val="32"/>
        </w:rPr>
        <w:t xml:space="preserve">2.1 </w:t>
      </w:r>
      <w:r w:rsidR="0098591B" w:rsidRPr="0098591B">
        <w:rPr>
          <w:sz w:val="32"/>
          <w:szCs w:val="32"/>
        </w:rPr>
        <w:t>Расчет кривых спада</w:t>
      </w:r>
      <w:bookmarkEnd w:id="4"/>
      <w:bookmarkEnd w:id="5"/>
    </w:p>
    <w:p w14:paraId="79E08BE3" w14:textId="77777777" w:rsidR="0098591B" w:rsidRDefault="0098591B" w:rsidP="0098591B">
      <w:pPr>
        <w:pStyle w:val="af"/>
      </w:pPr>
    </w:p>
    <w:p w14:paraId="36636E17" w14:textId="4A68D87E" w:rsidR="0098591B" w:rsidRDefault="0098591B" w:rsidP="0098591B">
      <w:pPr>
        <w:pStyle w:val="af"/>
      </w:pPr>
      <w:r w:rsidRPr="00C553FF">
        <w:t>Откро</w:t>
      </w:r>
      <w:r>
        <w:t>ем</w:t>
      </w:r>
      <w:r w:rsidRPr="00C553FF">
        <w:t xml:space="preserve"> файл, содержащий результаты измерения импульсных переходных характеристик помещения по методу КЧ</w:t>
      </w:r>
      <w:r>
        <w:t>.</w:t>
      </w:r>
    </w:p>
    <w:p w14:paraId="1F832E1E" w14:textId="77777777" w:rsidR="0098591B" w:rsidRDefault="0098591B" w:rsidP="0098591B">
      <w:pPr>
        <w:pStyle w:val="af"/>
      </w:pPr>
      <w:r w:rsidRPr="00C553FF">
        <w:t>В основном окне ПО REW выбер</w:t>
      </w:r>
      <w:r>
        <w:t>ем</w:t>
      </w:r>
      <w:r w:rsidRPr="00C553FF">
        <w:t xml:space="preserve"> карточку измерений, соответствующую позиции источника И1 и точке измерения М1 и откр</w:t>
      </w:r>
      <w:r>
        <w:t>оем</w:t>
      </w:r>
      <w:r w:rsidRPr="00C553FF">
        <w:t xml:space="preserve"> модуль расчета ИИПХ и кривой спада</w:t>
      </w:r>
      <w:r>
        <w:t>.</w:t>
      </w:r>
    </w:p>
    <w:p w14:paraId="068CEC80" w14:textId="77777777" w:rsidR="0098591B" w:rsidRPr="00244370" w:rsidRDefault="0098591B" w:rsidP="0098591B">
      <w:pPr>
        <w:pStyle w:val="af"/>
      </w:pPr>
      <w:r>
        <w:t xml:space="preserve">Откроем настройки модуля </w:t>
      </w:r>
      <w:proofErr w:type="spellStart"/>
      <w:r w:rsidRPr="00C553FF">
        <w:t>Filtered</w:t>
      </w:r>
      <w:proofErr w:type="spellEnd"/>
      <w:r w:rsidRPr="00C553FF">
        <w:t xml:space="preserve"> IR.</w:t>
      </w:r>
    </w:p>
    <w:p w14:paraId="6759956F" w14:textId="2CFD2C5B" w:rsidR="0098591B" w:rsidRDefault="0098591B" w:rsidP="0098591B">
      <w:pPr>
        <w:pStyle w:val="af"/>
      </w:pPr>
      <w:r w:rsidRPr="00C553FF">
        <w:t>Включи</w:t>
      </w:r>
      <w:r>
        <w:t>м</w:t>
      </w:r>
      <w:r w:rsidRPr="00C553FF">
        <w:t xml:space="preserve"> опцию отображения линии регрессии</w:t>
      </w:r>
      <w:r w:rsidRPr="0098591B">
        <w:t xml:space="preserve"> (Show </w:t>
      </w:r>
      <w:proofErr w:type="spellStart"/>
      <w:r w:rsidRPr="0098591B">
        <w:t>regression</w:t>
      </w:r>
      <w:proofErr w:type="spellEnd"/>
      <w:r w:rsidRPr="0098591B">
        <w:t xml:space="preserve"> </w:t>
      </w:r>
      <w:proofErr w:type="spellStart"/>
      <w:r w:rsidRPr="0098591B">
        <w:t>line</w:t>
      </w:r>
      <w:proofErr w:type="spellEnd"/>
      <w:r w:rsidRPr="0098591B">
        <w:t>)</w:t>
      </w:r>
      <w:r w:rsidRPr="00C553FF">
        <w:t xml:space="preserve"> на графике ИПХ.</w:t>
      </w:r>
    </w:p>
    <w:p w14:paraId="72C6A03C" w14:textId="51E5AA4E" w:rsidR="0098591B" w:rsidRDefault="0098591B" w:rsidP="0098591B">
      <w:pPr>
        <w:pStyle w:val="af"/>
      </w:pPr>
      <w:r w:rsidRPr="00C553FF">
        <w:t>Примени</w:t>
      </w:r>
      <w:r>
        <w:t>м</w:t>
      </w:r>
      <w:r w:rsidRPr="00C553FF">
        <w:t xml:space="preserve"> временное сглаживание ИИПХ</w:t>
      </w:r>
      <w:r>
        <w:t xml:space="preserve"> (</w:t>
      </w:r>
      <w:r>
        <w:rPr>
          <w:lang w:val="en-US"/>
        </w:rPr>
        <w:t>ETC</w:t>
      </w:r>
      <w:r w:rsidRPr="0098591B">
        <w:t xml:space="preserve"> </w:t>
      </w:r>
      <w:r>
        <w:rPr>
          <w:lang w:val="en-US"/>
        </w:rPr>
        <w:t>smoothing</w:t>
      </w:r>
      <w:r w:rsidRPr="0098591B">
        <w:t>)</w:t>
      </w:r>
      <w:r w:rsidRPr="00C553FF">
        <w:t xml:space="preserve"> на интервале 1 мс.</w:t>
      </w:r>
    </w:p>
    <w:p w14:paraId="48FE00A1" w14:textId="4A4D96BA" w:rsidR="0098591B" w:rsidRPr="0098591B" w:rsidRDefault="0098591B" w:rsidP="0098591B">
      <w:pPr>
        <w:pStyle w:val="af"/>
      </w:pPr>
      <w:r>
        <w:t xml:space="preserve">В </w:t>
      </w:r>
      <w:r w:rsidRPr="00C553FF">
        <w:t>настройках модуля включи</w:t>
      </w:r>
      <w:r>
        <w:t>м</w:t>
      </w:r>
      <w:r w:rsidRPr="00C553FF">
        <w:t xml:space="preserve"> панель отображения параметров, определяемых на основе ИПХ</w:t>
      </w:r>
      <w:r w:rsidRPr="0098591B">
        <w:t xml:space="preserve"> (опция Show </w:t>
      </w:r>
      <w:proofErr w:type="spellStart"/>
      <w:r w:rsidRPr="0098591B">
        <w:t>data</w:t>
      </w:r>
      <w:proofErr w:type="spellEnd"/>
      <w:r w:rsidRPr="0098591B">
        <w:t xml:space="preserve"> </w:t>
      </w:r>
      <w:proofErr w:type="spellStart"/>
      <w:r w:rsidRPr="0098591B">
        <w:t>panel</w:t>
      </w:r>
      <w:proofErr w:type="spellEnd"/>
      <w:r w:rsidRPr="0098591B">
        <w:t>)</w:t>
      </w:r>
      <w:r>
        <w:t>.</w:t>
      </w:r>
      <w:r w:rsidRPr="0098591B">
        <w:t xml:space="preserve"> </w:t>
      </w:r>
    </w:p>
    <w:p w14:paraId="536AEA71" w14:textId="77777777" w:rsidR="0098591B" w:rsidRDefault="0098591B" w:rsidP="0098591B">
      <w:pPr>
        <w:pStyle w:val="af"/>
      </w:pPr>
      <w:r w:rsidRPr="005162E7">
        <w:t>Убеди</w:t>
      </w:r>
      <w:r>
        <w:t>мся</w:t>
      </w:r>
      <w:r w:rsidRPr="005162E7">
        <w:t>, что коэффициент корреляции и степень кривизны для T</w:t>
      </w:r>
      <w:r w:rsidRPr="005162E7">
        <w:rPr>
          <w:vertAlign w:val="subscript"/>
        </w:rPr>
        <w:t>OPT</w:t>
      </w:r>
      <w:r w:rsidRPr="005162E7">
        <w:t xml:space="preserve"> входит в диапазоны, соответствующие достоверным измерениям.</w:t>
      </w:r>
    </w:p>
    <w:p w14:paraId="47B0D59B" w14:textId="77777777" w:rsidR="0098591B" w:rsidRDefault="0098591B" w:rsidP="0098591B">
      <w:pPr>
        <w:pStyle w:val="af"/>
      </w:pPr>
      <w:r w:rsidRPr="005162E7">
        <w:t>Установи</w:t>
      </w:r>
      <w:r>
        <w:t>м</w:t>
      </w:r>
      <w:r w:rsidRPr="005162E7">
        <w:t xml:space="preserve"> масштаб оси абсцисс графического окна от –0,1 до 0,9 с; оси ординат — от –90 до 0 </w:t>
      </w:r>
      <w:proofErr w:type="spellStart"/>
      <w:r w:rsidRPr="005162E7">
        <w:t>dBFS</w:t>
      </w:r>
      <w:proofErr w:type="spellEnd"/>
      <w:r w:rsidRPr="005162E7">
        <w:t>. Сохрани</w:t>
      </w:r>
      <w:r>
        <w:t>м</w:t>
      </w:r>
      <w:r w:rsidRPr="005162E7">
        <w:t xml:space="preserve"> график ИПХ; убеди</w:t>
      </w:r>
      <w:r>
        <w:t>мся</w:t>
      </w:r>
      <w:r w:rsidRPr="005162E7">
        <w:t>, что на полученном графике присутствуют линия регрессии для T</w:t>
      </w:r>
      <w:r w:rsidRPr="005162E7">
        <w:rPr>
          <w:vertAlign w:val="subscript"/>
        </w:rPr>
        <w:t>OPT</w:t>
      </w:r>
      <w:r w:rsidRPr="005162E7">
        <w:t>, легенда и панель отображения параметров, определяемых на основе ИПХ.</w:t>
      </w:r>
    </w:p>
    <w:p w14:paraId="65FF6C01" w14:textId="4DE4892D" w:rsidR="0098591B" w:rsidRDefault="0098591B" w:rsidP="0098591B">
      <w:pPr>
        <w:pStyle w:val="af"/>
      </w:pPr>
      <w:r w:rsidRPr="005162E7">
        <w:t>Аналогичным образом выполни</w:t>
      </w:r>
      <w:r>
        <w:t>м</w:t>
      </w:r>
      <w:r w:rsidRPr="005162E7">
        <w:t xml:space="preserve"> анализ ИПХ и кривой спада для измерений, полученных для точек измерения М2, …, М</w:t>
      </w:r>
      <w:r>
        <w:t>4</w:t>
      </w:r>
      <w:r w:rsidRPr="005162E7">
        <w:t xml:space="preserve"> при размещении источника в позици</w:t>
      </w:r>
      <w:r>
        <w:t>и</w:t>
      </w:r>
      <w:r w:rsidRPr="005162E7">
        <w:t xml:space="preserve"> И2. Сохрани</w:t>
      </w:r>
      <w:r>
        <w:t>м</w:t>
      </w:r>
      <w:r w:rsidRPr="005162E7">
        <w:t xml:space="preserve"> графики полученных ИПХ и кривых спада; убеди</w:t>
      </w:r>
      <w:r>
        <w:t>мся</w:t>
      </w:r>
      <w:r w:rsidRPr="005162E7">
        <w:t>, что на всех полученных графиках присутствуют линия регрессии для T</w:t>
      </w:r>
      <w:r w:rsidRPr="005162E7">
        <w:rPr>
          <w:vertAlign w:val="subscript"/>
        </w:rPr>
        <w:t>OPT</w:t>
      </w:r>
      <w:r w:rsidRPr="005162E7">
        <w:t>, легенда и панель отображения параметров, определяемых на основе ИПХ.</w:t>
      </w:r>
      <w:r w:rsidRPr="0098591B">
        <w:t xml:space="preserve"> </w:t>
      </w:r>
      <w:r>
        <w:t>Занесем полученные графики в отчет.</w:t>
      </w:r>
    </w:p>
    <w:p w14:paraId="7564A8EE" w14:textId="77777777" w:rsidR="0098591B" w:rsidRDefault="0098591B" w:rsidP="0098591B">
      <w:pPr>
        <w:pStyle w:val="af"/>
      </w:pPr>
    </w:p>
    <w:p w14:paraId="07CCC4C5" w14:textId="2635438B" w:rsidR="0098591B" w:rsidRDefault="003E2A63" w:rsidP="003E2A63">
      <w:pPr>
        <w:pStyle w:val="af"/>
        <w:ind w:firstLine="0"/>
        <w:jc w:val="center"/>
      </w:pPr>
      <w:r w:rsidRPr="003E2A63">
        <w:rPr>
          <w:noProof/>
        </w:rPr>
        <w:lastRenderedPageBreak/>
        <w:drawing>
          <wp:inline distT="0" distB="0" distL="0" distR="0" wp14:anchorId="34CEADBD" wp14:editId="71DF7FC3">
            <wp:extent cx="5940425" cy="3367405"/>
            <wp:effectExtent l="0" t="0" r="3175" b="4445"/>
            <wp:docPr id="1273754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54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7CE81" w14:textId="1D6F43E6" w:rsidR="003E2A63" w:rsidRDefault="0098591B" w:rsidP="003E2A63">
      <w:pPr>
        <w:pStyle w:val="af2"/>
        <w:spacing w:line="360" w:lineRule="auto"/>
        <w:rPr>
          <w:lang w:val="en-US"/>
        </w:rPr>
      </w:pPr>
      <w:r>
        <w:t xml:space="preserve">Рисунок 1 – График ИПХ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01</w:t>
      </w:r>
    </w:p>
    <w:p w14:paraId="1C4A82C0" w14:textId="77777777" w:rsidR="003E2A63" w:rsidRPr="003E2A63" w:rsidRDefault="003E2A63" w:rsidP="003E2A63">
      <w:pPr>
        <w:rPr>
          <w:lang w:val="en-US"/>
        </w:rPr>
      </w:pPr>
    </w:p>
    <w:p w14:paraId="4571FAE2" w14:textId="26C99E97" w:rsidR="0098591B" w:rsidRDefault="003E2A63" w:rsidP="003E2A63">
      <w:pPr>
        <w:pStyle w:val="af"/>
        <w:ind w:firstLine="0"/>
        <w:jc w:val="center"/>
      </w:pPr>
      <w:r w:rsidRPr="003E2A63">
        <w:rPr>
          <w:noProof/>
        </w:rPr>
        <w:drawing>
          <wp:inline distT="0" distB="0" distL="0" distR="0" wp14:anchorId="1FD5CB58" wp14:editId="3883359C">
            <wp:extent cx="5940425" cy="3381375"/>
            <wp:effectExtent l="0" t="0" r="3175" b="9525"/>
            <wp:docPr id="1958350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50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689F" w14:textId="039F2048" w:rsidR="0098591B" w:rsidRPr="00F61C97" w:rsidRDefault="0098591B" w:rsidP="003E2A63">
      <w:pPr>
        <w:pStyle w:val="af2"/>
        <w:spacing w:line="360" w:lineRule="auto"/>
      </w:pPr>
      <w:r>
        <w:t xml:space="preserve">Рисунок 2 – График ИПХ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</w:t>
      </w:r>
      <w:r>
        <w:t>2</w:t>
      </w:r>
    </w:p>
    <w:p w14:paraId="590039E8" w14:textId="60CD6C5C" w:rsidR="0098591B" w:rsidRPr="003E2A63" w:rsidRDefault="003E2A63" w:rsidP="003E2A63">
      <w:pPr>
        <w:pStyle w:val="af"/>
        <w:ind w:firstLine="0"/>
        <w:rPr>
          <w:lang w:val="en-US"/>
        </w:rPr>
      </w:pPr>
      <w:r w:rsidRPr="003E2A63">
        <w:rPr>
          <w:noProof/>
          <w:lang w:val="en-US"/>
        </w:rPr>
        <w:lastRenderedPageBreak/>
        <w:drawing>
          <wp:inline distT="0" distB="0" distL="0" distR="0" wp14:anchorId="43C2EE79" wp14:editId="605AE80A">
            <wp:extent cx="5940425" cy="3366135"/>
            <wp:effectExtent l="0" t="0" r="3175" b="5715"/>
            <wp:docPr id="626934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34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7D4E" w14:textId="227DD982" w:rsidR="0098591B" w:rsidRDefault="0098591B" w:rsidP="003E2A63">
      <w:pPr>
        <w:pStyle w:val="af2"/>
        <w:spacing w:line="360" w:lineRule="auto"/>
        <w:rPr>
          <w:lang w:val="en-US"/>
        </w:rPr>
      </w:pPr>
      <w:r>
        <w:t xml:space="preserve">Рисунок 3 – График ИПХ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</w:t>
      </w:r>
      <w:r>
        <w:t>3</w:t>
      </w:r>
    </w:p>
    <w:p w14:paraId="10AFC491" w14:textId="77777777" w:rsidR="003E2A63" w:rsidRPr="003E2A63" w:rsidRDefault="003E2A63" w:rsidP="003E2A63">
      <w:pPr>
        <w:spacing w:line="360" w:lineRule="auto"/>
        <w:rPr>
          <w:lang w:val="en-US"/>
        </w:rPr>
      </w:pPr>
    </w:p>
    <w:p w14:paraId="4A4494B3" w14:textId="5EEF65B0" w:rsidR="0098591B" w:rsidRDefault="003E2A63" w:rsidP="003E2A63">
      <w:pPr>
        <w:pStyle w:val="af"/>
        <w:ind w:firstLine="0"/>
      </w:pPr>
      <w:r w:rsidRPr="003E2A63">
        <w:rPr>
          <w:noProof/>
        </w:rPr>
        <w:drawing>
          <wp:inline distT="0" distB="0" distL="0" distR="0" wp14:anchorId="211CF797" wp14:editId="381C243D">
            <wp:extent cx="5940425" cy="3356610"/>
            <wp:effectExtent l="0" t="0" r="3175" b="0"/>
            <wp:docPr id="210886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69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9228" w14:textId="2393CC56" w:rsidR="0098591B" w:rsidRPr="00F61C97" w:rsidRDefault="0098591B" w:rsidP="003E2A63">
      <w:pPr>
        <w:pStyle w:val="af2"/>
        <w:spacing w:line="360" w:lineRule="auto"/>
      </w:pPr>
      <w:r>
        <w:t xml:space="preserve">Рисунок 4 – График ИПХ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</w:t>
      </w:r>
      <w:r>
        <w:t>4</w:t>
      </w:r>
    </w:p>
    <w:p w14:paraId="3F8C71B2" w14:textId="3B928CBE" w:rsidR="0098591B" w:rsidRPr="003E2A63" w:rsidRDefault="003E2A63" w:rsidP="003E2A63">
      <w:pPr>
        <w:pStyle w:val="af"/>
        <w:ind w:firstLine="0"/>
        <w:rPr>
          <w:lang w:val="en-US"/>
        </w:rPr>
      </w:pPr>
      <w:r w:rsidRPr="003E2A63">
        <w:rPr>
          <w:noProof/>
          <w:lang w:val="en-US"/>
        </w:rPr>
        <w:lastRenderedPageBreak/>
        <w:drawing>
          <wp:inline distT="0" distB="0" distL="0" distR="0" wp14:anchorId="002E390F" wp14:editId="071C7871">
            <wp:extent cx="5940425" cy="3371215"/>
            <wp:effectExtent l="0" t="0" r="3175" b="635"/>
            <wp:docPr id="20592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E392" w14:textId="1D1CD172" w:rsidR="0098591B" w:rsidRDefault="0098591B" w:rsidP="003E2A63">
      <w:pPr>
        <w:pStyle w:val="af2"/>
        <w:spacing w:line="360" w:lineRule="auto"/>
        <w:rPr>
          <w:lang w:val="en-US"/>
        </w:rPr>
      </w:pPr>
      <w:r>
        <w:t xml:space="preserve">Рисунок 5 – График ИПХ </w:t>
      </w:r>
      <w:r>
        <w:rPr>
          <w:lang w:val="en-US"/>
        </w:rPr>
        <w:t>S</w:t>
      </w:r>
      <w:r w:rsidRPr="00F61C97">
        <w:t>0</w:t>
      </w:r>
      <w:r>
        <w:t>2</w:t>
      </w:r>
      <w:r w:rsidRPr="00F61C97">
        <w:t>_</w:t>
      </w:r>
      <w:r>
        <w:rPr>
          <w:lang w:val="en-US"/>
        </w:rPr>
        <w:t>M</w:t>
      </w:r>
      <w:r w:rsidRPr="00F61C97">
        <w:t>0</w:t>
      </w:r>
      <w:r>
        <w:t>1</w:t>
      </w:r>
    </w:p>
    <w:p w14:paraId="5D4465FB" w14:textId="77777777" w:rsidR="003E2A63" w:rsidRPr="003E2A63" w:rsidRDefault="003E2A63" w:rsidP="003E2A63">
      <w:pPr>
        <w:spacing w:line="360" w:lineRule="auto"/>
        <w:rPr>
          <w:lang w:val="en-US"/>
        </w:rPr>
      </w:pPr>
    </w:p>
    <w:p w14:paraId="392224C8" w14:textId="1152DCFE" w:rsidR="0098591B" w:rsidRPr="003E2A63" w:rsidRDefault="003E2A63" w:rsidP="003E2A63">
      <w:pPr>
        <w:pStyle w:val="af"/>
        <w:ind w:firstLine="0"/>
        <w:rPr>
          <w:lang w:val="en-US"/>
        </w:rPr>
      </w:pPr>
      <w:r w:rsidRPr="003E2A63">
        <w:rPr>
          <w:noProof/>
          <w:lang w:val="en-US"/>
        </w:rPr>
        <w:drawing>
          <wp:inline distT="0" distB="0" distL="0" distR="0" wp14:anchorId="32F4C1BC" wp14:editId="3D98CD31">
            <wp:extent cx="5940425" cy="3354070"/>
            <wp:effectExtent l="0" t="0" r="3175" b="0"/>
            <wp:docPr id="1116585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85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A77B" w14:textId="76D061BD" w:rsidR="0098591B" w:rsidRPr="00F61C97" w:rsidRDefault="0098591B" w:rsidP="003E2A63">
      <w:pPr>
        <w:pStyle w:val="af2"/>
        <w:spacing w:line="360" w:lineRule="auto"/>
      </w:pPr>
      <w:r>
        <w:t xml:space="preserve">Рисунок 6 – График ИПХ </w:t>
      </w:r>
      <w:r>
        <w:rPr>
          <w:lang w:val="en-US"/>
        </w:rPr>
        <w:t>S</w:t>
      </w:r>
      <w:r w:rsidRPr="00F61C97">
        <w:t>0</w:t>
      </w:r>
      <w:r>
        <w:t>2</w:t>
      </w:r>
      <w:r w:rsidRPr="00F61C97">
        <w:t>_</w:t>
      </w:r>
      <w:r>
        <w:rPr>
          <w:lang w:val="en-US"/>
        </w:rPr>
        <w:t>M</w:t>
      </w:r>
      <w:r w:rsidRPr="00F61C97">
        <w:t>0</w:t>
      </w:r>
      <w:r>
        <w:t>2</w:t>
      </w:r>
    </w:p>
    <w:p w14:paraId="5F6B540F" w14:textId="31A410AA" w:rsidR="0098591B" w:rsidRPr="003E2A63" w:rsidRDefault="003E2A63" w:rsidP="003E2A63">
      <w:pPr>
        <w:pStyle w:val="af"/>
        <w:ind w:firstLine="0"/>
        <w:rPr>
          <w:lang w:val="en-US"/>
        </w:rPr>
      </w:pPr>
      <w:r w:rsidRPr="003E2A63">
        <w:rPr>
          <w:noProof/>
          <w:lang w:val="en-US"/>
        </w:rPr>
        <w:lastRenderedPageBreak/>
        <w:drawing>
          <wp:inline distT="0" distB="0" distL="0" distR="0" wp14:anchorId="7E20155B" wp14:editId="0A599D81">
            <wp:extent cx="5940425" cy="3356610"/>
            <wp:effectExtent l="0" t="0" r="3175" b="0"/>
            <wp:docPr id="1828299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99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C0CE" w14:textId="26966B2F" w:rsidR="003E2A63" w:rsidRDefault="0098591B" w:rsidP="003E2A63">
      <w:pPr>
        <w:pStyle w:val="af2"/>
        <w:spacing w:line="360" w:lineRule="auto"/>
        <w:rPr>
          <w:lang w:val="en-US"/>
        </w:rPr>
      </w:pPr>
      <w:r>
        <w:t xml:space="preserve">Рисунок 7 – График ИПХ </w:t>
      </w:r>
      <w:r>
        <w:rPr>
          <w:lang w:val="en-US"/>
        </w:rPr>
        <w:t>S</w:t>
      </w:r>
      <w:r w:rsidRPr="00F61C97">
        <w:t>0</w:t>
      </w:r>
      <w:r>
        <w:t>2</w:t>
      </w:r>
      <w:r w:rsidRPr="00F61C97">
        <w:t>_</w:t>
      </w:r>
      <w:r>
        <w:rPr>
          <w:lang w:val="en-US"/>
        </w:rPr>
        <w:t>M</w:t>
      </w:r>
      <w:r w:rsidRPr="00F61C97">
        <w:t>0</w:t>
      </w:r>
      <w:r>
        <w:t>3</w:t>
      </w:r>
    </w:p>
    <w:p w14:paraId="10022039" w14:textId="77777777" w:rsidR="003E2A63" w:rsidRPr="003E2A63" w:rsidRDefault="003E2A63" w:rsidP="003E2A63">
      <w:pPr>
        <w:rPr>
          <w:lang w:val="en-US"/>
        </w:rPr>
      </w:pPr>
    </w:p>
    <w:p w14:paraId="50303D8D" w14:textId="7DC6790A" w:rsidR="0098591B" w:rsidRPr="003E2A63" w:rsidRDefault="003E2A63" w:rsidP="003E2A63">
      <w:pPr>
        <w:pStyle w:val="af"/>
        <w:ind w:firstLine="0"/>
        <w:rPr>
          <w:lang w:val="en-US"/>
        </w:rPr>
      </w:pPr>
      <w:r w:rsidRPr="003E2A63">
        <w:rPr>
          <w:noProof/>
          <w:lang w:val="en-US"/>
        </w:rPr>
        <w:drawing>
          <wp:inline distT="0" distB="0" distL="0" distR="0" wp14:anchorId="421E658D" wp14:editId="05F2CD95">
            <wp:extent cx="5940425" cy="3351530"/>
            <wp:effectExtent l="0" t="0" r="3175" b="1270"/>
            <wp:docPr id="1125773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73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DC84" w14:textId="348932DA" w:rsidR="0098591B" w:rsidRPr="00F61C97" w:rsidRDefault="0098591B" w:rsidP="003E2A63">
      <w:pPr>
        <w:pStyle w:val="af2"/>
        <w:spacing w:line="360" w:lineRule="auto"/>
      </w:pPr>
      <w:r>
        <w:t xml:space="preserve">Рисунок 8 – График ИПХ </w:t>
      </w:r>
      <w:r>
        <w:rPr>
          <w:lang w:val="en-US"/>
        </w:rPr>
        <w:t>S</w:t>
      </w:r>
      <w:r w:rsidRPr="00F61C97">
        <w:t>0</w:t>
      </w:r>
      <w:r>
        <w:t>2</w:t>
      </w:r>
      <w:r w:rsidRPr="00F61C97">
        <w:t>_</w:t>
      </w:r>
      <w:r>
        <w:rPr>
          <w:lang w:val="en-US"/>
        </w:rPr>
        <w:t>M</w:t>
      </w:r>
      <w:r w:rsidRPr="00F61C97">
        <w:t>0</w:t>
      </w:r>
      <w:r>
        <w:t>4</w:t>
      </w:r>
    </w:p>
    <w:p w14:paraId="25A9407E" w14:textId="77777777" w:rsidR="0098591B" w:rsidRPr="0098591B" w:rsidRDefault="0098591B" w:rsidP="003E2A63">
      <w:pPr>
        <w:pStyle w:val="af"/>
      </w:pPr>
    </w:p>
    <w:p w14:paraId="09AAAA9D" w14:textId="7186B2C6" w:rsidR="003E2A63" w:rsidRDefault="003E2A63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05532B7D" w14:textId="77777777" w:rsidR="003E2A63" w:rsidRPr="003E2A63" w:rsidRDefault="003E2A63" w:rsidP="003E2A63">
      <w:pPr>
        <w:pStyle w:val="af4"/>
        <w:ind w:firstLine="0"/>
        <w:jc w:val="center"/>
        <w:outlineLvl w:val="1"/>
        <w:rPr>
          <w:sz w:val="32"/>
          <w:szCs w:val="32"/>
        </w:rPr>
      </w:pPr>
      <w:bookmarkStart w:id="6" w:name="_Toc217333516"/>
      <w:bookmarkStart w:id="7" w:name="_Toc219186187"/>
      <w:r w:rsidRPr="003E2A63">
        <w:rPr>
          <w:sz w:val="32"/>
          <w:szCs w:val="32"/>
        </w:rPr>
        <w:lastRenderedPageBreak/>
        <w:t>2.2 Расчет акустических параметров помещения</w:t>
      </w:r>
      <w:bookmarkEnd w:id="6"/>
      <w:bookmarkEnd w:id="7"/>
    </w:p>
    <w:p w14:paraId="62B818AC" w14:textId="77777777" w:rsidR="003E2A63" w:rsidRPr="00244370" w:rsidRDefault="003E2A63" w:rsidP="003E2A63">
      <w:pPr>
        <w:pStyle w:val="af"/>
      </w:pPr>
    </w:p>
    <w:p w14:paraId="4B977C83" w14:textId="615D84C4" w:rsidR="003E2A63" w:rsidRDefault="003E2A63" w:rsidP="003E2A63">
      <w:pPr>
        <w:pStyle w:val="af"/>
      </w:pPr>
      <w:r w:rsidRPr="002F6D67">
        <w:t>В основном окне ПО REW выбер</w:t>
      </w:r>
      <w:r>
        <w:t>ем</w:t>
      </w:r>
      <w:r w:rsidRPr="002F6D67">
        <w:t xml:space="preserve"> карточку измерений, соответствующую позиции источника И1 и точке измерения М1 и откро</w:t>
      </w:r>
      <w:r>
        <w:t>ем</w:t>
      </w:r>
      <w:r w:rsidRPr="002F6D67">
        <w:t xml:space="preserve"> модуль расчета частотной зависимости времени реверберации</w:t>
      </w:r>
      <w:r>
        <w:t xml:space="preserve"> </w:t>
      </w:r>
      <w:r w:rsidRPr="003E2A63">
        <w:t>(вкладка RT60)</w:t>
      </w:r>
      <w:r>
        <w:t>.</w:t>
      </w:r>
    </w:p>
    <w:p w14:paraId="0D909B5D" w14:textId="77777777" w:rsidR="003E2A63" w:rsidRDefault="003E2A63" w:rsidP="003E2A63">
      <w:pPr>
        <w:pStyle w:val="af"/>
      </w:pPr>
      <w:r w:rsidRPr="002F6D67">
        <w:t>Откро</w:t>
      </w:r>
      <w:r>
        <w:t>ем</w:t>
      </w:r>
      <w:r w:rsidRPr="002F6D67">
        <w:t xml:space="preserve"> настройки модуля RT60.</w:t>
      </w:r>
    </w:p>
    <w:p w14:paraId="7FA4F63B" w14:textId="599B8EC4" w:rsidR="003E2A63" w:rsidRDefault="003E2A63" w:rsidP="003E2A63">
      <w:pPr>
        <w:pStyle w:val="af"/>
      </w:pPr>
      <w:r w:rsidRPr="002F6D67">
        <w:t>Установите режим расчета в октавных полосах частот</w:t>
      </w:r>
      <w:r w:rsidR="004535CD">
        <w:t xml:space="preserve"> </w:t>
      </w:r>
      <w:r w:rsidR="004535CD" w:rsidRPr="004535CD">
        <w:t xml:space="preserve">(One </w:t>
      </w:r>
      <w:proofErr w:type="spellStart"/>
      <w:r w:rsidR="004535CD" w:rsidRPr="004535CD">
        <w:t>Octave</w:t>
      </w:r>
      <w:proofErr w:type="spellEnd"/>
      <w:r w:rsidR="004535CD" w:rsidRPr="004535CD">
        <w:t xml:space="preserve"> </w:t>
      </w:r>
      <w:proofErr w:type="spellStart"/>
      <w:r w:rsidR="004535CD" w:rsidRPr="004535CD">
        <w:t>Bands</w:t>
      </w:r>
      <w:proofErr w:type="spellEnd"/>
      <w:r w:rsidR="004535CD" w:rsidRPr="004535CD">
        <w:t>)</w:t>
      </w:r>
      <w:r>
        <w:t>.</w:t>
      </w:r>
    </w:p>
    <w:p w14:paraId="76871F28" w14:textId="611FC236" w:rsidR="003E2A63" w:rsidRDefault="003E2A63" w:rsidP="003E2A63">
      <w:pPr>
        <w:pStyle w:val="af"/>
      </w:pPr>
      <w:r w:rsidRPr="002F6D67">
        <w:t>Включи</w:t>
      </w:r>
      <w:r>
        <w:t>м</w:t>
      </w:r>
      <w:r w:rsidRPr="002F6D67">
        <w:t xml:space="preserve"> опцию отображения графика в виде </w:t>
      </w:r>
      <w:proofErr w:type="spellStart"/>
      <w:r w:rsidRPr="002F6D67">
        <w:t>столбцовой</w:t>
      </w:r>
      <w:proofErr w:type="spellEnd"/>
      <w:r w:rsidRPr="002F6D67">
        <w:t xml:space="preserve"> диаграммы</w:t>
      </w:r>
      <w:r w:rsidR="004535CD">
        <w:t xml:space="preserve"> </w:t>
      </w:r>
      <w:r w:rsidR="004535CD" w:rsidRPr="004535CD">
        <w:t>(</w:t>
      </w:r>
      <w:proofErr w:type="spellStart"/>
      <w:r w:rsidR="004535CD" w:rsidRPr="004535CD">
        <w:t>Use</w:t>
      </w:r>
      <w:proofErr w:type="spellEnd"/>
      <w:r w:rsidR="004535CD" w:rsidRPr="004535CD">
        <w:t xml:space="preserve"> </w:t>
      </w:r>
      <w:proofErr w:type="spellStart"/>
      <w:r w:rsidR="004535CD" w:rsidRPr="004535CD">
        <w:t>bars</w:t>
      </w:r>
      <w:proofErr w:type="spellEnd"/>
      <w:r w:rsidR="004535CD" w:rsidRPr="004535CD">
        <w:t xml:space="preserve"> </w:t>
      </w:r>
      <w:proofErr w:type="spellStart"/>
      <w:r w:rsidR="004535CD" w:rsidRPr="004535CD">
        <w:t>on</w:t>
      </w:r>
      <w:proofErr w:type="spellEnd"/>
      <w:r w:rsidR="004535CD" w:rsidRPr="004535CD">
        <w:t xml:space="preserve"> </w:t>
      </w:r>
      <w:proofErr w:type="spellStart"/>
      <w:r w:rsidR="004535CD" w:rsidRPr="004535CD">
        <w:t>plot</w:t>
      </w:r>
      <w:proofErr w:type="spellEnd"/>
      <w:r w:rsidR="004535CD" w:rsidRPr="004535CD">
        <w:t>)</w:t>
      </w:r>
      <w:r>
        <w:t>.</w:t>
      </w:r>
    </w:p>
    <w:p w14:paraId="38C326C3" w14:textId="476428EB" w:rsidR="003E2A63" w:rsidRDefault="003E2A63" w:rsidP="003E2A63">
      <w:pPr>
        <w:pStyle w:val="af"/>
      </w:pPr>
      <w:r w:rsidRPr="002F6D67">
        <w:t>В настройках модуля включи</w:t>
      </w:r>
      <w:r>
        <w:t>м</w:t>
      </w:r>
      <w:r w:rsidRPr="002F6D67">
        <w:t xml:space="preserve"> панель отображения параметров, определяемых на основе ИПХ</w:t>
      </w:r>
      <w:r w:rsidR="004535CD">
        <w:t xml:space="preserve"> </w:t>
      </w:r>
      <w:r w:rsidR="004535CD" w:rsidRPr="004535CD">
        <w:t xml:space="preserve">(опция Show </w:t>
      </w:r>
      <w:proofErr w:type="spellStart"/>
      <w:r w:rsidR="004535CD" w:rsidRPr="004535CD">
        <w:t>data</w:t>
      </w:r>
      <w:proofErr w:type="spellEnd"/>
      <w:r w:rsidR="004535CD" w:rsidRPr="004535CD">
        <w:t xml:space="preserve"> </w:t>
      </w:r>
      <w:proofErr w:type="spellStart"/>
      <w:r w:rsidR="004535CD" w:rsidRPr="004535CD">
        <w:t>panel</w:t>
      </w:r>
      <w:proofErr w:type="spellEnd"/>
      <w:r w:rsidR="004535CD" w:rsidRPr="004535CD">
        <w:t>)</w:t>
      </w:r>
      <w:r>
        <w:t>.</w:t>
      </w:r>
    </w:p>
    <w:p w14:paraId="31B2C99A" w14:textId="77777777" w:rsidR="003E2A63" w:rsidRDefault="003E2A63" w:rsidP="003E2A63">
      <w:pPr>
        <w:pStyle w:val="af"/>
      </w:pPr>
      <w:r w:rsidRPr="00D7327C">
        <w:t>Закро</w:t>
      </w:r>
      <w:r>
        <w:t>ем</w:t>
      </w:r>
      <w:r w:rsidRPr="00D7327C">
        <w:t xml:space="preserve"> панель отображения параметров, определяемых на основе ИПХ.</w:t>
      </w:r>
    </w:p>
    <w:p w14:paraId="32ECECB7" w14:textId="77777777" w:rsidR="003E2A63" w:rsidRDefault="003E2A63" w:rsidP="003E2A63">
      <w:pPr>
        <w:pStyle w:val="af"/>
      </w:pPr>
      <w:r w:rsidRPr="00D7327C">
        <w:t>Установи</w:t>
      </w:r>
      <w:r>
        <w:t>м</w:t>
      </w:r>
      <w:r w:rsidRPr="00D7327C">
        <w:t xml:space="preserve"> масштаб оси абсцисс графического окна от 20 до 20000 Гц, оси ординат — от 0 до 1,6 с.</w:t>
      </w:r>
      <w:r w:rsidRPr="00D7327C">
        <w:rPr>
          <w:rFonts w:asciiTheme="minorHAnsi" w:hAnsiTheme="minorHAnsi"/>
          <w:kern w:val="0"/>
          <w:sz w:val="22"/>
          <w14:ligatures w14:val="none"/>
        </w:rPr>
        <w:t xml:space="preserve"> </w:t>
      </w:r>
      <w:r w:rsidRPr="00D7327C">
        <w:t>Сохрани</w:t>
      </w:r>
      <w:r>
        <w:t>м</w:t>
      </w:r>
      <w:r w:rsidRPr="00D7327C">
        <w:t xml:space="preserve"> график частотной зависимости времени реверберации и центрального момента времени</w:t>
      </w:r>
      <w:r>
        <w:t>.</w:t>
      </w:r>
    </w:p>
    <w:p w14:paraId="4642052B" w14:textId="17AECF36" w:rsidR="003E2A63" w:rsidRDefault="003E2A63" w:rsidP="003E2A63">
      <w:pPr>
        <w:pStyle w:val="af"/>
      </w:pPr>
      <w:r w:rsidRPr="00D7327C">
        <w:t>Аналогичным образом выполни</w:t>
      </w:r>
      <w:r>
        <w:t>м</w:t>
      </w:r>
      <w:r w:rsidRPr="00D7327C">
        <w:t xml:space="preserve"> анализ частотной зависимости акустических параметров помещения для измерений, полученных для точек измерения М2, …, М</w:t>
      </w:r>
      <w:r>
        <w:t>4</w:t>
      </w:r>
      <w:r w:rsidRPr="00D7327C">
        <w:t xml:space="preserve"> при размещении источника в позици</w:t>
      </w:r>
      <w:r>
        <w:t>и</w:t>
      </w:r>
      <w:r w:rsidRPr="00D7327C">
        <w:t xml:space="preserve"> И2. </w:t>
      </w:r>
      <w:r w:rsidR="00D4183C">
        <w:t xml:space="preserve">Занесем </w:t>
      </w:r>
      <w:r w:rsidRPr="00D7327C">
        <w:t>графики полученных частотных зависимостей времени реверберации и центрального мом</w:t>
      </w:r>
      <w:r>
        <w:t>ента времени</w:t>
      </w:r>
      <w:r w:rsidR="00D4183C">
        <w:t xml:space="preserve"> в отчет</w:t>
      </w:r>
      <w:r>
        <w:t>.</w:t>
      </w:r>
    </w:p>
    <w:p w14:paraId="128EE4EF" w14:textId="20A66A2E" w:rsidR="00D4183C" w:rsidRDefault="00D4183C" w:rsidP="00D4183C">
      <w:pPr>
        <w:pStyle w:val="af"/>
        <w:ind w:firstLine="0"/>
      </w:pPr>
      <w:r w:rsidRPr="00D4183C">
        <w:rPr>
          <w:noProof/>
        </w:rPr>
        <w:lastRenderedPageBreak/>
        <w:drawing>
          <wp:inline distT="0" distB="0" distL="0" distR="0" wp14:anchorId="2B441EC2" wp14:editId="082E3886">
            <wp:extent cx="5940425" cy="3364865"/>
            <wp:effectExtent l="0" t="0" r="3175" b="6985"/>
            <wp:docPr id="19292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9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E2EE" w14:textId="77777777" w:rsidR="00D4183C" w:rsidRDefault="00D4183C" w:rsidP="00D4183C">
      <w:pPr>
        <w:pStyle w:val="af2"/>
        <w:spacing w:line="360" w:lineRule="auto"/>
      </w:pPr>
      <w:r>
        <w:t xml:space="preserve">Рисунок 9 – Графики частотной зависимости времени реверберации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01</w:t>
      </w:r>
    </w:p>
    <w:p w14:paraId="614FC124" w14:textId="77777777" w:rsidR="00D4183C" w:rsidRPr="00D4183C" w:rsidRDefault="00D4183C" w:rsidP="00D4183C"/>
    <w:p w14:paraId="1316E9F1" w14:textId="40D19000" w:rsidR="00D4183C" w:rsidRPr="00332DC9" w:rsidRDefault="00D4183C" w:rsidP="00D4183C">
      <w:pPr>
        <w:pStyle w:val="af"/>
        <w:ind w:firstLine="0"/>
      </w:pPr>
      <w:r w:rsidRPr="00D4183C">
        <w:rPr>
          <w:noProof/>
        </w:rPr>
        <w:drawing>
          <wp:inline distT="0" distB="0" distL="0" distR="0" wp14:anchorId="63C86C8C" wp14:editId="07C474DB">
            <wp:extent cx="5940425" cy="3345815"/>
            <wp:effectExtent l="0" t="0" r="3175" b="6985"/>
            <wp:docPr id="2018059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59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7773" w14:textId="77777777" w:rsidR="00D4183C" w:rsidRPr="00F61C97" w:rsidRDefault="00D4183C" w:rsidP="00D4183C">
      <w:pPr>
        <w:pStyle w:val="af2"/>
        <w:spacing w:line="360" w:lineRule="auto"/>
      </w:pPr>
      <w:r>
        <w:t xml:space="preserve">Рисунок 10 – Графики частотной зависимости времени реверберации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</w:t>
      </w:r>
      <w:r>
        <w:t>2</w:t>
      </w:r>
    </w:p>
    <w:p w14:paraId="50683F5E" w14:textId="6CE5965C" w:rsidR="00D4183C" w:rsidRPr="00332DC9" w:rsidRDefault="00D4183C" w:rsidP="00D4183C">
      <w:pPr>
        <w:pStyle w:val="af"/>
        <w:ind w:firstLine="0"/>
      </w:pPr>
      <w:r w:rsidRPr="00D4183C">
        <w:rPr>
          <w:noProof/>
        </w:rPr>
        <w:lastRenderedPageBreak/>
        <w:drawing>
          <wp:inline distT="0" distB="0" distL="0" distR="0" wp14:anchorId="0A9DCA6F" wp14:editId="5098A831">
            <wp:extent cx="5940425" cy="3359150"/>
            <wp:effectExtent l="0" t="0" r="3175" b="0"/>
            <wp:docPr id="605089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894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D589" w14:textId="77777777" w:rsidR="00D4183C" w:rsidRDefault="00D4183C" w:rsidP="00D4183C">
      <w:pPr>
        <w:pStyle w:val="af2"/>
        <w:spacing w:line="360" w:lineRule="auto"/>
      </w:pPr>
      <w:r>
        <w:t>Рисунок 11 – Графики частотной зависимости времени реверберации</w:t>
      </w:r>
      <w:r w:rsidRPr="00F61C97">
        <w:t xml:space="preserve">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03</w:t>
      </w:r>
    </w:p>
    <w:p w14:paraId="5324AB6E" w14:textId="77777777" w:rsidR="00D4183C" w:rsidRPr="00D4183C" w:rsidRDefault="00D4183C" w:rsidP="00D4183C"/>
    <w:p w14:paraId="15870ECE" w14:textId="3BEAD879" w:rsidR="00D4183C" w:rsidRPr="00332DC9" w:rsidRDefault="00D4183C" w:rsidP="00D4183C">
      <w:pPr>
        <w:pStyle w:val="af"/>
        <w:ind w:firstLine="0"/>
      </w:pPr>
      <w:r w:rsidRPr="00D4183C">
        <w:rPr>
          <w:noProof/>
        </w:rPr>
        <w:drawing>
          <wp:inline distT="0" distB="0" distL="0" distR="0" wp14:anchorId="5E92557D" wp14:editId="1845CF86">
            <wp:extent cx="5940425" cy="3343910"/>
            <wp:effectExtent l="0" t="0" r="3175" b="8890"/>
            <wp:docPr id="31952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27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A96F" w14:textId="77777777" w:rsidR="00D4183C" w:rsidRDefault="00D4183C" w:rsidP="00D4183C">
      <w:pPr>
        <w:pStyle w:val="af2"/>
        <w:spacing w:line="360" w:lineRule="auto"/>
      </w:pPr>
      <w:r>
        <w:t>Рисунок 12 – Графики частотной зависимости времени реверберации</w:t>
      </w:r>
      <w:r w:rsidRPr="00F61C97">
        <w:t xml:space="preserve">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04</w:t>
      </w:r>
    </w:p>
    <w:p w14:paraId="241FA40F" w14:textId="77777777" w:rsidR="00D4183C" w:rsidRPr="00D4183C" w:rsidRDefault="00D4183C" w:rsidP="00D4183C"/>
    <w:p w14:paraId="7E72F81E" w14:textId="2CCF2ED3" w:rsidR="00D4183C" w:rsidRPr="00332DC9" w:rsidRDefault="00D4183C" w:rsidP="00D4183C">
      <w:pPr>
        <w:pStyle w:val="af"/>
        <w:ind w:firstLine="0"/>
      </w:pPr>
      <w:r w:rsidRPr="00D4183C">
        <w:rPr>
          <w:noProof/>
        </w:rPr>
        <w:lastRenderedPageBreak/>
        <w:drawing>
          <wp:inline distT="0" distB="0" distL="0" distR="0" wp14:anchorId="2F7A13E7" wp14:editId="57E13BA5">
            <wp:extent cx="5940425" cy="3343910"/>
            <wp:effectExtent l="0" t="0" r="3175" b="8890"/>
            <wp:docPr id="1415573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73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9814" w14:textId="77777777" w:rsidR="00D4183C" w:rsidRDefault="00D4183C" w:rsidP="00D4183C">
      <w:pPr>
        <w:pStyle w:val="af2"/>
        <w:spacing w:line="360" w:lineRule="auto"/>
      </w:pPr>
      <w:r>
        <w:t>Рисунок 13 – Графики частотной зависимости времени реверберации</w:t>
      </w:r>
      <w:r w:rsidRPr="00F61C97">
        <w:t xml:space="preserve"> </w:t>
      </w:r>
      <w:r>
        <w:rPr>
          <w:lang w:val="en-US"/>
        </w:rPr>
        <w:t>S</w:t>
      </w:r>
      <w:r w:rsidRPr="00F61C97">
        <w:t>02_</w:t>
      </w:r>
      <w:r>
        <w:rPr>
          <w:lang w:val="en-US"/>
        </w:rPr>
        <w:t>M</w:t>
      </w:r>
      <w:r w:rsidRPr="00F61C97">
        <w:t>01</w:t>
      </w:r>
    </w:p>
    <w:p w14:paraId="09091156" w14:textId="77777777" w:rsidR="00D4183C" w:rsidRPr="00D4183C" w:rsidRDefault="00D4183C" w:rsidP="00D4183C"/>
    <w:p w14:paraId="3AC7FED3" w14:textId="15498682" w:rsidR="00D4183C" w:rsidRPr="00332DC9" w:rsidRDefault="00D4183C" w:rsidP="00D4183C">
      <w:pPr>
        <w:pStyle w:val="af"/>
        <w:ind w:firstLine="0"/>
      </w:pPr>
      <w:r w:rsidRPr="00D4183C">
        <w:rPr>
          <w:noProof/>
        </w:rPr>
        <w:drawing>
          <wp:inline distT="0" distB="0" distL="0" distR="0" wp14:anchorId="40B9F38E" wp14:editId="3FB20DFB">
            <wp:extent cx="5940425" cy="3362960"/>
            <wp:effectExtent l="0" t="0" r="3175" b="8890"/>
            <wp:docPr id="478436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369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AA0A" w14:textId="22D7DA31" w:rsidR="00D4183C" w:rsidRPr="00332DC9" w:rsidRDefault="00D4183C" w:rsidP="00D4183C">
      <w:pPr>
        <w:pStyle w:val="af2"/>
        <w:spacing w:line="360" w:lineRule="auto"/>
      </w:pPr>
    </w:p>
    <w:p w14:paraId="6092FCC0" w14:textId="77777777" w:rsidR="00D4183C" w:rsidRPr="00F61C97" w:rsidRDefault="00D4183C" w:rsidP="00D4183C">
      <w:pPr>
        <w:pStyle w:val="af2"/>
        <w:spacing w:line="360" w:lineRule="auto"/>
      </w:pPr>
      <w:r>
        <w:t>Рисунок 14 – Графики частотной зависимости времени реверберации</w:t>
      </w:r>
      <w:r w:rsidRPr="00F61C97">
        <w:t xml:space="preserve"> </w:t>
      </w:r>
      <w:r>
        <w:rPr>
          <w:lang w:val="en-US"/>
        </w:rPr>
        <w:t>S</w:t>
      </w:r>
      <w:r w:rsidRPr="00F61C97">
        <w:t>02_</w:t>
      </w:r>
      <w:r>
        <w:rPr>
          <w:lang w:val="en-US"/>
        </w:rPr>
        <w:t>M</w:t>
      </w:r>
      <w:r w:rsidRPr="00F61C97">
        <w:t>02</w:t>
      </w:r>
    </w:p>
    <w:p w14:paraId="041EDCB6" w14:textId="1B82D6F3" w:rsidR="00D4183C" w:rsidRPr="00332DC9" w:rsidRDefault="00D4183C" w:rsidP="00D4183C">
      <w:pPr>
        <w:pStyle w:val="af2"/>
        <w:spacing w:line="360" w:lineRule="auto"/>
      </w:pPr>
      <w:r w:rsidRPr="00D4183C">
        <w:rPr>
          <w:noProof/>
        </w:rPr>
        <w:lastRenderedPageBreak/>
        <w:drawing>
          <wp:inline distT="0" distB="0" distL="0" distR="0" wp14:anchorId="057CD9BC" wp14:editId="5EBCF413">
            <wp:extent cx="5940425" cy="3361055"/>
            <wp:effectExtent l="0" t="0" r="3175" b="0"/>
            <wp:docPr id="959029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294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D9D5" w14:textId="77777777" w:rsidR="00D4183C" w:rsidRDefault="00D4183C" w:rsidP="00D4183C">
      <w:pPr>
        <w:pStyle w:val="af2"/>
        <w:spacing w:line="360" w:lineRule="auto"/>
      </w:pPr>
      <w:r>
        <w:t>Рисунок 15 – Графики частотной зависимости времени реверберации</w:t>
      </w:r>
      <w:r w:rsidRPr="00F61C97">
        <w:t xml:space="preserve"> </w:t>
      </w:r>
      <w:r>
        <w:rPr>
          <w:lang w:val="en-US"/>
        </w:rPr>
        <w:t>S</w:t>
      </w:r>
      <w:r w:rsidRPr="00F61C97">
        <w:t>02_</w:t>
      </w:r>
      <w:r>
        <w:rPr>
          <w:lang w:val="en-US"/>
        </w:rPr>
        <w:t>M</w:t>
      </w:r>
      <w:r w:rsidRPr="00F61C97">
        <w:t>03</w:t>
      </w:r>
    </w:p>
    <w:p w14:paraId="42A234B5" w14:textId="10479F34" w:rsidR="00D4183C" w:rsidRPr="00332DC9" w:rsidRDefault="00D4183C" w:rsidP="00D4183C">
      <w:pPr>
        <w:pStyle w:val="af2"/>
        <w:spacing w:line="360" w:lineRule="auto"/>
      </w:pPr>
      <w:r w:rsidRPr="00D4183C">
        <w:rPr>
          <w:noProof/>
        </w:rPr>
        <w:drawing>
          <wp:inline distT="0" distB="0" distL="0" distR="0" wp14:anchorId="26B35214" wp14:editId="3248C92A">
            <wp:extent cx="5940425" cy="3362960"/>
            <wp:effectExtent l="0" t="0" r="3175" b="8890"/>
            <wp:docPr id="1863187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875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D2EA" w14:textId="77777777" w:rsidR="00D4183C" w:rsidRPr="00F61C97" w:rsidRDefault="00D4183C" w:rsidP="00D4183C">
      <w:pPr>
        <w:pStyle w:val="af2"/>
        <w:spacing w:line="360" w:lineRule="auto"/>
      </w:pPr>
      <w:r>
        <w:t>Рисунок 16 – Графики частотной зависимости времени реверберации</w:t>
      </w:r>
      <w:r w:rsidRPr="00F61C97">
        <w:t xml:space="preserve"> </w:t>
      </w:r>
      <w:r>
        <w:rPr>
          <w:lang w:val="en-US"/>
        </w:rPr>
        <w:t>S</w:t>
      </w:r>
      <w:r w:rsidRPr="00F61C97">
        <w:t>02_</w:t>
      </w:r>
      <w:r>
        <w:rPr>
          <w:lang w:val="en-US"/>
        </w:rPr>
        <w:t>M</w:t>
      </w:r>
      <w:r w:rsidRPr="00F61C97">
        <w:t>04</w:t>
      </w:r>
    </w:p>
    <w:p w14:paraId="01DA83AD" w14:textId="77777777" w:rsidR="00D4183C" w:rsidRDefault="00D4183C" w:rsidP="003E2A63">
      <w:pPr>
        <w:pStyle w:val="af"/>
      </w:pPr>
    </w:p>
    <w:p w14:paraId="3AE0F5D6" w14:textId="3E789790" w:rsidR="00D4183C" w:rsidRDefault="00D4183C" w:rsidP="00D4183C">
      <w:pPr>
        <w:pStyle w:val="af"/>
      </w:pPr>
      <w:r>
        <w:t>На графике</w:t>
      </w:r>
      <w:r w:rsidRPr="008F7938">
        <w:t xml:space="preserve">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01</w:t>
      </w:r>
      <w:r>
        <w:t xml:space="preserve"> недостоверным временем реверберации является: </w:t>
      </w:r>
      <w:r>
        <w:rPr>
          <w:lang w:val="en-US"/>
        </w:rPr>
        <w:t>T</w:t>
      </w:r>
      <w:r w:rsidRPr="008F7938">
        <w:t xml:space="preserve">30 </w:t>
      </w:r>
      <w:r>
        <w:t>на 1000 Гц.</w:t>
      </w:r>
    </w:p>
    <w:p w14:paraId="6343F8CB" w14:textId="77777777" w:rsidR="00D4183C" w:rsidRDefault="00D4183C" w:rsidP="00D4183C">
      <w:pPr>
        <w:pStyle w:val="af"/>
      </w:pPr>
      <w:r>
        <w:t>На графике</w:t>
      </w:r>
      <w:r w:rsidRPr="008F7938">
        <w:t xml:space="preserve">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</w:t>
      </w:r>
      <w:r>
        <w:t xml:space="preserve">2 недостоверными временами реверберации являются: </w:t>
      </w:r>
      <w:r>
        <w:rPr>
          <w:lang w:val="en-US"/>
        </w:rPr>
        <w:t>T</w:t>
      </w:r>
      <w:r>
        <w:t>2</w:t>
      </w:r>
      <w:r w:rsidRPr="008F7938">
        <w:t xml:space="preserve">0 </w:t>
      </w:r>
      <w:r>
        <w:t xml:space="preserve">и </w:t>
      </w:r>
      <w:r>
        <w:rPr>
          <w:lang w:val="en-US"/>
        </w:rPr>
        <w:t>T</w:t>
      </w:r>
      <w:r w:rsidRPr="008F7938">
        <w:t xml:space="preserve">30 </w:t>
      </w:r>
      <w:r>
        <w:t>на 1</w:t>
      </w:r>
      <w:r w:rsidRPr="008F7938">
        <w:t>25</w:t>
      </w:r>
      <w:r>
        <w:t xml:space="preserve"> Гц.</w:t>
      </w:r>
    </w:p>
    <w:p w14:paraId="41AC6CB9" w14:textId="61CEE3FD" w:rsidR="00D4183C" w:rsidRDefault="00D4183C" w:rsidP="00D4183C">
      <w:pPr>
        <w:pStyle w:val="af"/>
      </w:pPr>
      <w:r>
        <w:t>На графике</w:t>
      </w:r>
      <w:r w:rsidRPr="008F7938">
        <w:t xml:space="preserve">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</w:t>
      </w:r>
      <w:r>
        <w:t xml:space="preserve">3 и </w:t>
      </w:r>
      <w:r>
        <w:rPr>
          <w:lang w:val="en-US"/>
        </w:rPr>
        <w:t>S</w:t>
      </w:r>
      <w:r w:rsidRPr="00F61C97">
        <w:t>01_</w:t>
      </w:r>
      <w:r>
        <w:rPr>
          <w:lang w:val="en-US"/>
        </w:rPr>
        <w:t>M</w:t>
      </w:r>
      <w:r w:rsidRPr="00F61C97">
        <w:t>0</w:t>
      </w:r>
      <w:r>
        <w:t>4 все времена реверберации достоверны.</w:t>
      </w:r>
    </w:p>
    <w:p w14:paraId="6BBB538F" w14:textId="60638CE1" w:rsidR="00D4183C" w:rsidRDefault="00D4183C" w:rsidP="00D4183C">
      <w:pPr>
        <w:pStyle w:val="af"/>
      </w:pPr>
      <w:r>
        <w:lastRenderedPageBreak/>
        <w:t>На графике</w:t>
      </w:r>
      <w:r w:rsidRPr="008F7938">
        <w:t xml:space="preserve"> </w:t>
      </w:r>
      <w:r>
        <w:rPr>
          <w:lang w:val="en-US"/>
        </w:rPr>
        <w:t>S</w:t>
      </w:r>
      <w:r w:rsidRPr="00F61C97">
        <w:t>0</w:t>
      </w:r>
      <w:r>
        <w:t>2</w:t>
      </w:r>
      <w:r w:rsidRPr="00F61C97">
        <w:t>_</w:t>
      </w:r>
      <w:r>
        <w:rPr>
          <w:lang w:val="en-US"/>
        </w:rPr>
        <w:t>M</w:t>
      </w:r>
      <w:r w:rsidRPr="00F61C97">
        <w:t>01</w:t>
      </w:r>
      <w:r>
        <w:t xml:space="preserve"> недостоверным временем реверберации является: </w:t>
      </w:r>
      <w:r>
        <w:rPr>
          <w:lang w:val="en-US"/>
        </w:rPr>
        <w:t>T</w:t>
      </w:r>
      <w:r w:rsidRPr="008F7938">
        <w:t xml:space="preserve">30 </w:t>
      </w:r>
      <w:r>
        <w:t>на 1000 Гц.</w:t>
      </w:r>
    </w:p>
    <w:p w14:paraId="0C81887E" w14:textId="77777777" w:rsidR="00D4183C" w:rsidRDefault="00D4183C" w:rsidP="00D4183C">
      <w:pPr>
        <w:pStyle w:val="af"/>
      </w:pPr>
      <w:r>
        <w:t>На графике</w:t>
      </w:r>
      <w:r w:rsidRPr="008F7938">
        <w:t xml:space="preserve"> </w:t>
      </w:r>
      <w:r>
        <w:rPr>
          <w:lang w:val="en-US"/>
        </w:rPr>
        <w:t>S</w:t>
      </w:r>
      <w:r w:rsidRPr="00F61C97">
        <w:t>0</w:t>
      </w:r>
      <w:r>
        <w:t>2</w:t>
      </w:r>
      <w:r w:rsidRPr="00F61C97">
        <w:t>_</w:t>
      </w:r>
      <w:r>
        <w:rPr>
          <w:lang w:val="en-US"/>
        </w:rPr>
        <w:t>M</w:t>
      </w:r>
      <w:r w:rsidRPr="00F61C97">
        <w:t>0</w:t>
      </w:r>
      <w:r>
        <w:t>2 все времена реверберации достоверны.</w:t>
      </w:r>
    </w:p>
    <w:p w14:paraId="605E00D8" w14:textId="31A3A4B5" w:rsidR="00D4183C" w:rsidRDefault="00D4183C" w:rsidP="00D4183C">
      <w:pPr>
        <w:pStyle w:val="af"/>
      </w:pPr>
      <w:r>
        <w:t>На графике</w:t>
      </w:r>
      <w:r w:rsidRPr="008F7938">
        <w:t xml:space="preserve"> </w:t>
      </w:r>
      <w:r>
        <w:rPr>
          <w:lang w:val="en-US"/>
        </w:rPr>
        <w:t>S</w:t>
      </w:r>
      <w:r w:rsidRPr="00F61C97">
        <w:t>0</w:t>
      </w:r>
      <w:r>
        <w:t>2</w:t>
      </w:r>
      <w:r w:rsidRPr="00F61C97">
        <w:t>_</w:t>
      </w:r>
      <w:r>
        <w:rPr>
          <w:lang w:val="en-US"/>
        </w:rPr>
        <w:t>M</w:t>
      </w:r>
      <w:r w:rsidRPr="00F61C97">
        <w:t>0</w:t>
      </w:r>
      <w:r>
        <w:t xml:space="preserve">3 недостоверным временем реверберации является: </w:t>
      </w:r>
      <w:r>
        <w:rPr>
          <w:lang w:val="en-US"/>
        </w:rPr>
        <w:t>T</w:t>
      </w:r>
      <w:r>
        <w:t>2</w:t>
      </w:r>
      <w:r w:rsidRPr="008F7938">
        <w:t xml:space="preserve">0 </w:t>
      </w:r>
      <w:r>
        <w:t>на 125 Гц.</w:t>
      </w:r>
    </w:p>
    <w:p w14:paraId="11534BB8" w14:textId="77777777" w:rsidR="00D4183C" w:rsidRDefault="00D4183C" w:rsidP="00D4183C">
      <w:pPr>
        <w:pStyle w:val="af"/>
      </w:pPr>
      <w:r>
        <w:t>На графике</w:t>
      </w:r>
      <w:r w:rsidRPr="008F7938">
        <w:t xml:space="preserve"> </w:t>
      </w:r>
      <w:r>
        <w:rPr>
          <w:lang w:val="en-US"/>
        </w:rPr>
        <w:t>S</w:t>
      </w:r>
      <w:r w:rsidRPr="00F61C97">
        <w:t>0</w:t>
      </w:r>
      <w:r>
        <w:t>2</w:t>
      </w:r>
      <w:r w:rsidRPr="00F61C97">
        <w:t>_</w:t>
      </w:r>
      <w:r>
        <w:rPr>
          <w:lang w:val="en-US"/>
        </w:rPr>
        <w:t>M</w:t>
      </w:r>
      <w:r w:rsidRPr="00F61C97">
        <w:t>0</w:t>
      </w:r>
      <w:r>
        <w:t>4 все времена реверберации достоверны.</w:t>
      </w:r>
    </w:p>
    <w:p w14:paraId="438C7EE0" w14:textId="77777777" w:rsidR="00D4183C" w:rsidRDefault="00D4183C" w:rsidP="00D4183C">
      <w:pPr>
        <w:pStyle w:val="af"/>
      </w:pPr>
      <w:r>
        <w:t>Сохраним текстовый файл, в котором будут значения частотных зависимостей акустических параметров помещения.</w:t>
      </w:r>
    </w:p>
    <w:p w14:paraId="36D8EBF5" w14:textId="5B9DB6B9" w:rsidR="00014FCB" w:rsidRDefault="00014FCB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6ED449AB" w14:textId="611B203A" w:rsidR="00014FCB" w:rsidRDefault="00014FCB" w:rsidP="00014FCB">
      <w:pPr>
        <w:pStyle w:val="af4"/>
        <w:ind w:firstLine="0"/>
        <w:jc w:val="center"/>
        <w:outlineLvl w:val="1"/>
        <w:rPr>
          <w:sz w:val="32"/>
          <w:szCs w:val="32"/>
        </w:rPr>
      </w:pPr>
      <w:bookmarkStart w:id="8" w:name="_Toc219186188"/>
      <w:r w:rsidRPr="00014FCB">
        <w:rPr>
          <w:sz w:val="32"/>
          <w:szCs w:val="32"/>
        </w:rPr>
        <w:lastRenderedPageBreak/>
        <w:t xml:space="preserve">2.3 </w:t>
      </w:r>
      <w:r w:rsidRPr="00014FCB">
        <w:rPr>
          <w:sz w:val="32"/>
          <w:szCs w:val="32"/>
        </w:rPr>
        <w:t>Пространственное усреднение результатов измерений</w:t>
      </w:r>
      <w:bookmarkEnd w:id="8"/>
    </w:p>
    <w:p w14:paraId="4BEEE159" w14:textId="77777777" w:rsidR="00014FCB" w:rsidRPr="00014FCB" w:rsidRDefault="00014FCB" w:rsidP="00014FCB">
      <w:pPr>
        <w:pStyle w:val="af"/>
      </w:pPr>
    </w:p>
    <w:p w14:paraId="11786B4D" w14:textId="6D30327E" w:rsidR="00014FCB" w:rsidRDefault="00014FCB" w:rsidP="00014FCB">
      <w:pPr>
        <w:pStyle w:val="af4"/>
        <w:ind w:firstLine="0"/>
        <w:jc w:val="center"/>
        <w:rPr>
          <w:sz w:val="32"/>
          <w:szCs w:val="32"/>
        </w:rPr>
      </w:pPr>
      <w:r w:rsidRPr="00014FCB">
        <w:rPr>
          <w:sz w:val="32"/>
          <w:szCs w:val="32"/>
        </w:rPr>
        <w:t>Расчет пространственного среднего</w:t>
      </w:r>
    </w:p>
    <w:p w14:paraId="1D795F9B" w14:textId="77777777" w:rsidR="00014FCB" w:rsidRPr="00014FCB" w:rsidRDefault="00014FCB" w:rsidP="00014FCB">
      <w:pPr>
        <w:pStyle w:val="af"/>
      </w:pPr>
    </w:p>
    <w:p w14:paraId="53B910D5" w14:textId="77777777" w:rsidR="00014FCB" w:rsidRDefault="00014FCB" w:rsidP="00014FCB">
      <w:pPr>
        <w:pStyle w:val="af"/>
      </w:pPr>
      <w:r w:rsidRPr="00EF1EF7">
        <w:t>Результаты измерений, полученные для некоторой области расположения источника звука и микрофона, могут быть объединены как для определенных частей помещения, так и помещения в целом для получения пространствен</w:t>
      </w:r>
      <w:r>
        <w:t>н</w:t>
      </w:r>
      <w:r w:rsidRPr="00EF1EF7">
        <w:t>о</w:t>
      </w:r>
      <w:r w:rsidRPr="00BF3DE8">
        <w:t>-</w:t>
      </w:r>
      <w:r w:rsidRPr="00EF1EF7">
        <w:t>усредненных величин. Такое пространственное усреднение должно выполняться арифметическим усреднением времен реверберации</w:t>
      </w:r>
      <w:r>
        <w:t>.</w:t>
      </w:r>
    </w:p>
    <w:p w14:paraId="7DC7AD7E" w14:textId="77777777" w:rsidR="00014FCB" w:rsidRDefault="00014FCB" w:rsidP="00014FCB">
      <w:pPr>
        <w:pStyle w:val="af"/>
      </w:pPr>
      <w:r>
        <w:t xml:space="preserve">Для этого рассчитаем пространственное среднее как </w:t>
      </w:r>
      <w:r w:rsidRPr="00EF1EF7">
        <w:t>среднее арифметическое значений для всех независимых сочетаний положений источника и микрофона в соответствии</w:t>
      </w:r>
      <w:r>
        <w:t xml:space="preserve"> с (1):</w:t>
      </w:r>
    </w:p>
    <w:p w14:paraId="7057AD1D" w14:textId="77777777" w:rsidR="00014FCB" w:rsidRDefault="00014FCB" w:rsidP="00014FCB">
      <w:pPr>
        <w:pStyle w:val="af"/>
      </w:pPr>
    </w:p>
    <w:p w14:paraId="6E991291" w14:textId="77777777" w:rsidR="00014FCB" w:rsidRPr="00EF1EF7" w:rsidRDefault="00014FCB" w:rsidP="00014FCB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m*n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m*n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val="en-US"/>
                </w:rPr>
                <m:t xml:space="preserve">, 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016A2736" w14:textId="77777777" w:rsidR="00014FCB" w:rsidRDefault="00014FCB" w:rsidP="00014FCB">
      <w:pPr>
        <w:pStyle w:val="af"/>
        <w:ind w:firstLine="0"/>
        <w:rPr>
          <w:rFonts w:eastAsiaTheme="minorEastAsia"/>
        </w:rPr>
      </w:pPr>
    </w:p>
    <w:p w14:paraId="19C796FF" w14:textId="342E9E63" w:rsidR="00014FCB" w:rsidRDefault="00014FCB" w:rsidP="00014FCB">
      <w:pPr>
        <w:pStyle w:val="af"/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r w:rsidRPr="00EF1EF7">
        <w:rPr>
          <w:rFonts w:eastAsiaTheme="minorEastAsia"/>
        </w:rPr>
        <w:t xml:space="preserve">m — общее число позиций источника; n — общее число точек измерения; </w:t>
      </w:r>
      <w:proofErr w:type="spellStart"/>
      <w:r w:rsidRPr="00EF1EF7">
        <w:rPr>
          <w:rFonts w:eastAsiaTheme="minorEastAsia"/>
        </w:rPr>
        <w:t>X</w:t>
      </w:r>
      <w:r w:rsidRPr="00EF1EF7">
        <w:rPr>
          <w:rFonts w:eastAsiaTheme="minorEastAsia"/>
          <w:vertAlign w:val="subscript"/>
        </w:rPr>
        <w:t>i</w:t>
      </w:r>
      <w:proofErr w:type="spellEnd"/>
      <w:r w:rsidRPr="00EF1EF7">
        <w:rPr>
          <w:rFonts w:eastAsiaTheme="minorEastAsia"/>
        </w:rPr>
        <w:t> — акустический параметр помещения, измеренный для i-той конфигурации источник-микрофон по методу КЧ.</w:t>
      </w:r>
    </w:p>
    <w:p w14:paraId="18F886FC" w14:textId="5C12C40E" w:rsidR="00014FCB" w:rsidRDefault="00014FCB" w:rsidP="00014FCB">
      <w:pPr>
        <w:pStyle w:val="af"/>
      </w:pPr>
      <w:r>
        <w:t>Результаты расчёта занесём в табл</w:t>
      </w:r>
      <w:r>
        <w:t xml:space="preserve">ице </w:t>
      </w:r>
      <w:r>
        <w:t>2.</w:t>
      </w:r>
    </w:p>
    <w:p w14:paraId="115F3CEE" w14:textId="77777777" w:rsidR="00014FCB" w:rsidRDefault="00014FCB" w:rsidP="00014FCB">
      <w:pPr>
        <w:pStyle w:val="af6"/>
        <w:spacing w:line="360" w:lineRule="auto"/>
        <w:jc w:val="right"/>
      </w:pPr>
      <w:r>
        <w:t>Таблица 2 – Пространственное среднее акустических параметров помещений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4672"/>
        <w:gridCol w:w="4673"/>
      </w:tblGrid>
      <w:tr w:rsidR="00014FCB" w14:paraId="69FF9566" w14:textId="77777777" w:rsidTr="00066777">
        <w:tc>
          <w:tcPr>
            <w:tcW w:w="2500" w:type="pct"/>
          </w:tcPr>
          <w:p w14:paraId="0DB11F9A" w14:textId="77777777" w:rsidR="00014FCB" w:rsidRPr="003F0632" w:rsidRDefault="00014FCB" w:rsidP="00066777">
            <w:pPr>
              <w:pStyle w:val="af8"/>
            </w:pPr>
            <w:r>
              <w:t>Параметр</w:t>
            </w:r>
          </w:p>
        </w:tc>
        <w:tc>
          <w:tcPr>
            <w:tcW w:w="2500" w:type="pct"/>
          </w:tcPr>
          <w:p w14:paraId="5F15FFB4" w14:textId="77777777" w:rsidR="00014FCB" w:rsidRPr="003F0632" w:rsidRDefault="00014FCB" w:rsidP="00066777">
            <w:pPr>
              <w:pStyle w:val="af8"/>
            </w:pPr>
            <w:r>
              <w:t>Значение</w:t>
            </w:r>
          </w:p>
        </w:tc>
      </w:tr>
      <w:tr w:rsidR="00014FCB" w14:paraId="0F2BF71B" w14:textId="77777777" w:rsidTr="00066777">
        <w:tc>
          <w:tcPr>
            <w:tcW w:w="2500" w:type="pct"/>
          </w:tcPr>
          <w:p w14:paraId="0D13514F" w14:textId="77777777" w:rsidR="00014FCB" w:rsidRDefault="00014FCB" w:rsidP="00066777">
            <w:pPr>
              <w:pStyle w:val="af8"/>
            </w:pPr>
            <w:r w:rsidRPr="003F0632">
              <w:t>Время реверберации T</w:t>
            </w:r>
            <w:r w:rsidRPr="003F0632">
              <w:rPr>
                <w:vertAlign w:val="subscript"/>
              </w:rPr>
              <w:t>OPT</w:t>
            </w:r>
            <w:r w:rsidRPr="003F0632">
              <w:t>, с</w:t>
            </w:r>
          </w:p>
        </w:tc>
        <w:tc>
          <w:tcPr>
            <w:tcW w:w="2500" w:type="pct"/>
          </w:tcPr>
          <w:p w14:paraId="392302B7" w14:textId="77777777" w:rsidR="00014FCB" w:rsidRDefault="00014FCB" w:rsidP="00066777">
            <w:pPr>
              <w:pStyle w:val="af8"/>
            </w:pPr>
            <w:r>
              <w:t>1,001</w:t>
            </w:r>
          </w:p>
        </w:tc>
      </w:tr>
      <w:tr w:rsidR="00014FCB" w14:paraId="0834C444" w14:textId="77777777" w:rsidTr="00066777">
        <w:tc>
          <w:tcPr>
            <w:tcW w:w="2500" w:type="pct"/>
          </w:tcPr>
          <w:p w14:paraId="24B38B5F" w14:textId="77777777" w:rsidR="00014FCB" w:rsidRDefault="00014FCB" w:rsidP="00066777">
            <w:pPr>
              <w:pStyle w:val="af8"/>
            </w:pPr>
            <w:r w:rsidRPr="003F0632">
              <w:t>Раннее время спада EDT, с</w:t>
            </w:r>
          </w:p>
        </w:tc>
        <w:tc>
          <w:tcPr>
            <w:tcW w:w="2500" w:type="pct"/>
          </w:tcPr>
          <w:p w14:paraId="16F676B5" w14:textId="77777777" w:rsidR="00014FCB" w:rsidRDefault="00014FCB" w:rsidP="00066777">
            <w:pPr>
              <w:pStyle w:val="af8"/>
            </w:pPr>
            <w:r>
              <w:t>0,903</w:t>
            </w:r>
          </w:p>
        </w:tc>
      </w:tr>
      <w:tr w:rsidR="00014FCB" w14:paraId="47035D54" w14:textId="77777777" w:rsidTr="00066777">
        <w:tc>
          <w:tcPr>
            <w:tcW w:w="2500" w:type="pct"/>
          </w:tcPr>
          <w:p w14:paraId="6B5A1541" w14:textId="77777777" w:rsidR="00014FCB" w:rsidRDefault="00014FCB" w:rsidP="00066777">
            <w:pPr>
              <w:pStyle w:val="af8"/>
            </w:pPr>
            <w:r w:rsidRPr="003F0632">
              <w:t>Время реверберации T</w:t>
            </w:r>
            <w:r w:rsidRPr="003F0632">
              <w:rPr>
                <w:vertAlign w:val="subscript"/>
              </w:rPr>
              <w:t>20</w:t>
            </w:r>
            <w:r w:rsidRPr="003F0632">
              <w:t>, с</w:t>
            </w:r>
          </w:p>
        </w:tc>
        <w:tc>
          <w:tcPr>
            <w:tcW w:w="2500" w:type="pct"/>
          </w:tcPr>
          <w:p w14:paraId="79EE536C" w14:textId="77777777" w:rsidR="00014FCB" w:rsidRDefault="00014FCB" w:rsidP="00066777">
            <w:pPr>
              <w:pStyle w:val="af8"/>
            </w:pPr>
            <w:r>
              <w:t>0,929</w:t>
            </w:r>
          </w:p>
        </w:tc>
      </w:tr>
      <w:tr w:rsidR="00014FCB" w14:paraId="70C8A855" w14:textId="77777777" w:rsidTr="00066777">
        <w:tc>
          <w:tcPr>
            <w:tcW w:w="2500" w:type="pct"/>
          </w:tcPr>
          <w:p w14:paraId="67204C89" w14:textId="77777777" w:rsidR="00014FCB" w:rsidRDefault="00014FCB" w:rsidP="00066777">
            <w:pPr>
              <w:pStyle w:val="af8"/>
            </w:pPr>
            <w:r w:rsidRPr="003F0632">
              <w:t>Время реверберации T</w:t>
            </w:r>
            <w:r w:rsidRPr="003F0632">
              <w:rPr>
                <w:vertAlign w:val="subscript"/>
              </w:rPr>
              <w:t>30</w:t>
            </w:r>
            <w:r w:rsidRPr="003F0632">
              <w:t>, с</w:t>
            </w:r>
          </w:p>
        </w:tc>
        <w:tc>
          <w:tcPr>
            <w:tcW w:w="2500" w:type="pct"/>
          </w:tcPr>
          <w:p w14:paraId="5D25089F" w14:textId="77777777" w:rsidR="00014FCB" w:rsidRDefault="00014FCB" w:rsidP="00066777">
            <w:pPr>
              <w:pStyle w:val="af8"/>
            </w:pPr>
            <w:r>
              <w:t>0,991</w:t>
            </w:r>
          </w:p>
        </w:tc>
      </w:tr>
      <w:tr w:rsidR="00014FCB" w14:paraId="7D6CCA4C" w14:textId="77777777" w:rsidTr="00066777">
        <w:tc>
          <w:tcPr>
            <w:tcW w:w="2500" w:type="pct"/>
          </w:tcPr>
          <w:p w14:paraId="5CEEA649" w14:textId="77777777" w:rsidR="00014FCB" w:rsidRDefault="00014FCB" w:rsidP="00066777">
            <w:pPr>
              <w:pStyle w:val="af8"/>
            </w:pPr>
            <w:r w:rsidRPr="003F0632">
              <w:t>Индекс четкости С</w:t>
            </w:r>
            <w:r w:rsidRPr="003F0632">
              <w:rPr>
                <w:vertAlign w:val="subscript"/>
              </w:rPr>
              <w:t>50</w:t>
            </w:r>
            <w:r w:rsidRPr="003F0632">
              <w:t>, дБ</w:t>
            </w:r>
          </w:p>
        </w:tc>
        <w:tc>
          <w:tcPr>
            <w:tcW w:w="2500" w:type="pct"/>
          </w:tcPr>
          <w:p w14:paraId="4A6E1D74" w14:textId="77777777" w:rsidR="00014FCB" w:rsidRDefault="00014FCB" w:rsidP="00066777">
            <w:pPr>
              <w:pStyle w:val="af8"/>
            </w:pPr>
            <w:r>
              <w:t>3,506</w:t>
            </w:r>
          </w:p>
        </w:tc>
      </w:tr>
      <w:tr w:rsidR="00014FCB" w14:paraId="4C3F4AC5" w14:textId="77777777" w:rsidTr="00066777">
        <w:tc>
          <w:tcPr>
            <w:tcW w:w="2500" w:type="pct"/>
          </w:tcPr>
          <w:p w14:paraId="5199B9AC" w14:textId="77777777" w:rsidR="00014FCB" w:rsidRDefault="00014FCB" w:rsidP="00066777">
            <w:pPr>
              <w:pStyle w:val="af8"/>
            </w:pPr>
            <w:r w:rsidRPr="003F0632">
              <w:t>Ясность С</w:t>
            </w:r>
            <w:r w:rsidRPr="003F0632">
              <w:rPr>
                <w:vertAlign w:val="subscript"/>
              </w:rPr>
              <w:t>80</w:t>
            </w:r>
            <w:r w:rsidRPr="003F0632">
              <w:t>, дБ</w:t>
            </w:r>
          </w:p>
        </w:tc>
        <w:tc>
          <w:tcPr>
            <w:tcW w:w="2500" w:type="pct"/>
          </w:tcPr>
          <w:p w14:paraId="1174E343" w14:textId="77777777" w:rsidR="00014FCB" w:rsidRDefault="00014FCB" w:rsidP="00066777">
            <w:pPr>
              <w:pStyle w:val="af8"/>
            </w:pPr>
            <w:r>
              <w:t>6,279</w:t>
            </w:r>
          </w:p>
        </w:tc>
      </w:tr>
      <w:tr w:rsidR="00014FCB" w14:paraId="4F475718" w14:textId="77777777" w:rsidTr="00066777">
        <w:tc>
          <w:tcPr>
            <w:tcW w:w="2500" w:type="pct"/>
          </w:tcPr>
          <w:p w14:paraId="332441B5" w14:textId="77777777" w:rsidR="00014FCB" w:rsidRDefault="00014FCB" w:rsidP="00066777">
            <w:pPr>
              <w:pStyle w:val="af8"/>
            </w:pPr>
            <w:r w:rsidRPr="003F0632">
              <w:t>Четкость D</w:t>
            </w:r>
            <w:r w:rsidRPr="003F0632">
              <w:rPr>
                <w:vertAlign w:val="subscript"/>
              </w:rPr>
              <w:t>50</w:t>
            </w:r>
            <w:r w:rsidRPr="003F0632">
              <w:t>, %</w:t>
            </w:r>
          </w:p>
        </w:tc>
        <w:tc>
          <w:tcPr>
            <w:tcW w:w="2500" w:type="pct"/>
          </w:tcPr>
          <w:p w14:paraId="10F983F0" w14:textId="77777777" w:rsidR="00014FCB" w:rsidRDefault="00014FCB" w:rsidP="00066777">
            <w:pPr>
              <w:pStyle w:val="af8"/>
            </w:pPr>
            <w:r>
              <w:t>64,822</w:t>
            </w:r>
          </w:p>
        </w:tc>
      </w:tr>
      <w:tr w:rsidR="00014FCB" w14:paraId="543DEDFC" w14:textId="77777777" w:rsidTr="00066777">
        <w:tc>
          <w:tcPr>
            <w:tcW w:w="2500" w:type="pct"/>
          </w:tcPr>
          <w:p w14:paraId="7EE50370" w14:textId="77777777" w:rsidR="00014FCB" w:rsidRDefault="00014FCB" w:rsidP="00066777">
            <w:pPr>
              <w:pStyle w:val="af8"/>
            </w:pPr>
            <w:r w:rsidRPr="003F0632">
              <w:t>Центральный момент времени TS, с</w:t>
            </w:r>
          </w:p>
        </w:tc>
        <w:tc>
          <w:tcPr>
            <w:tcW w:w="2500" w:type="pct"/>
          </w:tcPr>
          <w:p w14:paraId="32C1EA15" w14:textId="77777777" w:rsidR="00014FCB" w:rsidRDefault="00014FCB" w:rsidP="00066777">
            <w:pPr>
              <w:pStyle w:val="af8"/>
            </w:pPr>
            <w:r>
              <w:t>0,058</w:t>
            </w:r>
          </w:p>
        </w:tc>
      </w:tr>
    </w:tbl>
    <w:p w14:paraId="66DFCBE3" w14:textId="51D5333A" w:rsidR="00014FCB" w:rsidRDefault="00014FCB" w:rsidP="00014FCB">
      <w:pPr>
        <w:pStyle w:val="af"/>
      </w:pPr>
    </w:p>
    <w:p w14:paraId="657EF04A" w14:textId="5C4AFE1F" w:rsidR="00014FCB" w:rsidRPr="00014FCB" w:rsidRDefault="00014FCB" w:rsidP="00014FCB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0BD90EE9" w14:textId="77777777" w:rsidR="00014FCB" w:rsidRDefault="00014FCB" w:rsidP="00014FCB">
      <w:pPr>
        <w:pStyle w:val="af4"/>
        <w:ind w:firstLine="0"/>
        <w:jc w:val="center"/>
      </w:pPr>
      <w:r w:rsidRPr="00014FCB">
        <w:lastRenderedPageBreak/>
        <w:t>Неопределенность измерений</w:t>
      </w:r>
    </w:p>
    <w:p w14:paraId="7FF2F6E6" w14:textId="77777777" w:rsidR="00014FCB" w:rsidRPr="00014FCB" w:rsidRDefault="00014FCB" w:rsidP="00014FCB">
      <w:pPr>
        <w:pStyle w:val="af"/>
      </w:pPr>
    </w:p>
    <w:p w14:paraId="68EF8E39" w14:textId="16B72A28" w:rsidR="00014FCB" w:rsidRDefault="00014FCB" w:rsidP="00014FCB">
      <w:pPr>
        <w:pStyle w:val="af"/>
      </w:pPr>
      <w:r w:rsidRPr="003F0632">
        <w:t>Для оценки точности времени реверберации TOPT, T20, T30 и раннего времени спада EDT, а также их пространственного изменения рассчит</w:t>
      </w:r>
      <w:r>
        <w:t>аем</w:t>
      </w:r>
      <w:r w:rsidRPr="003F0632">
        <w:t xml:space="preserve"> для указанных частотных зависимостей стандартное отклонение в соответствии с</w:t>
      </w:r>
      <w:r>
        <w:t xml:space="preserve"> (2):</w:t>
      </w:r>
    </w:p>
    <w:p w14:paraId="49300DBA" w14:textId="77777777" w:rsidR="00014FCB" w:rsidRDefault="00014FCB" w:rsidP="00014FCB">
      <w:pPr>
        <w:pStyle w:val="af"/>
      </w:pPr>
    </w:p>
    <w:p w14:paraId="538B7D6C" w14:textId="77777777" w:rsidR="00014FCB" w:rsidRPr="003F0632" w:rsidRDefault="00014FCB" w:rsidP="00014FCB">
      <w:pPr>
        <w:pStyle w:val="af"/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</m:acc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</m:acc>
                </m:e>
              </m:d>
              <m:r>
                <w:rPr>
                  <w:rFonts w:ascii="Cambria Math" w:hAnsi="Cambria Math"/>
                  <w:lang w:val="en-US"/>
                </w:rPr>
                <m:t>=G*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acc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+</m:t>
                      </m:r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H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*n*B*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</m:e>
                      </m:acc>
                    </m:den>
                  </m:f>
                </m:e>
              </m:rad>
              <m:r>
                <w:rPr>
                  <w:rFonts w:ascii="Cambria Math" w:hAnsi="Cambria Math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295784CF" w14:textId="77777777" w:rsidR="00014FCB" w:rsidRDefault="00014FCB" w:rsidP="00014FCB">
      <w:pPr>
        <w:pStyle w:val="af"/>
        <w:ind w:firstLine="0"/>
        <w:rPr>
          <w:rFonts w:eastAsiaTheme="minorEastAsia"/>
        </w:rPr>
      </w:pPr>
    </w:p>
    <w:p w14:paraId="1D8EB43F" w14:textId="77777777" w:rsidR="00014FCB" w:rsidRDefault="00014FCB" w:rsidP="00014FCB">
      <w:pPr>
        <w:pStyle w:val="af"/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r w:rsidRPr="003F0632">
        <w:rPr>
          <w:rFonts w:eastAsiaTheme="minorEastAsia"/>
        </w:rPr>
        <w:t>G, H – константы, зависящие от интервала оценивания(</w:t>
      </w:r>
      <w:r>
        <w:rPr>
          <w:rFonts w:eastAsiaTheme="minorEastAsia"/>
        </w:rPr>
        <w:t>указаны в табл.3)</w:t>
      </w:r>
      <w:r w:rsidRPr="003F0632">
        <w:rPr>
          <w:rFonts w:eastAsiaTheme="minorEastAsia"/>
        </w:rPr>
        <w:t xml:space="preserve">;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T</m:t>
            </m:r>
          </m:e>
        </m:acc>
      </m:oMath>
      <w:r w:rsidRPr="003F0632">
        <w:rPr>
          <w:rFonts w:eastAsiaTheme="minorEastAsia"/>
        </w:rPr>
        <w:t> – среднее значение времени реверберации; B = 0,71f</w:t>
      </w:r>
      <w:r w:rsidRPr="003F0632">
        <w:rPr>
          <w:rFonts w:eastAsiaTheme="minorEastAsia"/>
          <w:vertAlign w:val="subscript"/>
        </w:rPr>
        <w:t>C</w:t>
      </w:r>
      <w:r w:rsidRPr="003F0632">
        <w:rPr>
          <w:rFonts w:eastAsiaTheme="minorEastAsia"/>
        </w:rPr>
        <w:t xml:space="preserve"> – ширина полосы октавного фильтра, Гц; </w:t>
      </w:r>
      <w:proofErr w:type="spellStart"/>
      <w:r w:rsidRPr="003F0632">
        <w:rPr>
          <w:rFonts w:eastAsiaTheme="minorEastAsia"/>
        </w:rPr>
        <w:t>f</w:t>
      </w:r>
      <w:r w:rsidRPr="003F0632">
        <w:rPr>
          <w:rFonts w:eastAsiaTheme="minorEastAsia"/>
          <w:vertAlign w:val="subscript"/>
        </w:rPr>
        <w:t>C</w:t>
      </w:r>
      <w:proofErr w:type="spellEnd"/>
      <w:r w:rsidRPr="003F0632">
        <w:rPr>
          <w:rFonts w:eastAsiaTheme="minorEastAsia"/>
        </w:rPr>
        <w:t> – среднегеометрическая частота октавного фильтра (125, 250, 500, 1000, 2000, 4000, 8000 Гц); k – число кривых спада, измеренных в каждой конфигурации источник-микрофон; m – общее число позиций источника; n – общее число точек измерения.</w:t>
      </w:r>
    </w:p>
    <w:p w14:paraId="06A58D76" w14:textId="77777777" w:rsidR="00014FCB" w:rsidRDefault="00014FCB" w:rsidP="00014FCB">
      <w:pPr>
        <w:pStyle w:val="af6"/>
        <w:spacing w:line="360" w:lineRule="auto"/>
        <w:jc w:val="right"/>
      </w:pPr>
      <w:r>
        <w:t xml:space="preserve">Таблица 3 – </w:t>
      </w:r>
      <w:r w:rsidRPr="003F0632">
        <w:t>Значения констант G и H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14FCB" w14:paraId="5C2F42B7" w14:textId="77777777" w:rsidTr="00066777">
        <w:tc>
          <w:tcPr>
            <w:tcW w:w="3115" w:type="dxa"/>
          </w:tcPr>
          <w:p w14:paraId="1830A0AA" w14:textId="77777777" w:rsidR="00014FCB" w:rsidRDefault="00014FCB" w:rsidP="00066777">
            <w:pPr>
              <w:pStyle w:val="af8"/>
            </w:pPr>
            <w:r w:rsidRPr="00806F9E">
              <w:t>Оцениваемое значение времени реверберации</w:t>
            </w:r>
          </w:p>
        </w:tc>
        <w:tc>
          <w:tcPr>
            <w:tcW w:w="3115" w:type="dxa"/>
          </w:tcPr>
          <w:p w14:paraId="1C906776" w14:textId="77777777" w:rsidR="00014FCB" w:rsidRPr="00806F9E" w:rsidRDefault="00014FCB" w:rsidP="00066777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3115" w:type="dxa"/>
          </w:tcPr>
          <w:p w14:paraId="6ADDDB34" w14:textId="77777777" w:rsidR="00014FCB" w:rsidRPr="00806F9E" w:rsidRDefault="00014FCB" w:rsidP="00066777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</w:tr>
      <w:tr w:rsidR="00014FCB" w14:paraId="6E825971" w14:textId="77777777" w:rsidTr="00066777">
        <w:tc>
          <w:tcPr>
            <w:tcW w:w="3115" w:type="dxa"/>
          </w:tcPr>
          <w:p w14:paraId="1C1F44D1" w14:textId="77777777" w:rsidR="00014FCB" w:rsidRPr="00806F9E" w:rsidRDefault="00014FCB" w:rsidP="00066777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EDT</w:t>
            </w:r>
          </w:p>
        </w:tc>
        <w:tc>
          <w:tcPr>
            <w:tcW w:w="3115" w:type="dxa"/>
          </w:tcPr>
          <w:p w14:paraId="769FD3B3" w14:textId="77777777" w:rsidR="00014FCB" w:rsidRPr="00806F9E" w:rsidRDefault="00014FCB" w:rsidP="00066777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1,75</w:t>
            </w:r>
          </w:p>
        </w:tc>
        <w:tc>
          <w:tcPr>
            <w:tcW w:w="3115" w:type="dxa"/>
          </w:tcPr>
          <w:p w14:paraId="6C8968B2" w14:textId="77777777" w:rsidR="00014FCB" w:rsidRPr="00806F9E" w:rsidRDefault="00014FCB" w:rsidP="00066777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3,32</w:t>
            </w:r>
          </w:p>
        </w:tc>
      </w:tr>
      <w:tr w:rsidR="00014FCB" w14:paraId="2839DAFC" w14:textId="77777777" w:rsidTr="00066777">
        <w:tc>
          <w:tcPr>
            <w:tcW w:w="3115" w:type="dxa"/>
          </w:tcPr>
          <w:p w14:paraId="19AE29BB" w14:textId="77777777" w:rsidR="00014FCB" w:rsidRPr="00806F9E" w:rsidRDefault="00014FCB" w:rsidP="00066777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T</w:t>
            </w:r>
            <w:r>
              <w:rPr>
                <w:vertAlign w:val="subscript"/>
                <w:lang w:val="en-US"/>
              </w:rPr>
              <w:t>20</w:t>
            </w:r>
          </w:p>
        </w:tc>
        <w:tc>
          <w:tcPr>
            <w:tcW w:w="3115" w:type="dxa"/>
          </w:tcPr>
          <w:p w14:paraId="4983B124" w14:textId="77777777" w:rsidR="00014FCB" w:rsidRPr="00806F9E" w:rsidRDefault="00014FCB" w:rsidP="00066777">
            <w:pPr>
              <w:pStyle w:val="af8"/>
              <w:rPr>
                <w:lang w:val="en-US"/>
              </w:rPr>
            </w:pPr>
            <w:r>
              <w:t>0,</w:t>
            </w:r>
            <w:r>
              <w:rPr>
                <w:lang w:val="en-US"/>
              </w:rPr>
              <w:t>88</w:t>
            </w:r>
          </w:p>
        </w:tc>
        <w:tc>
          <w:tcPr>
            <w:tcW w:w="3115" w:type="dxa"/>
          </w:tcPr>
          <w:p w14:paraId="5C2F937C" w14:textId="77777777" w:rsidR="00014FCB" w:rsidRPr="00806F9E" w:rsidRDefault="00014FCB" w:rsidP="00066777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1,9</w:t>
            </w:r>
          </w:p>
        </w:tc>
      </w:tr>
      <w:tr w:rsidR="00014FCB" w14:paraId="7533771C" w14:textId="77777777" w:rsidTr="00066777">
        <w:tc>
          <w:tcPr>
            <w:tcW w:w="3115" w:type="dxa"/>
          </w:tcPr>
          <w:p w14:paraId="4E92AE58" w14:textId="77777777" w:rsidR="00014FCB" w:rsidRPr="00806F9E" w:rsidRDefault="00014FCB" w:rsidP="00066777">
            <w:pPr>
              <w:pStyle w:val="af8"/>
            </w:pPr>
            <w:r>
              <w:rPr>
                <w:lang w:val="en-US"/>
              </w:rPr>
              <w:t>T</w:t>
            </w:r>
            <w:r>
              <w:rPr>
                <w:vertAlign w:val="subscript"/>
                <w:lang w:val="en-US"/>
              </w:rPr>
              <w:t>30</w:t>
            </w:r>
            <w:r>
              <w:rPr>
                <w:lang w:val="en-US"/>
              </w:rPr>
              <w:t>, T</w:t>
            </w:r>
            <w:r>
              <w:rPr>
                <w:vertAlign w:val="subscript"/>
              </w:rPr>
              <w:t>ОПТ</w:t>
            </w:r>
          </w:p>
        </w:tc>
        <w:tc>
          <w:tcPr>
            <w:tcW w:w="3115" w:type="dxa"/>
          </w:tcPr>
          <w:p w14:paraId="6C3733AB" w14:textId="77777777" w:rsidR="00014FCB" w:rsidRPr="00806F9E" w:rsidRDefault="00014FCB" w:rsidP="00066777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0,52</w:t>
            </w:r>
          </w:p>
        </w:tc>
        <w:tc>
          <w:tcPr>
            <w:tcW w:w="3115" w:type="dxa"/>
          </w:tcPr>
          <w:p w14:paraId="1CC60ED3" w14:textId="77777777" w:rsidR="00014FCB" w:rsidRPr="00806F9E" w:rsidRDefault="00014FCB" w:rsidP="00066777">
            <w:pPr>
              <w:pStyle w:val="af8"/>
              <w:rPr>
                <w:lang w:val="en-US"/>
              </w:rPr>
            </w:pPr>
            <w:r>
              <w:rPr>
                <w:lang w:val="en-US"/>
              </w:rPr>
              <w:t>1,52</w:t>
            </w:r>
          </w:p>
        </w:tc>
      </w:tr>
    </w:tbl>
    <w:p w14:paraId="526D71CB" w14:textId="77777777" w:rsidR="00014FCB" w:rsidRDefault="00014FCB" w:rsidP="00014FCB">
      <w:pPr>
        <w:pStyle w:val="af"/>
        <w:rPr>
          <w:lang w:val="en-US"/>
        </w:rPr>
      </w:pPr>
    </w:p>
    <w:p w14:paraId="5C567D3F" w14:textId="08CCCFB4" w:rsidR="00014FCB" w:rsidRDefault="00014FCB" w:rsidP="00014FCB">
      <w:pPr>
        <w:pStyle w:val="af"/>
      </w:pPr>
      <w:r>
        <w:t>Результаты расчёта занесём в таб</w:t>
      </w:r>
      <w:r>
        <w:t xml:space="preserve">лицу </w:t>
      </w:r>
      <w:r>
        <w:t>4.</w:t>
      </w:r>
    </w:p>
    <w:p w14:paraId="7D0FD118" w14:textId="77777777" w:rsidR="00014FCB" w:rsidRDefault="00014FCB" w:rsidP="00014FCB">
      <w:pPr>
        <w:pStyle w:val="af6"/>
        <w:spacing w:line="360" w:lineRule="auto"/>
        <w:jc w:val="right"/>
      </w:pPr>
      <w:r>
        <w:t>Таблица 4 – Неопределённость измерений раннего времени спада и времён реверберации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14FCB" w14:paraId="73139D75" w14:textId="77777777" w:rsidTr="00066777">
        <w:tc>
          <w:tcPr>
            <w:tcW w:w="4672" w:type="dxa"/>
          </w:tcPr>
          <w:p w14:paraId="62D5858B" w14:textId="77777777" w:rsidR="00014FCB" w:rsidRDefault="00014FCB" w:rsidP="00066777">
            <w:pPr>
              <w:pStyle w:val="af6"/>
            </w:pPr>
            <w:r>
              <w:t>Параметр</w:t>
            </w:r>
          </w:p>
        </w:tc>
        <w:tc>
          <w:tcPr>
            <w:tcW w:w="4673" w:type="dxa"/>
          </w:tcPr>
          <w:p w14:paraId="34712134" w14:textId="77777777" w:rsidR="00014FCB" w:rsidRDefault="00014FCB" w:rsidP="00066777">
            <w:pPr>
              <w:pStyle w:val="af6"/>
            </w:pPr>
            <w:r>
              <w:t>Значение</w:t>
            </w:r>
          </w:p>
        </w:tc>
      </w:tr>
      <w:tr w:rsidR="00014FCB" w14:paraId="410F8091" w14:textId="77777777" w:rsidTr="00066777">
        <w:tc>
          <w:tcPr>
            <w:tcW w:w="4672" w:type="dxa"/>
          </w:tcPr>
          <w:p w14:paraId="528C7BFA" w14:textId="77777777" w:rsidR="00014FCB" w:rsidRPr="00D05F46" w:rsidRDefault="00014FCB" w:rsidP="00066777">
            <w:pPr>
              <w:pStyle w:val="af6"/>
            </w:pPr>
            <w:r>
              <w:rPr>
                <w:lang w:val="en-US"/>
              </w:rPr>
              <w:t xml:space="preserve">EDT, </w:t>
            </w:r>
            <w:r>
              <w:t>с</w:t>
            </w:r>
          </w:p>
        </w:tc>
        <w:tc>
          <w:tcPr>
            <w:tcW w:w="4673" w:type="dxa"/>
          </w:tcPr>
          <w:p w14:paraId="727D0401" w14:textId="2604DDB9" w:rsidR="00014FCB" w:rsidRPr="00014FCB" w:rsidRDefault="00014FCB" w:rsidP="00066777">
            <w:pPr>
              <w:pStyle w:val="af6"/>
            </w:pPr>
            <w:r>
              <w:rPr>
                <w:lang w:val="en-US"/>
              </w:rPr>
              <w:t>0,02679</w:t>
            </w:r>
          </w:p>
        </w:tc>
      </w:tr>
      <w:tr w:rsidR="00014FCB" w14:paraId="054ED213" w14:textId="77777777" w:rsidTr="00066777">
        <w:tc>
          <w:tcPr>
            <w:tcW w:w="4672" w:type="dxa"/>
          </w:tcPr>
          <w:p w14:paraId="0AC40B3A" w14:textId="77777777" w:rsidR="00014FCB" w:rsidRPr="00D05F46" w:rsidRDefault="00014FCB" w:rsidP="00066777">
            <w:pPr>
              <w:pStyle w:val="af6"/>
            </w:pPr>
            <w:r>
              <w:rPr>
                <w:lang w:val="en-US"/>
              </w:rPr>
              <w:t>T</w:t>
            </w:r>
            <w:r>
              <w:rPr>
                <w:vertAlign w:val="subscript"/>
                <w:lang w:val="en-US"/>
              </w:rPr>
              <w:t>20</w:t>
            </w:r>
            <w:r>
              <w:t>, с</w:t>
            </w:r>
          </w:p>
        </w:tc>
        <w:tc>
          <w:tcPr>
            <w:tcW w:w="4673" w:type="dxa"/>
          </w:tcPr>
          <w:p w14:paraId="1DEF6DAA" w14:textId="77777777" w:rsidR="00014FCB" w:rsidRPr="00014FCB" w:rsidRDefault="00014FCB" w:rsidP="00066777">
            <w:pPr>
              <w:pStyle w:val="af6"/>
            </w:pPr>
            <w:r>
              <w:rPr>
                <w:lang w:val="en-US"/>
              </w:rPr>
              <w:t>0,01269</w:t>
            </w:r>
          </w:p>
        </w:tc>
      </w:tr>
      <w:tr w:rsidR="00014FCB" w14:paraId="38237ACF" w14:textId="77777777" w:rsidTr="00066777">
        <w:tc>
          <w:tcPr>
            <w:tcW w:w="4672" w:type="dxa"/>
          </w:tcPr>
          <w:p w14:paraId="3BDDE909" w14:textId="77777777" w:rsidR="00014FCB" w:rsidRPr="00D05F46" w:rsidRDefault="00014FCB" w:rsidP="00066777">
            <w:pPr>
              <w:pStyle w:val="af6"/>
            </w:pPr>
            <w:r>
              <w:rPr>
                <w:lang w:val="en-US"/>
              </w:rPr>
              <w:t>T</w:t>
            </w:r>
            <w:r>
              <w:rPr>
                <w:vertAlign w:val="subscript"/>
                <w:lang w:val="en-US"/>
              </w:rPr>
              <w:t>30</w:t>
            </w:r>
            <w:r>
              <w:t>, с</w:t>
            </w:r>
          </w:p>
        </w:tc>
        <w:tc>
          <w:tcPr>
            <w:tcW w:w="4673" w:type="dxa"/>
          </w:tcPr>
          <w:p w14:paraId="4B41D8B5" w14:textId="5B232068" w:rsidR="00014FCB" w:rsidRPr="00014FCB" w:rsidRDefault="00014FCB" w:rsidP="00066777">
            <w:pPr>
              <w:pStyle w:val="af6"/>
            </w:pPr>
            <w:r>
              <w:rPr>
                <w:lang w:val="en-US"/>
              </w:rPr>
              <w:t>0,0075</w:t>
            </w:r>
            <w:r>
              <w:t>8</w:t>
            </w:r>
          </w:p>
        </w:tc>
      </w:tr>
      <w:tr w:rsidR="00014FCB" w14:paraId="758FBC82" w14:textId="77777777" w:rsidTr="00066777">
        <w:tc>
          <w:tcPr>
            <w:tcW w:w="4672" w:type="dxa"/>
          </w:tcPr>
          <w:p w14:paraId="442B35FC" w14:textId="77777777" w:rsidR="00014FCB" w:rsidRPr="00D05F46" w:rsidRDefault="00014FCB" w:rsidP="00066777">
            <w:pPr>
              <w:pStyle w:val="af6"/>
            </w:pPr>
            <w:r>
              <w:rPr>
                <w:lang w:val="en-US"/>
              </w:rPr>
              <w:t>T</w:t>
            </w:r>
            <w:r>
              <w:rPr>
                <w:vertAlign w:val="subscript"/>
              </w:rPr>
              <w:t>ОРТ</w:t>
            </w:r>
            <w:r>
              <w:t>, с</w:t>
            </w:r>
          </w:p>
        </w:tc>
        <w:tc>
          <w:tcPr>
            <w:tcW w:w="4673" w:type="dxa"/>
          </w:tcPr>
          <w:p w14:paraId="48C2D5C5" w14:textId="0A78F162" w:rsidR="00014FCB" w:rsidRPr="00014FCB" w:rsidRDefault="00014FCB" w:rsidP="00066777">
            <w:pPr>
              <w:pStyle w:val="af6"/>
            </w:pPr>
            <w:r>
              <w:rPr>
                <w:lang w:val="en-US"/>
              </w:rPr>
              <w:t>0,0076</w:t>
            </w:r>
            <w:r>
              <w:t>2</w:t>
            </w:r>
          </w:p>
        </w:tc>
      </w:tr>
    </w:tbl>
    <w:p w14:paraId="4C77B10C" w14:textId="77777777" w:rsidR="00D4183C" w:rsidRDefault="00D4183C" w:rsidP="003E2A63">
      <w:pPr>
        <w:pStyle w:val="af"/>
      </w:pPr>
    </w:p>
    <w:p w14:paraId="57854A84" w14:textId="5CD0F519" w:rsidR="00014FCB" w:rsidRDefault="00014FCB">
      <w:pPr>
        <w:rPr>
          <w:rFonts w:eastAsiaTheme="minorHAnsi" w:cstheme="minorBidi"/>
          <w:kern w:val="2"/>
          <w:sz w:val="28"/>
          <w14:ligatures w14:val="standardContextual"/>
        </w:rPr>
      </w:pPr>
      <w:r>
        <w:br w:type="page"/>
      </w:r>
    </w:p>
    <w:p w14:paraId="02C50284" w14:textId="595AB1F1" w:rsidR="00014FCB" w:rsidRPr="00014FCB" w:rsidRDefault="00014FCB" w:rsidP="00014FCB">
      <w:pPr>
        <w:pStyle w:val="af4"/>
        <w:ind w:firstLine="0"/>
        <w:jc w:val="center"/>
        <w:outlineLvl w:val="0"/>
        <w:rPr>
          <w:rFonts w:eastAsiaTheme="minorEastAsia"/>
          <w:sz w:val="32"/>
          <w:szCs w:val="32"/>
        </w:rPr>
      </w:pPr>
      <w:bookmarkStart w:id="9" w:name="_Toc219186189"/>
      <w:r>
        <w:rPr>
          <w:rFonts w:eastAsiaTheme="minorEastAsia"/>
          <w:sz w:val="32"/>
          <w:szCs w:val="32"/>
        </w:rPr>
        <w:lastRenderedPageBreak/>
        <w:t xml:space="preserve">3 </w:t>
      </w:r>
      <w:r w:rsidRPr="00014FCB">
        <w:rPr>
          <w:rFonts w:eastAsiaTheme="minorEastAsia"/>
          <w:sz w:val="32"/>
          <w:szCs w:val="32"/>
        </w:rPr>
        <w:t>Анализ результатов измерений</w:t>
      </w:r>
      <w:bookmarkEnd w:id="9"/>
    </w:p>
    <w:p w14:paraId="5AFE43D0" w14:textId="77777777" w:rsidR="00014FCB" w:rsidRDefault="00014FCB" w:rsidP="00014FCB">
      <w:pPr>
        <w:pStyle w:val="af"/>
      </w:pPr>
    </w:p>
    <w:p w14:paraId="677C75CD" w14:textId="77777777" w:rsidR="00014FCB" w:rsidRDefault="00014FCB" w:rsidP="00014FCB">
      <w:pPr>
        <w:pStyle w:val="af"/>
      </w:pPr>
      <w:r w:rsidRPr="005B145E">
        <w:t>Проанализиру</w:t>
      </w:r>
      <w:r>
        <w:t>ем</w:t>
      </w:r>
      <w:r w:rsidRPr="005B145E">
        <w:t xml:space="preserve"> полученные результаты измерений акустических параметров помещения</w:t>
      </w:r>
      <w:r>
        <w:t>:</w:t>
      </w:r>
    </w:p>
    <w:p w14:paraId="2CC03841" w14:textId="77777777" w:rsidR="00014FCB" w:rsidRDefault="00014FCB" w:rsidP="00014FCB">
      <w:pPr>
        <w:pStyle w:val="af"/>
      </w:pPr>
    </w:p>
    <w:p w14:paraId="653AD5FA" w14:textId="77777777" w:rsidR="00014FCB" w:rsidRDefault="00014FCB" w:rsidP="00014FCB">
      <w:pPr>
        <w:pStyle w:val="af"/>
      </w:pPr>
      <w:r w:rsidRPr="005B145E">
        <w:t>1) Насколько отличаются друг от друга оцененные значения времени реверберации TOPT, T20, T30? О чем свидетельствует наличие (отсутствие) отличий? Какая оценка, по Вашему мнению, должна быть признана наиболее достоверной?</w:t>
      </w:r>
    </w:p>
    <w:p w14:paraId="202A97CE" w14:textId="77777777" w:rsidR="00014FCB" w:rsidRDefault="00014FCB" w:rsidP="00014FCB">
      <w:pPr>
        <w:pStyle w:val="af"/>
      </w:pPr>
      <w:r w:rsidRPr="00014FCB">
        <w:t>Значения TOPT, T20 и T30 оказались близкими между собой, что говорит о том, что спад звукового давления в помещении происходит почти по экспоненциальному закону — без резких скачков или аномалий. Это также указывает на достаточно диффузное звуковое поле и корректность проведённых измерений. Наиболее надёжной считается оценка T30, поскольку она рассчитывается по самому длинному участку затухания (от –5 до –35 дБ), что снижает влияние случайных погрешностей и фоновых шумов.</w:t>
      </w:r>
    </w:p>
    <w:p w14:paraId="49EA9020" w14:textId="1808AEE7" w:rsidR="00014FCB" w:rsidRDefault="00014FCB" w:rsidP="00014FCB">
      <w:pPr>
        <w:pStyle w:val="af"/>
      </w:pPr>
      <w:r w:rsidRPr="005B145E">
        <w:t>2) Насколько отличается от времени реверберации TOPT измеренное значение раннего времени спада EDT? О чем свидетельствует наличие (отсутствие) отличий? Как наличие (отсутствие) отличий характеризует акустическое качество исследуемого помещения?</w:t>
      </w:r>
    </w:p>
    <w:p w14:paraId="7D6FFE79" w14:textId="3E45DADA" w:rsidR="00014FCB" w:rsidRPr="00014FCB" w:rsidRDefault="00014FCB" w:rsidP="00014FCB">
      <w:pPr>
        <w:pStyle w:val="af"/>
      </w:pPr>
      <w:r w:rsidRPr="00014FCB">
        <w:t xml:space="preserve">Раннее время спада оказалось примерно на 10 % меньше, чем TOPT. Это означает, что начальная часть звукового сигнала затухает быстрее, что обычно связано с эффективным поглощением или рассеиванием первых отражений. Такое соотношение воспринимается на слух как «чёткое» и «сухое» звучание, что благоприятно для разборчивости речи. Подобные характеристики считаются признаком хорошего акустического качества, особенно </w:t>
      </w:r>
      <w:r>
        <w:br/>
      </w:r>
      <w:r w:rsidRPr="00014FCB">
        <w:t>в помещениях, предназначенных для лекций, конференций или студийной записи.</w:t>
      </w:r>
    </w:p>
    <w:p w14:paraId="36AB6EF1" w14:textId="77777777" w:rsidR="00014FCB" w:rsidRDefault="00014FCB" w:rsidP="00014FCB">
      <w:pPr>
        <w:pStyle w:val="af"/>
      </w:pPr>
      <w:r w:rsidRPr="005B145E">
        <w:t xml:space="preserve">3) Как измеренное значения времени реверберации характеризуют акустическое качество исследуемого помещения при воспроизведении в нем: </w:t>
      </w:r>
      <w:r w:rsidRPr="005B145E">
        <w:lastRenderedPageBreak/>
        <w:t>речевого сигнала, музыкального сигнала? Соответствует ли измеренное значение времени реверберации оптимальному значению для воспроизведения: речевого сигнала, музыкального сигнала?</w:t>
      </w:r>
    </w:p>
    <w:p w14:paraId="526192A7" w14:textId="0443F620" w:rsidR="00014FCB" w:rsidRDefault="00014FCB" w:rsidP="00014FCB">
      <w:pPr>
        <w:pStyle w:val="af"/>
      </w:pPr>
      <w:r w:rsidRPr="00014FCB">
        <w:t xml:space="preserve">Среднее время реверберации около 1 секунды находится на верхней границе рекомендуемого диапазона для речевых задач (0,6–1,0 с), что обеспечивает хорошую разборчивость, хотя в больших помещениях может немного снижаться ощущение «сухости». Для музыки это значение минимально допустимо: оно подходит для жанров, где важна чёткость </w:t>
      </w:r>
      <w:r>
        <w:br/>
      </w:r>
      <w:r w:rsidRPr="00014FCB">
        <w:t>и детализация (например, джаз или камерная музыка), но может показаться слишком «сухим» для классической или органной музыки, где желательна более выраженная реверберация. Таким образом, помещение лучше всего подходит для речевых и студийных задач.</w:t>
      </w:r>
    </w:p>
    <w:p w14:paraId="2F228EC1" w14:textId="18E9C400" w:rsidR="00014FCB" w:rsidRDefault="00014FCB" w:rsidP="00014FCB">
      <w:pPr>
        <w:pStyle w:val="af"/>
      </w:pPr>
      <w:r w:rsidRPr="005B145E">
        <w:t xml:space="preserve">4) Как полученные значения параметров четкости (D50, С50) </w:t>
      </w:r>
      <w:r>
        <w:br/>
      </w:r>
      <w:r w:rsidRPr="005B145E">
        <w:t>и центрального момента времени TS характеризуют ожидаемую разборчивость речи при воспроизведении в исследуемом помещении речевого сигнала?</w:t>
      </w:r>
    </w:p>
    <w:p w14:paraId="49871EF0" w14:textId="77777777" w:rsidR="00014FCB" w:rsidRPr="00014FCB" w:rsidRDefault="00014FCB" w:rsidP="00014FCB">
      <w:pPr>
        <w:pStyle w:val="af"/>
      </w:pPr>
      <w:r w:rsidRPr="00014FCB">
        <w:t>Показатели говорят о высокой разборчивости речи:</w:t>
      </w:r>
    </w:p>
    <w:p w14:paraId="5FBAB1AB" w14:textId="77777777" w:rsidR="00014FCB" w:rsidRPr="00014FCB" w:rsidRDefault="00014FCB" w:rsidP="00014FCB">
      <w:pPr>
        <w:pStyle w:val="af"/>
        <w:numPr>
          <w:ilvl w:val="0"/>
          <w:numId w:val="10"/>
        </w:numPr>
      </w:pPr>
      <w:r w:rsidRPr="00014FCB">
        <w:t>D50 превышает 50 %, то есть большая часть звуковой энергии поступает к слушателю в первые 50 мс — это критически важно для распознавания слогов;</w:t>
      </w:r>
    </w:p>
    <w:p w14:paraId="183ED26D" w14:textId="77777777" w:rsidR="00014FCB" w:rsidRPr="00014FCB" w:rsidRDefault="00014FCB" w:rsidP="00014FCB">
      <w:pPr>
        <w:pStyle w:val="af"/>
        <w:numPr>
          <w:ilvl w:val="0"/>
          <w:numId w:val="10"/>
        </w:numPr>
      </w:pPr>
      <w:r w:rsidRPr="00014FCB">
        <w:t>C50 положителен и превышает 2 дБ, что означает явное преобладание полезных ранних отражений над поздней реверберацией;</w:t>
      </w:r>
    </w:p>
    <w:p w14:paraId="3D1B6941" w14:textId="77777777" w:rsidR="00014FCB" w:rsidRPr="00014FCB" w:rsidRDefault="00014FCB" w:rsidP="00014FCB">
      <w:pPr>
        <w:pStyle w:val="af"/>
        <w:numPr>
          <w:ilvl w:val="0"/>
          <w:numId w:val="10"/>
        </w:numPr>
      </w:pPr>
      <w:r w:rsidRPr="00014FCB">
        <w:t>Центральный момент времени TS составляет всего 58 мс, что свидетельствует о концентрации энергии в начале импульсной характеристики и минимизирует «перезвон» между слогами.</w:t>
      </w:r>
    </w:p>
    <w:p w14:paraId="5FA1AB4B" w14:textId="3BE417CE" w:rsidR="00014FCB" w:rsidRPr="00014FCB" w:rsidRDefault="00014FCB" w:rsidP="00014FCB">
      <w:pPr>
        <w:pStyle w:val="af"/>
      </w:pPr>
      <w:r w:rsidRPr="00014FCB">
        <w:t xml:space="preserve">В совокупности эти параметры </w:t>
      </w:r>
      <w:r>
        <w:t>характеризуют</w:t>
      </w:r>
      <w:r w:rsidRPr="00014FCB">
        <w:t xml:space="preserve"> отличную понятность речи в данном помещении.</w:t>
      </w:r>
    </w:p>
    <w:p w14:paraId="0FD083B1" w14:textId="77777777" w:rsidR="00014FCB" w:rsidRDefault="00014FCB" w:rsidP="00014FCB">
      <w:pPr>
        <w:pStyle w:val="af"/>
      </w:pPr>
      <w:r w:rsidRPr="005B145E">
        <w:t>5) Как полученные значения индекса С80 и центрального момента времени TS характеризуют ожидаемую ясность, прозрачность при воспроизведении в исследуемом помещении музыкального сигнала?</w:t>
      </w:r>
    </w:p>
    <w:p w14:paraId="51C9CC8B" w14:textId="6448F1E3" w:rsidR="00014FCB" w:rsidRPr="00014FCB" w:rsidRDefault="00014FCB" w:rsidP="00014FCB">
      <w:pPr>
        <w:pStyle w:val="af"/>
      </w:pPr>
      <w:r w:rsidRPr="00014FCB">
        <w:lastRenderedPageBreak/>
        <w:t xml:space="preserve">Высокое значение C80 и низкий TS указывают на высокую музыкальную чёткость: быстро следующие звуки будут восприниматься чётко и раздельно. Однако такое акустическое поведение может создавать ощущение «сухости» </w:t>
      </w:r>
      <w:r>
        <w:br/>
      </w:r>
      <w:r w:rsidRPr="00014FCB">
        <w:t>и недостатка пространственного объёма, что типично для студий или репетиционных залов, но не для концертных площадок, где важна атмосфера и «теплота» звучания.</w:t>
      </w:r>
    </w:p>
    <w:p w14:paraId="65B55849" w14:textId="77777777" w:rsidR="00014FCB" w:rsidRPr="00244370" w:rsidRDefault="00014FCB" w:rsidP="00014FCB">
      <w:pPr>
        <w:pStyle w:val="af"/>
      </w:pPr>
      <w:r w:rsidRPr="005B145E">
        <w:t>6) Какое влияние на результаты измерений оказывают технические характеристики оборудования, используемого при проведении измерений?</w:t>
      </w:r>
    </w:p>
    <w:p w14:paraId="6E0FDDE5" w14:textId="77777777" w:rsidR="00014FCB" w:rsidRPr="00014FCB" w:rsidRDefault="00014FCB" w:rsidP="00014FCB">
      <w:pPr>
        <w:pStyle w:val="af"/>
      </w:pPr>
      <w:r w:rsidRPr="00014FCB">
        <w:t>Качество измерительного оборудования напрямую влияет на точность результатов:</w:t>
      </w:r>
    </w:p>
    <w:p w14:paraId="71C08FE7" w14:textId="77777777" w:rsidR="00014FCB" w:rsidRPr="00014FCB" w:rsidRDefault="00014FCB" w:rsidP="00014FCB">
      <w:pPr>
        <w:pStyle w:val="af"/>
        <w:numPr>
          <w:ilvl w:val="0"/>
          <w:numId w:val="11"/>
        </w:numPr>
      </w:pPr>
      <w:r w:rsidRPr="00014FCB">
        <w:t>Неравномерная АЧХ микрофона, особенно на крайних частотах, искажает спектральные оценки параметров;</w:t>
      </w:r>
    </w:p>
    <w:p w14:paraId="035D788C" w14:textId="6B7D881E" w:rsidR="00014FCB" w:rsidRPr="00014FCB" w:rsidRDefault="00014FCB" w:rsidP="00014FCB">
      <w:pPr>
        <w:pStyle w:val="af"/>
        <w:numPr>
          <w:ilvl w:val="0"/>
          <w:numId w:val="11"/>
        </w:numPr>
      </w:pPr>
      <w:r w:rsidRPr="00014FCB">
        <w:t xml:space="preserve">Ограниченный динамический диапазон АЦП/ЦАП и усилителей не позволяет точно зафиксировать весь спад импульсной характеристики, особенно в низкочастотной области, что делает данные по T30 </w:t>
      </w:r>
      <w:r w:rsidR="00D42480">
        <w:br/>
      </w:r>
      <w:r w:rsidRPr="00014FCB">
        <w:t>и энергетическим параметрам (C50, D50, TS) менее надёжными;</w:t>
      </w:r>
    </w:p>
    <w:p w14:paraId="33E64E6E" w14:textId="77777777" w:rsidR="00014FCB" w:rsidRPr="00014FCB" w:rsidRDefault="00014FCB" w:rsidP="00014FCB">
      <w:pPr>
        <w:pStyle w:val="af"/>
        <w:numPr>
          <w:ilvl w:val="0"/>
          <w:numId w:val="11"/>
        </w:numPr>
      </w:pPr>
      <w:r w:rsidRPr="00014FCB">
        <w:t>Неточная калибровка уровней приводит к систематическим ошибкам во всех измерениях;</w:t>
      </w:r>
    </w:p>
    <w:p w14:paraId="255B94F3" w14:textId="063DCE03" w:rsidR="00014FCB" w:rsidRPr="00014FCB" w:rsidRDefault="00014FCB" w:rsidP="00014FCB">
      <w:pPr>
        <w:pStyle w:val="af"/>
        <w:numPr>
          <w:ilvl w:val="0"/>
          <w:numId w:val="11"/>
        </w:numPr>
      </w:pPr>
      <w:r w:rsidRPr="00014FCB">
        <w:t>Различия в алгоритмах обработки сигнала в программном обеспечении могут давать небольшие расхождения, особенно при низком отношении сигнал/шум.</w:t>
      </w:r>
    </w:p>
    <w:p w14:paraId="456DF097" w14:textId="49DBD80A" w:rsidR="00014FCB" w:rsidRPr="00014FCB" w:rsidRDefault="00014FCB" w:rsidP="00014FCB">
      <w:pPr>
        <w:pStyle w:val="af"/>
      </w:pPr>
      <w:r w:rsidRPr="00014FCB">
        <w:t xml:space="preserve">Таким образом, основным источником погрешностей является ограниченный динамический диапазон аппаратуры, особенно критичный </w:t>
      </w:r>
      <w:r w:rsidR="00D42480">
        <w:br/>
      </w:r>
      <w:r w:rsidRPr="00014FCB">
        <w:t>в НЧ-диапазоне.</w:t>
      </w:r>
    </w:p>
    <w:p w14:paraId="57579846" w14:textId="77777777" w:rsidR="00A34DA5" w:rsidRPr="00A34DA5" w:rsidRDefault="00A34DA5" w:rsidP="003E2A63">
      <w:pPr>
        <w:pStyle w:val="af"/>
      </w:pPr>
    </w:p>
    <w:sectPr w:rsidR="00A34DA5" w:rsidRPr="00A34DA5" w:rsidSect="00210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85E5B" w14:textId="77777777" w:rsidR="003B1D0F" w:rsidRDefault="003B1D0F" w:rsidP="00210D7D">
      <w:r>
        <w:separator/>
      </w:r>
    </w:p>
  </w:endnote>
  <w:endnote w:type="continuationSeparator" w:id="0">
    <w:p w14:paraId="2F8CAE17" w14:textId="77777777" w:rsidR="003B1D0F" w:rsidRDefault="003B1D0F" w:rsidP="00210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4011297"/>
      <w:docPartObj>
        <w:docPartGallery w:val="Page Numbers (Bottom of Page)"/>
        <w:docPartUnique/>
      </w:docPartObj>
    </w:sdtPr>
    <w:sdtContent>
      <w:p w14:paraId="657DEAF6" w14:textId="452C3E74" w:rsidR="00210D7D" w:rsidRDefault="00210D7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92841A" w14:textId="77777777" w:rsidR="00210D7D" w:rsidRDefault="00210D7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7AC22" w14:textId="77777777" w:rsidR="003B1D0F" w:rsidRDefault="003B1D0F" w:rsidP="00210D7D">
      <w:r>
        <w:separator/>
      </w:r>
    </w:p>
  </w:footnote>
  <w:footnote w:type="continuationSeparator" w:id="0">
    <w:p w14:paraId="7A782488" w14:textId="77777777" w:rsidR="003B1D0F" w:rsidRDefault="003B1D0F" w:rsidP="00210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17C5"/>
    <w:multiLevelType w:val="hybridMultilevel"/>
    <w:tmpl w:val="6002B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D16F0F"/>
    <w:multiLevelType w:val="multilevel"/>
    <w:tmpl w:val="B63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B0B60"/>
    <w:multiLevelType w:val="multilevel"/>
    <w:tmpl w:val="37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43A95"/>
    <w:multiLevelType w:val="multilevel"/>
    <w:tmpl w:val="53CA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47976"/>
    <w:multiLevelType w:val="hybridMultilevel"/>
    <w:tmpl w:val="9558C788"/>
    <w:lvl w:ilvl="0" w:tplc="59A457DE">
      <w:start w:val="1"/>
      <w:numFmt w:val="decimal"/>
      <w:lvlText w:val="%1."/>
      <w:lvlJc w:val="left"/>
      <w:pPr>
        <w:ind w:left="1276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58CF8B2">
      <w:numFmt w:val="bullet"/>
      <w:lvlText w:val="•"/>
      <w:lvlJc w:val="left"/>
      <w:pPr>
        <w:ind w:left="2257" w:hanging="332"/>
      </w:pPr>
      <w:rPr>
        <w:rFonts w:hint="default"/>
        <w:lang w:val="ru-RU" w:eastAsia="en-US" w:bidi="ar-SA"/>
      </w:rPr>
    </w:lvl>
    <w:lvl w:ilvl="2" w:tplc="5A0CF26E">
      <w:numFmt w:val="bullet"/>
      <w:lvlText w:val="•"/>
      <w:lvlJc w:val="left"/>
      <w:pPr>
        <w:ind w:left="3235" w:hanging="332"/>
      </w:pPr>
      <w:rPr>
        <w:rFonts w:hint="default"/>
        <w:lang w:val="ru-RU" w:eastAsia="en-US" w:bidi="ar-SA"/>
      </w:rPr>
    </w:lvl>
    <w:lvl w:ilvl="3" w:tplc="F0DEFFEA">
      <w:numFmt w:val="bullet"/>
      <w:lvlText w:val="•"/>
      <w:lvlJc w:val="left"/>
      <w:pPr>
        <w:ind w:left="4212" w:hanging="332"/>
      </w:pPr>
      <w:rPr>
        <w:rFonts w:hint="default"/>
        <w:lang w:val="ru-RU" w:eastAsia="en-US" w:bidi="ar-SA"/>
      </w:rPr>
    </w:lvl>
    <w:lvl w:ilvl="4" w:tplc="682E3F08">
      <w:numFmt w:val="bullet"/>
      <w:lvlText w:val="•"/>
      <w:lvlJc w:val="left"/>
      <w:pPr>
        <w:ind w:left="5190" w:hanging="332"/>
      </w:pPr>
      <w:rPr>
        <w:rFonts w:hint="default"/>
        <w:lang w:val="ru-RU" w:eastAsia="en-US" w:bidi="ar-SA"/>
      </w:rPr>
    </w:lvl>
    <w:lvl w:ilvl="5" w:tplc="A46437A6">
      <w:numFmt w:val="bullet"/>
      <w:lvlText w:val="•"/>
      <w:lvlJc w:val="left"/>
      <w:pPr>
        <w:ind w:left="6168" w:hanging="332"/>
      </w:pPr>
      <w:rPr>
        <w:rFonts w:hint="default"/>
        <w:lang w:val="ru-RU" w:eastAsia="en-US" w:bidi="ar-SA"/>
      </w:rPr>
    </w:lvl>
    <w:lvl w:ilvl="6" w:tplc="5E928A12">
      <w:numFmt w:val="bullet"/>
      <w:lvlText w:val="•"/>
      <w:lvlJc w:val="left"/>
      <w:pPr>
        <w:ind w:left="7145" w:hanging="332"/>
      </w:pPr>
      <w:rPr>
        <w:rFonts w:hint="default"/>
        <w:lang w:val="ru-RU" w:eastAsia="en-US" w:bidi="ar-SA"/>
      </w:rPr>
    </w:lvl>
    <w:lvl w:ilvl="7" w:tplc="5F245E52">
      <w:numFmt w:val="bullet"/>
      <w:lvlText w:val="•"/>
      <w:lvlJc w:val="left"/>
      <w:pPr>
        <w:ind w:left="8123" w:hanging="332"/>
      </w:pPr>
      <w:rPr>
        <w:rFonts w:hint="default"/>
        <w:lang w:val="ru-RU" w:eastAsia="en-US" w:bidi="ar-SA"/>
      </w:rPr>
    </w:lvl>
    <w:lvl w:ilvl="8" w:tplc="C6D8DE9E">
      <w:numFmt w:val="bullet"/>
      <w:lvlText w:val="•"/>
      <w:lvlJc w:val="left"/>
      <w:pPr>
        <w:ind w:left="9101" w:hanging="332"/>
      </w:pPr>
      <w:rPr>
        <w:rFonts w:hint="default"/>
        <w:lang w:val="ru-RU" w:eastAsia="en-US" w:bidi="ar-SA"/>
      </w:rPr>
    </w:lvl>
  </w:abstractNum>
  <w:abstractNum w:abstractNumId="5" w15:restartNumberingAfterBreak="0">
    <w:nsid w:val="4074600E"/>
    <w:multiLevelType w:val="hybridMultilevel"/>
    <w:tmpl w:val="FEFA870E"/>
    <w:lvl w:ilvl="0" w:tplc="EB048BF0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D2A1852"/>
    <w:multiLevelType w:val="hybridMultilevel"/>
    <w:tmpl w:val="46662350"/>
    <w:lvl w:ilvl="0" w:tplc="7C8A45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6406B10"/>
    <w:multiLevelType w:val="multilevel"/>
    <w:tmpl w:val="20EEC754"/>
    <w:lvl w:ilvl="0">
      <w:start w:val="1"/>
      <w:numFmt w:val="decimal"/>
      <w:lvlText w:val="%1"/>
      <w:lvlJc w:val="left"/>
      <w:pPr>
        <w:ind w:left="1276" w:hanging="52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6" w:hanging="52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235" w:hanging="52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12" w:hanging="52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90" w:hanging="52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8" w:hanging="52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45" w:hanging="52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23" w:hanging="52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01" w:hanging="529"/>
      </w:pPr>
      <w:rPr>
        <w:rFonts w:hint="default"/>
        <w:lang w:val="ru-RU" w:eastAsia="en-US" w:bidi="ar-SA"/>
      </w:rPr>
    </w:lvl>
  </w:abstractNum>
  <w:abstractNum w:abstractNumId="8" w15:restartNumberingAfterBreak="0">
    <w:nsid w:val="6CCB0683"/>
    <w:multiLevelType w:val="multilevel"/>
    <w:tmpl w:val="12BC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0E2BB6"/>
    <w:multiLevelType w:val="hybridMultilevel"/>
    <w:tmpl w:val="2CB8EA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BC01AB"/>
    <w:multiLevelType w:val="multilevel"/>
    <w:tmpl w:val="368288A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num w:numId="1" w16cid:durableId="1921255642">
    <w:abstractNumId w:val="4"/>
  </w:num>
  <w:num w:numId="2" w16cid:durableId="1798254855">
    <w:abstractNumId w:val="7"/>
  </w:num>
  <w:num w:numId="3" w16cid:durableId="442460530">
    <w:abstractNumId w:val="9"/>
  </w:num>
  <w:num w:numId="4" w16cid:durableId="143352866">
    <w:abstractNumId w:val="0"/>
  </w:num>
  <w:num w:numId="5" w16cid:durableId="1652832224">
    <w:abstractNumId w:val="6"/>
  </w:num>
  <w:num w:numId="6" w16cid:durableId="270170836">
    <w:abstractNumId w:val="5"/>
  </w:num>
  <w:num w:numId="7" w16cid:durableId="1417092954">
    <w:abstractNumId w:val="2"/>
  </w:num>
  <w:num w:numId="8" w16cid:durableId="1867133328">
    <w:abstractNumId w:val="3"/>
  </w:num>
  <w:num w:numId="9" w16cid:durableId="1163007191">
    <w:abstractNumId w:val="1"/>
  </w:num>
  <w:num w:numId="10" w16cid:durableId="2034064891">
    <w:abstractNumId w:val="10"/>
  </w:num>
  <w:num w:numId="11" w16cid:durableId="1539619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3D"/>
    <w:rsid w:val="00014FCB"/>
    <w:rsid w:val="00024B19"/>
    <w:rsid w:val="0004456F"/>
    <w:rsid w:val="00101591"/>
    <w:rsid w:val="00190F87"/>
    <w:rsid w:val="001D12F1"/>
    <w:rsid w:val="00210D7D"/>
    <w:rsid w:val="00294876"/>
    <w:rsid w:val="002A1E8B"/>
    <w:rsid w:val="002C3628"/>
    <w:rsid w:val="003212DB"/>
    <w:rsid w:val="00353852"/>
    <w:rsid w:val="00356DBF"/>
    <w:rsid w:val="00382D13"/>
    <w:rsid w:val="003A2A21"/>
    <w:rsid w:val="003A3F2D"/>
    <w:rsid w:val="003B1D0F"/>
    <w:rsid w:val="003C4717"/>
    <w:rsid w:val="003D67F0"/>
    <w:rsid w:val="003E2A63"/>
    <w:rsid w:val="00400F55"/>
    <w:rsid w:val="0043200C"/>
    <w:rsid w:val="004535CD"/>
    <w:rsid w:val="00480FC3"/>
    <w:rsid w:val="0049583C"/>
    <w:rsid w:val="004A4B9C"/>
    <w:rsid w:val="004B1B4F"/>
    <w:rsid w:val="004B24CA"/>
    <w:rsid w:val="005C0562"/>
    <w:rsid w:val="005E4FE2"/>
    <w:rsid w:val="005E7115"/>
    <w:rsid w:val="00657FA1"/>
    <w:rsid w:val="00665412"/>
    <w:rsid w:val="006962BA"/>
    <w:rsid w:val="006A75EC"/>
    <w:rsid w:val="006B488F"/>
    <w:rsid w:val="006C33C8"/>
    <w:rsid w:val="006C5A7A"/>
    <w:rsid w:val="007166F5"/>
    <w:rsid w:val="00746402"/>
    <w:rsid w:val="007E21BA"/>
    <w:rsid w:val="007E23B1"/>
    <w:rsid w:val="0095442C"/>
    <w:rsid w:val="0098591B"/>
    <w:rsid w:val="009B0E9C"/>
    <w:rsid w:val="009E3414"/>
    <w:rsid w:val="00A34DA5"/>
    <w:rsid w:val="00A8653D"/>
    <w:rsid w:val="00A874BC"/>
    <w:rsid w:val="00AF0DF7"/>
    <w:rsid w:val="00B26116"/>
    <w:rsid w:val="00B41F52"/>
    <w:rsid w:val="00BC2227"/>
    <w:rsid w:val="00BC50BF"/>
    <w:rsid w:val="00C0226C"/>
    <w:rsid w:val="00C24988"/>
    <w:rsid w:val="00C86C83"/>
    <w:rsid w:val="00CF0B6C"/>
    <w:rsid w:val="00D4183C"/>
    <w:rsid w:val="00D42480"/>
    <w:rsid w:val="00D944CB"/>
    <w:rsid w:val="00DB35B7"/>
    <w:rsid w:val="00DC12A8"/>
    <w:rsid w:val="00DE48BC"/>
    <w:rsid w:val="00DF4DD1"/>
    <w:rsid w:val="00E2270C"/>
    <w:rsid w:val="00E5765A"/>
    <w:rsid w:val="00F0419E"/>
    <w:rsid w:val="00F11959"/>
    <w:rsid w:val="00F4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BF739"/>
  <w15:docId w15:val="{22BBA56D-B2F1-469A-816A-88CD91F6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00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6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2B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59"/>
      <w:ind w:left="1276" w:right="420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10"/>
      <w:jc w:val="center"/>
    </w:pPr>
  </w:style>
  <w:style w:type="character" w:customStyle="1" w:styleId="a4">
    <w:name w:val="Основной текст Знак"/>
    <w:basedOn w:val="a0"/>
    <w:link w:val="a3"/>
    <w:uiPriority w:val="1"/>
    <w:rsid w:val="00210D7D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6">
    <w:name w:val="Table Grid"/>
    <w:basedOn w:val="a1"/>
    <w:uiPriority w:val="39"/>
    <w:rsid w:val="00210D7D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210D7D"/>
    <w:rPr>
      <w:b/>
      <w:bCs/>
    </w:rPr>
  </w:style>
  <w:style w:type="paragraph" w:styleId="a8">
    <w:name w:val="Normal (Web)"/>
    <w:basedOn w:val="a"/>
    <w:uiPriority w:val="99"/>
    <w:unhideWhenUsed/>
    <w:rsid w:val="00210D7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210D7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10D7D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210D7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10D7D"/>
    <w:rPr>
      <w:rFonts w:ascii="Times New Roman" w:eastAsia="Times New Roman" w:hAnsi="Times New Roman" w:cs="Times New Roman"/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210D7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210D7D"/>
    <w:pPr>
      <w:spacing w:after="100"/>
    </w:pPr>
  </w:style>
  <w:style w:type="character" w:styleId="ae">
    <w:name w:val="Hyperlink"/>
    <w:basedOn w:val="a0"/>
    <w:uiPriority w:val="99"/>
    <w:unhideWhenUsed/>
    <w:rsid w:val="00210D7D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6962B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customStyle="1" w:styleId="af">
    <w:name w:val="ГОСТ_текст"/>
    <w:basedOn w:val="a"/>
    <w:link w:val="af0"/>
    <w:qFormat/>
    <w:rsid w:val="006962BA"/>
    <w:pPr>
      <w:widowControl/>
      <w:autoSpaceDE/>
      <w:autoSpaceDN/>
      <w:spacing w:line="360" w:lineRule="auto"/>
      <w:ind w:firstLine="709"/>
      <w:jc w:val="both"/>
    </w:pPr>
    <w:rPr>
      <w:rFonts w:eastAsiaTheme="minorHAnsi" w:cstheme="minorBidi"/>
      <w:kern w:val="2"/>
      <w:sz w:val="28"/>
      <w14:ligatures w14:val="standardContextual"/>
    </w:rPr>
  </w:style>
  <w:style w:type="character" w:customStyle="1" w:styleId="af0">
    <w:name w:val="ГОСТ_текст Знак"/>
    <w:basedOn w:val="a0"/>
    <w:link w:val="af"/>
    <w:rsid w:val="006962BA"/>
    <w:rPr>
      <w:rFonts w:ascii="Times New Roman" w:hAnsi="Times New Roman"/>
      <w:kern w:val="2"/>
      <w:sz w:val="28"/>
      <w:lang w:val="ru-RU"/>
      <w14:ligatures w14:val="standardContextual"/>
    </w:rPr>
  </w:style>
  <w:style w:type="character" w:styleId="af1">
    <w:name w:val="Unresolved Mention"/>
    <w:basedOn w:val="a0"/>
    <w:uiPriority w:val="99"/>
    <w:semiHidden/>
    <w:unhideWhenUsed/>
    <w:rsid w:val="00190F87"/>
    <w:rPr>
      <w:color w:val="605E5C"/>
      <w:shd w:val="clear" w:color="auto" w:fill="E1DFDD"/>
    </w:rPr>
  </w:style>
  <w:style w:type="paragraph" w:customStyle="1" w:styleId="af2">
    <w:name w:val="ГОСТ_иллюстрации"/>
    <w:basedOn w:val="a"/>
    <w:next w:val="a"/>
    <w:link w:val="af3"/>
    <w:qFormat/>
    <w:rsid w:val="00E5765A"/>
    <w:pPr>
      <w:widowControl/>
      <w:autoSpaceDE/>
      <w:autoSpaceDN/>
      <w:jc w:val="center"/>
    </w:pPr>
    <w:rPr>
      <w:rFonts w:eastAsiaTheme="minorHAnsi" w:cstheme="minorBidi"/>
      <w:kern w:val="2"/>
      <w:sz w:val="24"/>
      <w14:ligatures w14:val="standardContextual"/>
    </w:rPr>
  </w:style>
  <w:style w:type="character" w:customStyle="1" w:styleId="af3">
    <w:name w:val="ГОСТ_иллюстрации Знак"/>
    <w:basedOn w:val="a0"/>
    <w:link w:val="af2"/>
    <w:rsid w:val="00E5765A"/>
    <w:rPr>
      <w:rFonts w:ascii="Times New Roman" w:hAnsi="Times New Roman"/>
      <w:kern w:val="2"/>
      <w:sz w:val="24"/>
      <w:lang w:val="ru-RU"/>
      <w14:ligatures w14:val="standardContextual"/>
    </w:rPr>
  </w:style>
  <w:style w:type="paragraph" w:customStyle="1" w:styleId="af4">
    <w:name w:val="ГОСТ_заголовки"/>
    <w:basedOn w:val="1"/>
    <w:next w:val="af"/>
    <w:link w:val="af5"/>
    <w:qFormat/>
    <w:rsid w:val="00E5765A"/>
    <w:pPr>
      <w:keepNext/>
      <w:keepLines/>
      <w:widowControl/>
      <w:autoSpaceDE/>
      <w:autoSpaceDN/>
      <w:spacing w:line="360" w:lineRule="auto"/>
      <w:ind w:left="0" w:firstLine="709"/>
      <w:jc w:val="both"/>
      <w:outlineLvl w:val="9"/>
    </w:pPr>
    <w:rPr>
      <w:rFonts w:eastAsiaTheme="majorEastAsia" w:cstheme="majorBidi"/>
      <w:kern w:val="2"/>
      <w14:ligatures w14:val="standardContextual"/>
    </w:rPr>
  </w:style>
  <w:style w:type="character" w:customStyle="1" w:styleId="af5">
    <w:name w:val="ГОСТ_заголовки Знак"/>
    <w:basedOn w:val="a0"/>
    <w:link w:val="af4"/>
    <w:rsid w:val="00E5765A"/>
    <w:rPr>
      <w:rFonts w:ascii="Times New Roman" w:eastAsiaTheme="majorEastAsia" w:hAnsi="Times New Roman" w:cstheme="majorBidi"/>
      <w:b/>
      <w:bCs/>
      <w:kern w:val="2"/>
      <w:sz w:val="28"/>
      <w:szCs w:val="28"/>
      <w:lang w:val="ru-RU"/>
      <w14:ligatures w14:val="standardContextual"/>
    </w:rPr>
  </w:style>
  <w:style w:type="paragraph" w:styleId="21">
    <w:name w:val="toc 2"/>
    <w:basedOn w:val="a"/>
    <w:next w:val="a"/>
    <w:autoRedefine/>
    <w:uiPriority w:val="39"/>
    <w:unhideWhenUsed/>
    <w:rsid w:val="00657FA1"/>
    <w:pPr>
      <w:spacing w:after="100"/>
      <w:ind w:left="220"/>
    </w:pPr>
  </w:style>
  <w:style w:type="paragraph" w:customStyle="1" w:styleId="af6">
    <w:name w:val="ГОСТ_табл_заголовки"/>
    <w:basedOn w:val="a"/>
    <w:link w:val="af7"/>
    <w:qFormat/>
    <w:rsid w:val="00BC50BF"/>
    <w:pPr>
      <w:widowControl/>
      <w:autoSpaceDE/>
      <w:autoSpaceDN/>
      <w:jc w:val="both"/>
    </w:pPr>
    <w:rPr>
      <w:rFonts w:eastAsiaTheme="minorHAnsi" w:cstheme="minorBidi"/>
      <w:kern w:val="2"/>
      <w:sz w:val="24"/>
      <w14:ligatures w14:val="standardContextual"/>
    </w:rPr>
  </w:style>
  <w:style w:type="character" w:customStyle="1" w:styleId="af7">
    <w:name w:val="ГОСТ_табл_заголовки Знак"/>
    <w:basedOn w:val="a0"/>
    <w:link w:val="af6"/>
    <w:rsid w:val="00BC50BF"/>
    <w:rPr>
      <w:rFonts w:ascii="Times New Roman" w:hAnsi="Times New Roman"/>
      <w:kern w:val="2"/>
      <w:sz w:val="24"/>
      <w:lang w:val="ru-RU"/>
      <w14:ligatures w14:val="standardContextual"/>
    </w:rPr>
  </w:style>
  <w:style w:type="paragraph" w:customStyle="1" w:styleId="af8">
    <w:name w:val="ГОСТ_таблицы"/>
    <w:basedOn w:val="a"/>
    <w:link w:val="af9"/>
    <w:qFormat/>
    <w:rsid w:val="003A3F2D"/>
    <w:pPr>
      <w:widowControl/>
      <w:autoSpaceDE/>
      <w:autoSpaceDN/>
      <w:jc w:val="center"/>
    </w:pPr>
    <w:rPr>
      <w:rFonts w:eastAsiaTheme="minorHAnsi" w:cstheme="minorBidi"/>
      <w:kern w:val="2"/>
      <w14:ligatures w14:val="standardContextual"/>
    </w:rPr>
  </w:style>
  <w:style w:type="character" w:customStyle="1" w:styleId="af9">
    <w:name w:val="ГОСТ_таблицы Знак"/>
    <w:basedOn w:val="a0"/>
    <w:link w:val="af8"/>
    <w:rsid w:val="003A3F2D"/>
    <w:rPr>
      <w:rFonts w:ascii="Times New Roman" w:hAnsi="Times New Roman"/>
      <w:kern w:val="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19</Pages>
  <Words>1914</Words>
  <Characters>10914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oldhrist</dc:creator>
  <dc:description/>
  <cp:lastModifiedBy>Кирилл Балан</cp:lastModifiedBy>
  <cp:revision>6</cp:revision>
  <cp:lastPrinted>2026-01-13T05:44:00Z</cp:lastPrinted>
  <dcterms:created xsi:type="dcterms:W3CDTF">2026-01-08T13:05:00Z</dcterms:created>
  <dcterms:modified xsi:type="dcterms:W3CDTF">2026-01-13T05:44:00Z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2025-05-03T00:00:00Z</vt:filetime>
  </property>
  <property fmtid="{D5CDD505-2E9C-101B-9397-08002B2CF9AE}" pid="3" name="Creator">
    <vt:lpwstr>Acrobat PDFMaker 23 для Word</vt:lpwstr>
  </property>
  <property fmtid="{D5CDD505-2E9C-101B-9397-08002B2CF9AE}" pid="4" name="LastSaved">
    <vt:filetime>2025-12-01T00:00:00Z</vt:filetime>
  </property>
  <property fmtid="{D5CDD505-2E9C-101B-9397-08002B2CF9AE}" pid="5" name="Producer">
    <vt:lpwstr>Adobe PDF Library 23.6.156</vt:lpwstr>
  </property>
  <property fmtid="{D5CDD505-2E9C-101B-9397-08002B2CF9AE}" pid="6" name="SourceModified">
    <vt:lpwstr>D:20250503060832</vt:lpwstr>
  </property>
</Properties>
</file>