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spacing w:lineRule="auto" w:line="360"/>
        <w:rPr>
          <w:b/>
          <w:b/>
          <w:szCs w:val="28"/>
        </w:rPr>
      </w:pPr>
      <w:r>
        <w:rPr>
          <w:b/>
          <w:szCs w:val="28"/>
        </w:rPr>
        <w:t>Лабораторная работа 1А</w:t>
      </w:r>
    </w:p>
    <w:p>
      <w:pPr>
        <w:pStyle w:val="TextBody"/>
        <w:jc w:val="center"/>
        <w:rPr/>
      </w:pPr>
      <w:r>
        <w:rPr>
          <w:b/>
          <w:sz w:val="28"/>
          <w:szCs w:val="28"/>
        </w:rPr>
        <w:t>“</w:t>
      </w:r>
      <w:r>
        <w:rPr>
          <w:b/>
          <w:caps/>
          <w:sz w:val="28"/>
          <w:szCs w:val="28"/>
        </w:rPr>
        <w:t>Изучение и</w:t>
      </w:r>
      <w:r>
        <w:rPr>
          <w:b/>
          <w:sz w:val="28"/>
          <w:szCs w:val="28"/>
        </w:rPr>
        <w:t xml:space="preserve"> ПРАКТИЧЕСКОЕ ПРИМЕНЕНИЕ ПРОСТЕЙШИХ МЕТОДОВ ШИФРОВАНИЯ ДАННЫХ В РУЧНОМ РЕЖИМЕ”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(часть 1)</w:t>
      </w:r>
    </w:p>
    <w:p>
      <w:pPr>
        <w:pStyle w:val="Normal"/>
        <w:spacing w:lineRule="auto" w:line="360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Приобретение первичных практических навыков “ручного” шифрования на примере простейших алгоритмов преобразования данных.</w:t>
      </w:r>
    </w:p>
    <w:p>
      <w:pPr>
        <w:pStyle w:val="Normal"/>
        <w:spacing w:lineRule="auto" w:line="360"/>
        <w:ind w:firstLine="851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Контрольное программное обеспечение: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t>1_1, реализующая простейшие виды перестановок, подстановок и гаммирования, а также позволяющая проверять результаты ручного шифрования, выполняемого обучаемым;</w:t>
      </w:r>
    </w:p>
    <w:p>
      <w:pPr>
        <w:pStyle w:val="Head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spacing w:lineRule="auto" w:line="360"/>
        <w:rPr>
          <w:szCs w:val="28"/>
        </w:rPr>
      </w:pPr>
      <w:r>
        <w:rPr>
          <w:szCs w:val="28"/>
        </w:rPr>
        <w:t>Порядок выполнения работы</w:t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</w:rPr>
        <w:t xml:space="preserve">При запуске программы </w:t>
      </w:r>
      <w:r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t>1_1 появляется главное меню лабораторной работы: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2965" cy="21793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  <w:szCs w:val="28"/>
        </w:rPr>
        <w:t xml:space="preserve">При </w:t>
      </w:r>
      <w:r>
        <w:rPr>
          <w:sz w:val="28"/>
        </w:rPr>
        <w:t xml:space="preserve">выполнении работы предлагается три варианта задания, которые обучаемые выполняют последовательно. </w:t>
      </w:r>
    </w:p>
    <w:p>
      <w:pPr>
        <w:pStyle w:val="Normal"/>
        <w:spacing w:lineRule="auto" w:line="360"/>
        <w:ind w:firstLine="72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</w:rPr>
      </w:pPr>
      <w:r>
        <w:rPr>
          <w:b/>
          <w:sz w:val="28"/>
        </w:rPr>
        <w:t>1. Режим шифрования методом простой замены.</w:t>
      </w:r>
      <w:r>
        <w:rPr>
          <w:sz w:val="28"/>
        </w:rPr>
        <w:t xml:space="preserve"> В окно </w:t>
      </w:r>
      <w:r>
        <w:rPr>
          <w:i/>
          <w:iCs/>
          <w:sz w:val="28"/>
        </w:rPr>
        <w:t>Исходный текст</w:t>
      </w:r>
      <w:r>
        <w:rPr>
          <w:sz w:val="28"/>
        </w:rPr>
        <w:t xml:space="preserve"> вводится открытый текст длиной не более 40 букв русского алфавита и пробелов. В окно </w:t>
      </w:r>
      <w:r>
        <w:rPr>
          <w:i/>
          <w:iCs/>
          <w:sz w:val="28"/>
        </w:rPr>
        <w:t>Секретный ключ</w:t>
      </w:r>
      <w:r>
        <w:rPr>
          <w:sz w:val="28"/>
        </w:rPr>
        <w:t xml:space="preserve"> вводится ключ </w:t>
      </w:r>
      <w:r>
        <w:rPr>
          <w:sz w:val="28"/>
          <w:lang w:val="en-US"/>
        </w:rPr>
        <w:t>k</w:t>
      </w:r>
      <w:r>
        <w:rPr>
          <w:sz w:val="28"/>
        </w:rPr>
        <w:t xml:space="preserve">, имеющий значение от 0 до 31. Каждой букве присваивается числовое значение от 0 до 31. После этого в соответствии с алгоритмом простой замены </w:t>
      </w: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=(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+</w:t>
      </w:r>
      <w:r>
        <w:rPr>
          <w:sz w:val="28"/>
          <w:lang w:val="en-US"/>
        </w:rPr>
        <w:t>k</w:t>
      </w:r>
      <w:r>
        <w:rPr>
          <w:sz w:val="28"/>
        </w:rPr>
        <w:t xml:space="preserve">) </w:t>
      </w:r>
      <w:r>
        <w:rPr>
          <w:sz w:val="28"/>
          <w:lang w:val="en-US"/>
        </w:rPr>
        <w:t>mod</w:t>
      </w:r>
      <w:r>
        <w:rPr>
          <w:sz w:val="28"/>
        </w:rPr>
        <w:t xml:space="preserve"> 32, обучаемый самостоятельно вычисляет криптограмму.  Содержание криптограммы вводится в окно </w:t>
      </w:r>
      <w:r>
        <w:rPr>
          <w:i/>
          <w:iCs/>
          <w:sz w:val="28"/>
        </w:rPr>
        <w:t>Шифртекст</w:t>
      </w:r>
      <w:r>
        <w:rPr>
          <w:sz w:val="28"/>
        </w:rPr>
        <w:t xml:space="preserve">. Проверка правильности выполнения шифрования осуществляется путем нажатия на кнопку </w:t>
      </w:r>
      <w:r>
        <w:rPr>
          <w:i/>
          <w:iCs/>
          <w:sz w:val="28"/>
        </w:rPr>
        <w:t>Проверить</w:t>
      </w:r>
      <w:r>
        <w:rPr>
          <w:sz w:val="28"/>
        </w:rPr>
        <w:t xml:space="preserve">. Если задание выполнено правильно, тогда в левом нижнем углу появляется сообщение </w:t>
      </w:r>
      <w:r>
        <w:rPr>
          <w:i/>
          <w:iCs/>
          <w:sz w:val="28"/>
        </w:rPr>
        <w:t>Задание выполнено верно</w:t>
      </w:r>
      <w:r>
        <w:rPr>
          <w:sz w:val="28"/>
        </w:rPr>
        <w:t xml:space="preserve"> и активируется кнопка, соответствующая второму пункту работы: 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5930900" cy="21672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both"/>
        <w:rPr>
          <w:sz w:val="28"/>
        </w:rPr>
      </w:pPr>
      <w:r>
        <w:rPr>
          <w:sz w:val="28"/>
        </w:rPr>
        <w:t xml:space="preserve">В ином случае появляется сообщение </w:t>
      </w:r>
      <w:r>
        <w:rPr>
          <w:i/>
          <w:iCs/>
          <w:sz w:val="28"/>
        </w:rPr>
        <w:t>Задание выполнено неверно</w:t>
      </w:r>
      <w:r>
        <w:rPr>
          <w:sz w:val="28"/>
        </w:rPr>
        <w:t xml:space="preserve"> и предлагается повторить выполнение задания: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drawing>
          <wp:inline distT="0" distB="0" distL="0" distR="0">
            <wp:extent cx="5936615" cy="21393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both"/>
        <w:rPr>
          <w:sz w:val="28"/>
        </w:rPr>
      </w:pPr>
      <w:r>
        <w:rPr>
          <w:sz w:val="28"/>
        </w:rPr>
        <w:t>Переход к следующему пункту возможен только при правильно выполненном задании.</w:t>
      </w:r>
    </w:p>
    <w:p>
      <w:pPr>
        <w:pStyle w:val="Normal"/>
        <w:spacing w:lineRule="auto" w:line="360"/>
        <w:ind w:firstLine="72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sz w:val="28"/>
        </w:rPr>
        <w:t>2. Режим шифрования методом перестановок.</w:t>
      </w:r>
      <w:r>
        <w:rPr>
          <w:sz w:val="28"/>
        </w:rPr>
        <w:t xml:space="preserve"> В окно </w:t>
      </w:r>
      <w:r>
        <w:rPr>
          <w:i/>
          <w:iCs/>
          <w:sz w:val="28"/>
        </w:rPr>
        <w:t>Исходный текст</w:t>
      </w:r>
      <w:r>
        <w:rPr>
          <w:sz w:val="28"/>
        </w:rPr>
        <w:t xml:space="preserve"> вводится открытый текст длиной не более 40 (кратно 5) любых символов. В окно </w:t>
      </w:r>
      <w:r>
        <w:rPr>
          <w:i/>
          <w:iCs/>
          <w:sz w:val="28"/>
        </w:rPr>
        <w:t>Секретный ключ</w:t>
      </w:r>
      <w:r>
        <w:rPr>
          <w:sz w:val="28"/>
        </w:rPr>
        <w:t xml:space="preserve"> вводится ключ перестановки внутри пятисимвольного блока, например, 31024. После этого в соответствии с данным ключом, задающим конкретную перестановку, обучаемый самостоятельно вычисляет криптограмму. Ключ используется циклически до конца открытого текста. Содержание криптограммы вводится в окно </w:t>
      </w:r>
      <w:r>
        <w:rPr>
          <w:i/>
          <w:iCs/>
          <w:sz w:val="28"/>
        </w:rPr>
        <w:t>Шифртекст</w:t>
      </w:r>
      <w:r>
        <w:rPr>
          <w:sz w:val="28"/>
        </w:rPr>
        <w:t xml:space="preserve">. Проверка правильности выполнения шифрования осуществляется путем нажатия на кнопку </w:t>
      </w:r>
      <w:r>
        <w:rPr>
          <w:i/>
          <w:iCs/>
          <w:sz w:val="28"/>
        </w:rPr>
        <w:t>Проверить</w:t>
      </w:r>
      <w:r>
        <w:rPr>
          <w:sz w:val="28"/>
        </w:rPr>
        <w:t xml:space="preserve">. Если задание выполнено правильно, тогда в левом нижнем углу появляется сообщение </w:t>
      </w:r>
      <w:r>
        <w:rPr>
          <w:i/>
          <w:iCs/>
          <w:sz w:val="28"/>
        </w:rPr>
        <w:t>Задание выполнено верно</w:t>
      </w:r>
      <w:r>
        <w:rPr>
          <w:sz w:val="28"/>
        </w:rPr>
        <w:t xml:space="preserve"> и активируется кнопка, соответствующая третьему пункту работы: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drawing>
          <wp:inline distT="0" distB="0" distL="0" distR="0">
            <wp:extent cx="5930900" cy="21577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</w:rPr>
        <w:t xml:space="preserve">В ином случае появляется сообщение </w:t>
      </w:r>
      <w:r>
        <w:rPr>
          <w:i/>
          <w:iCs/>
          <w:sz w:val="28"/>
        </w:rPr>
        <w:t>Задание выполнено неверно</w:t>
      </w:r>
      <w:r>
        <w:rPr>
          <w:sz w:val="28"/>
        </w:rPr>
        <w:t xml:space="preserve"> и предлагается повторить выполнение задания.</w:t>
      </w:r>
    </w:p>
    <w:p>
      <w:pPr>
        <w:pStyle w:val="Normal"/>
        <w:spacing w:lineRule="auto" w:line="360"/>
        <w:ind w:firstLine="720"/>
        <w:jc w:val="both"/>
        <w:rPr>
          <w:sz w:val="28"/>
        </w:rPr>
      </w:pPr>
      <w:r>
        <w:rPr>
          <w:sz w:val="28"/>
        </w:rPr>
        <w:t>Переход к следующему пункту возможен только при правильно выполненном задании.</w:t>
      </w:r>
    </w:p>
    <w:p>
      <w:pPr>
        <w:pStyle w:val="Normal"/>
        <w:spacing w:lineRule="auto" w:line="360"/>
        <w:ind w:firstLine="72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sz w:val="28"/>
        </w:rPr>
        <w:t>3. Режим шифрования методом гаммирования.</w:t>
      </w:r>
      <w:r>
        <w:rPr>
          <w:sz w:val="28"/>
        </w:rPr>
        <w:t xml:space="preserve"> В окно </w:t>
      </w:r>
      <w:r>
        <w:rPr>
          <w:i/>
          <w:iCs/>
          <w:sz w:val="28"/>
        </w:rPr>
        <w:t>Исходный текст</w:t>
      </w:r>
      <w:r>
        <w:rPr>
          <w:sz w:val="28"/>
        </w:rPr>
        <w:t xml:space="preserve"> вводится, предварительно преобразованный обучаемым к двоичному виду в соответствии с таблицей </w:t>
      </w:r>
      <w:r>
        <w:rPr>
          <w:sz w:val="28"/>
          <w:lang w:val="en-US"/>
        </w:rPr>
        <w:t>ASCII</w:t>
      </w:r>
      <w:r>
        <w:rPr>
          <w:sz w:val="28"/>
        </w:rPr>
        <w:t xml:space="preserve"> кодов, открытый текст длиной не более 40 двоичных символов (0 и 1). В окно </w:t>
      </w:r>
      <w:r>
        <w:rPr>
          <w:i/>
          <w:iCs/>
          <w:sz w:val="28"/>
        </w:rPr>
        <w:t>Секретный ключ</w:t>
      </w:r>
      <w:r>
        <w:rPr>
          <w:sz w:val="28"/>
        </w:rPr>
        <w:t xml:space="preserve"> вводится ключ (гамма) длиной не более 16 двоичных символов. После этого обучаемый вычисляет криптограмму путем сложения по модулю 2 открытого текста и гаммы: </w:t>
      </w:r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>=(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>+</w:t>
      </w:r>
      <w:r>
        <w:rPr>
          <w:i/>
          <w:sz w:val="28"/>
          <w:lang w:val="en-US"/>
        </w:rPr>
        <w:t>k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) </w:t>
      </w:r>
      <w:r>
        <w:rPr>
          <w:sz w:val="28"/>
          <w:lang w:val="en-US"/>
        </w:rPr>
        <w:t>mod</w:t>
      </w:r>
      <w:r>
        <w:rPr>
          <w:sz w:val="28"/>
        </w:rPr>
        <w:t xml:space="preserve"> 2. Ключ используется циклически до конца открытого текста. Полученное содержание криптограммы вводится в окно </w:t>
      </w:r>
      <w:r>
        <w:rPr>
          <w:i/>
          <w:iCs/>
          <w:sz w:val="28"/>
        </w:rPr>
        <w:t>Шифртекст</w:t>
      </w:r>
      <w:r>
        <w:rPr>
          <w:sz w:val="28"/>
        </w:rPr>
        <w:t xml:space="preserve">. Проверка правильности выполнения шифрования осуществляется путем нажатия на кнопку </w:t>
      </w:r>
      <w:r>
        <w:rPr>
          <w:i/>
          <w:iCs/>
          <w:sz w:val="28"/>
        </w:rPr>
        <w:t>Проверить</w:t>
      </w:r>
      <w:r>
        <w:rPr>
          <w:sz w:val="28"/>
        </w:rPr>
        <w:t xml:space="preserve">. Если задание выполнено правильно, тогда в левом нижнем углу появляется сообщение </w:t>
      </w:r>
      <w:r>
        <w:rPr>
          <w:i/>
          <w:iCs/>
          <w:sz w:val="28"/>
        </w:rPr>
        <w:t xml:space="preserve">Задание выполнено верно, </w:t>
      </w:r>
      <w:r>
        <w:rPr>
          <w:sz w:val="28"/>
        </w:rPr>
        <w:t xml:space="preserve">а также сообщение </w:t>
      </w:r>
      <w:r>
        <w:rPr>
          <w:i/>
          <w:iCs/>
          <w:sz w:val="28"/>
        </w:rPr>
        <w:t>Перейти ко второй части работы</w:t>
      </w:r>
      <w:r>
        <w:rPr>
          <w:iCs/>
          <w:sz w:val="28"/>
        </w:rPr>
        <w:t xml:space="preserve"> (выполнению лабораторной работы №1):</w:t>
      </w:r>
    </w:p>
    <w:p>
      <w:pPr>
        <w:pStyle w:val="Normal"/>
        <w:spacing w:lineRule="auto" w:line="360"/>
        <w:jc w:val="both"/>
        <w:rPr>
          <w:iCs/>
          <w:sz w:val="28"/>
        </w:rPr>
      </w:pPr>
      <w:r>
        <w:rPr>
          <w:iCs/>
          <w:sz w:val="28"/>
        </w:rPr>
        <w:drawing>
          <wp:inline distT="0" distB="0" distL="0" distR="0">
            <wp:extent cx="5936615" cy="220599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</w:rPr>
        <w:t xml:space="preserve">В ином случае появляется сообщение </w:t>
      </w:r>
      <w:r>
        <w:rPr>
          <w:i/>
          <w:iCs/>
          <w:sz w:val="28"/>
        </w:rPr>
        <w:t>Задание выполнено неверно</w:t>
      </w:r>
      <w:r>
        <w:rPr>
          <w:sz w:val="28"/>
        </w:rPr>
        <w:t xml:space="preserve"> и предлагается повторить выполнение задания.</w:t>
      </w:r>
    </w:p>
    <w:p>
      <w:pPr>
        <w:pStyle w:val="Normal"/>
        <w:spacing w:lineRule="auto" w:line="360"/>
        <w:ind w:firstLine="720"/>
        <w:jc w:val="both"/>
        <w:rPr>
          <w:b/>
          <w:b/>
          <w:sz w:val="28"/>
        </w:rPr>
      </w:pPr>
      <w:r>
        <w:rPr>
          <w:b/>
          <w:sz w:val="28"/>
        </w:rPr>
        <w:t>Контрольные вопросы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/>
          <w:b/>
          <w:sz w:val="28"/>
        </w:rPr>
      </w:pPr>
      <w:r>
        <w:rPr>
          <w:sz w:val="28"/>
        </w:rPr>
        <w:t>Перечислить задачи, решаемые криптографическими системами.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/>
          <w:b/>
          <w:sz w:val="28"/>
        </w:rPr>
      </w:pPr>
      <w:r>
        <w:rPr>
          <w:sz w:val="28"/>
        </w:rPr>
        <w:t>Перечислить классы шифров по стойкости.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/>
          <w:b/>
          <w:sz w:val="28"/>
        </w:rPr>
      </w:pPr>
      <w:r>
        <w:rPr>
          <w:sz w:val="28"/>
        </w:rPr>
        <w:t>Дать определение безусловно стойкого шифра.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/>
          <w:b/>
          <w:sz w:val="28"/>
        </w:rPr>
      </w:pPr>
      <w:r>
        <w:rPr>
          <w:sz w:val="28"/>
        </w:rPr>
        <w:t>Дать определение вычислительно стойкого шифра.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/>
          <w:b/>
          <w:sz w:val="28"/>
        </w:rPr>
      </w:pPr>
      <w:r>
        <w:rPr>
          <w:sz w:val="28"/>
        </w:rPr>
        <w:t>Указать класс стойкости шифра в отчёте (по выбору преподавателя).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/>
          <w:b/>
          <w:sz w:val="28"/>
        </w:rPr>
      </w:pPr>
      <w:r>
        <w:rPr>
          <w:sz w:val="28"/>
        </w:rPr>
        <w:t>Перечислить достаточные условия безусловной стойкости шифра.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/>
          <w:b/>
          <w:sz w:val="28"/>
        </w:rPr>
      </w:pPr>
      <w:r>
        <w:rPr>
          <w:sz w:val="28"/>
        </w:rPr>
        <w:t xml:space="preserve">Объяснить, каким образом из указанного преподавателем шифра создать безусловно стойкий шифр. </w:t>
      </w:r>
    </w:p>
    <w:p>
      <w:pPr>
        <w:pStyle w:val="Normal"/>
        <w:spacing w:lineRule="auto" w:line="360"/>
        <w:ind w:firstLine="72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1"/>
        <w:spacing w:lineRule="auto" w:line="360"/>
        <w:rPr>
          <w:szCs w:val="28"/>
        </w:rPr>
      </w:pPr>
      <w:r>
        <w:rPr>
          <w:szCs w:val="28"/>
        </w:rPr>
        <w:t>Содержание отчета</w:t>
      </w:r>
    </w:p>
    <w:p>
      <w:pPr>
        <w:pStyle w:val="Normal"/>
        <w:numPr>
          <w:ilvl w:val="0"/>
          <w:numId w:val="4"/>
        </w:numPr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Результаты шифрования. </w:t>
      </w:r>
    </w:p>
    <w:p>
      <w:pPr>
        <w:pStyle w:val="Normal"/>
        <w:numPr>
          <w:ilvl w:val="0"/>
          <w:numId w:val="4"/>
        </w:numPr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Ответы на контрольные вопросы.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При защите отчёта решить задачу по указанию преподавателя. №№ задач 1 – 26 из сборника задач.</w:t>
      </w:r>
    </w:p>
    <w:p>
      <w:pPr>
        <w:pStyle w:val="Normal"/>
        <w:spacing w:lineRule="auto" w:line="360"/>
        <w:ind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</w:abstractNum>
  <w:abstractNum w:abstractNumId="3"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8"/>
      <w:szCs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3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sz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ind w:firstLine="720"/>
      <w:jc w:val="both"/>
    </w:pPr>
    <w:rPr>
      <w:sz w:val="2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LibreOffice/7.4.6.2$Linux_X86_64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2004-01-27T19:40:00Z</dcterms:created>
  <dc:creator>Еремеев</dc:creator>
  <dc:description/>
  <cp:keywords/>
  <dc:language>en-US</dc:language>
  <cp:lastModifiedBy>Сергей Шемякин</cp:lastModifiedBy>
  <dcterms:modified xsi:type="dcterms:W3CDTF">2020-02-11T10:40:00Z</dcterms:modified>
  <cp:revision>15</cp:revision>
  <dc:subject/>
  <dc:title>Описание первой части лабораторной работы №1</dc:title>
</cp:coreProperties>
</file>