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CE12C3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ФЕДЕРАЛЬНОЕ АГЕНТСТВО СВЯЗИ</w:t>
      </w:r>
    </w:p>
    <w:p w14:paraId="0BB29C15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ФЕДЕРАЛЬНОЕ ГОСУДАРСТВЕННОЕ БЮДЖЕТНОЕ ОБРАЗОВАТЕЛЬНОЕ УЧРЕЖДЕНИЕ ВЫСШЕГО ОБРАЗОВАНИЯ</w:t>
      </w:r>
    </w:p>
    <w:p w14:paraId="5E1A91EA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«САНКТ-ПЕТЕРБУРГСКИЙ ГОСУДАРСТВЕННЫЙ УНИВЕРСИТЕТ ТЕЛЕКОММУНИКАЦИЙ ИМ. ПРОФ. М.А. БОНЧ-БРУЕВИЧА»</w:t>
      </w:r>
    </w:p>
    <w:p w14:paraId="3C5CB85E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b/>
        </w:rPr>
      </w:pPr>
      <w:r>
        <w:rPr>
          <w:rFonts w:ascii="Times New Roman" w:eastAsia="Calibri" w:hAnsi="Times New Roman" w:cs="Times New Roman"/>
          <w:b/>
        </w:rPr>
        <w:t>(</w:t>
      </w:r>
      <w:proofErr w:type="spellStart"/>
      <w:r>
        <w:rPr>
          <w:rFonts w:ascii="Times New Roman" w:eastAsia="Calibri" w:hAnsi="Times New Roman" w:cs="Times New Roman"/>
          <w:b/>
        </w:rPr>
        <w:t>СПбГУТ</w:t>
      </w:r>
      <w:proofErr w:type="spellEnd"/>
      <w:r>
        <w:rPr>
          <w:rFonts w:ascii="Times New Roman" w:eastAsia="Calibri" w:hAnsi="Times New Roman" w:cs="Times New Roman"/>
          <w:b/>
        </w:rPr>
        <w:t>)</w:t>
      </w:r>
    </w:p>
    <w:p w14:paraId="4C19B960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649AAEF" wp14:editId="132F7D60">
                <wp:extent cx="5941695" cy="24130"/>
                <wp:effectExtent l="0" t="0" r="1905" b="4445"/>
                <wp:docPr id="12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1695" cy="2413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style="width:467.85pt;height:1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" fillcolor="black" stroked="f">
                <w10:anchorlock/>
              </v:rect>
            </w:pict>
          </mc:Fallback>
        </mc:AlternateContent>
      </w:r>
    </w:p>
    <w:p w14:paraId="11E97FCE" w14:textId="77777777" w:rsidR="006B0E78" w:rsidRDefault="006B0E78" w:rsidP="006B0E78">
      <w:pPr>
        <w:spacing w:after="200" w:line="276" w:lineRule="auto"/>
        <w:rPr>
          <w:rFonts w:ascii="Times New Roman" w:eastAsia="Calibri" w:hAnsi="Times New Roman" w:cs="Times New Roman"/>
          <w:caps/>
        </w:rPr>
      </w:pPr>
    </w:p>
    <w:p w14:paraId="45D8B2D7" w14:textId="77777777" w:rsidR="006B0E78" w:rsidRDefault="006B0E78" w:rsidP="006B0E78">
      <w:pPr>
        <w:spacing w:after="200" w:line="360" w:lineRule="auto"/>
        <w:rPr>
          <w:rFonts w:ascii="Times New Roman" w:eastAsia="Calibri" w:hAnsi="Times New Roman" w:cs="Times New Roman"/>
          <w:caps/>
        </w:rPr>
      </w:pPr>
    </w:p>
    <w:p w14:paraId="2551B401" w14:textId="77777777" w:rsidR="006B0E78" w:rsidRDefault="006B0E78" w:rsidP="006B0E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  <w:r w:rsidRPr="00A3401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«Физические основы формирования </w:t>
      </w:r>
      <w:proofErr w:type="spellStart"/>
      <w:r>
        <w:rPr>
          <w:rFonts w:ascii="Times New Roman" w:eastAsia="Calibri" w:hAnsi="Times New Roman" w:cs="Times New Roman"/>
          <w:sz w:val="28"/>
        </w:rPr>
        <w:t>видеоконтента</w:t>
      </w:r>
      <w:proofErr w:type="spellEnd"/>
      <w:r>
        <w:rPr>
          <w:rFonts w:ascii="Times New Roman" w:eastAsia="Calibri" w:hAnsi="Times New Roman" w:cs="Times New Roman"/>
          <w:sz w:val="28"/>
        </w:rPr>
        <w:t>»</w:t>
      </w:r>
    </w:p>
    <w:p w14:paraId="4A73524B" w14:textId="77777777" w:rsidR="006B0E78" w:rsidRDefault="006B0E78" w:rsidP="006B0E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528EF79" w14:textId="77777777" w:rsidR="006B0E78" w:rsidRDefault="006B0E78" w:rsidP="006B0E7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E77C1D5" w14:textId="5D769DF8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/>
          <w:sz w:val="28"/>
        </w:rPr>
      </w:pPr>
      <w:r>
        <w:rPr>
          <w:rFonts w:ascii="Times New Roman" w:eastAsia="Calibri" w:hAnsi="Times New Roman"/>
          <w:sz w:val="28"/>
        </w:rPr>
        <w:t>Лабораторная работа №</w:t>
      </w:r>
      <w:r>
        <w:rPr>
          <w:rFonts w:ascii="Times New Roman" w:eastAsia="Calibri" w:hAnsi="Times New Roman"/>
          <w:sz w:val="28"/>
        </w:rPr>
        <w:t>2</w:t>
      </w:r>
    </w:p>
    <w:p w14:paraId="6353F027" w14:textId="2A3F7C62" w:rsidR="006B0E78" w:rsidRPr="006B0E78" w:rsidRDefault="006B0E78" w:rsidP="006B0E78">
      <w:pPr>
        <w:spacing w:line="276" w:lineRule="auto"/>
        <w:jc w:val="center"/>
        <w:rPr>
          <w:rFonts w:eastAsia="Calibri"/>
          <w:sz w:val="28"/>
        </w:rPr>
      </w:pPr>
      <w:r w:rsidRPr="006B5812">
        <w:rPr>
          <w:rFonts w:ascii="Times New Roman" w:eastAsia="Calibri" w:hAnsi="Times New Roman"/>
          <w:sz w:val="28"/>
        </w:rPr>
        <w:t>«</w:t>
      </w:r>
      <w:r w:rsidRPr="006B0E78">
        <w:rPr>
          <w:rFonts w:ascii="Times New Roman" w:eastAsia="Calibri" w:hAnsi="Times New Roman" w:cs="Times New Roman"/>
          <w:sz w:val="28"/>
        </w:rPr>
        <w:t>Исследование принципов синтеза и измерения цвета</w:t>
      </w:r>
      <w:r w:rsidRPr="006B5812">
        <w:rPr>
          <w:rFonts w:ascii="Times New Roman" w:eastAsia="Calibri" w:hAnsi="Times New Roman"/>
          <w:sz w:val="28"/>
        </w:rPr>
        <w:t>»</w:t>
      </w:r>
    </w:p>
    <w:p w14:paraId="2630F7F6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FA57282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926AC69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BB1010C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0821F73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AFD3C72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0004A7B4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DA24B8A" w14:textId="77777777" w:rsidR="006B0E78" w:rsidRDefault="006B0E78" w:rsidP="006B0E78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638D698" w14:textId="77777777" w:rsidR="006B0E78" w:rsidRDefault="006B0E78" w:rsidP="006B0E78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Выполнили: Студенты группы РЦТ-22</w:t>
      </w:r>
    </w:p>
    <w:p w14:paraId="2D8D72FD" w14:textId="77777777" w:rsidR="006B0E78" w:rsidRDefault="006B0E78" w:rsidP="006B0E78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  <w:t>Балан К. А.,</w:t>
      </w:r>
    </w:p>
    <w:p w14:paraId="268131B9" w14:textId="77777777" w:rsidR="006B0E78" w:rsidRDefault="006B0E78" w:rsidP="006B0E78">
      <w:pPr>
        <w:tabs>
          <w:tab w:val="left" w:pos="5670"/>
          <w:tab w:val="left" w:pos="9356"/>
        </w:tabs>
        <w:spacing w:after="140" w:line="276" w:lineRule="auto"/>
        <w:jc w:val="right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ab/>
      </w:r>
      <w:proofErr w:type="spellStart"/>
      <w:r>
        <w:rPr>
          <w:rFonts w:ascii="Times New Roman" w:eastAsia="Calibri" w:hAnsi="Times New Roman" w:cs="Times New Roman"/>
          <w:sz w:val="28"/>
        </w:rPr>
        <w:t>Орехва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В. Э.</w:t>
      </w:r>
    </w:p>
    <w:p w14:paraId="455D4991" w14:textId="77777777" w:rsidR="006B0E78" w:rsidRPr="006B0E78" w:rsidRDefault="006B0E78" w:rsidP="006B0E78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26DC24D5" w14:textId="77777777" w:rsidR="006B0E78" w:rsidRPr="006B0E78" w:rsidRDefault="006B0E78" w:rsidP="006B0E78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667DBB18" w14:textId="77777777" w:rsidR="006B0E78" w:rsidRPr="006B0E78" w:rsidRDefault="006B0E78" w:rsidP="006B0E78">
      <w:pPr>
        <w:spacing w:after="0" w:line="360" w:lineRule="auto"/>
        <w:ind w:right="-1"/>
        <w:jc w:val="center"/>
        <w:rPr>
          <w:rFonts w:ascii="Times New Roman" w:eastAsia="Calibri" w:hAnsi="Times New Roman" w:cs="Times New Roman"/>
          <w:sz w:val="28"/>
        </w:rPr>
      </w:pPr>
    </w:p>
    <w:p w14:paraId="007F7F02" w14:textId="77777777" w:rsidR="006B0E78" w:rsidRDefault="006B0E78" w:rsidP="006B0E78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363829CC" w14:textId="77777777" w:rsidR="006B0E78" w:rsidRDefault="006B0E78" w:rsidP="006B0E78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23A8482F" w14:textId="77777777" w:rsidR="006B0E78" w:rsidRDefault="006B0E78" w:rsidP="006B0E78">
      <w:pPr>
        <w:spacing w:after="200" w:line="276" w:lineRule="auto"/>
        <w:jc w:val="both"/>
        <w:rPr>
          <w:rFonts w:ascii="Times New Roman" w:eastAsia="Calibri" w:hAnsi="Times New Roman" w:cs="Times New Roman"/>
          <w:sz w:val="28"/>
        </w:rPr>
      </w:pPr>
    </w:p>
    <w:p w14:paraId="09E6068C" w14:textId="77777777" w:rsidR="006B0E78" w:rsidRDefault="006B0E78" w:rsidP="006B0E78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4"/>
        </w:rPr>
      </w:pPr>
    </w:p>
    <w:p w14:paraId="5895E9AC" w14:textId="77777777" w:rsidR="006B0E78" w:rsidRDefault="006B0E78" w:rsidP="006B0E78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hAnsi="Times New Roman" w:cs="Times New Roman"/>
          <w:color w:val="000000"/>
          <w:sz w:val="24"/>
        </w:rPr>
        <w:t>Санкт-Петербург</w:t>
      </w:r>
    </w:p>
    <w:p w14:paraId="0382A346" w14:textId="1C98F0E9" w:rsidR="006B0E78" w:rsidRPr="001C5893" w:rsidRDefault="006B0E78" w:rsidP="001C5893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202</w:t>
      </w:r>
      <w:r w:rsidRPr="00A34012">
        <w:rPr>
          <w:rFonts w:ascii="Times New Roman" w:eastAsia="Calibri" w:hAnsi="Times New Roman" w:cs="Times New Roman"/>
          <w:sz w:val="24"/>
        </w:rPr>
        <w:t>4</w:t>
      </w:r>
    </w:p>
    <w:p w14:paraId="42CB6937" w14:textId="424E065B" w:rsidR="006B0E78" w:rsidRPr="006B0E78" w:rsidRDefault="006B0E78" w:rsidP="006B0E78">
      <w:pPr>
        <w:jc w:val="center"/>
        <w:rPr>
          <w:b/>
          <w:lang w:val="en-US"/>
        </w:rPr>
      </w:pPr>
      <w:r w:rsidRPr="006B0E78">
        <w:rPr>
          <w:b/>
        </w:rPr>
        <w:lastRenderedPageBreak/>
        <w:t>Выполнение работы</w:t>
      </w:r>
      <w:r>
        <w:rPr>
          <w:b/>
          <w:lang w:val="en-US"/>
        </w:rPr>
        <w:t>:</w:t>
      </w:r>
      <w:bookmarkStart w:id="0" w:name="_GoBack"/>
      <w:bookmarkEnd w:id="0"/>
    </w:p>
    <w:p w14:paraId="1BA0E75C" w14:textId="1DABA05E" w:rsidR="006B0E78" w:rsidRPr="006B0E78" w:rsidRDefault="006B0E78" w:rsidP="006B0E78">
      <w:pPr>
        <w:pStyle w:val="a6"/>
        <w:numPr>
          <w:ilvl w:val="0"/>
          <w:numId w:val="2"/>
        </w:numPr>
      </w:pPr>
      <w:r w:rsidRPr="006B0E78">
        <w:t>С помощью ди</w:t>
      </w:r>
      <w:r>
        <w:t>аграммы цветности МКО определим</w:t>
      </w:r>
      <w:r w:rsidRPr="006B0E78">
        <w:t xml:space="preserve"> значения координат цветности основных цветов (R, G, B) мониторов различного типа. Для этого, последовательно выбирая на рабочем поле типы экранов (ЖК-панель, плазменная панель или кинескоп), с помощью трех потенциометров R,G,B поме</w:t>
      </w:r>
      <w:r>
        <w:t>стим</w:t>
      </w:r>
      <w:r w:rsidRPr="006B0E78">
        <w:t xml:space="preserve"> указатель цветности (в виде кружка) в соответствующие вершины цветового треугольника.</w:t>
      </w:r>
      <w:r>
        <w:t xml:space="preserve"> Полученные значения координат цветности занесём в таблицу.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56"/>
        <w:gridCol w:w="2192"/>
        <w:gridCol w:w="1800"/>
        <w:gridCol w:w="1644"/>
        <w:gridCol w:w="1879"/>
      </w:tblGrid>
      <w:tr w:rsidR="000C0DEA" w:rsidRPr="000C0DEA" w14:paraId="2915DD7A" w14:textId="77777777" w:rsidTr="000C0DEA">
        <w:tc>
          <w:tcPr>
            <w:tcW w:w="2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65146B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дисплея</w:t>
            </w:r>
          </w:p>
        </w:tc>
        <w:tc>
          <w:tcPr>
            <w:tcW w:w="21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D316C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Координаты</w:t>
            </w:r>
          </w:p>
          <w:p w14:paraId="20EDF34C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цветности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9B7636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</w:t>
            </w:r>
          </w:p>
          <w:p w14:paraId="5E12DA05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64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2DAF2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</w:p>
        </w:tc>
        <w:tc>
          <w:tcPr>
            <w:tcW w:w="18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62352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</w:p>
        </w:tc>
      </w:tr>
      <w:tr w:rsidR="000C0DEA" w:rsidRPr="000C0DEA" w14:paraId="234CE095" w14:textId="77777777" w:rsidTr="000C0DEA">
        <w:trPr>
          <w:trHeight w:val="410"/>
        </w:trPr>
        <w:tc>
          <w:tcPr>
            <w:tcW w:w="205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DE5F3F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ЖК</w:t>
            </w:r>
          </w:p>
          <w:p w14:paraId="5BF8CA21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панель</w:t>
            </w:r>
          </w:p>
        </w:tc>
        <w:tc>
          <w:tcPr>
            <w:tcW w:w="2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F3072" w14:textId="43894B66" w:rsidR="000C0DEA" w:rsidRPr="006B0E78" w:rsidRDefault="006B0E78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A28B2A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0.67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C18694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0.12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497B6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0.14</w:t>
            </w:r>
          </w:p>
        </w:tc>
      </w:tr>
      <w:tr w:rsidR="000C0DEA" w:rsidRPr="000C0DEA" w14:paraId="0B0243AD" w14:textId="77777777" w:rsidTr="000C0DEA">
        <w:trPr>
          <w:trHeight w:val="41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57508833" w14:textId="77777777" w:rsidR="000C0DEA" w:rsidRPr="000C0DEA" w:rsidRDefault="000C0DEA" w:rsidP="000C0DE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85DEB9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4302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1DA1D5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0.7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636D4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</w:tr>
      <w:tr w:rsidR="000C0DEA" w:rsidRPr="000C0DEA" w14:paraId="5F6A34CE" w14:textId="77777777" w:rsidTr="000C0DEA">
        <w:trPr>
          <w:trHeight w:val="410"/>
        </w:trPr>
        <w:tc>
          <w:tcPr>
            <w:tcW w:w="205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B0376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Плазменная</w:t>
            </w:r>
          </w:p>
          <w:p w14:paraId="02F0A7E1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панель</w:t>
            </w:r>
          </w:p>
        </w:tc>
        <w:tc>
          <w:tcPr>
            <w:tcW w:w="2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50654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0A912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0.67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2FF3D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0.28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6AFFB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0.14</w:t>
            </w:r>
          </w:p>
        </w:tc>
      </w:tr>
      <w:tr w:rsidR="000C0DEA" w:rsidRPr="000C0DEA" w14:paraId="3A8600D7" w14:textId="77777777" w:rsidTr="000C0DEA">
        <w:trPr>
          <w:trHeight w:val="410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878B029" w14:textId="77777777" w:rsidR="000C0DEA" w:rsidRPr="000C0DEA" w:rsidRDefault="000C0DEA" w:rsidP="000C0DE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0AC8E6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C9D547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0.32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7E7B3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0.63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08EDF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0.07</w:t>
            </w:r>
          </w:p>
        </w:tc>
      </w:tr>
      <w:tr w:rsidR="000C0DEA" w:rsidRPr="000C0DEA" w14:paraId="62DD9BA8" w14:textId="77777777" w:rsidTr="000C0DEA">
        <w:trPr>
          <w:trHeight w:val="315"/>
        </w:trPr>
        <w:tc>
          <w:tcPr>
            <w:tcW w:w="2056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B0D73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Кинескоп</w:t>
            </w:r>
          </w:p>
        </w:tc>
        <w:tc>
          <w:tcPr>
            <w:tcW w:w="2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9FCA59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227C72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0.63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CD92A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0.29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F3D920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0.15</w:t>
            </w:r>
          </w:p>
        </w:tc>
      </w:tr>
      <w:tr w:rsidR="000C0DEA" w:rsidRPr="000C0DEA" w14:paraId="25F69C2F" w14:textId="77777777" w:rsidTr="000C0DEA">
        <w:trPr>
          <w:trHeight w:val="396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AA95F9C" w14:textId="77777777" w:rsidR="000C0DEA" w:rsidRPr="000C0DEA" w:rsidRDefault="000C0DEA" w:rsidP="000C0DE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5CCDE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5161C1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0.34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FDB64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0.59</w:t>
            </w:r>
          </w:p>
        </w:tc>
        <w:tc>
          <w:tcPr>
            <w:tcW w:w="18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306099" w14:textId="77777777" w:rsidR="000C0DEA" w:rsidRPr="000C0DEA" w:rsidRDefault="000C0DEA" w:rsidP="000C0DE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r w:rsidRPr="000C0DE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0.06</w:t>
            </w:r>
          </w:p>
        </w:tc>
      </w:tr>
    </w:tbl>
    <w:p w14:paraId="6617E24B" w14:textId="4AA5DD5E" w:rsidR="006A37E1" w:rsidRDefault="006B0E78" w:rsidP="00936D9C">
      <w:pPr>
        <w:ind w:left="708"/>
        <w:rPr>
          <w:lang w:val="en-US"/>
        </w:rPr>
      </w:pPr>
      <w:r w:rsidRPr="006B0E78">
        <w:rPr>
          <w:b/>
        </w:rPr>
        <w:t>Вывод:</w:t>
      </w:r>
      <w:r w:rsidR="00936D9C">
        <w:t xml:space="preserve"> </w:t>
      </w:r>
      <w:r w:rsidRPr="006B0E78">
        <w:t xml:space="preserve">Дисплей плазменной </w:t>
      </w:r>
      <w:r>
        <w:t>панели не</w:t>
      </w:r>
      <w:r w:rsidR="00936D9C" w:rsidRPr="00936D9C">
        <w:t xml:space="preserve"> </w:t>
      </w:r>
      <w:r w:rsidRPr="006B0E78">
        <w:t xml:space="preserve">соответствует стандартам </w:t>
      </w:r>
      <w:r w:rsidRPr="006B0E78">
        <w:rPr>
          <w:lang w:val="en-US"/>
        </w:rPr>
        <w:t>SDTV</w:t>
      </w:r>
      <w:r w:rsidRPr="006B0E78">
        <w:t xml:space="preserve">, </w:t>
      </w:r>
      <w:r w:rsidRPr="006B0E78">
        <w:rPr>
          <w:lang w:val="en-US"/>
        </w:rPr>
        <w:t>HDTV</w:t>
      </w:r>
      <w:r w:rsidRPr="006B0E78">
        <w:t xml:space="preserve"> и </w:t>
      </w:r>
      <w:r w:rsidRPr="006B0E78">
        <w:rPr>
          <w:lang w:val="en-US"/>
        </w:rPr>
        <w:t>UHDTV</w:t>
      </w:r>
      <w:r w:rsidRPr="006B0E78">
        <w:t xml:space="preserve">. </w:t>
      </w:r>
    </w:p>
    <w:p w14:paraId="1B2345BF" w14:textId="6EB48372" w:rsidR="00936D9C" w:rsidRDefault="00936D9C" w:rsidP="00936D9C">
      <w:pPr>
        <w:pStyle w:val="a6"/>
        <w:numPr>
          <w:ilvl w:val="0"/>
          <w:numId w:val="2"/>
        </w:numPr>
      </w:pPr>
      <w:r w:rsidRPr="00936D9C">
        <w:t>Помести</w:t>
      </w:r>
      <w:r>
        <w:t>м</w:t>
      </w:r>
      <w:r w:rsidRPr="00936D9C">
        <w:t xml:space="preserve"> кружок указателя цвета в точку диаграммы с координатами </w:t>
      </w:r>
      <w:r w:rsidRPr="00936D9C">
        <w:rPr>
          <w:bCs/>
          <w:lang w:val="en-US"/>
        </w:rPr>
        <w:t>x</w:t>
      </w:r>
      <w:r w:rsidRPr="00936D9C">
        <w:rPr>
          <w:bCs/>
        </w:rPr>
        <w:t xml:space="preserve"> = 0,3, </w:t>
      </w:r>
      <w:r w:rsidRPr="00936D9C">
        <w:rPr>
          <w:bCs/>
          <w:lang w:val="en-US"/>
        </w:rPr>
        <w:t>y</w:t>
      </w:r>
      <w:r w:rsidRPr="00936D9C">
        <w:rPr>
          <w:bCs/>
        </w:rPr>
        <w:t xml:space="preserve"> = 0,4</w:t>
      </w:r>
      <w:r w:rsidRPr="00936D9C">
        <w:t xml:space="preserve">, указанными в задании. С помощью трех потенциометров </w:t>
      </w:r>
      <w:r w:rsidRPr="00936D9C">
        <w:rPr>
          <w:lang w:val="en-US"/>
        </w:rPr>
        <w:t>R</w:t>
      </w:r>
      <w:r w:rsidRPr="00936D9C">
        <w:t>,</w:t>
      </w:r>
      <w:r>
        <w:t xml:space="preserve"> </w:t>
      </w:r>
      <w:r w:rsidRPr="00936D9C">
        <w:rPr>
          <w:lang w:val="en-US"/>
        </w:rPr>
        <w:t>G</w:t>
      </w:r>
      <w:r w:rsidRPr="00936D9C">
        <w:t>,</w:t>
      </w:r>
      <w:r>
        <w:t xml:space="preserve"> </w:t>
      </w:r>
      <w:r w:rsidRPr="00936D9C">
        <w:rPr>
          <w:lang w:val="en-US"/>
        </w:rPr>
        <w:t>B</w:t>
      </w:r>
      <w:r w:rsidRPr="00936D9C">
        <w:t xml:space="preserve"> </w:t>
      </w:r>
      <w:r>
        <w:t>добьёмся</w:t>
      </w:r>
      <w:r w:rsidRPr="00936D9C">
        <w:t xml:space="preserve"> совмещения двух указателей (точки и кружка) на цветовой диаграмме. Определи</w:t>
      </w:r>
      <w:r>
        <w:t>м</w:t>
      </w:r>
      <w:r w:rsidRPr="00936D9C">
        <w:t xml:space="preserve"> координаты цветности заданного цвета в системах </w:t>
      </w:r>
      <w:r w:rsidRPr="00936D9C">
        <w:rPr>
          <w:lang w:val="en-US"/>
        </w:rPr>
        <w:t>R</w:t>
      </w:r>
      <w:r w:rsidRPr="00936D9C">
        <w:t>,</w:t>
      </w:r>
      <w:r w:rsidRPr="00936D9C">
        <w:rPr>
          <w:lang w:val="en-US"/>
        </w:rPr>
        <w:t>G</w:t>
      </w:r>
      <w:r w:rsidRPr="00936D9C">
        <w:t>,</w:t>
      </w:r>
      <w:r w:rsidRPr="00936D9C">
        <w:rPr>
          <w:lang w:val="en-US"/>
        </w:rPr>
        <w:t>B</w:t>
      </w:r>
      <w:r w:rsidRPr="00936D9C">
        <w:t xml:space="preserve"> различного типа дисплеев.</w:t>
      </w:r>
      <w:r>
        <w:t xml:space="preserve"> </w:t>
      </w:r>
      <w:r w:rsidRPr="00936D9C">
        <w:t>Полученные значения координат цветности занес</w:t>
      </w:r>
      <w:r>
        <w:t>ём</w:t>
      </w:r>
      <w:r w:rsidRPr="00936D9C">
        <w:t xml:space="preserve"> в табл</w:t>
      </w:r>
      <w:r>
        <w:t xml:space="preserve">ицу. </w:t>
      </w:r>
    </w:p>
    <w:p w14:paraId="622B2836" w14:textId="77777777" w:rsidR="00936D9C" w:rsidRDefault="00936D9C" w:rsidP="00936D9C">
      <w:pPr>
        <w:pStyle w:val="a6"/>
        <w:ind w:left="1068"/>
      </w:pPr>
    </w:p>
    <w:tbl>
      <w:tblPr>
        <w:tblW w:w="7476" w:type="dxa"/>
        <w:tblInd w:w="10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778"/>
        <w:gridCol w:w="1790"/>
        <w:gridCol w:w="1790"/>
        <w:gridCol w:w="2118"/>
      </w:tblGrid>
      <w:tr w:rsidR="00936D9C" w:rsidRPr="00936D9C" w14:paraId="33FBD9AF" w14:textId="77777777" w:rsidTr="00936D9C"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851667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Координаты цветности</w:t>
            </w:r>
          </w:p>
        </w:tc>
        <w:tc>
          <w:tcPr>
            <w:tcW w:w="569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B92637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Тип дисплея</w:t>
            </w:r>
          </w:p>
        </w:tc>
      </w:tr>
      <w:tr w:rsidR="00936D9C" w:rsidRPr="00936D9C" w14:paraId="305B9994" w14:textId="77777777" w:rsidTr="00936D9C"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ACFE9" w14:textId="4D52D0AC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x=0,3; y=0,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670678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Кинескоп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7007DA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gramStart"/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ЖК панель</w:t>
            </w:r>
            <w:proofErr w:type="gramEnd"/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EA235F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Плазменная панель</w:t>
            </w:r>
          </w:p>
        </w:tc>
      </w:tr>
      <w:tr w:rsidR="00936D9C" w:rsidRPr="00936D9C" w14:paraId="0E4C90FA" w14:textId="77777777" w:rsidTr="00936D9C"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1F80BB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9A6816" w14:textId="47A6AB57" w:rsidR="00936D9C" w:rsidRPr="00936D9C" w:rsidRDefault="00953FD7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0,15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981240" w14:textId="7E13A42B" w:rsidR="00936D9C" w:rsidRPr="00936D9C" w:rsidRDefault="00936D9C" w:rsidP="00953F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953FD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32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00D732" w14:textId="7D16AC66" w:rsidR="00936D9C" w:rsidRPr="00936D9C" w:rsidRDefault="00936D9C" w:rsidP="00953F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953FD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17</w:t>
            </w:r>
          </w:p>
        </w:tc>
      </w:tr>
      <w:tr w:rsidR="00936D9C" w:rsidRPr="00936D9C" w14:paraId="50AE8AE0" w14:textId="77777777" w:rsidTr="00936D9C"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28B62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89E9CC" w14:textId="155F2B50" w:rsidR="00936D9C" w:rsidRPr="00936D9C" w:rsidRDefault="00953FD7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0,55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DAFD9E" w14:textId="2C6E4DD1" w:rsidR="00936D9C" w:rsidRPr="00936D9C" w:rsidRDefault="00953FD7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0,41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406D50" w14:textId="6CBD6096" w:rsidR="00936D9C" w:rsidRPr="00936D9C" w:rsidRDefault="00953FD7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0,52</w:t>
            </w:r>
          </w:p>
        </w:tc>
      </w:tr>
      <w:tr w:rsidR="00936D9C" w:rsidRPr="00936D9C" w14:paraId="2ED7482E" w14:textId="77777777" w:rsidTr="00936D9C"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129408" w14:textId="77777777" w:rsidR="00936D9C" w:rsidRPr="00936D9C" w:rsidRDefault="00936D9C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5DCE3" w14:textId="3FF5AD2C" w:rsidR="00936D9C" w:rsidRPr="00936D9C" w:rsidRDefault="00953FD7" w:rsidP="00936D9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0,3</w:t>
            </w:r>
          </w:p>
        </w:tc>
        <w:tc>
          <w:tcPr>
            <w:tcW w:w="1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B7AC1B" w14:textId="4A118725" w:rsidR="00936D9C" w:rsidRPr="00936D9C" w:rsidRDefault="00936D9C" w:rsidP="00953F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953FD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28</w:t>
            </w:r>
          </w:p>
        </w:tc>
        <w:tc>
          <w:tcPr>
            <w:tcW w:w="2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527821" w14:textId="7FD00DB1" w:rsidR="00936D9C" w:rsidRPr="00936D9C" w:rsidRDefault="00936D9C" w:rsidP="00953FD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 w:rsidRPr="00936D9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953FD7"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3</w:t>
            </w:r>
          </w:p>
        </w:tc>
      </w:tr>
    </w:tbl>
    <w:p w14:paraId="6062645B" w14:textId="77777777" w:rsidR="00936D9C" w:rsidRPr="00936D9C" w:rsidRDefault="00936D9C" w:rsidP="00936D9C">
      <w:pPr>
        <w:pStyle w:val="a6"/>
        <w:ind w:left="1068"/>
      </w:pPr>
    </w:p>
    <w:p w14:paraId="582A414E" w14:textId="7DA8A081" w:rsidR="00936D9C" w:rsidRPr="00936D9C" w:rsidRDefault="00936D9C" w:rsidP="00936D9C">
      <w:pPr>
        <w:pStyle w:val="a6"/>
        <w:ind w:left="1068"/>
      </w:pPr>
    </w:p>
    <w:p w14:paraId="3D514C06" w14:textId="77777777" w:rsidR="006A37E1" w:rsidRDefault="006A37E1" w:rsidP="00936D9C">
      <w:pPr>
        <w:jc w:val="center"/>
        <w:rPr>
          <w:lang w:val="en-US"/>
        </w:rPr>
      </w:pPr>
      <w:r w:rsidRPr="006A37E1">
        <w:rPr>
          <w:noProof/>
          <w:lang w:eastAsia="ru-RU"/>
        </w:rPr>
        <w:drawing>
          <wp:inline distT="0" distB="0" distL="0" distR="0" wp14:anchorId="0C1F0399" wp14:editId="0AB982A1">
            <wp:extent cx="5883942" cy="43662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9350" cy="437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4C35" w14:textId="77777777" w:rsidR="005F7196" w:rsidRDefault="005F7196">
      <w:pPr>
        <w:rPr>
          <w:lang w:val="en-US"/>
        </w:rPr>
      </w:pPr>
      <w:r w:rsidRPr="005F7196">
        <w:rPr>
          <w:noProof/>
          <w:lang w:eastAsia="ru-RU"/>
        </w:rPr>
        <w:drawing>
          <wp:inline distT="0" distB="0" distL="0" distR="0" wp14:anchorId="67AAA6CB" wp14:editId="18CD95B0">
            <wp:extent cx="5940425" cy="4380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78C6" w14:textId="77777777" w:rsidR="005F7196" w:rsidRDefault="005F7196">
      <w:r w:rsidRPr="005F7196">
        <w:rPr>
          <w:noProof/>
          <w:lang w:eastAsia="ru-RU"/>
        </w:rPr>
        <w:drawing>
          <wp:inline distT="0" distB="0" distL="0" distR="0" wp14:anchorId="21F42F8C" wp14:editId="2FD0C096">
            <wp:extent cx="5940425" cy="4438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FEF5" w14:textId="64B5F47A" w:rsidR="00381251" w:rsidRPr="00381251" w:rsidRDefault="00936D9C" w:rsidP="00381251">
      <w:pPr>
        <w:pStyle w:val="a6"/>
        <w:numPr>
          <w:ilvl w:val="0"/>
          <w:numId w:val="2"/>
        </w:numPr>
      </w:pPr>
      <w:r w:rsidRPr="00936D9C">
        <w:t>Нанес</w:t>
      </w:r>
      <w:r>
        <w:t>ём</w:t>
      </w:r>
      <w:r w:rsidRPr="00936D9C">
        <w:t xml:space="preserve"> </w:t>
      </w:r>
      <w:r>
        <w:t xml:space="preserve">указанную в задании точку </w:t>
      </w:r>
      <w:r w:rsidRPr="00936D9C">
        <w:t>на цветовую диаграмму. Определи</w:t>
      </w:r>
      <w:r>
        <w:t>м</w:t>
      </w:r>
      <w:r w:rsidRPr="00936D9C">
        <w:t xml:space="preserve"> цветовой тон (λ</w:t>
      </w:r>
      <w:r w:rsidRPr="00936D9C">
        <w:rPr>
          <w:vertAlign w:val="subscript"/>
          <w:lang w:val="en-US"/>
        </w:rPr>
        <w:t>d</w:t>
      </w:r>
      <w:r w:rsidRPr="00936D9C">
        <w:t>) и насыщенность (р)  исследуемого цвета.</w:t>
      </w:r>
    </w:p>
    <w:p w14:paraId="28A4B4C9" w14:textId="77777777" w:rsidR="0014674E" w:rsidRDefault="0014674E" w:rsidP="00936D9C">
      <w:pPr>
        <w:jc w:val="center"/>
      </w:pPr>
      <w:r w:rsidRPr="0014674E">
        <w:rPr>
          <w:noProof/>
          <w:lang w:eastAsia="ru-RU"/>
        </w:rPr>
        <w:drawing>
          <wp:inline distT="0" distB="0" distL="0" distR="0" wp14:anchorId="76791334" wp14:editId="69630287">
            <wp:extent cx="4145280" cy="3077832"/>
            <wp:effectExtent l="0" t="0" r="762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4781" cy="307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FC94" w14:textId="704837A3" w:rsidR="0014674E" w:rsidRPr="00381251" w:rsidRDefault="00936D9C" w:rsidP="00381251">
      <w:pPr>
        <w:ind w:firstLine="708"/>
      </w:pPr>
      <w:r w:rsidRPr="00936D9C">
        <w:t>λ</w:t>
      </w:r>
      <w:r w:rsidRPr="00936D9C">
        <w:rPr>
          <w:vertAlign w:val="subscript"/>
          <w:lang w:val="en-US"/>
        </w:rPr>
        <w:t>d</w:t>
      </w:r>
      <w:r w:rsidR="0014674E">
        <w:t xml:space="preserve"> = 510</w:t>
      </w:r>
      <w:r w:rsidR="00381251" w:rsidRPr="00381251">
        <w:t xml:space="preserve">, </w:t>
      </w:r>
      <w:r w:rsidR="00381251">
        <w:t xml:space="preserve">Точка </w:t>
      </w:r>
      <w:r w:rsidR="00381251">
        <w:rPr>
          <w:lang w:val="en-US"/>
        </w:rPr>
        <w:t>E</w:t>
      </w:r>
      <w:r w:rsidR="00381251" w:rsidRPr="00381251">
        <w:t xml:space="preserve"> (</w:t>
      </w:r>
      <w:r w:rsidR="00381251">
        <w:rPr>
          <w:lang w:val="en-US"/>
        </w:rPr>
        <w:t>y</w:t>
      </w:r>
      <w:r w:rsidR="00381251">
        <w:t xml:space="preserve"> = 0,3</w:t>
      </w:r>
      <w:r w:rsidR="00953FD7" w:rsidRPr="00953FD7">
        <w:t>3</w:t>
      </w:r>
      <w:r w:rsidR="00381251" w:rsidRPr="00381251">
        <w:t xml:space="preserve">, </w:t>
      </w:r>
      <w:r w:rsidR="00381251">
        <w:rPr>
          <w:lang w:val="en-US"/>
        </w:rPr>
        <w:t>x</w:t>
      </w:r>
      <w:r w:rsidR="00381251">
        <w:t xml:space="preserve"> = 0,3</w:t>
      </w:r>
      <w:r w:rsidR="00953FD7" w:rsidRPr="00953FD7">
        <w:t>6</w:t>
      </w:r>
      <w:r w:rsidR="00381251" w:rsidRPr="00381251">
        <w:t xml:space="preserve">), </w:t>
      </w:r>
      <w:r w:rsidR="0014674E">
        <w:t xml:space="preserve">Точка </w:t>
      </w:r>
      <w:r w:rsidR="0014674E">
        <w:rPr>
          <w:lang w:val="en-US"/>
        </w:rPr>
        <w:t>D</w:t>
      </w:r>
      <w:r w:rsidR="0014674E" w:rsidRPr="0014674E">
        <w:t xml:space="preserve">  (</w:t>
      </w:r>
      <w:r w:rsidR="0014674E">
        <w:rPr>
          <w:lang w:val="en-US"/>
        </w:rPr>
        <w:t>y</w:t>
      </w:r>
      <w:r w:rsidR="0014674E" w:rsidRPr="0014674E">
        <w:t xml:space="preserve"> = 0</w:t>
      </w:r>
      <w:r w:rsidR="00381251" w:rsidRPr="00381251">
        <w:t>,</w:t>
      </w:r>
      <w:r w:rsidR="0014674E" w:rsidRPr="0014674E">
        <w:t>75</w:t>
      </w:r>
      <w:r w:rsidR="00381251" w:rsidRPr="00381251">
        <w:t>,</w:t>
      </w:r>
      <w:r w:rsidR="0014674E" w:rsidRPr="0014674E">
        <w:t xml:space="preserve"> </w:t>
      </w:r>
      <w:r w:rsidR="0014674E">
        <w:rPr>
          <w:lang w:val="en-US"/>
        </w:rPr>
        <w:t>x</w:t>
      </w:r>
      <w:r w:rsidR="0014674E" w:rsidRPr="006B0E78">
        <w:t xml:space="preserve"> = 0</w:t>
      </w:r>
      <w:r w:rsidR="00381251" w:rsidRPr="00381251">
        <w:t>,</w:t>
      </w:r>
      <w:r w:rsidR="0014674E" w:rsidRPr="006B0E78">
        <w:t>01)</w:t>
      </w:r>
      <w:r w:rsidR="00381251" w:rsidRPr="00381251">
        <w:t>.</w:t>
      </w:r>
    </w:p>
    <w:p w14:paraId="1D371F79" w14:textId="4E2A2C6B" w:rsidR="0014674E" w:rsidRPr="00953FD7" w:rsidRDefault="00381251" w:rsidP="00953FD7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num>
          <m:den>
            <m:r>
              <w:rPr>
                <w:rFonts w:ascii="Cambria Math" w:hAnsi="Cambria Math"/>
              </w:rPr>
              <m:t>y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0,32</m:t>
        </m:r>
      </m:oMath>
      <w:r w:rsidRPr="00381251">
        <w:t xml:space="preserve"> </w:t>
      </w:r>
    </w:p>
    <w:p w14:paraId="42F6E993" w14:textId="77777777" w:rsidR="00953FD7" w:rsidRPr="00953FD7" w:rsidRDefault="00953FD7" w:rsidP="00953FD7">
      <w:pPr>
        <w:ind w:firstLine="708"/>
      </w:pPr>
    </w:p>
    <w:p w14:paraId="172BC008" w14:textId="7300D9B2" w:rsidR="00A62230" w:rsidRPr="00A62230" w:rsidRDefault="00A62230" w:rsidP="00A62230">
      <w:pPr>
        <w:pStyle w:val="a6"/>
        <w:numPr>
          <w:ilvl w:val="0"/>
          <w:numId w:val="2"/>
        </w:numPr>
      </w:pPr>
      <w:r w:rsidRPr="00A62230">
        <w:t xml:space="preserve">Пользуясь сеткой, нанесенной внутри треугольника </w:t>
      </w:r>
      <w:r w:rsidRPr="00A62230">
        <w:rPr>
          <w:lang w:val="en-US"/>
        </w:rPr>
        <w:t>RGB</w:t>
      </w:r>
      <w:r w:rsidRPr="00A62230">
        <w:t>, помести</w:t>
      </w:r>
      <w:r>
        <w:t>м</w:t>
      </w:r>
      <w:r w:rsidRPr="00A62230">
        <w:t xml:space="preserve"> указатель цветности (в виде кружка) в точку с координатами цветности </w:t>
      </w:r>
      <w:r w:rsidRPr="00A62230">
        <w:rPr>
          <w:b/>
          <w:bCs/>
          <w:i/>
          <w:iCs/>
          <w:lang w:val="en-US"/>
        </w:rPr>
        <w:t>r</w:t>
      </w:r>
      <w:r w:rsidRPr="00A62230">
        <w:rPr>
          <w:b/>
          <w:bCs/>
          <w:i/>
          <w:iCs/>
        </w:rPr>
        <w:t>,</w:t>
      </w:r>
      <w:r w:rsidRPr="00A62230">
        <w:rPr>
          <w:b/>
          <w:bCs/>
          <w:i/>
          <w:iCs/>
          <w:lang w:val="en-US"/>
        </w:rPr>
        <w:t>g</w:t>
      </w:r>
      <w:r w:rsidRPr="00A62230">
        <w:rPr>
          <w:b/>
          <w:bCs/>
          <w:i/>
          <w:iCs/>
        </w:rPr>
        <w:t>,</w:t>
      </w:r>
      <w:r w:rsidRPr="00A62230">
        <w:rPr>
          <w:b/>
          <w:bCs/>
          <w:i/>
          <w:iCs/>
          <w:lang w:val="en-US"/>
        </w:rPr>
        <w:t>b</w:t>
      </w:r>
      <w:r w:rsidRPr="00A62230">
        <w:t xml:space="preserve"> системы дисплея, указанными в задании. Совмещая указатель цвета с центром кружка, определи</w:t>
      </w:r>
      <w:r>
        <w:t xml:space="preserve">м </w:t>
      </w:r>
      <w:r w:rsidRPr="00A62230">
        <w:t xml:space="preserve">координаты цветности </w:t>
      </w:r>
      <w:r w:rsidRPr="00A62230">
        <w:rPr>
          <w:b/>
          <w:bCs/>
          <w:i/>
          <w:iCs/>
          <w:lang w:val="en-US"/>
        </w:rPr>
        <w:t>x</w:t>
      </w:r>
      <w:r w:rsidRPr="00A62230">
        <w:rPr>
          <w:b/>
          <w:bCs/>
          <w:i/>
          <w:iCs/>
        </w:rPr>
        <w:t>,</w:t>
      </w:r>
      <w:r w:rsidRPr="00A62230">
        <w:rPr>
          <w:b/>
          <w:bCs/>
          <w:i/>
          <w:iCs/>
          <w:lang w:val="en-US"/>
        </w:rPr>
        <w:t>y</w:t>
      </w:r>
      <w:r w:rsidRPr="00A62230">
        <w:t xml:space="preserve"> синтезированного таким образом цвета.  Провед</w:t>
      </w:r>
      <w:r>
        <w:t xml:space="preserve">ём </w:t>
      </w:r>
      <w:r w:rsidRPr="00A62230">
        <w:t>указанные измерения для различных типов дисплеев.</w:t>
      </w:r>
      <w:r>
        <w:rPr>
          <w:rFonts w:eastAsiaTheme="minorEastAsia" w:hAnsi="Calibri"/>
          <w:color w:val="000000" w:themeColor="text1"/>
          <w:kern w:val="24"/>
          <w:sz w:val="56"/>
          <w:szCs w:val="56"/>
          <w:lang w:eastAsia="ru-RU"/>
        </w:rPr>
        <w:t xml:space="preserve"> </w:t>
      </w:r>
      <w:r w:rsidRPr="00A62230">
        <w:t>Нанес</w:t>
      </w:r>
      <w:r>
        <w:t xml:space="preserve">ём </w:t>
      </w:r>
      <w:r w:rsidRPr="00A62230">
        <w:t>т</w:t>
      </w:r>
      <w:r>
        <w:t>очки с полученными координатами</w:t>
      </w:r>
      <w:r w:rsidRPr="00A62230">
        <w:t xml:space="preserve"> на цветовую диаграмму. </w:t>
      </w:r>
    </w:p>
    <w:p w14:paraId="20378F0B" w14:textId="407F784D" w:rsidR="001B13CC" w:rsidRPr="00A62230" w:rsidRDefault="00A62230" w:rsidP="00A62230">
      <w:pPr>
        <w:pStyle w:val="a6"/>
        <w:ind w:left="1068"/>
      </w:pPr>
      <w:r w:rsidRPr="00A62230">
        <w:t>Определи</w:t>
      </w:r>
      <w:r>
        <w:t>м</w:t>
      </w:r>
      <w:r w:rsidRPr="00A62230">
        <w:t xml:space="preserve"> цветовой тон (λ</w:t>
      </w:r>
      <w:r w:rsidRPr="00A62230">
        <w:rPr>
          <w:vertAlign w:val="subscript"/>
          <w:lang w:val="en-US"/>
        </w:rPr>
        <w:t>d</w:t>
      </w:r>
      <w:r>
        <w:t xml:space="preserve">) и насыщенность (р) </w:t>
      </w:r>
      <w:r w:rsidRPr="00A62230">
        <w:t>каждого цвета. Внес</w:t>
      </w:r>
      <w:r>
        <w:t>ём полученные результаты в таблицу.</w:t>
      </w:r>
    </w:p>
    <w:tbl>
      <w:tblPr>
        <w:tblW w:w="7476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778"/>
        <w:gridCol w:w="1790"/>
        <w:gridCol w:w="1790"/>
        <w:gridCol w:w="2118"/>
      </w:tblGrid>
      <w:tr w:rsidR="001B13CC" w:rsidRPr="001B13CC" w14:paraId="14CA7751" w14:textId="77777777" w:rsidTr="001B13CC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56D513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Координаты цветности</w:t>
            </w:r>
          </w:p>
        </w:tc>
        <w:tc>
          <w:tcPr>
            <w:tcW w:w="542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39359D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Тип дисплея</w:t>
            </w:r>
          </w:p>
        </w:tc>
      </w:tr>
      <w:tr w:rsidR="001B13CC" w:rsidRPr="001B13CC" w14:paraId="2F2FDE86" w14:textId="77777777" w:rsidTr="001B13CC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502981" w14:textId="5E13ADDE" w:rsidR="001B13CC" w:rsidRPr="001B13CC" w:rsidRDefault="00A62230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r=0,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4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; g=0,1; b=0,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5513DA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Кинескоп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E771CE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gramStart"/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ЖК панель</w:t>
            </w:r>
            <w:proofErr w:type="gramEnd"/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05BCFC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Плазменная панель</w:t>
            </w:r>
          </w:p>
        </w:tc>
      </w:tr>
      <w:tr w:rsidR="001B13CC" w:rsidRPr="001B13CC" w14:paraId="7E79D438" w14:textId="77777777" w:rsidTr="001B13CC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787F63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BBE875" w14:textId="7A1A171F" w:rsidR="001B13CC" w:rsidRPr="001B13CC" w:rsidRDefault="001B13CC" w:rsidP="00A6223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A62230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D1B522" w14:textId="4F299826" w:rsidR="001B13CC" w:rsidRPr="001B13CC" w:rsidRDefault="00A62230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0,35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1EB104" w14:textId="5C158C59" w:rsidR="001B13CC" w:rsidRPr="001B13CC" w:rsidRDefault="001B13CC" w:rsidP="00A6223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A62230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  <w:tr w:rsidR="001B13CC" w:rsidRPr="001B13CC" w14:paraId="5585938D" w14:textId="77777777" w:rsidTr="001B13CC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CF6C85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y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2EDAE" w14:textId="5868B364" w:rsidR="001B13CC" w:rsidRPr="001B13CC" w:rsidRDefault="001B13CC" w:rsidP="00A6223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A62230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E4EB00" w14:textId="416CC170" w:rsidR="001B13CC" w:rsidRPr="001B13CC" w:rsidRDefault="00A62230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84114" w14:textId="029B8787" w:rsidR="001B13CC" w:rsidRPr="001B13CC" w:rsidRDefault="001B13CC" w:rsidP="00A6223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A62230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22</w:t>
            </w:r>
          </w:p>
        </w:tc>
      </w:tr>
      <w:tr w:rsidR="001B13CC" w:rsidRPr="001B13CC" w14:paraId="54BA6243" w14:textId="77777777" w:rsidTr="001B13CC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7A68A9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λ</w:t>
            </w:r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vertAlign w:val="subscript"/>
                <w:lang w:eastAsia="ru-RU"/>
              </w:rPr>
              <w:t>d</w:t>
            </w:r>
            <w:proofErr w:type="spellEnd"/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DC61A" w14:textId="29C2F280" w:rsidR="001B13CC" w:rsidRPr="001B13CC" w:rsidRDefault="00A62230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559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75C1D0" w14:textId="4338EA44" w:rsidR="001B13CC" w:rsidRPr="001B13CC" w:rsidRDefault="00A62230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538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99435F" w14:textId="4239ED7A" w:rsidR="001B13CC" w:rsidRPr="001B13CC" w:rsidRDefault="00A62230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560</w:t>
            </w:r>
          </w:p>
        </w:tc>
      </w:tr>
      <w:tr w:rsidR="001B13CC" w:rsidRPr="001B13CC" w14:paraId="084E9B2D" w14:textId="77777777" w:rsidTr="001B13CC">
        <w:trPr>
          <w:jc w:val="center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587A83" w14:textId="77777777" w:rsidR="001B13CC" w:rsidRPr="001B13CC" w:rsidRDefault="001B13CC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proofErr w:type="gramStart"/>
            <w:r w:rsidRPr="001B13CC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Р</w:t>
            </w:r>
            <w:proofErr w:type="gramEnd"/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60A2B9" w14:textId="52C11D85" w:rsidR="001B13CC" w:rsidRPr="001B13CC" w:rsidRDefault="00D51F5D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1C589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7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4F505A" w14:textId="55965E6B" w:rsidR="001B13CC" w:rsidRPr="001B13CC" w:rsidRDefault="00D51F5D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1C589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A4890" w14:textId="04B10651" w:rsidR="001B13CC" w:rsidRPr="001B13CC" w:rsidRDefault="00D51F5D" w:rsidP="001B13C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0,</w:t>
            </w:r>
            <w:r w:rsidR="001C5893">
              <w:rPr>
                <w:rFonts w:ascii="Arial" w:eastAsia="Times New Roman" w:hAnsi="Arial" w:cs="Arial"/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</w:tbl>
    <w:p w14:paraId="0E775A1D" w14:textId="77777777" w:rsidR="001B13CC" w:rsidRPr="001B13CC" w:rsidRDefault="001B13CC" w:rsidP="001B13CC">
      <w:pPr>
        <w:jc w:val="center"/>
        <w:rPr>
          <w:lang w:val="en-US"/>
        </w:rPr>
      </w:pPr>
    </w:p>
    <w:p w14:paraId="2B29B03D" w14:textId="77777777" w:rsidR="00481608" w:rsidRDefault="00481608">
      <w:r w:rsidRPr="00481608">
        <w:rPr>
          <w:noProof/>
          <w:lang w:eastAsia="ru-RU"/>
        </w:rPr>
        <w:drawing>
          <wp:inline distT="0" distB="0" distL="0" distR="0" wp14:anchorId="03888F13" wp14:editId="28E56BF9">
            <wp:extent cx="5940425" cy="4443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185DD" w14:textId="77777777" w:rsidR="00481608" w:rsidRDefault="00481608">
      <w:r w:rsidRPr="00481608">
        <w:rPr>
          <w:noProof/>
          <w:lang w:eastAsia="ru-RU"/>
        </w:rPr>
        <w:drawing>
          <wp:inline distT="0" distB="0" distL="0" distR="0" wp14:anchorId="046BFF69" wp14:editId="41AFBC3D">
            <wp:extent cx="5890260" cy="43640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475" cy="437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03EE" w14:textId="77777777" w:rsidR="001C5893" w:rsidRDefault="00481608">
      <w:r w:rsidRPr="00481608">
        <w:rPr>
          <w:noProof/>
          <w:lang w:eastAsia="ru-RU"/>
        </w:rPr>
        <w:drawing>
          <wp:inline distT="0" distB="0" distL="0" distR="0" wp14:anchorId="20EA5BFB" wp14:editId="59D76F51">
            <wp:extent cx="5940425" cy="44507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3637" w14:textId="6E5134A9" w:rsidR="00CC3592" w:rsidRPr="00A62230" w:rsidRDefault="001C5893" w:rsidP="001C5893">
      <w:pPr>
        <w:ind w:left="708"/>
      </w:pPr>
      <w:r w:rsidRPr="001C5893">
        <w:rPr>
          <w:rFonts w:ascii="Arial" w:hAnsi="Arial" w:cs="Arial"/>
          <w:b/>
          <w:color w:val="000000"/>
        </w:rPr>
        <w:t>Вывод:</w:t>
      </w:r>
      <w:r>
        <w:rPr>
          <w:rFonts w:ascii="Arial" w:hAnsi="Arial" w:cs="Arial"/>
          <w:color w:val="000000"/>
        </w:rPr>
        <w:t xml:space="preserve"> координаты цветности x,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y синтезированного цвета различаются в зависимости от типа дисплеев. Наиболее чистый цвет показывает дисплей плазменной панели.</w:t>
      </w:r>
    </w:p>
    <w:sectPr w:rsidR="00CC3592" w:rsidRPr="00A62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F752BA"/>
    <w:multiLevelType w:val="hybridMultilevel"/>
    <w:tmpl w:val="A46647FA"/>
    <w:lvl w:ilvl="0" w:tplc="33F6BB6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4BA53116"/>
    <w:multiLevelType w:val="hybridMultilevel"/>
    <w:tmpl w:val="746608B0"/>
    <w:lvl w:ilvl="0" w:tplc="108C2D3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4F873A1B"/>
    <w:multiLevelType w:val="hybridMultilevel"/>
    <w:tmpl w:val="5B7C0D02"/>
    <w:lvl w:ilvl="0" w:tplc="F94ED6F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0DEA"/>
    <w:rsid w:val="000C0DEA"/>
    <w:rsid w:val="0014674E"/>
    <w:rsid w:val="001B13CC"/>
    <w:rsid w:val="001C5893"/>
    <w:rsid w:val="002A2224"/>
    <w:rsid w:val="00381251"/>
    <w:rsid w:val="00481608"/>
    <w:rsid w:val="005F7196"/>
    <w:rsid w:val="006A37E1"/>
    <w:rsid w:val="006B0E78"/>
    <w:rsid w:val="006F3CA3"/>
    <w:rsid w:val="00936D9C"/>
    <w:rsid w:val="00953FD7"/>
    <w:rsid w:val="00A62230"/>
    <w:rsid w:val="00CC3592"/>
    <w:rsid w:val="00D5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1E0B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0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0E7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6B0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6B0E78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8125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0E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0E7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6B0E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6B0E78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3812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7</Pages>
  <Words>423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Microsoft Office</cp:lastModifiedBy>
  <cp:revision>5</cp:revision>
  <dcterms:created xsi:type="dcterms:W3CDTF">2024-03-30T12:56:00Z</dcterms:created>
  <dcterms:modified xsi:type="dcterms:W3CDTF">2024-04-12T17:43:00Z</dcterms:modified>
</cp:coreProperties>
</file>