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6E996617" w:rsidR="00106074" w:rsidRPr="00106074" w:rsidRDefault="002D5E36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Звуковое вещание</w:t>
      </w:r>
    </w:p>
    <w:p w14:paraId="67FDA02B" w14:textId="26E31727" w:rsidR="00B109E6" w:rsidRDefault="002D5E36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0095EE97" w14:textId="05F3A004" w:rsidR="00B109E6" w:rsidRDefault="00106074" w:rsidP="002D5E36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2D5E36">
        <w:rPr>
          <w:b/>
          <w:sz w:val="28"/>
        </w:rPr>
        <w:t>сследование ошибок квантования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77777777" w:rsidR="00B109E6" w:rsidRDefault="00000000">
      <w:pPr>
        <w:pStyle w:val="1"/>
        <w:spacing w:before="238"/>
        <w:ind w:left="7469"/>
      </w:pPr>
      <w:bookmarkStart w:id="0" w:name="Свиньина_О.А."/>
      <w:bookmarkEnd w:id="0"/>
      <w:r>
        <w:t>Свиньина</w:t>
      </w:r>
      <w:r>
        <w:rPr>
          <w:spacing w:val="-8"/>
        </w:rPr>
        <w:t xml:space="preserve"> </w:t>
      </w:r>
      <w:r>
        <w:rPr>
          <w:spacing w:val="-4"/>
        </w:rPr>
        <w:t>О.А.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4F2029E2" w:rsidR="00F67C2D" w:rsidRPr="002D5E36" w:rsidRDefault="002D5E36" w:rsidP="002D5E36">
      <w:pPr>
        <w:pStyle w:val="1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 w:rsidRPr="002D5E36">
        <w:rPr>
          <w:sz w:val="28"/>
          <w:szCs w:val="28"/>
        </w:rPr>
        <w:lastRenderedPageBreak/>
        <w:t>Исследование искажений квантования от амплитуды на кратных частотах</w:t>
      </w:r>
    </w:p>
    <w:p w14:paraId="7D7090BD" w14:textId="3E63C165" w:rsidR="002D5E36" w:rsidRPr="002D5E36" w:rsidRDefault="002D5E36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Запустим </w:t>
      </w:r>
      <w:r>
        <w:rPr>
          <w:sz w:val="24"/>
          <w:szCs w:val="24"/>
          <w:lang w:val="en-US"/>
        </w:rPr>
        <w:t>Smath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Studio.</w:t>
      </w:r>
    </w:p>
    <w:p w14:paraId="3BB73143" w14:textId="5A67CF3E" w:rsidR="002D5E36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Напишем программу для исследования искажений квантования от амплитуды на кратных частотах.</w:t>
      </w:r>
    </w:p>
    <w:p w14:paraId="19D65479" w14:textId="0756C5AF" w:rsidR="00A20C6C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частоту ЗС </w:t>
      </w:r>
      <w:r>
        <w:rPr>
          <w:sz w:val="24"/>
          <w:szCs w:val="24"/>
          <w:lang w:val="en-US"/>
        </w:rPr>
        <w:t>F</w:t>
      </w:r>
      <w:r w:rsidRPr="00A20C6C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1500 Гц и амплитуду ЗС </w:t>
      </w:r>
      <w:r>
        <w:rPr>
          <w:sz w:val="24"/>
          <w:szCs w:val="24"/>
          <w:lang w:val="en-US"/>
        </w:rPr>
        <w:t>A</w:t>
      </w:r>
      <w:r w:rsidRPr="00A20C6C">
        <w:rPr>
          <w:sz w:val="24"/>
          <w:szCs w:val="24"/>
        </w:rPr>
        <w:t xml:space="preserve"> = </w:t>
      </w:r>
      <w:r>
        <w:rPr>
          <w:sz w:val="24"/>
          <w:szCs w:val="24"/>
        </w:rPr>
        <w:t>0.505.</w:t>
      </w:r>
    </w:p>
    <w:p w14:paraId="3D266DCD" w14:textId="79CB8291" w:rsidR="00A20C6C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квантованного сигнала и ошибки квантования.</w:t>
      </w:r>
    </w:p>
    <w:p w14:paraId="7ABE1DD5" w14:textId="396E4683" w:rsidR="00A20C6C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Повторим измерения с другими частотами и амплитудами</w:t>
      </w:r>
      <w:r>
        <w:rPr>
          <w:sz w:val="24"/>
          <w:szCs w:val="24"/>
        </w:rPr>
        <w:t xml:space="preserve">. Занесем полученные данные в таблицу 1. </w:t>
      </w:r>
    </w:p>
    <w:p w14:paraId="6308A2F2" w14:textId="4B543EC7" w:rsidR="003403E3" w:rsidRPr="003403E3" w:rsidRDefault="003403E3" w:rsidP="003403E3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3"/>
        <w:gridCol w:w="1372"/>
        <w:gridCol w:w="1328"/>
        <w:gridCol w:w="1329"/>
        <w:gridCol w:w="1329"/>
        <w:gridCol w:w="1329"/>
        <w:gridCol w:w="1329"/>
      </w:tblGrid>
      <w:tr w:rsidR="003403E3" w14:paraId="2358EDA8" w14:textId="77777777" w:rsidTr="003403E3">
        <w:tc>
          <w:tcPr>
            <w:tcW w:w="1335" w:type="dxa"/>
            <w:vAlign w:val="center"/>
          </w:tcPr>
          <w:p w14:paraId="16EA7876" w14:textId="7F78AA6F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Частота, Гц</w:t>
            </w:r>
          </w:p>
        </w:tc>
        <w:tc>
          <w:tcPr>
            <w:tcW w:w="1335" w:type="dxa"/>
            <w:vAlign w:val="center"/>
          </w:tcPr>
          <w:p w14:paraId="3C1C12FF" w14:textId="2A832521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Амплитуда</w:t>
            </w:r>
          </w:p>
        </w:tc>
        <w:tc>
          <w:tcPr>
            <w:tcW w:w="1335" w:type="dxa"/>
            <w:vAlign w:val="center"/>
          </w:tcPr>
          <w:p w14:paraId="1C118918" w14:textId="74AAD7F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,505</w:t>
            </w:r>
          </w:p>
        </w:tc>
        <w:tc>
          <w:tcPr>
            <w:tcW w:w="1336" w:type="dxa"/>
            <w:vAlign w:val="center"/>
          </w:tcPr>
          <w:p w14:paraId="67C529FE" w14:textId="19FBEA3E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1,505</w:t>
            </w:r>
          </w:p>
        </w:tc>
        <w:tc>
          <w:tcPr>
            <w:tcW w:w="1336" w:type="dxa"/>
            <w:vAlign w:val="center"/>
          </w:tcPr>
          <w:p w14:paraId="11E8F208" w14:textId="2A92A86F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2,505</w:t>
            </w:r>
          </w:p>
        </w:tc>
        <w:tc>
          <w:tcPr>
            <w:tcW w:w="1336" w:type="dxa"/>
            <w:vAlign w:val="center"/>
          </w:tcPr>
          <w:p w14:paraId="3099E0F1" w14:textId="7057A4A2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3,505</w:t>
            </w:r>
          </w:p>
        </w:tc>
        <w:tc>
          <w:tcPr>
            <w:tcW w:w="1336" w:type="dxa"/>
            <w:vAlign w:val="center"/>
          </w:tcPr>
          <w:p w14:paraId="1A5754B2" w14:textId="79B90F2D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5,505</w:t>
            </w:r>
          </w:p>
        </w:tc>
      </w:tr>
      <w:tr w:rsidR="003403E3" w14:paraId="5A53E926" w14:textId="77777777" w:rsidTr="003403E3">
        <w:tc>
          <w:tcPr>
            <w:tcW w:w="1335" w:type="dxa"/>
            <w:vAlign w:val="center"/>
          </w:tcPr>
          <w:p w14:paraId="25A21A54" w14:textId="6098A9B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1500</w:t>
            </w:r>
          </w:p>
        </w:tc>
        <w:tc>
          <w:tcPr>
            <w:tcW w:w="1335" w:type="dxa"/>
            <w:vAlign w:val="center"/>
          </w:tcPr>
          <w:p w14:paraId="56D8C941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5AD9A0E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7FFBE3F3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7D64CB73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1EDDE374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416BA98A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403E3" w14:paraId="3BD9DD13" w14:textId="77777777" w:rsidTr="003403E3">
        <w:tc>
          <w:tcPr>
            <w:tcW w:w="1335" w:type="dxa"/>
            <w:vAlign w:val="center"/>
          </w:tcPr>
          <w:p w14:paraId="602444B9" w14:textId="0891529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12000</w:t>
            </w:r>
          </w:p>
        </w:tc>
        <w:tc>
          <w:tcPr>
            <w:tcW w:w="1335" w:type="dxa"/>
            <w:vAlign w:val="center"/>
          </w:tcPr>
          <w:p w14:paraId="6A6D58F4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FFA6A1E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44C60D2A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7CF3DF4B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32CA34B0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125401E8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403E3" w14:paraId="55F1ABA5" w14:textId="77777777" w:rsidTr="003403E3">
        <w:tc>
          <w:tcPr>
            <w:tcW w:w="1335" w:type="dxa"/>
            <w:vAlign w:val="center"/>
          </w:tcPr>
          <w:p w14:paraId="5F0F967E" w14:textId="46B09D2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335" w:type="dxa"/>
            <w:vAlign w:val="center"/>
          </w:tcPr>
          <w:p w14:paraId="740D3796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A1A7133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2375872C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6ECF6E0F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26BE35CE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6A22D927" w14:textId="77777777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BA42E19" w14:textId="77777777" w:rsidR="003403E3" w:rsidRPr="003403E3" w:rsidRDefault="003403E3" w:rsidP="003403E3">
      <w:pPr>
        <w:spacing w:line="360" w:lineRule="auto"/>
        <w:jc w:val="both"/>
        <w:rPr>
          <w:sz w:val="24"/>
          <w:szCs w:val="24"/>
        </w:rPr>
      </w:pPr>
    </w:p>
    <w:sectPr w:rsidR="003403E3" w:rsidRPr="003403E3" w:rsidSect="002D5E36">
      <w:footerReference w:type="default" r:id="rId8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8BEE0" w14:textId="77777777" w:rsidR="005F0E26" w:rsidRDefault="005F0E26">
      <w:r>
        <w:separator/>
      </w:r>
    </w:p>
  </w:endnote>
  <w:endnote w:type="continuationSeparator" w:id="0">
    <w:p w14:paraId="49CE8171" w14:textId="77777777" w:rsidR="005F0E26" w:rsidRDefault="005F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AF0CD" w14:textId="77777777" w:rsidR="005F0E26" w:rsidRDefault="005F0E26">
      <w:r>
        <w:separator/>
      </w:r>
    </w:p>
  </w:footnote>
  <w:footnote w:type="continuationSeparator" w:id="0">
    <w:p w14:paraId="1D38EB96" w14:textId="77777777" w:rsidR="005F0E26" w:rsidRDefault="005F0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822E8"/>
    <w:multiLevelType w:val="hybridMultilevel"/>
    <w:tmpl w:val="369A0E0A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5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5A676C85"/>
    <w:multiLevelType w:val="hybridMultilevel"/>
    <w:tmpl w:val="D640CF1E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7" w15:restartNumberingAfterBreak="0">
    <w:nsid w:val="5EEB1CC8"/>
    <w:multiLevelType w:val="hybridMultilevel"/>
    <w:tmpl w:val="075A6AF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0232E"/>
    <w:multiLevelType w:val="hybridMultilevel"/>
    <w:tmpl w:val="3078DBC6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06470F2"/>
    <w:multiLevelType w:val="hybridMultilevel"/>
    <w:tmpl w:val="369A0E0A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1" w16cid:durableId="1795250790">
    <w:abstractNumId w:val="3"/>
  </w:num>
  <w:num w:numId="2" w16cid:durableId="810630452">
    <w:abstractNumId w:val="5"/>
  </w:num>
  <w:num w:numId="3" w16cid:durableId="1257204020">
    <w:abstractNumId w:val="2"/>
  </w:num>
  <w:num w:numId="4" w16cid:durableId="617957375">
    <w:abstractNumId w:val="4"/>
  </w:num>
  <w:num w:numId="5" w16cid:durableId="1930889492">
    <w:abstractNumId w:val="9"/>
  </w:num>
  <w:num w:numId="6" w16cid:durableId="1776826637">
    <w:abstractNumId w:val="1"/>
  </w:num>
  <w:num w:numId="7" w16cid:durableId="780301639">
    <w:abstractNumId w:val="11"/>
  </w:num>
  <w:num w:numId="8" w16cid:durableId="724916902">
    <w:abstractNumId w:val="6"/>
  </w:num>
  <w:num w:numId="9" w16cid:durableId="160390184">
    <w:abstractNumId w:val="0"/>
  </w:num>
  <w:num w:numId="10" w16cid:durableId="1415862639">
    <w:abstractNumId w:val="7"/>
  </w:num>
  <w:num w:numId="11" w16cid:durableId="1301350495">
    <w:abstractNumId w:val="8"/>
  </w:num>
  <w:num w:numId="12" w16cid:durableId="1350645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106074"/>
    <w:rsid w:val="002D5E36"/>
    <w:rsid w:val="00322209"/>
    <w:rsid w:val="003403E3"/>
    <w:rsid w:val="00574B6B"/>
    <w:rsid w:val="005F0E26"/>
    <w:rsid w:val="00726C3D"/>
    <w:rsid w:val="008E0A83"/>
    <w:rsid w:val="00A20C6C"/>
    <w:rsid w:val="00B109E6"/>
    <w:rsid w:val="00C82C3D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3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3</cp:revision>
  <dcterms:created xsi:type="dcterms:W3CDTF">2024-10-27T16:35:00Z</dcterms:created>
  <dcterms:modified xsi:type="dcterms:W3CDTF">2024-11-29T14:02:00Z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