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E5B69" w14:textId="77777777" w:rsidR="00DD1BD1" w:rsidRDefault="00DD1BD1" w:rsidP="00DD1BD1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</w:t>
      </w:r>
    </w:p>
    <w:p w14:paraId="021597BA" w14:textId="77777777" w:rsidR="00DD1BD1" w:rsidRDefault="00DD1BD1" w:rsidP="00DD1BD1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СВЯЗИ И МАССОВЫХ КОММУНИКАЦИЙ РОССИЙСКОЙ ФЕДЕРАЦИИ</w:t>
      </w:r>
    </w:p>
    <w:p w14:paraId="116A601D" w14:textId="77777777" w:rsidR="00DD1BD1" w:rsidRDefault="00DD1BD1" w:rsidP="00DD1BD1">
      <w:pPr>
        <w:jc w:val="center"/>
        <w:outlineLvl w:val="0"/>
        <w:rPr>
          <w:sz w:val="28"/>
          <w:szCs w:val="28"/>
          <w:u w:val="single"/>
        </w:rPr>
      </w:pPr>
    </w:p>
    <w:p w14:paraId="38F5EC17" w14:textId="77777777"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6EF7A3" w14:textId="77777777" w:rsidR="00DD1BD1" w:rsidRDefault="00DD1BD1" w:rsidP="00DD1BD1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351EF46B" w14:textId="77777777" w:rsidR="00DD1BD1" w:rsidRDefault="00DD1BD1" w:rsidP="00DD1BD1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(СПбГУТ)</w:t>
      </w:r>
    </w:p>
    <w:p w14:paraId="7F937C4B" w14:textId="77777777" w:rsidR="00DD1BD1" w:rsidRDefault="00DD1BD1" w:rsidP="00DD1BD1">
      <w:pPr>
        <w:jc w:val="center"/>
        <w:outlineLvl w:val="0"/>
        <w:rPr>
          <w:b/>
        </w:rPr>
      </w:pPr>
    </w:p>
    <w:p w14:paraId="581437C4" w14:textId="77777777"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Инфокоммуникационных сетей и систем</w:t>
      </w:r>
    </w:p>
    <w:p w14:paraId="1AAC310C" w14:textId="77777777" w:rsidR="00DD1BD1" w:rsidRDefault="00DD1BD1" w:rsidP="00DD1BD1">
      <w:pPr>
        <w:jc w:val="center"/>
        <w:rPr>
          <w:sz w:val="28"/>
          <w:szCs w:val="28"/>
        </w:rPr>
      </w:pPr>
    </w:p>
    <w:p w14:paraId="5AE260D7" w14:textId="77777777"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Конструирования и производства радиоэлектронных средств</w:t>
      </w:r>
    </w:p>
    <w:p w14:paraId="39A9FCE2" w14:textId="77777777" w:rsidR="00DD1BD1" w:rsidRDefault="00DD1BD1" w:rsidP="00DD1BD1">
      <w:pPr>
        <w:jc w:val="center"/>
        <w:rPr>
          <w:sz w:val="28"/>
          <w:szCs w:val="28"/>
        </w:rPr>
      </w:pPr>
    </w:p>
    <w:p w14:paraId="49574FB4" w14:textId="77777777"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Учебная дисциплина «</w:t>
      </w:r>
      <w:r w:rsidRPr="00DD1BD1">
        <w:rPr>
          <w:sz w:val="28"/>
          <w:szCs w:val="28"/>
        </w:rPr>
        <w:t>Создание конструкторской документации с использованием компьютерных технологий</w:t>
      </w:r>
      <w:r>
        <w:rPr>
          <w:sz w:val="28"/>
          <w:szCs w:val="28"/>
        </w:rPr>
        <w:t>»</w:t>
      </w:r>
    </w:p>
    <w:p w14:paraId="359991EB" w14:textId="77777777" w:rsidR="00DD1BD1" w:rsidRDefault="00DD1BD1" w:rsidP="00DD1BD1">
      <w:pPr>
        <w:jc w:val="center"/>
        <w:rPr>
          <w:sz w:val="28"/>
          <w:szCs w:val="28"/>
        </w:rPr>
      </w:pPr>
    </w:p>
    <w:p w14:paraId="5F7FC2EE" w14:textId="77777777" w:rsidR="00DD1BD1" w:rsidRDefault="00DD1BD1" w:rsidP="00DD1BD1">
      <w:pPr>
        <w:jc w:val="center"/>
        <w:rPr>
          <w:sz w:val="28"/>
          <w:szCs w:val="28"/>
        </w:rPr>
      </w:pPr>
    </w:p>
    <w:p w14:paraId="43660724" w14:textId="77777777" w:rsidR="00DD1BD1" w:rsidRDefault="00DD1BD1" w:rsidP="00DD1BD1">
      <w:pPr>
        <w:jc w:val="center"/>
        <w:rPr>
          <w:sz w:val="28"/>
          <w:szCs w:val="28"/>
        </w:rPr>
      </w:pPr>
    </w:p>
    <w:p w14:paraId="3C2CD262" w14:textId="77777777" w:rsidR="00DD1BD1" w:rsidRDefault="00DD1BD1" w:rsidP="00DD1BD1">
      <w:pPr>
        <w:jc w:val="center"/>
        <w:rPr>
          <w:sz w:val="28"/>
          <w:szCs w:val="28"/>
        </w:rPr>
      </w:pPr>
    </w:p>
    <w:p w14:paraId="1E8FDF6E" w14:textId="77777777" w:rsidR="00DD1BD1" w:rsidRDefault="00DD1BD1" w:rsidP="00DD1BD1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ОТЧЁТ</w:t>
      </w:r>
    </w:p>
    <w:p w14:paraId="107B5309" w14:textId="77777777" w:rsidR="00DD1BD1" w:rsidRDefault="00DD1BD1" w:rsidP="00DD1BD1">
      <w:pPr>
        <w:jc w:val="center"/>
        <w:rPr>
          <w:bCs/>
          <w:sz w:val="32"/>
          <w:szCs w:val="32"/>
        </w:rPr>
      </w:pPr>
    </w:p>
    <w:p w14:paraId="662D2C1A" w14:textId="16423704" w:rsidR="00DD1BD1" w:rsidRDefault="00DD1BD1" w:rsidP="00DD1BD1">
      <w:pPr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>Тема: «</w:t>
      </w:r>
      <w:r w:rsidR="00735923">
        <w:rPr>
          <w:sz w:val="32"/>
          <w:szCs w:val="32"/>
        </w:rPr>
        <w:t>Двухканальный термометр-термостат</w:t>
      </w:r>
      <w:r>
        <w:rPr>
          <w:color w:val="000000"/>
          <w:sz w:val="32"/>
          <w:szCs w:val="32"/>
        </w:rPr>
        <w:t xml:space="preserve">» </w:t>
      </w:r>
    </w:p>
    <w:p w14:paraId="6E01C53F" w14:textId="77777777" w:rsidR="00DD1BD1" w:rsidRDefault="00DD1BD1" w:rsidP="00DD1BD1">
      <w:pPr>
        <w:rPr>
          <w:sz w:val="28"/>
          <w:szCs w:val="28"/>
        </w:rPr>
      </w:pPr>
    </w:p>
    <w:p w14:paraId="54F8FFFD" w14:textId="77777777" w:rsidR="00DD1BD1" w:rsidRDefault="00DD1BD1" w:rsidP="00DD1BD1">
      <w:pPr>
        <w:jc w:val="right"/>
        <w:rPr>
          <w:sz w:val="28"/>
          <w:szCs w:val="28"/>
        </w:rPr>
      </w:pPr>
    </w:p>
    <w:p w14:paraId="6F8181B9" w14:textId="77777777" w:rsidR="00DD1BD1" w:rsidRDefault="00DD1BD1" w:rsidP="00DD1BD1">
      <w:pPr>
        <w:jc w:val="right"/>
        <w:rPr>
          <w:sz w:val="28"/>
          <w:szCs w:val="28"/>
        </w:rPr>
      </w:pPr>
    </w:p>
    <w:p w14:paraId="565A76DD" w14:textId="77777777" w:rsidR="00DD1BD1" w:rsidRDefault="00DD1BD1" w:rsidP="00DD1BD1">
      <w:pPr>
        <w:rPr>
          <w:sz w:val="28"/>
          <w:szCs w:val="28"/>
        </w:rPr>
      </w:pPr>
    </w:p>
    <w:p w14:paraId="678EE269" w14:textId="77777777" w:rsidR="00DD1BD1" w:rsidRDefault="00DD1BD1" w:rsidP="00DD1BD1">
      <w:pPr>
        <w:jc w:val="right"/>
        <w:rPr>
          <w:sz w:val="28"/>
          <w:szCs w:val="28"/>
        </w:rPr>
      </w:pPr>
    </w:p>
    <w:p w14:paraId="6F90C616" w14:textId="77777777" w:rsidR="00DD1BD1" w:rsidRDefault="00DD1BD1" w:rsidP="00DD1BD1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группы РЦТ-22</w:t>
      </w:r>
    </w:p>
    <w:p w14:paraId="200C2212" w14:textId="77777777" w:rsidR="00DD1BD1" w:rsidRDefault="00287DEC" w:rsidP="00DD1BD1">
      <w:pPr>
        <w:jc w:val="right"/>
        <w:rPr>
          <w:sz w:val="28"/>
          <w:szCs w:val="28"/>
        </w:rPr>
      </w:pPr>
      <w:r>
        <w:rPr>
          <w:sz w:val="28"/>
          <w:szCs w:val="28"/>
        </w:rPr>
        <w:t>Балан К.</w:t>
      </w:r>
      <w:r w:rsidR="00DD1BD1">
        <w:rPr>
          <w:sz w:val="28"/>
          <w:szCs w:val="28"/>
        </w:rPr>
        <w:t>А.</w:t>
      </w:r>
    </w:p>
    <w:p w14:paraId="0C83CB8F" w14:textId="77777777" w:rsidR="00DD1BD1" w:rsidRDefault="00DD1BD1" w:rsidP="00DD1BD1">
      <w:pPr>
        <w:jc w:val="right"/>
        <w:rPr>
          <w:sz w:val="28"/>
          <w:szCs w:val="28"/>
        </w:rPr>
      </w:pPr>
    </w:p>
    <w:p w14:paraId="3724D736" w14:textId="77777777" w:rsidR="00DD1BD1" w:rsidRDefault="00DD1BD1" w:rsidP="00DD1BD1">
      <w:pPr>
        <w:jc w:val="right"/>
        <w:rPr>
          <w:sz w:val="28"/>
          <w:szCs w:val="28"/>
        </w:rPr>
      </w:pPr>
    </w:p>
    <w:p w14:paraId="1B60F72E" w14:textId="77777777" w:rsidR="00DD1BD1" w:rsidRDefault="00DD1BD1" w:rsidP="00DD1BD1">
      <w:pPr>
        <w:jc w:val="right"/>
        <w:rPr>
          <w:sz w:val="28"/>
          <w:szCs w:val="28"/>
        </w:rPr>
      </w:pPr>
    </w:p>
    <w:p w14:paraId="71F75AE7" w14:textId="77777777" w:rsidR="00DD1BD1" w:rsidRDefault="00DD1BD1" w:rsidP="00DD1BD1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Приняла: ст.</w:t>
      </w:r>
      <w:r w:rsidR="00600B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преподаватель </w:t>
      </w:r>
    </w:p>
    <w:p w14:paraId="39673CCA" w14:textId="77777777" w:rsidR="00DD1BD1" w:rsidRDefault="00DD1BD1" w:rsidP="00DD1BD1">
      <w:pPr>
        <w:jc w:val="right"/>
        <w:rPr>
          <w:sz w:val="28"/>
          <w:szCs w:val="28"/>
        </w:rPr>
      </w:pPr>
      <w:r>
        <w:rPr>
          <w:bCs/>
          <w:sz w:val="28"/>
          <w:szCs w:val="28"/>
        </w:rPr>
        <w:t>Рыжикова Т.А.</w:t>
      </w:r>
    </w:p>
    <w:p w14:paraId="4893E860" w14:textId="77777777" w:rsidR="00DD1BD1" w:rsidRDefault="00DD1BD1" w:rsidP="00DD1BD1">
      <w:pPr>
        <w:jc w:val="center"/>
        <w:rPr>
          <w:sz w:val="28"/>
          <w:szCs w:val="28"/>
        </w:rPr>
      </w:pPr>
    </w:p>
    <w:p w14:paraId="6D46804A" w14:textId="77777777" w:rsidR="00DD1BD1" w:rsidRDefault="00DD1BD1" w:rsidP="00DD1BD1">
      <w:pPr>
        <w:jc w:val="center"/>
        <w:rPr>
          <w:sz w:val="28"/>
          <w:szCs w:val="28"/>
        </w:rPr>
      </w:pPr>
    </w:p>
    <w:p w14:paraId="44B499C8" w14:textId="77777777" w:rsidR="00DD1BD1" w:rsidRDefault="00DD1BD1" w:rsidP="00DD1BD1">
      <w:pPr>
        <w:jc w:val="center"/>
        <w:rPr>
          <w:sz w:val="28"/>
          <w:szCs w:val="28"/>
        </w:rPr>
      </w:pPr>
    </w:p>
    <w:p w14:paraId="5F7C7415" w14:textId="77777777" w:rsidR="00DD1BD1" w:rsidRDefault="00DD1BD1" w:rsidP="00DD1BD1">
      <w:pPr>
        <w:jc w:val="center"/>
        <w:rPr>
          <w:sz w:val="28"/>
          <w:szCs w:val="28"/>
        </w:rPr>
      </w:pPr>
    </w:p>
    <w:p w14:paraId="447E2F15" w14:textId="77777777" w:rsidR="00DD1BD1" w:rsidRDefault="00DD1BD1" w:rsidP="00DD1BD1">
      <w:pPr>
        <w:jc w:val="center"/>
        <w:rPr>
          <w:sz w:val="28"/>
          <w:szCs w:val="28"/>
        </w:rPr>
      </w:pPr>
    </w:p>
    <w:p w14:paraId="37E11039" w14:textId="77777777" w:rsidR="00DD1BD1" w:rsidRDefault="00DD1BD1" w:rsidP="00DD1BD1">
      <w:pPr>
        <w:jc w:val="center"/>
        <w:rPr>
          <w:sz w:val="28"/>
          <w:szCs w:val="28"/>
        </w:rPr>
      </w:pPr>
    </w:p>
    <w:p w14:paraId="50381B25" w14:textId="77777777" w:rsidR="00DD1BD1" w:rsidRDefault="00DD1BD1" w:rsidP="00DD1BD1">
      <w:pPr>
        <w:jc w:val="center"/>
        <w:rPr>
          <w:sz w:val="28"/>
          <w:szCs w:val="28"/>
        </w:rPr>
      </w:pPr>
    </w:p>
    <w:p w14:paraId="13763C60" w14:textId="77777777" w:rsidR="00DD1BD1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9F6F1DD" w14:textId="77777777" w:rsidR="00DD1BD1" w:rsidRPr="00073ABF" w:rsidRDefault="00DD1BD1" w:rsidP="00DD1BD1">
      <w:pPr>
        <w:jc w:val="center"/>
        <w:rPr>
          <w:sz w:val="28"/>
          <w:szCs w:val="28"/>
        </w:rPr>
      </w:pPr>
      <w:r>
        <w:rPr>
          <w:sz w:val="28"/>
          <w:szCs w:val="28"/>
        </w:rPr>
        <w:t>2024 г.</w:t>
      </w:r>
    </w:p>
    <w:p w14:paraId="51A96D99" w14:textId="77777777" w:rsidR="007361EE" w:rsidRDefault="007361EE" w:rsidP="00A360CB">
      <w:pPr>
        <w:spacing w:line="360" w:lineRule="auto"/>
        <w:ind w:firstLine="567"/>
        <w:jc w:val="both"/>
        <w:rPr>
          <w:sz w:val="28"/>
        </w:rPr>
      </w:pPr>
      <w:r w:rsidRPr="007361EE">
        <w:rPr>
          <w:b/>
          <w:sz w:val="28"/>
        </w:rPr>
        <w:lastRenderedPageBreak/>
        <w:t xml:space="preserve">Цель работы: </w:t>
      </w:r>
      <w:r w:rsidRPr="007361EE">
        <w:rPr>
          <w:sz w:val="28"/>
        </w:rPr>
        <w:t>научиться определять код классификационной характеристики для разрабатываемого изделия в соответствии с классификатором ЕСКД.</w:t>
      </w:r>
    </w:p>
    <w:p w14:paraId="6BDE56E7" w14:textId="77777777" w:rsidR="007361EE" w:rsidRDefault="007361EE" w:rsidP="007361EE">
      <w:pPr>
        <w:spacing w:line="360" w:lineRule="auto"/>
        <w:ind w:firstLine="567"/>
        <w:rPr>
          <w:sz w:val="28"/>
        </w:rPr>
      </w:pPr>
      <w:r w:rsidRPr="007361EE">
        <w:rPr>
          <w:b/>
          <w:sz w:val="28"/>
        </w:rPr>
        <w:t>Наименование изделия:</w:t>
      </w:r>
      <w:r w:rsidRPr="007361EE">
        <w:rPr>
          <w:sz w:val="28"/>
        </w:rPr>
        <w:t xml:space="preserve"> </w:t>
      </w:r>
      <w:r>
        <w:rPr>
          <w:sz w:val="28"/>
        </w:rPr>
        <w:t>Двухканальный термометр-термостат.</w:t>
      </w:r>
    </w:p>
    <w:p w14:paraId="4BB8D155" w14:textId="77777777" w:rsidR="007361EE" w:rsidRPr="007361EE" w:rsidRDefault="007361EE" w:rsidP="00EF06F3">
      <w:pPr>
        <w:spacing w:line="360" w:lineRule="auto"/>
        <w:jc w:val="center"/>
        <w:rPr>
          <w:b/>
          <w:sz w:val="28"/>
          <w:szCs w:val="28"/>
        </w:rPr>
      </w:pPr>
      <w:r w:rsidRPr="007361EE">
        <w:rPr>
          <w:b/>
          <w:sz w:val="28"/>
          <w:szCs w:val="28"/>
        </w:rPr>
        <w:t>Методические указания по выполнению работы</w:t>
      </w:r>
    </w:p>
    <w:p w14:paraId="0C4375A3" w14:textId="77777777" w:rsidR="007361EE" w:rsidRPr="007361EE" w:rsidRDefault="007361EE" w:rsidP="007361EE">
      <w:pPr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Классификатор единой системы конструкторской документации представляет собой систематизированный свод наименований классификационных характеристик изделий (деталей, сборочных единиц, комплектов, комплексов) основного и вспомогательного производства всех отраслей промышленности согласно ГОСТ 2.101–2016, на которые разрабатывается конструкторская документация, а также общетехнических документов (норм, правил, требований, методов и т. п.) на изделия.</w:t>
      </w:r>
    </w:p>
    <w:p w14:paraId="130493D5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Классификатор ЕСКД включает следующие документы:</w:t>
      </w:r>
    </w:p>
    <w:p w14:paraId="31A80CE6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1. Введение.</w:t>
      </w:r>
    </w:p>
    <w:p w14:paraId="1703A814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2. Классы классификатора ЕСКД (49 классов).</w:t>
      </w:r>
    </w:p>
    <w:p w14:paraId="0253B68D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3. Алфавитно-предметный указатель классов деталей (классы 71–76).</w:t>
      </w:r>
    </w:p>
    <w:p w14:paraId="608EE3F0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4. Термины, принятые в классах деталей (классы 71–76).</w:t>
      </w:r>
    </w:p>
    <w:p w14:paraId="64CB482D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5. Иллюстрированный определитель деталей (классы 71–76).</w:t>
      </w:r>
    </w:p>
    <w:p w14:paraId="659CDCF5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Всего в классификаторе 100 классов. Все виды изделий размещены в 49 классах, остальные классы зарезервированы для размещения новых видов изделий в установленном порядке.</w:t>
      </w:r>
    </w:p>
    <w:p w14:paraId="4DD59173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 xml:space="preserve">Классификационная характеристика является основной частью обозначения изделия и его конструкторского документа, устанавливаемая ГОСТ 2.201–80. </w:t>
      </w:r>
    </w:p>
    <w:p w14:paraId="1539B894" w14:textId="77777777" w:rsidR="007361EE" w:rsidRPr="007361EE" w:rsidRDefault="007361EE" w:rsidP="007361E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Полное обозначение основного конструкторского документа состоит из кода организации-разработчика (четыре знака), кода классификационной характеристики (шесть знаков) и кода порядкового регистрационного номера (три знака), а также шифра документа, т. е. ХХХХ.ХХХХХХ.ХХХ.ХХХ (рис. 1).</w:t>
      </w:r>
    </w:p>
    <w:p w14:paraId="626ACA66" w14:textId="77777777" w:rsidR="007361EE" w:rsidRPr="007361EE" w:rsidRDefault="007361EE" w:rsidP="007361E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5E39395" w14:textId="77777777" w:rsidR="007361EE" w:rsidRPr="007361EE" w:rsidRDefault="007361EE" w:rsidP="007361EE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361EE">
        <w:rPr>
          <w:rFonts w:eastAsia="TimesNewRomanPSMT"/>
          <w:noProof/>
          <w:sz w:val="28"/>
          <w:szCs w:val="28"/>
        </w:rPr>
        <w:lastRenderedPageBreak/>
        <w:drawing>
          <wp:inline distT="0" distB="0" distL="0" distR="0" wp14:anchorId="723707CE" wp14:editId="443353C9">
            <wp:extent cx="4752340" cy="328485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17D83" w14:textId="77777777" w:rsidR="007361EE" w:rsidRPr="007361EE" w:rsidRDefault="007361EE" w:rsidP="007361E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C59083F" w14:textId="77777777" w:rsidR="007361EE" w:rsidRPr="00EF06F3" w:rsidRDefault="007361EE" w:rsidP="007361EE">
      <w:pPr>
        <w:autoSpaceDE w:val="0"/>
        <w:autoSpaceDN w:val="0"/>
        <w:adjustRightInd w:val="0"/>
        <w:jc w:val="center"/>
        <w:rPr>
          <w:szCs w:val="28"/>
        </w:rPr>
      </w:pPr>
      <w:r w:rsidRPr="00EF06F3">
        <w:rPr>
          <w:szCs w:val="28"/>
        </w:rPr>
        <w:t>Рис. 1. Полное обозначение основного конструкторского документа</w:t>
      </w:r>
    </w:p>
    <w:p w14:paraId="6E9E23E3" w14:textId="77777777" w:rsidR="007361EE" w:rsidRPr="007361EE" w:rsidRDefault="007361EE" w:rsidP="007361E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43D3B4D9" w14:textId="77777777" w:rsidR="007361EE" w:rsidRPr="007361EE" w:rsidRDefault="007361EE" w:rsidP="007361EE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8"/>
          <w:szCs w:val="28"/>
        </w:rPr>
      </w:pPr>
      <w:r w:rsidRPr="007361EE">
        <w:rPr>
          <w:rFonts w:eastAsia="TimesNewRomanPSMT"/>
          <w:sz w:val="28"/>
          <w:szCs w:val="28"/>
        </w:rPr>
        <w:t>Код организации разработчика назначается по кодификатору этой организации или присваивается централизованно.</w:t>
      </w:r>
    </w:p>
    <w:p w14:paraId="2BCDCC90" w14:textId="77777777" w:rsidR="007361EE" w:rsidRPr="007361EE" w:rsidRDefault="007361EE" w:rsidP="007361E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7361EE">
        <w:rPr>
          <w:sz w:val="28"/>
          <w:szCs w:val="28"/>
        </w:rPr>
        <w:t>Код классификационной характеристики изделия назначается по классификатору ЕСКД и представляет собой шестизначное число, последовательно обозначающее класс, подкласс, группу, подгруппу и вид изделия. Структура кода представлена на рис. 2.</w:t>
      </w:r>
    </w:p>
    <w:p w14:paraId="112D8117" w14:textId="77777777" w:rsidR="007361EE" w:rsidRPr="007361EE" w:rsidRDefault="007361EE" w:rsidP="007361EE">
      <w:pPr>
        <w:pStyle w:val="10"/>
        <w:shd w:val="clear" w:color="auto" w:fill="auto"/>
        <w:ind w:right="20"/>
        <w:rPr>
          <w:rFonts w:cs="Times New Roman"/>
          <w:sz w:val="20"/>
          <w:szCs w:val="28"/>
        </w:rPr>
      </w:pPr>
    </w:p>
    <w:p w14:paraId="19BDFB7E" w14:textId="77777777" w:rsidR="007361EE" w:rsidRPr="007361EE" w:rsidRDefault="007361EE" w:rsidP="007361EE">
      <w:pPr>
        <w:pStyle w:val="10"/>
        <w:shd w:val="clear" w:color="auto" w:fill="auto"/>
        <w:ind w:firstLine="0"/>
        <w:jc w:val="center"/>
        <w:rPr>
          <w:sz w:val="20"/>
          <w:szCs w:val="28"/>
        </w:rPr>
      </w:pPr>
      <w:r w:rsidRPr="007361EE">
        <w:rPr>
          <w:noProof/>
          <w:sz w:val="20"/>
          <w:szCs w:val="28"/>
        </w:rPr>
        <w:drawing>
          <wp:inline distT="0" distB="0" distL="0" distR="0" wp14:anchorId="002219DE" wp14:editId="374716F1">
            <wp:extent cx="3547110" cy="1694815"/>
            <wp:effectExtent l="19050" t="0" r="0" b="0"/>
            <wp:docPr id="3" name="Рисунок 1" descr="C:\Documents and Settings\gut\Рабочий стол\Учебники по ОПЭС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Documents and Settings\gut\Рабочий стол\Учебники по ОПЭС\media\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169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5C3BA" w14:textId="77777777" w:rsidR="007361EE" w:rsidRDefault="007361EE" w:rsidP="007361EE">
      <w:pPr>
        <w:pStyle w:val="10"/>
        <w:shd w:val="clear" w:color="auto" w:fill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F06F3">
        <w:rPr>
          <w:rFonts w:ascii="Times New Roman" w:hAnsi="Times New Roman" w:cs="Times New Roman"/>
          <w:sz w:val="24"/>
          <w:szCs w:val="24"/>
        </w:rPr>
        <w:t>Рис. 2 структура кода ЕСКД</w:t>
      </w:r>
      <w:r w:rsidR="00EF06F3" w:rsidRPr="00EF06F3">
        <w:rPr>
          <w:rFonts w:ascii="Times New Roman" w:hAnsi="Times New Roman" w:cs="Times New Roman"/>
          <w:sz w:val="24"/>
          <w:szCs w:val="24"/>
        </w:rPr>
        <w:t>.</w:t>
      </w:r>
    </w:p>
    <w:p w14:paraId="63127DD3" w14:textId="77777777" w:rsidR="00EF06F3" w:rsidRDefault="00EF06F3" w:rsidP="00EF06F3">
      <w:pPr>
        <w:pStyle w:val="10"/>
        <w:shd w:val="clear" w:color="auto" w:fill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771FDE3" w14:textId="77777777" w:rsidR="00EF06F3" w:rsidRDefault="00EF06F3" w:rsidP="00EF06F3">
      <w:pPr>
        <w:pStyle w:val="10"/>
        <w:shd w:val="clear" w:color="auto" w:fill="auto"/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6F3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4B25DF6E" w14:textId="77777777" w:rsidR="00EF06F3" w:rsidRDefault="00EF06F3" w:rsidP="00EF06F3">
      <w:pPr>
        <w:pStyle w:val="10"/>
        <w:shd w:val="clear" w:color="auto" w:fill="auto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Двухканальный термометр-термостат предназначен для измерения и поддержания температуры воздуха</w:t>
      </w:r>
      <w:r w:rsidR="004B54B2">
        <w:rPr>
          <w:rFonts w:ascii="Times New Roman" w:hAnsi="Times New Roman" w:cs="Times New Roman"/>
          <w:sz w:val="28"/>
          <w:szCs w:val="28"/>
        </w:rPr>
        <w:t xml:space="preserve"> в помещении</w:t>
      </w:r>
      <w:r>
        <w:rPr>
          <w:rFonts w:ascii="Times New Roman" w:hAnsi="Times New Roman" w:cs="Times New Roman"/>
          <w:sz w:val="28"/>
          <w:szCs w:val="28"/>
        </w:rPr>
        <w:t xml:space="preserve">. Зная эти функциональные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признаки,  определим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6F3">
        <w:rPr>
          <w:rFonts w:ascii="Times New Roman" w:hAnsi="Times New Roman" w:cs="Times New Roman"/>
          <w:sz w:val="28"/>
          <w:szCs w:val="28"/>
        </w:rPr>
        <w:t xml:space="preserve">код классификационной характеристики для </w:t>
      </w:r>
      <w:r>
        <w:rPr>
          <w:rFonts w:ascii="Times New Roman" w:hAnsi="Times New Roman" w:cs="Times New Roman"/>
          <w:sz w:val="28"/>
          <w:szCs w:val="28"/>
        </w:rPr>
        <w:t xml:space="preserve">данного </w:t>
      </w:r>
      <w:r w:rsidRPr="00EF06F3">
        <w:rPr>
          <w:rFonts w:ascii="Times New Roman" w:hAnsi="Times New Roman" w:cs="Times New Roman"/>
          <w:sz w:val="28"/>
          <w:szCs w:val="28"/>
        </w:rPr>
        <w:t>изделия в соответствии с классификатором ЕСКД.</w:t>
      </w:r>
      <w:r w:rsidR="00FC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9635E" w14:textId="77777777" w:rsidR="00EF06F3" w:rsidRDefault="00EF06F3" w:rsidP="00EF06F3">
      <w:pPr>
        <w:pStyle w:val="10"/>
        <w:shd w:val="clear" w:color="auto" w:fill="auto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2865CFE9" w14:textId="642C01B5" w:rsidR="005C20CE" w:rsidRPr="005C20CE" w:rsidRDefault="005C20CE" w:rsidP="005C20CE">
      <w:pPr>
        <w:pStyle w:val="1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0CE">
        <w:rPr>
          <w:rFonts w:ascii="Times New Roman" w:hAnsi="Times New Roman" w:cs="Times New Roman"/>
          <w:b/>
          <w:sz w:val="28"/>
          <w:szCs w:val="28"/>
        </w:rPr>
        <w:lastRenderedPageBreak/>
        <w:t>40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735923">
        <w:rPr>
          <w:rFonts w:ascii="Times New Roman" w:hAnsi="Times New Roman" w:cs="Times New Roman"/>
          <w:sz w:val="28"/>
          <w:szCs w:val="28"/>
        </w:rPr>
        <w:t>Данное устройство является средством измерения температуры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5F16A" w14:textId="6FC2BBFB" w:rsidR="005C20CE" w:rsidRPr="005C20CE" w:rsidRDefault="005C20CE" w:rsidP="005C20CE">
      <w:pPr>
        <w:pStyle w:val="1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0C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592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735923">
        <w:rPr>
          <w:rFonts w:ascii="Times New Roman" w:hAnsi="Times New Roman" w:cs="Times New Roman"/>
          <w:sz w:val="28"/>
          <w:szCs w:val="28"/>
        </w:rPr>
        <w:t>Данное устройство измеряет температуру.</w:t>
      </w:r>
    </w:p>
    <w:p w14:paraId="646B4C31" w14:textId="76D0D922" w:rsidR="005C20CE" w:rsidRPr="005C20CE" w:rsidRDefault="005C20CE" w:rsidP="005C20CE">
      <w:pPr>
        <w:pStyle w:val="1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0CE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592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735923">
        <w:rPr>
          <w:rFonts w:ascii="Times New Roman" w:hAnsi="Times New Roman" w:cs="Times New Roman"/>
          <w:sz w:val="28"/>
          <w:szCs w:val="28"/>
        </w:rPr>
        <w:t>Данное устройство является термометром и терморегулирующим устройством.</w:t>
      </w:r>
    </w:p>
    <w:p w14:paraId="0356E818" w14:textId="5F4D6EEC" w:rsidR="005C20CE" w:rsidRDefault="005C20CE" w:rsidP="005C20CE">
      <w:pPr>
        <w:pStyle w:val="10"/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C20C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592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735923">
        <w:rPr>
          <w:rFonts w:ascii="Times New Roman" w:hAnsi="Times New Roman" w:cs="Times New Roman"/>
          <w:sz w:val="28"/>
          <w:szCs w:val="28"/>
        </w:rPr>
        <w:t>Данное устройство преобразует электрическую энергию в тепловую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129099" w14:textId="1DC0792C" w:rsidR="005C20CE" w:rsidRDefault="005C20CE" w:rsidP="005C20CE">
      <w:pPr>
        <w:pStyle w:val="10"/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 </w:t>
      </w:r>
      <w:r w:rsidR="0073592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735923">
        <w:rPr>
          <w:rFonts w:ascii="Times New Roman" w:hAnsi="Times New Roman" w:cs="Times New Roman"/>
          <w:sz w:val="28"/>
          <w:szCs w:val="28"/>
        </w:rPr>
        <w:t>Нам неизвестен материал, из которого сделано устройство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421A0B" w14:textId="77777777" w:rsidR="00CB7E38" w:rsidRPr="00CB7E38" w:rsidRDefault="00CB7E38" w:rsidP="005C20CE">
      <w:pPr>
        <w:pStyle w:val="10"/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CB7E38">
        <w:rPr>
          <w:rFonts w:ascii="Times New Roman" w:hAnsi="Times New Roman" w:cs="Times New Roman"/>
          <w:b/>
          <w:sz w:val="28"/>
          <w:szCs w:val="28"/>
        </w:rPr>
        <w:t xml:space="preserve">Полученный код классификатора ЕСКД: </w:t>
      </w:r>
      <w:r w:rsidR="005C20CE">
        <w:rPr>
          <w:rFonts w:ascii="Times New Roman" w:hAnsi="Times New Roman" w:cs="Times New Roman"/>
          <w:b/>
          <w:sz w:val="28"/>
          <w:szCs w:val="28"/>
        </w:rPr>
        <w:t>405129</w:t>
      </w:r>
    </w:p>
    <w:p w14:paraId="71EDF761" w14:textId="77777777" w:rsidR="007361EE" w:rsidRDefault="00CB7E38" w:rsidP="00CB7E38">
      <w:pPr>
        <w:pStyle w:val="1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3826D8" w14:textId="77777777" w:rsidR="007361EE" w:rsidRDefault="00CB7E38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мы научились определять код классификационной характеристики для разрабатываемого изделия в соответствии с классификатором ЕСКД.</w:t>
      </w:r>
    </w:p>
    <w:p w14:paraId="799E65A2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48F752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8233A2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9553D7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0851A6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3B1432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342BA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F84605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F19AE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3766CF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734907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36BA75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1CFDA3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921984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06A023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2BB8B4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1030D4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FD103F" w14:textId="77777777" w:rsidR="00533087" w:rsidRDefault="00533087" w:rsidP="00A360CB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7C5F0D" w14:textId="77777777" w:rsidR="00533087" w:rsidRDefault="00533087" w:rsidP="00533087">
      <w:pPr>
        <w:pStyle w:val="10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7BEE6E4B" w14:textId="3DDF134C" w:rsidR="00533087" w:rsidRDefault="00533087" w:rsidP="00533087">
      <w:pPr>
        <w:pStyle w:val="10"/>
        <w:spacing w:line="360" w:lineRule="auto"/>
        <w:ind w:firstLine="0"/>
        <w:jc w:val="center"/>
        <w:rPr>
          <w:b/>
          <w:bCs/>
          <w:sz w:val="28"/>
        </w:rPr>
      </w:pPr>
      <w:r w:rsidRPr="00533087">
        <w:rPr>
          <w:b/>
          <w:bCs/>
          <w:sz w:val="28"/>
        </w:rPr>
        <w:lastRenderedPageBreak/>
        <w:t>Лабораторная работа №2</w:t>
      </w:r>
    </w:p>
    <w:p w14:paraId="55CF189B" w14:textId="04EFD585" w:rsidR="00694A56" w:rsidRDefault="00533087" w:rsidP="00533087">
      <w:pPr>
        <w:pStyle w:val="10"/>
        <w:spacing w:line="360" w:lineRule="auto"/>
        <w:ind w:firstLine="0"/>
        <w:rPr>
          <w:rFonts w:ascii="Times New Roman" w:hAnsi="Times New Roman" w:cs="Times New Roman"/>
          <w:sz w:val="28"/>
        </w:rPr>
      </w:pPr>
      <w:r w:rsidRPr="00533087">
        <w:rPr>
          <w:sz w:val="24"/>
          <w:szCs w:val="20"/>
        </w:rPr>
        <w:tab/>
      </w:r>
      <w:r w:rsidRPr="00533087">
        <w:rPr>
          <w:rFonts w:ascii="Times New Roman" w:hAnsi="Times New Roman" w:cs="Times New Roman"/>
          <w:b/>
          <w:bCs/>
          <w:sz w:val="28"/>
        </w:rPr>
        <w:t>Цель работы:</w:t>
      </w:r>
      <w:r w:rsidRPr="00533087">
        <w:rPr>
          <w:rFonts w:ascii="Times New Roman" w:hAnsi="Times New Roman" w:cs="Times New Roman"/>
          <w:sz w:val="28"/>
        </w:rPr>
        <w:t xml:space="preserve"> научиться разрабатывать и оформлять структурные и функциональные электрические схемы электронных средств.</w:t>
      </w:r>
    </w:p>
    <w:p w14:paraId="078C2C97" w14:textId="77777777" w:rsidR="00694A56" w:rsidRDefault="00694A56" w:rsidP="00694A56">
      <w:pPr>
        <w:spacing w:line="360" w:lineRule="auto"/>
        <w:ind w:firstLine="567"/>
        <w:rPr>
          <w:sz w:val="28"/>
        </w:rPr>
      </w:pPr>
      <w:r w:rsidRPr="007361EE">
        <w:rPr>
          <w:b/>
          <w:sz w:val="28"/>
        </w:rPr>
        <w:t>Наименование изделия:</w:t>
      </w:r>
      <w:r w:rsidRPr="007361EE">
        <w:rPr>
          <w:sz w:val="28"/>
        </w:rPr>
        <w:t xml:space="preserve"> </w:t>
      </w:r>
      <w:r>
        <w:rPr>
          <w:sz w:val="28"/>
        </w:rPr>
        <w:t>Двухканальный термометр-термостат.</w:t>
      </w:r>
    </w:p>
    <w:p w14:paraId="268F990B" w14:textId="611A87D9" w:rsidR="00694A56" w:rsidRPr="00EA2014" w:rsidRDefault="00694A56" w:rsidP="003A6684">
      <w:pPr>
        <w:spacing w:line="360" w:lineRule="auto"/>
        <w:ind w:firstLine="567"/>
        <w:rPr>
          <w:b/>
          <w:bCs/>
          <w:sz w:val="28"/>
        </w:rPr>
      </w:pPr>
      <w:r w:rsidRPr="00694A56">
        <w:rPr>
          <w:b/>
          <w:bCs/>
          <w:sz w:val="28"/>
        </w:rPr>
        <w:t>Принцип работы</w:t>
      </w:r>
      <w:r w:rsidR="003A6684">
        <w:rPr>
          <w:b/>
          <w:bCs/>
          <w:sz w:val="28"/>
          <w:lang w:val="en-US"/>
        </w:rPr>
        <w:t xml:space="preserve">: </w:t>
      </w:r>
    </w:p>
    <w:p w14:paraId="7B2A83D9" w14:textId="77777777" w:rsidR="00533087" w:rsidRPr="00533087" w:rsidRDefault="00533087" w:rsidP="00533087">
      <w:pPr>
        <w:pStyle w:val="10"/>
        <w:spacing w:line="360" w:lineRule="auto"/>
        <w:ind w:firstLine="0"/>
        <w:jc w:val="center"/>
        <w:rPr>
          <w:sz w:val="28"/>
        </w:rPr>
      </w:pPr>
    </w:p>
    <w:sectPr w:rsidR="00533087" w:rsidRPr="00533087" w:rsidSect="007361E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16AD8" w14:textId="77777777" w:rsidR="00CD7314" w:rsidRDefault="00CD7314" w:rsidP="007361EE">
      <w:r>
        <w:separator/>
      </w:r>
    </w:p>
  </w:endnote>
  <w:endnote w:type="continuationSeparator" w:id="0">
    <w:p w14:paraId="476E29C3" w14:textId="77777777" w:rsidR="00CD7314" w:rsidRDefault="00CD7314" w:rsidP="00736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136079"/>
      <w:docPartObj>
        <w:docPartGallery w:val="Page Numbers (Bottom of Page)"/>
        <w:docPartUnique/>
      </w:docPartObj>
    </w:sdtPr>
    <w:sdtContent>
      <w:p w14:paraId="0AFC77C4" w14:textId="77777777" w:rsidR="00A360CB" w:rsidRDefault="00A360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214">
          <w:rPr>
            <w:noProof/>
          </w:rPr>
          <w:t>4</w:t>
        </w:r>
        <w:r>
          <w:fldChar w:fldCharType="end"/>
        </w:r>
      </w:p>
    </w:sdtContent>
  </w:sdt>
  <w:p w14:paraId="128B5121" w14:textId="77777777" w:rsidR="00A360CB" w:rsidRDefault="00A360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C64AA" w14:textId="77777777" w:rsidR="00CD7314" w:rsidRDefault="00CD7314" w:rsidP="007361EE">
      <w:r>
        <w:separator/>
      </w:r>
    </w:p>
  </w:footnote>
  <w:footnote w:type="continuationSeparator" w:id="0">
    <w:p w14:paraId="7A6B7DE8" w14:textId="77777777" w:rsidR="00CD7314" w:rsidRDefault="00CD7314" w:rsidP="00736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22D"/>
    <w:rsid w:val="00287DEC"/>
    <w:rsid w:val="00352637"/>
    <w:rsid w:val="003A6684"/>
    <w:rsid w:val="004B54B2"/>
    <w:rsid w:val="00533087"/>
    <w:rsid w:val="005C20CE"/>
    <w:rsid w:val="00600BBA"/>
    <w:rsid w:val="00607B1C"/>
    <w:rsid w:val="00694A56"/>
    <w:rsid w:val="006D5803"/>
    <w:rsid w:val="00714530"/>
    <w:rsid w:val="00735923"/>
    <w:rsid w:val="007361EE"/>
    <w:rsid w:val="00754214"/>
    <w:rsid w:val="0091111C"/>
    <w:rsid w:val="009A312C"/>
    <w:rsid w:val="00A1422D"/>
    <w:rsid w:val="00A360CB"/>
    <w:rsid w:val="00B77364"/>
    <w:rsid w:val="00CB7E38"/>
    <w:rsid w:val="00CD7314"/>
    <w:rsid w:val="00DD1BD1"/>
    <w:rsid w:val="00EA2014"/>
    <w:rsid w:val="00EF06F3"/>
    <w:rsid w:val="00F85293"/>
    <w:rsid w:val="00F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66EBA"/>
  <w15:docId w15:val="{F9019226-CAA8-46E1-944C-649EDD3A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A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1E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61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361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61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Основной текст1 Знак"/>
    <w:link w:val="10"/>
    <w:locked/>
    <w:rsid w:val="007361EE"/>
    <w:rPr>
      <w:sz w:val="19"/>
      <w:shd w:val="clear" w:color="auto" w:fill="FFFFFF"/>
    </w:rPr>
  </w:style>
  <w:style w:type="paragraph" w:customStyle="1" w:styleId="10">
    <w:name w:val="Основной текст1"/>
    <w:basedOn w:val="a"/>
    <w:link w:val="1"/>
    <w:rsid w:val="007361EE"/>
    <w:pPr>
      <w:shd w:val="clear" w:color="auto" w:fill="FFFFFF"/>
      <w:ind w:firstLine="567"/>
      <w:jc w:val="both"/>
    </w:pPr>
    <w:rPr>
      <w:rFonts w:asciiTheme="minorHAnsi" w:eastAsiaTheme="minorHAnsi" w:hAnsiTheme="minorHAnsi" w:cstheme="minorBidi"/>
      <w:sz w:val="19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7361E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61E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7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53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946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24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999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1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07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70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20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5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163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30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87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4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472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86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244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743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1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180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7688E-2EBB-4A50-8112-8A404B3EC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Root</cp:lastModifiedBy>
  <cp:revision>10</cp:revision>
  <dcterms:created xsi:type="dcterms:W3CDTF">2024-09-19T08:09:00Z</dcterms:created>
  <dcterms:modified xsi:type="dcterms:W3CDTF">2024-11-03T20:29:00Z</dcterms:modified>
</cp:coreProperties>
</file>