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46" w:rsidRDefault="00136E6D" w:rsidP="00136E6D">
      <w:pPr>
        <w:pStyle w:val="Ttulo1"/>
      </w:pPr>
      <w:r>
        <w:t>Estudio del mercado</w:t>
      </w:r>
    </w:p>
    <w:p w:rsidR="00136E6D" w:rsidRPr="00136E6D" w:rsidRDefault="009C1C31" w:rsidP="00136E6D">
      <w:pPr>
        <w:pStyle w:val="Ttulo3"/>
        <w:rPr>
          <w:rFonts w:eastAsiaTheme="minorHAnsi"/>
          <w:i/>
          <w:lang w:val="es-ES"/>
        </w:rPr>
      </w:pPr>
      <w:r w:rsidRPr="00136E6D">
        <w:rPr>
          <w:rFonts w:eastAsiaTheme="minorHAnsi"/>
          <w:i/>
          <w:lang w:val="es-ES"/>
        </w:rPr>
        <w:t>1. DESCRIPCIÓN GENERAL DEL SECTOR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El sector informático y, en particular, el desarrollo de aplicaciones web, se encuentra en una fase de </w:t>
      </w:r>
      <w:r w:rsidRPr="00136E6D">
        <w:rPr>
          <w:bCs/>
          <w:lang w:val="es-ES"/>
        </w:rPr>
        <w:t>crecimiento sostenido</w:t>
      </w:r>
      <w:r w:rsidRPr="00136E6D">
        <w:rPr>
          <w:lang w:val="es-ES"/>
        </w:rPr>
        <w:t xml:space="preserve"> a nivel global y nacional. La transformación digital de empresas, administraciones y consumidores ha incrementado la demanda de soluciones digitales adaptadas, seguras y eficientes.</w:t>
      </w:r>
    </w:p>
    <w:p w:rsid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Según estudios recientes, el mercado mundial del software alcanzó en 2024 un valor aproximado de </w:t>
      </w:r>
      <w:r w:rsidRPr="00136E6D">
        <w:rPr>
          <w:bCs/>
          <w:lang w:val="es-ES"/>
        </w:rPr>
        <w:t>731.000 millones de dólares</w:t>
      </w:r>
      <w:r w:rsidRPr="00136E6D">
        <w:rPr>
          <w:lang w:val="es-ES"/>
        </w:rPr>
        <w:t xml:space="preserve">, con previsiones de superar los </w:t>
      </w:r>
      <w:r w:rsidRPr="00136E6D">
        <w:rPr>
          <w:bCs/>
          <w:lang w:val="es-ES"/>
        </w:rPr>
        <w:t>1,4 billones</w:t>
      </w:r>
      <w:r w:rsidRPr="00136E6D">
        <w:rPr>
          <w:lang w:val="es-ES"/>
        </w:rPr>
        <w:t xml:space="preserve"> en 2030, lo que supone un crecimiento anual medio del </w:t>
      </w:r>
      <w:r w:rsidRPr="00136E6D">
        <w:rPr>
          <w:bCs/>
          <w:lang w:val="es-ES"/>
        </w:rPr>
        <w:t>11%</w:t>
      </w:r>
      <w:r w:rsidRPr="00136E6D">
        <w:rPr>
          <w:lang w:val="es-ES"/>
        </w:rPr>
        <w:t xml:space="preserve">. Este crecimiento se debe al auge del </w:t>
      </w:r>
      <w:r w:rsidRPr="00136E6D">
        <w:rPr>
          <w:bCs/>
          <w:lang w:val="es-ES"/>
        </w:rPr>
        <w:t>cloudcomputing</w:t>
      </w:r>
      <w:r w:rsidRPr="00136E6D">
        <w:rPr>
          <w:lang w:val="es-ES"/>
        </w:rPr>
        <w:t xml:space="preserve">, la </w:t>
      </w:r>
      <w:r w:rsidRPr="00136E6D">
        <w:rPr>
          <w:bCs/>
          <w:lang w:val="es-ES"/>
        </w:rPr>
        <w:t>inteligencia artificial (IA)</w:t>
      </w:r>
      <w:r w:rsidRPr="00136E6D">
        <w:rPr>
          <w:lang w:val="es-ES"/>
        </w:rPr>
        <w:t xml:space="preserve"> y la </w:t>
      </w:r>
      <w:r w:rsidRPr="00136E6D">
        <w:rPr>
          <w:bCs/>
          <w:lang w:val="es-ES"/>
        </w:rPr>
        <w:t>modernización de las aplicaciones</w:t>
      </w:r>
      <w:r w:rsidRPr="00136E6D">
        <w:rPr>
          <w:lang w:val="es-ES"/>
        </w:rPr>
        <w:t xml:space="preserve"> tradicionales hacia entornos web y móviles.</w:t>
      </w:r>
    </w:p>
    <w:p w:rsidR="00EF3348" w:rsidRPr="00136E6D" w:rsidRDefault="00EF3348" w:rsidP="00136E6D">
      <w:pPr>
        <w:rPr>
          <w:lang w:val="es-ES"/>
        </w:rPr>
      </w:pP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t>2. SITUACIÓN DEL MERCADO EN ESPAÑA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España se encuentra en una posición intermedia-alta dentro de la Unión Europea en materia de digitalización. No obstante, las </w:t>
      </w:r>
      <w:r w:rsidRPr="00136E6D">
        <w:rPr>
          <w:bCs/>
          <w:lang w:val="es-ES"/>
        </w:rPr>
        <w:t>pequeñas y medianas empresas (pymes)</w:t>
      </w:r>
      <w:r w:rsidRPr="00136E6D">
        <w:rPr>
          <w:lang w:val="es-ES"/>
        </w:rPr>
        <w:t xml:space="preserve"> todavía presentan cierto retraso en su transformación digital, lo que genera </w:t>
      </w:r>
      <w:r w:rsidRPr="00136E6D">
        <w:rPr>
          <w:bCs/>
          <w:lang w:val="es-ES"/>
        </w:rPr>
        <w:t>una gran oportunidad de mercado</w:t>
      </w:r>
      <w:r w:rsidRPr="00136E6D">
        <w:rPr>
          <w:lang w:val="es-ES"/>
        </w:rPr>
        <w:t xml:space="preserve"> para empresas que ofrezcan servicios informáticos y de desarrollo web.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El Gobierno de España impulsa esta digitalización mediante programas como el </w:t>
      </w:r>
      <w:r w:rsidRPr="00136E6D">
        <w:rPr>
          <w:bCs/>
          <w:lang w:val="es-ES"/>
        </w:rPr>
        <w:t>Kit Digital</w:t>
      </w:r>
      <w:r w:rsidRPr="00136E6D">
        <w:rPr>
          <w:lang w:val="es-ES"/>
        </w:rPr>
        <w:t xml:space="preserve"> y el </w:t>
      </w:r>
      <w:r w:rsidRPr="00136E6D">
        <w:rPr>
          <w:bCs/>
          <w:lang w:val="es-ES"/>
        </w:rPr>
        <w:t>Kit Consulting</w:t>
      </w:r>
      <w:r w:rsidRPr="00136E6D">
        <w:rPr>
          <w:lang w:val="es-ES"/>
        </w:rPr>
        <w:t>, financiados con fondos europeos NextGenerationEU. Estas ayudas permiten a las pymes acceder a subvenciones para la creación de páginas web, tiendas online, soluciones de gestión, ciberseguridad y herramientas de inteligencia artificial.</w:t>
      </w:r>
    </w:p>
    <w:p w:rsidR="00EF3348" w:rsidRDefault="00136E6D" w:rsidP="00136E6D">
      <w:pPr>
        <w:rPr>
          <w:lang w:val="es-ES"/>
        </w:rPr>
      </w:pPr>
      <w:r w:rsidRPr="00136E6D">
        <w:rPr>
          <w:lang w:val="es-ES"/>
        </w:rPr>
        <w:t xml:space="preserve">Esto supone un </w:t>
      </w:r>
      <w:r w:rsidRPr="00136E6D">
        <w:rPr>
          <w:bCs/>
          <w:lang w:val="es-ES"/>
        </w:rPr>
        <w:t>entorno muy favorable</w:t>
      </w:r>
      <w:r w:rsidRPr="00136E6D">
        <w:rPr>
          <w:lang w:val="es-ES"/>
        </w:rPr>
        <w:t xml:space="preserve"> para la aparición de nuevas empresas dedicadas al desarrollo de aplicaciones web adaptadas a las necesidades reales del tejido empresarial español.</w:t>
      </w:r>
    </w:p>
    <w:p w:rsidR="00EF3348" w:rsidRPr="00136E6D" w:rsidRDefault="00EF3348" w:rsidP="00136E6D">
      <w:pPr>
        <w:rPr>
          <w:lang w:val="es-ES"/>
        </w:rPr>
      </w:pPr>
    </w:p>
    <w:p w:rsidR="00EF3348" w:rsidRPr="00EF3348" w:rsidRDefault="009C1C31" w:rsidP="00EF3348">
      <w:pPr>
        <w:pStyle w:val="Ttulo3"/>
        <w:rPr>
          <w:i/>
          <w:lang w:val="es-ES"/>
        </w:rPr>
      </w:pPr>
      <w:r w:rsidRPr="00136E6D">
        <w:rPr>
          <w:i/>
          <w:lang w:val="es-ES"/>
        </w:rPr>
        <w:t>3. TENDENCIAS ACTUALES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El mercado de las aplicaciones web se caracteriza por una </w:t>
      </w:r>
      <w:r w:rsidRPr="00136E6D">
        <w:rPr>
          <w:bCs/>
          <w:lang w:val="es-ES"/>
        </w:rPr>
        <w:t>rápida evolución tecnológica</w:t>
      </w:r>
      <w:r w:rsidRPr="00136E6D">
        <w:rPr>
          <w:lang w:val="es-ES"/>
        </w:rPr>
        <w:t>. Entre las principales tendencias destacan:</w:t>
      </w:r>
    </w:p>
    <w:p w:rsidR="00136E6D" w:rsidRPr="00136E6D" w:rsidRDefault="00136E6D" w:rsidP="00136E6D">
      <w:pPr>
        <w:numPr>
          <w:ilvl w:val="0"/>
          <w:numId w:val="1"/>
        </w:numPr>
        <w:rPr>
          <w:lang w:val="es-ES"/>
        </w:rPr>
      </w:pPr>
      <w:r w:rsidRPr="00136E6D">
        <w:rPr>
          <w:lang w:val="es-ES"/>
        </w:rPr>
        <w:t xml:space="preserve">Uso de </w:t>
      </w:r>
      <w:r w:rsidRPr="00136E6D">
        <w:rPr>
          <w:bCs/>
          <w:lang w:val="es-ES"/>
        </w:rPr>
        <w:t>inteligencia artificial</w:t>
      </w:r>
      <w:r w:rsidRPr="00136E6D">
        <w:rPr>
          <w:lang w:val="es-ES"/>
        </w:rPr>
        <w:t xml:space="preserve"> en procesos de desarrollo y en funcionalidades de las propias aplicaciones.</w:t>
      </w:r>
    </w:p>
    <w:p w:rsidR="00136E6D" w:rsidRPr="00136E6D" w:rsidRDefault="00136E6D" w:rsidP="00136E6D">
      <w:pPr>
        <w:numPr>
          <w:ilvl w:val="0"/>
          <w:numId w:val="1"/>
        </w:numPr>
        <w:rPr>
          <w:lang w:val="es-ES"/>
        </w:rPr>
      </w:pPr>
      <w:r w:rsidRPr="00136E6D">
        <w:rPr>
          <w:lang w:val="es-ES"/>
        </w:rPr>
        <w:t xml:space="preserve">Migración de sistemas hacia </w:t>
      </w:r>
      <w:r w:rsidRPr="00136E6D">
        <w:rPr>
          <w:bCs/>
          <w:lang w:val="es-ES"/>
        </w:rPr>
        <w:t>arquitecturas cloud</w:t>
      </w:r>
      <w:r w:rsidRPr="00136E6D">
        <w:rPr>
          <w:lang w:val="es-ES"/>
        </w:rPr>
        <w:t xml:space="preserve"> y </w:t>
      </w:r>
      <w:r w:rsidRPr="00136E6D">
        <w:rPr>
          <w:bCs/>
          <w:lang w:val="es-ES"/>
        </w:rPr>
        <w:t>microservicios</w:t>
      </w:r>
      <w:r w:rsidRPr="00136E6D">
        <w:rPr>
          <w:lang w:val="es-ES"/>
        </w:rPr>
        <w:t>, que ofrecen mayor escalabilidad y seguridad.</w:t>
      </w:r>
    </w:p>
    <w:p w:rsidR="00136E6D" w:rsidRPr="00136E6D" w:rsidRDefault="00136E6D" w:rsidP="00136E6D">
      <w:pPr>
        <w:numPr>
          <w:ilvl w:val="0"/>
          <w:numId w:val="1"/>
        </w:numPr>
        <w:rPr>
          <w:lang w:val="es-ES"/>
        </w:rPr>
      </w:pPr>
      <w:r w:rsidRPr="00136E6D">
        <w:rPr>
          <w:lang w:val="es-ES"/>
        </w:rPr>
        <w:t xml:space="preserve">Crecimiento de los </w:t>
      </w:r>
      <w:r w:rsidRPr="00136E6D">
        <w:rPr>
          <w:bCs/>
          <w:lang w:val="es-ES"/>
        </w:rPr>
        <w:t>frameworks modernos</w:t>
      </w:r>
      <w:r w:rsidRPr="00136E6D">
        <w:rPr>
          <w:lang w:val="es-ES"/>
        </w:rPr>
        <w:t xml:space="preserve"> como React, Vue, Angular o Next.js para la creación de interfaces dinámicas.</w:t>
      </w:r>
    </w:p>
    <w:p w:rsidR="00136E6D" w:rsidRPr="00136E6D" w:rsidRDefault="00136E6D" w:rsidP="00136E6D">
      <w:pPr>
        <w:numPr>
          <w:ilvl w:val="0"/>
          <w:numId w:val="1"/>
        </w:numPr>
        <w:rPr>
          <w:lang w:val="es-ES"/>
        </w:rPr>
      </w:pPr>
      <w:r w:rsidRPr="00136E6D">
        <w:rPr>
          <w:lang w:val="es-ES"/>
        </w:rPr>
        <w:t xml:space="preserve">Expansión de las </w:t>
      </w:r>
      <w:r w:rsidRPr="00136E6D">
        <w:rPr>
          <w:bCs/>
          <w:lang w:val="es-ES"/>
        </w:rPr>
        <w:t>plataformas low-code/no-code</w:t>
      </w:r>
      <w:r w:rsidRPr="00136E6D">
        <w:rPr>
          <w:lang w:val="es-ES"/>
        </w:rPr>
        <w:t>, que permiten a usuarios sin conocimientos técnicos crear aplicaciones básicas.</w:t>
      </w:r>
    </w:p>
    <w:p w:rsidR="00136E6D" w:rsidRPr="00136E6D" w:rsidRDefault="00136E6D" w:rsidP="00136E6D">
      <w:pPr>
        <w:numPr>
          <w:ilvl w:val="0"/>
          <w:numId w:val="1"/>
        </w:numPr>
        <w:rPr>
          <w:lang w:val="es-ES"/>
        </w:rPr>
      </w:pPr>
      <w:r w:rsidRPr="00136E6D">
        <w:rPr>
          <w:lang w:val="es-ES"/>
        </w:rPr>
        <w:t xml:space="preserve">Dominio de </w:t>
      </w:r>
      <w:r w:rsidRPr="00136E6D">
        <w:rPr>
          <w:bCs/>
          <w:lang w:val="es-ES"/>
        </w:rPr>
        <w:t>WordPress</w:t>
      </w:r>
      <w:r w:rsidRPr="00136E6D">
        <w:rPr>
          <w:lang w:val="es-ES"/>
        </w:rPr>
        <w:t xml:space="preserve"> como gestor de contenidos, con una cuota superior al 40% de todos los sitios web activos.</w:t>
      </w:r>
    </w:p>
    <w:p w:rsidR="00136E6D" w:rsidRDefault="00136E6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lang w:val="es-ES"/>
        </w:rPr>
      </w:pPr>
      <w:r>
        <w:rPr>
          <w:lang w:val="es-ES"/>
        </w:rPr>
        <w:br w:type="page"/>
      </w: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lastRenderedPageBreak/>
        <w:t>4. DEMANDA DEL MERCADO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El desarrollo web es actualmente un </w:t>
      </w:r>
      <w:r w:rsidRPr="00136E6D">
        <w:rPr>
          <w:bCs/>
          <w:lang w:val="es-ES"/>
        </w:rPr>
        <w:t>servicio esencial</w:t>
      </w:r>
      <w:r w:rsidRPr="00136E6D">
        <w:rPr>
          <w:lang w:val="es-ES"/>
        </w:rPr>
        <w:t xml:space="preserve"> para empresas de todos los tamaños. Los clientes demandan:</w:t>
      </w:r>
    </w:p>
    <w:p w:rsidR="00136E6D" w:rsidRPr="00136E6D" w:rsidRDefault="00136E6D" w:rsidP="00136E6D">
      <w:pPr>
        <w:numPr>
          <w:ilvl w:val="0"/>
          <w:numId w:val="2"/>
        </w:numPr>
        <w:rPr>
          <w:lang w:val="es-ES"/>
        </w:rPr>
      </w:pPr>
      <w:r w:rsidRPr="00136E6D">
        <w:rPr>
          <w:lang w:val="es-ES"/>
        </w:rPr>
        <w:t>Sitios web corporativos modernos, seguros y optimizados para móviles.</w:t>
      </w:r>
    </w:p>
    <w:p w:rsidR="00136E6D" w:rsidRPr="00136E6D" w:rsidRDefault="00136E6D" w:rsidP="00136E6D">
      <w:pPr>
        <w:numPr>
          <w:ilvl w:val="0"/>
          <w:numId w:val="2"/>
        </w:numPr>
        <w:rPr>
          <w:lang w:val="es-ES"/>
        </w:rPr>
      </w:pPr>
      <w:r w:rsidRPr="00136E6D">
        <w:rPr>
          <w:lang w:val="es-ES"/>
        </w:rPr>
        <w:t>Tiendas online con pasarelas de pago, integración con redes sociales y herramientas de marketing.</w:t>
      </w:r>
    </w:p>
    <w:p w:rsidR="00136E6D" w:rsidRPr="00136E6D" w:rsidRDefault="00136E6D" w:rsidP="00136E6D">
      <w:pPr>
        <w:numPr>
          <w:ilvl w:val="0"/>
          <w:numId w:val="2"/>
        </w:numPr>
        <w:rPr>
          <w:lang w:val="es-ES"/>
        </w:rPr>
      </w:pPr>
      <w:r w:rsidRPr="00136E6D">
        <w:rPr>
          <w:lang w:val="es-ES"/>
        </w:rPr>
        <w:t>Aplicaciones web personalizadas para la gestión de procesos internos.</w:t>
      </w:r>
    </w:p>
    <w:p w:rsidR="00136E6D" w:rsidRPr="00136E6D" w:rsidRDefault="00136E6D" w:rsidP="00136E6D">
      <w:pPr>
        <w:numPr>
          <w:ilvl w:val="0"/>
          <w:numId w:val="2"/>
        </w:numPr>
        <w:rPr>
          <w:lang w:val="es-ES"/>
        </w:rPr>
      </w:pPr>
      <w:r w:rsidRPr="00136E6D">
        <w:rPr>
          <w:lang w:val="es-ES"/>
        </w:rPr>
        <w:t>Servicios de mantenimiento, posicionamiento SEO y analítica digital.</w:t>
      </w:r>
    </w:p>
    <w:p w:rsid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Además, la tendencia hacia la </w:t>
      </w:r>
      <w:r w:rsidRPr="00136E6D">
        <w:rPr>
          <w:bCs/>
          <w:lang w:val="es-ES"/>
        </w:rPr>
        <w:t>presencia online obligatoria</w:t>
      </w:r>
      <w:r w:rsidRPr="00136E6D">
        <w:rPr>
          <w:lang w:val="es-ES"/>
        </w:rPr>
        <w:t xml:space="preserve"> (catálogos digitales, reservas, trámites electrónicos, formación virtual, etc.) asegura una demanda constante y creciente en los próximos años.</w:t>
      </w:r>
    </w:p>
    <w:p w:rsidR="00136E6D" w:rsidRPr="00136E6D" w:rsidRDefault="00136E6D" w:rsidP="00136E6D">
      <w:pPr>
        <w:rPr>
          <w:lang w:val="es-ES"/>
        </w:rPr>
      </w:pP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t>5. COMPETENCIA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 xml:space="preserve">El sector presenta </w:t>
      </w:r>
      <w:r w:rsidRPr="00136E6D">
        <w:rPr>
          <w:bCs/>
          <w:lang w:val="es-ES"/>
        </w:rPr>
        <w:t>competencia moderada-alta</w:t>
      </w:r>
      <w:r w:rsidRPr="00136E6D">
        <w:rPr>
          <w:lang w:val="es-ES"/>
        </w:rPr>
        <w:t>. Existen numerosas empresas y autónomos especializados en diseño web y desarrollo de software. No obstante, la demanda es tan amplia que permite la entrada de nuevos actores si ofrecen:</w:t>
      </w:r>
    </w:p>
    <w:p w:rsidR="00136E6D" w:rsidRPr="00136E6D" w:rsidRDefault="00136E6D" w:rsidP="00136E6D">
      <w:pPr>
        <w:numPr>
          <w:ilvl w:val="0"/>
          <w:numId w:val="3"/>
        </w:numPr>
        <w:rPr>
          <w:lang w:val="es-ES"/>
        </w:rPr>
      </w:pPr>
      <w:r w:rsidRPr="00136E6D">
        <w:rPr>
          <w:bCs/>
          <w:lang w:val="es-ES"/>
        </w:rPr>
        <w:t>Soluciones a medida</w:t>
      </w:r>
      <w:r w:rsidRPr="00136E6D">
        <w:rPr>
          <w:lang w:val="es-ES"/>
        </w:rPr>
        <w:t xml:space="preserve"> y atención personalizada.</w:t>
      </w:r>
    </w:p>
    <w:p w:rsidR="00136E6D" w:rsidRPr="00136E6D" w:rsidRDefault="00136E6D" w:rsidP="00136E6D">
      <w:pPr>
        <w:numPr>
          <w:ilvl w:val="0"/>
          <w:numId w:val="3"/>
        </w:numPr>
        <w:rPr>
          <w:lang w:val="es-ES"/>
        </w:rPr>
      </w:pPr>
      <w:r w:rsidRPr="00136E6D">
        <w:rPr>
          <w:bCs/>
          <w:lang w:val="es-ES"/>
        </w:rPr>
        <w:t>Precios competitivos</w:t>
      </w:r>
      <w:r w:rsidRPr="00136E6D">
        <w:rPr>
          <w:lang w:val="es-ES"/>
        </w:rPr>
        <w:t>, adaptados a las pymes.</w:t>
      </w:r>
    </w:p>
    <w:p w:rsidR="00136E6D" w:rsidRPr="00136E6D" w:rsidRDefault="00136E6D" w:rsidP="00136E6D">
      <w:pPr>
        <w:numPr>
          <w:ilvl w:val="0"/>
          <w:numId w:val="3"/>
        </w:numPr>
        <w:rPr>
          <w:lang w:val="es-ES"/>
        </w:rPr>
      </w:pPr>
      <w:r w:rsidRPr="00136E6D">
        <w:rPr>
          <w:bCs/>
          <w:lang w:val="es-ES"/>
        </w:rPr>
        <w:t>Servicios integrales</w:t>
      </w:r>
      <w:r w:rsidRPr="00136E6D">
        <w:rPr>
          <w:lang w:val="es-ES"/>
        </w:rPr>
        <w:t>, incluyendo alojamiento, mantenimiento y posicionamiento web.</w:t>
      </w:r>
    </w:p>
    <w:p w:rsidR="00EF3348" w:rsidRDefault="00136E6D" w:rsidP="00EF3348">
      <w:pPr>
        <w:numPr>
          <w:ilvl w:val="0"/>
          <w:numId w:val="3"/>
        </w:numPr>
        <w:rPr>
          <w:lang w:val="es-ES"/>
        </w:rPr>
      </w:pPr>
      <w:r w:rsidRPr="00136E6D">
        <w:rPr>
          <w:bCs/>
          <w:lang w:val="es-ES"/>
        </w:rPr>
        <w:t>Innovación tecnológica</w:t>
      </w:r>
      <w:r w:rsidRPr="00136E6D">
        <w:rPr>
          <w:lang w:val="es-ES"/>
        </w:rPr>
        <w:t xml:space="preserve"> mediante IA, automatización o analítica avanzada.</w:t>
      </w:r>
    </w:p>
    <w:p w:rsidR="00EF3348" w:rsidRPr="00EF3348" w:rsidRDefault="00EF3348" w:rsidP="00EF3348">
      <w:pPr>
        <w:ind w:left="720"/>
        <w:rPr>
          <w:lang w:val="es-ES"/>
        </w:rPr>
      </w:pP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t>6. OPORTUNIDADES DE NEGOCIO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>Las principales oportunidades para una nueva empresa de desarrollo web son:</w:t>
      </w:r>
    </w:p>
    <w:p w:rsidR="00136E6D" w:rsidRPr="00136E6D" w:rsidRDefault="00136E6D" w:rsidP="00136E6D">
      <w:pPr>
        <w:numPr>
          <w:ilvl w:val="0"/>
          <w:numId w:val="4"/>
        </w:numPr>
        <w:rPr>
          <w:lang w:val="es-ES"/>
        </w:rPr>
      </w:pPr>
      <w:r w:rsidRPr="00136E6D">
        <w:rPr>
          <w:bCs/>
          <w:lang w:val="es-ES"/>
        </w:rPr>
        <w:t>Digitalización de pymes</w:t>
      </w:r>
      <w:r w:rsidRPr="00136E6D">
        <w:rPr>
          <w:lang w:val="es-ES"/>
        </w:rPr>
        <w:t>: creación de sitios web y tiendas online para negocios locales.</w:t>
      </w:r>
    </w:p>
    <w:p w:rsidR="00136E6D" w:rsidRPr="00136E6D" w:rsidRDefault="00136E6D" w:rsidP="00136E6D">
      <w:pPr>
        <w:numPr>
          <w:ilvl w:val="0"/>
          <w:numId w:val="4"/>
        </w:numPr>
        <w:rPr>
          <w:lang w:val="es-ES"/>
        </w:rPr>
      </w:pPr>
      <w:r w:rsidRPr="00136E6D">
        <w:rPr>
          <w:bCs/>
          <w:lang w:val="es-ES"/>
        </w:rPr>
        <w:t>Integración con herramientas empresariales</w:t>
      </w:r>
      <w:r w:rsidRPr="00136E6D">
        <w:rPr>
          <w:lang w:val="es-ES"/>
        </w:rPr>
        <w:t>: ERP, CRM, facturación y gestión de inventario.</w:t>
      </w:r>
    </w:p>
    <w:p w:rsidR="00136E6D" w:rsidRPr="00136E6D" w:rsidRDefault="00136E6D" w:rsidP="00136E6D">
      <w:pPr>
        <w:numPr>
          <w:ilvl w:val="0"/>
          <w:numId w:val="4"/>
        </w:numPr>
        <w:rPr>
          <w:lang w:val="es-ES"/>
        </w:rPr>
      </w:pPr>
      <w:r w:rsidRPr="00136E6D">
        <w:rPr>
          <w:bCs/>
          <w:lang w:val="es-ES"/>
        </w:rPr>
        <w:t>Desarrollo de aplicaciones web personalizadas</w:t>
      </w:r>
      <w:r w:rsidRPr="00136E6D">
        <w:rPr>
          <w:lang w:val="es-ES"/>
        </w:rPr>
        <w:t xml:space="preserve"> para sectores como educación, sanidad, turismo o comercio.</w:t>
      </w:r>
    </w:p>
    <w:p w:rsidR="00136E6D" w:rsidRPr="00136E6D" w:rsidRDefault="00136E6D" w:rsidP="00136E6D">
      <w:pPr>
        <w:numPr>
          <w:ilvl w:val="0"/>
          <w:numId w:val="4"/>
        </w:numPr>
        <w:rPr>
          <w:lang w:val="es-ES"/>
        </w:rPr>
      </w:pPr>
      <w:r w:rsidRPr="00136E6D">
        <w:rPr>
          <w:bCs/>
          <w:lang w:val="es-ES"/>
        </w:rPr>
        <w:t>Consultoría digital</w:t>
      </w:r>
      <w:r w:rsidRPr="00136E6D">
        <w:rPr>
          <w:lang w:val="es-ES"/>
        </w:rPr>
        <w:t xml:space="preserve"> para la obtención y ejecución de subvenciones públicas (Kit Digital).</w:t>
      </w:r>
    </w:p>
    <w:p w:rsidR="00136E6D" w:rsidRDefault="00136E6D" w:rsidP="00136E6D">
      <w:pPr>
        <w:numPr>
          <w:ilvl w:val="0"/>
          <w:numId w:val="4"/>
        </w:numPr>
        <w:rPr>
          <w:lang w:val="es-ES"/>
        </w:rPr>
      </w:pPr>
      <w:r w:rsidRPr="00136E6D">
        <w:rPr>
          <w:bCs/>
          <w:lang w:val="es-ES"/>
        </w:rPr>
        <w:t>Servicios de mantenimiento y ciberseguridad</w:t>
      </w:r>
      <w:r w:rsidRPr="00136E6D">
        <w:rPr>
          <w:lang w:val="es-ES"/>
        </w:rPr>
        <w:t>, cada vez más demandados.</w:t>
      </w:r>
    </w:p>
    <w:p w:rsidR="00EF3348" w:rsidRPr="00136E6D" w:rsidRDefault="00EF3348" w:rsidP="00EF3348">
      <w:pPr>
        <w:ind w:left="720"/>
        <w:rPr>
          <w:lang w:val="es-ES"/>
        </w:rPr>
      </w:pP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t>7. AMENAZAS Y RETOS</w:t>
      </w:r>
    </w:p>
    <w:p w:rsidR="00136E6D" w:rsidRPr="00136E6D" w:rsidRDefault="00136E6D" w:rsidP="00136E6D">
      <w:pPr>
        <w:numPr>
          <w:ilvl w:val="0"/>
          <w:numId w:val="5"/>
        </w:numPr>
        <w:rPr>
          <w:lang w:val="es-ES"/>
        </w:rPr>
      </w:pPr>
      <w:r w:rsidRPr="00136E6D">
        <w:rPr>
          <w:lang w:val="es-ES"/>
        </w:rPr>
        <w:t>Competencia creciente y aparición de plataformas automáticas de creación web.</w:t>
      </w:r>
    </w:p>
    <w:p w:rsidR="00136E6D" w:rsidRPr="00136E6D" w:rsidRDefault="00136E6D" w:rsidP="00136E6D">
      <w:pPr>
        <w:numPr>
          <w:ilvl w:val="0"/>
          <w:numId w:val="5"/>
        </w:numPr>
        <w:rPr>
          <w:lang w:val="es-ES"/>
        </w:rPr>
      </w:pPr>
      <w:r w:rsidRPr="00136E6D">
        <w:rPr>
          <w:lang w:val="es-ES"/>
        </w:rPr>
        <w:t>Escasez de talento especializado en tecnologías avanzadas (IA, ciberseguridad, DevOps).</w:t>
      </w:r>
    </w:p>
    <w:p w:rsidR="00136E6D" w:rsidRPr="00136E6D" w:rsidRDefault="00136E6D" w:rsidP="00136E6D">
      <w:pPr>
        <w:numPr>
          <w:ilvl w:val="0"/>
          <w:numId w:val="5"/>
        </w:numPr>
        <w:rPr>
          <w:lang w:val="es-ES"/>
        </w:rPr>
      </w:pPr>
      <w:r w:rsidRPr="00136E6D">
        <w:rPr>
          <w:lang w:val="es-ES"/>
        </w:rPr>
        <w:t>Cambios rápidos en la tecnología y necesidad de actualización constante.</w:t>
      </w:r>
    </w:p>
    <w:p w:rsidR="00EF3348" w:rsidRDefault="00136E6D" w:rsidP="00136E6D">
      <w:pPr>
        <w:numPr>
          <w:ilvl w:val="0"/>
          <w:numId w:val="5"/>
        </w:numPr>
        <w:rPr>
          <w:lang w:val="es-ES"/>
        </w:rPr>
      </w:pPr>
      <w:r w:rsidRPr="00EF3348">
        <w:rPr>
          <w:lang w:val="es-ES"/>
        </w:rPr>
        <w:t>Requisitos legales y normativos (protección de datos, accesibilidad, RGPD).</w:t>
      </w:r>
    </w:p>
    <w:p w:rsidR="00136E6D" w:rsidRPr="00EF3348" w:rsidRDefault="00EF3348" w:rsidP="00EF3348">
      <w:pPr>
        <w:rPr>
          <w:lang w:val="es-ES"/>
        </w:rPr>
      </w:pPr>
      <w:r>
        <w:rPr>
          <w:lang w:val="es-ES"/>
        </w:rPr>
        <w:br w:type="page"/>
      </w:r>
    </w:p>
    <w:p w:rsidR="00136E6D" w:rsidRPr="00136E6D" w:rsidRDefault="009C1C31" w:rsidP="00136E6D">
      <w:pPr>
        <w:pStyle w:val="Ttulo3"/>
        <w:rPr>
          <w:i/>
          <w:lang w:val="es-ES"/>
        </w:rPr>
      </w:pPr>
      <w:r w:rsidRPr="00136E6D">
        <w:rPr>
          <w:i/>
          <w:lang w:val="es-ES"/>
        </w:rPr>
        <w:lastRenderedPageBreak/>
        <w:t>8. PREVISIÓN DE CRECIMIENTO Y PRECIOS ORIENTATIVOS</w:t>
      </w:r>
    </w:p>
    <w:p w:rsidR="00136E6D" w:rsidRPr="00136E6D" w:rsidRDefault="00136E6D" w:rsidP="00136E6D">
      <w:pPr>
        <w:rPr>
          <w:lang w:val="es-ES"/>
        </w:rPr>
      </w:pPr>
      <w:r w:rsidRPr="00136E6D">
        <w:rPr>
          <w:lang w:val="es-ES"/>
        </w:rPr>
        <w:t>En el mercado español, los precios medios de los servicios son:</w:t>
      </w:r>
    </w:p>
    <w:p w:rsidR="00136E6D" w:rsidRPr="00136E6D" w:rsidRDefault="00136E6D" w:rsidP="00136E6D">
      <w:pPr>
        <w:numPr>
          <w:ilvl w:val="0"/>
          <w:numId w:val="6"/>
        </w:numPr>
        <w:rPr>
          <w:lang w:val="es-ES"/>
        </w:rPr>
      </w:pPr>
      <w:r w:rsidRPr="00136E6D">
        <w:rPr>
          <w:lang w:val="es-ES"/>
        </w:rPr>
        <w:t xml:space="preserve">Página web corporativa básica: </w:t>
      </w:r>
      <w:r w:rsidRPr="00136E6D">
        <w:rPr>
          <w:bCs/>
          <w:lang w:val="es-ES"/>
        </w:rPr>
        <w:t>2.000 € – 8.000 €</w:t>
      </w:r>
    </w:p>
    <w:p w:rsidR="00136E6D" w:rsidRPr="00136E6D" w:rsidRDefault="00136E6D" w:rsidP="00136E6D">
      <w:pPr>
        <w:numPr>
          <w:ilvl w:val="0"/>
          <w:numId w:val="6"/>
        </w:numPr>
        <w:rPr>
          <w:lang w:val="es-ES"/>
        </w:rPr>
      </w:pPr>
      <w:r w:rsidRPr="00136E6D">
        <w:rPr>
          <w:lang w:val="es-ES"/>
        </w:rPr>
        <w:t xml:space="preserve">Tienda online completa: </w:t>
      </w:r>
      <w:r w:rsidRPr="00136E6D">
        <w:rPr>
          <w:bCs/>
          <w:lang w:val="es-ES"/>
        </w:rPr>
        <w:t>6.000 € – 25.000 €</w:t>
      </w:r>
    </w:p>
    <w:p w:rsidR="00136E6D" w:rsidRPr="00136E6D" w:rsidRDefault="00136E6D" w:rsidP="00136E6D">
      <w:pPr>
        <w:numPr>
          <w:ilvl w:val="0"/>
          <w:numId w:val="6"/>
        </w:numPr>
        <w:rPr>
          <w:lang w:val="es-ES"/>
        </w:rPr>
      </w:pPr>
      <w:r w:rsidRPr="00136E6D">
        <w:rPr>
          <w:lang w:val="es-ES"/>
        </w:rPr>
        <w:t xml:space="preserve">Aplicación web personalizada: </w:t>
      </w:r>
      <w:r w:rsidRPr="00136E6D">
        <w:rPr>
          <w:bCs/>
          <w:lang w:val="es-ES"/>
        </w:rPr>
        <w:t>25.000 € – 150.000 €</w:t>
      </w:r>
    </w:p>
    <w:p w:rsidR="00136E6D" w:rsidRPr="00EF3348" w:rsidRDefault="00136E6D" w:rsidP="00EF3348">
      <w:pPr>
        <w:rPr>
          <w:lang w:val="es-ES"/>
        </w:rPr>
      </w:pPr>
      <w:r w:rsidRPr="00136E6D">
        <w:rPr>
          <w:lang w:val="es-ES"/>
        </w:rPr>
        <w:t xml:space="preserve">La previsión es que el sector siga creciendo entre un </w:t>
      </w:r>
      <w:r w:rsidRPr="00EF3348">
        <w:rPr>
          <w:bCs/>
          <w:lang w:val="es-ES"/>
        </w:rPr>
        <w:t>8% y un 12% anual</w:t>
      </w:r>
      <w:r w:rsidRPr="00136E6D">
        <w:rPr>
          <w:lang w:val="es-ES"/>
        </w:rPr>
        <w:t xml:space="preserve"> durante los próximos años, impulsado por la digitalización de las pymes y la incorporación de la inteligencia artificial en los procesos empresariales.</w:t>
      </w:r>
    </w:p>
    <w:p w:rsidR="00430C4B" w:rsidRPr="001B6103" w:rsidRDefault="00430C4B" w:rsidP="001B610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  <w:bookmarkStart w:id="0" w:name="_GoBack"/>
      <w:bookmarkEnd w:id="0"/>
    </w:p>
    <w:p w:rsidR="00EF3348" w:rsidRDefault="00EF3348" w:rsidP="00EF3348">
      <w:pPr>
        <w:pStyle w:val="Ttulo1"/>
      </w:pPr>
      <w:r>
        <w:lastRenderedPageBreak/>
        <w:t>INVERSIONES INCIALES</w:t>
      </w:r>
    </w:p>
    <w:p w:rsidR="00430C4B" w:rsidRPr="00430C4B" w:rsidRDefault="00430C4B" w:rsidP="00430C4B"/>
    <w:tbl>
      <w:tblPr>
        <w:tblStyle w:val="GridTable5DarkAccent1"/>
        <w:tblW w:w="11118" w:type="dxa"/>
        <w:tblInd w:w="-228" w:type="dxa"/>
        <w:tblLook w:val="04A0"/>
      </w:tblPr>
      <w:tblGrid>
        <w:gridCol w:w="2555"/>
        <w:gridCol w:w="6457"/>
        <w:gridCol w:w="2106"/>
      </w:tblGrid>
      <w:tr w:rsidR="00430C4B" w:rsidTr="001B6103">
        <w:trPr>
          <w:cnfStyle w:val="100000000000"/>
          <w:trHeight w:val="511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EF3348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CONCEPTO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EF3348" w:rsidP="00430C4B">
            <w:pPr>
              <w:cnfStyle w:val="100000000000"/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DESCRIPCIÓN</w:t>
            </w:r>
          </w:p>
        </w:tc>
        <w:tc>
          <w:tcPr>
            <w:tcW w:w="2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EF3348" w:rsidP="00430C4B">
            <w:pPr>
              <w:cnfStyle w:val="100000000000"/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COSTE ESTIMADO (€)</w:t>
            </w:r>
          </w:p>
        </w:tc>
      </w:tr>
      <w:tr w:rsidR="00430C4B" w:rsidTr="009C1C31">
        <w:trPr>
          <w:cnfStyle w:val="000000100000"/>
          <w:trHeight w:val="784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EF3348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Gastos de constitución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3348" w:rsidRDefault="00EF3348" w:rsidP="00430C4B">
            <w:pPr>
              <w:cnfStyle w:val="000000100000"/>
            </w:pPr>
            <w:r>
              <w:t>Registro mercantil, notaria, asesoría, apertura de cuenta, etc</w:t>
            </w:r>
          </w:p>
        </w:tc>
        <w:tc>
          <w:tcPr>
            <w:tcW w:w="2106" w:type="dxa"/>
            <w:tcBorders>
              <w:top w:val="single" w:sz="2" w:space="0" w:color="auto"/>
              <w:lef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800€</w:t>
            </w:r>
          </w:p>
        </w:tc>
      </w:tr>
      <w:tr w:rsidR="00430C4B" w:rsidTr="009C1C31">
        <w:trPr>
          <w:trHeight w:val="681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Equipamiento informático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3348" w:rsidRDefault="00430C4B" w:rsidP="00430C4B">
            <w:pPr>
              <w:cnfStyle w:val="000000000000"/>
            </w:pPr>
            <w:r>
              <w:t>3 ordenadores de gama media-alta, monitores, periféricos, impresora multifunción</w:t>
            </w: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430C4B" w:rsidRPr="00430C4B" w:rsidRDefault="00430C4B" w:rsidP="00430C4B">
            <w:pPr>
              <w:cnfStyle w:val="000000000000"/>
              <w:rPr>
                <w:vanish/>
                <w:lang w:val="es-ES"/>
              </w:rPr>
            </w:pPr>
            <w:r>
              <w:rPr>
                <w:lang w:val="es-ES"/>
              </w:rPr>
              <w:t xml:space="preserve">3500€ </w:t>
            </w:r>
          </w:p>
          <w:p w:rsidR="00EF3348" w:rsidRDefault="00EF3348" w:rsidP="00430C4B">
            <w:pPr>
              <w:cnfStyle w:val="000000000000"/>
            </w:pPr>
          </w:p>
        </w:tc>
      </w:tr>
      <w:tr w:rsidR="00430C4B" w:rsidTr="009C1C31">
        <w:trPr>
          <w:cnfStyle w:val="000000100000"/>
          <w:trHeight w:val="668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Software y licencias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Licencias de sistemas operativos, herramientas de desarrollo (IDE), diseño (Adobe, Figma), antivirus, etc.</w:t>
            </w: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1.200€</w:t>
            </w:r>
          </w:p>
        </w:tc>
      </w:tr>
      <w:tr w:rsidR="00430C4B" w:rsidTr="009C1C31">
        <w:trPr>
          <w:trHeight w:val="814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Servidores y hosting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3348" w:rsidRDefault="00430C4B" w:rsidP="00430C4B">
            <w:pPr>
              <w:cnfStyle w:val="000000000000"/>
            </w:pPr>
            <w:r>
              <w:t>Contratación de servicios cloud (AWS, Google Cloud, OVH, etc.), dominios y certificados SSL</w:t>
            </w: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Default="00430C4B" w:rsidP="00430C4B">
            <w:pPr>
              <w:cnfStyle w:val="000000000000"/>
            </w:pPr>
            <w:r>
              <w:t>800€</w:t>
            </w:r>
          </w:p>
        </w:tc>
      </w:tr>
      <w:tr w:rsidR="00430C4B" w:rsidTr="009C1C31">
        <w:trPr>
          <w:cnfStyle w:val="000000100000"/>
          <w:trHeight w:val="748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Mobiliario y material de oficina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Mesas, sillas ergonómicas, archivadores, material de oficina básico</w:t>
            </w: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1.000€</w:t>
            </w:r>
          </w:p>
        </w:tc>
      </w:tr>
      <w:tr w:rsidR="00430C4B" w:rsidTr="009C1C31">
        <w:trPr>
          <w:trHeight w:val="757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Marketing y comunicación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0C4B" w:rsidRPr="00430C4B" w:rsidRDefault="00430C4B" w:rsidP="00430C4B">
            <w:pPr>
              <w:cnfStyle w:val="000000000000"/>
              <w:rPr>
                <w:vanish/>
                <w:lang w:val="es-ES"/>
              </w:rPr>
            </w:pPr>
            <w:r w:rsidRPr="00430C4B">
              <w:rPr>
                <w:lang w:val="es-ES"/>
              </w:rPr>
              <w:t>Creación de logotipo, página web corporativa, tarjetas, campañas iniciales en redes</w:t>
            </w:r>
          </w:p>
          <w:p w:rsidR="00EF3348" w:rsidRDefault="00EF3348" w:rsidP="00430C4B">
            <w:pPr>
              <w:cnfStyle w:val="000000000000"/>
            </w:pP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Pr="00430C4B" w:rsidRDefault="00430C4B" w:rsidP="00430C4B">
            <w:pPr>
              <w:cnfStyle w:val="000000000000"/>
            </w:pPr>
            <w:r>
              <w:t>1.500€</w:t>
            </w:r>
          </w:p>
        </w:tc>
      </w:tr>
      <w:tr w:rsidR="00430C4B" w:rsidTr="009C1C31">
        <w:trPr>
          <w:cnfStyle w:val="000000100000"/>
          <w:trHeight w:val="791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EF3348" w:rsidRPr="001B6103" w:rsidRDefault="00430C4B" w:rsidP="00430C4B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Fondo de maniobra (3-6 meses)</w:t>
            </w: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0C4B" w:rsidRPr="00430C4B" w:rsidRDefault="00430C4B" w:rsidP="00430C4B">
            <w:pPr>
              <w:cnfStyle w:val="000000100000"/>
              <w:rPr>
                <w:vanish/>
                <w:lang w:val="es-ES"/>
              </w:rPr>
            </w:pPr>
            <w:r w:rsidRPr="00430C4B">
              <w:rPr>
                <w:lang w:val="es-ES"/>
              </w:rPr>
              <w:t>Alquiler oficina compartida, suministros, gestoría, servicios básicos y margen para imprevistos</w:t>
            </w:r>
          </w:p>
          <w:p w:rsidR="00EF3348" w:rsidRDefault="00EF3348" w:rsidP="00430C4B">
            <w:pPr>
              <w:cnfStyle w:val="000000100000"/>
            </w:pP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Default="00430C4B" w:rsidP="00430C4B">
            <w:pPr>
              <w:cnfStyle w:val="000000100000"/>
            </w:pPr>
            <w:r>
              <w:t>4.000€</w:t>
            </w:r>
          </w:p>
        </w:tc>
      </w:tr>
      <w:tr w:rsidR="00430C4B" w:rsidTr="009C1C31">
        <w:trPr>
          <w:trHeight w:val="654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430C4B" w:rsidRPr="001B6103" w:rsidRDefault="00430C4B" w:rsidP="00430C4B">
            <w:pPr>
              <w:rPr>
                <w:vanish/>
                <w:color w:val="595959" w:themeColor="text1" w:themeTint="A6"/>
                <w:lang w:val="es-ES"/>
              </w:rPr>
            </w:pPr>
            <w:r w:rsidRPr="001B6103">
              <w:rPr>
                <w:color w:val="595959" w:themeColor="text1" w:themeTint="A6"/>
                <w:lang w:val="es-ES"/>
              </w:rPr>
              <w:t>Formación y certificaciones</w:t>
            </w:r>
          </w:p>
          <w:p w:rsidR="00EF3348" w:rsidRPr="001B6103" w:rsidRDefault="00EF3348" w:rsidP="00430C4B">
            <w:pPr>
              <w:rPr>
                <w:color w:val="595959" w:themeColor="text1" w:themeTint="A6"/>
              </w:rPr>
            </w:pPr>
          </w:p>
        </w:tc>
        <w:tc>
          <w:tcPr>
            <w:tcW w:w="64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0C4B" w:rsidRDefault="00430C4B" w:rsidP="00430C4B">
            <w:pPr>
              <w:cnfStyle w:val="000000000000"/>
            </w:pPr>
            <w:r w:rsidRPr="00430C4B">
              <w:t>Cursos o acreditaciones en frameworks, IA o ciberseguridad</w:t>
            </w:r>
          </w:p>
          <w:p w:rsidR="00430C4B" w:rsidRPr="00430C4B" w:rsidRDefault="00430C4B" w:rsidP="00430C4B">
            <w:pPr>
              <w:cnfStyle w:val="000000000000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ES" w:eastAsia="es-ES"/>
              </w:rPr>
            </w:pPr>
          </w:p>
          <w:p w:rsidR="00EF3348" w:rsidRPr="00430C4B" w:rsidRDefault="00EF3348" w:rsidP="00430C4B">
            <w:pPr>
              <w:cnfStyle w:val="000000000000"/>
            </w:pPr>
          </w:p>
        </w:tc>
        <w:tc>
          <w:tcPr>
            <w:tcW w:w="2106" w:type="dxa"/>
            <w:tcBorders>
              <w:left w:val="single" w:sz="2" w:space="0" w:color="auto"/>
            </w:tcBorders>
          </w:tcPr>
          <w:p w:rsidR="00EF3348" w:rsidRDefault="00430C4B" w:rsidP="00430C4B">
            <w:pPr>
              <w:cnfStyle w:val="000000000000"/>
            </w:pPr>
            <w:r>
              <w:t>700€</w:t>
            </w:r>
          </w:p>
        </w:tc>
      </w:tr>
      <w:tr w:rsidR="00430C4B" w:rsidTr="009C1C31">
        <w:trPr>
          <w:cnfStyle w:val="000000100000"/>
          <w:trHeight w:val="652"/>
        </w:trPr>
        <w:tc>
          <w:tcPr>
            <w:cnfStyle w:val="001000000000"/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1" w:themeFillTint="99"/>
          </w:tcPr>
          <w:p w:rsidR="00430C4B" w:rsidRPr="001B6103" w:rsidRDefault="00430C4B" w:rsidP="00430C4B">
            <w:pPr>
              <w:tabs>
                <w:tab w:val="left" w:pos="2106"/>
              </w:tabs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 xml:space="preserve">Total 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30C4B" w:rsidRPr="00430C4B" w:rsidRDefault="00430C4B" w:rsidP="00430C4B">
            <w:pPr>
              <w:cnfStyle w:val="000000100000"/>
            </w:pPr>
            <w:r w:rsidRPr="00430C4B">
              <w:rPr>
                <w:bCs/>
                <w:lang w:val="es-ES"/>
              </w:rPr>
              <w:t>13.500 €</w:t>
            </w:r>
          </w:p>
        </w:tc>
      </w:tr>
    </w:tbl>
    <w:p w:rsidR="00EF3348" w:rsidRDefault="00EF3348" w:rsidP="00430C4B"/>
    <w:p w:rsidR="001B6103" w:rsidRDefault="009C1C31" w:rsidP="001B6103">
      <w:pPr>
        <w:pStyle w:val="Ttulo3"/>
        <w:rPr>
          <w:i/>
          <w:lang w:val="es-ES"/>
        </w:rPr>
      </w:pPr>
      <w:r w:rsidRPr="001B6103">
        <w:rPr>
          <w:i/>
          <w:lang w:val="es-ES"/>
        </w:rPr>
        <w:t>DETALLE POR ÁREAS</w:t>
      </w:r>
    </w:p>
    <w:p w:rsidR="001B6103" w:rsidRPr="001B6103" w:rsidRDefault="001B6103" w:rsidP="001B6103">
      <w:pPr>
        <w:rPr>
          <w:lang w:val="es-ES"/>
        </w:rPr>
      </w:pPr>
    </w:p>
    <w:p w:rsidR="001B6103" w:rsidRDefault="001B6103" w:rsidP="001B6103">
      <w:pPr>
        <w:pStyle w:val="Prrafodelista"/>
        <w:numPr>
          <w:ilvl w:val="0"/>
          <w:numId w:val="9"/>
        </w:numPr>
        <w:rPr>
          <w:lang w:val="es-ES"/>
        </w:rPr>
      </w:pPr>
      <w:r w:rsidRPr="001B6103">
        <w:rPr>
          <w:bCs/>
          <w:i/>
          <w:u w:val="single"/>
          <w:lang w:val="es-ES"/>
        </w:rPr>
        <w:t>Infraestructura técnica</w:t>
      </w:r>
      <w:r w:rsidRPr="001B6103">
        <w:rPr>
          <w:bCs/>
          <w:lang w:val="es-ES"/>
        </w:rPr>
        <w:t>:</w:t>
      </w:r>
      <w:r w:rsidRPr="001B6103">
        <w:rPr>
          <w:lang w:val="es-ES"/>
        </w:rPr>
        <w:t xml:space="preserve"> Es el núcleo del negocio, ya que el desarrollo web requiere equipos potentes, buena conectividad y software actualizado.</w:t>
      </w:r>
      <w:r w:rsidRPr="001B6103">
        <w:rPr>
          <w:lang w:val="es-ES"/>
        </w:rPr>
        <w:br/>
        <w:t xml:space="preserve">→ Representa alrededor del </w:t>
      </w:r>
      <w:r w:rsidRPr="001B6103">
        <w:rPr>
          <w:bCs/>
          <w:lang w:val="es-ES"/>
        </w:rPr>
        <w:t>33%</w:t>
      </w:r>
      <w:r w:rsidRPr="001B6103">
        <w:rPr>
          <w:lang w:val="es-ES"/>
        </w:rPr>
        <w:t xml:space="preserve"> del total (unos 4.500 €).</w:t>
      </w:r>
    </w:p>
    <w:p w:rsidR="001B6103" w:rsidRPr="001B6103" w:rsidRDefault="001B6103" w:rsidP="001B6103">
      <w:pPr>
        <w:pStyle w:val="Prrafodelista"/>
        <w:ind w:left="1080"/>
        <w:rPr>
          <w:lang w:val="es-ES"/>
        </w:rPr>
      </w:pPr>
    </w:p>
    <w:p w:rsidR="001B6103" w:rsidRPr="001B6103" w:rsidRDefault="001B6103" w:rsidP="001B6103">
      <w:pPr>
        <w:pStyle w:val="Prrafodelista"/>
        <w:numPr>
          <w:ilvl w:val="0"/>
          <w:numId w:val="9"/>
        </w:numPr>
        <w:rPr>
          <w:lang w:val="es-ES"/>
        </w:rPr>
      </w:pPr>
      <w:r w:rsidRPr="001B6103">
        <w:rPr>
          <w:bCs/>
          <w:i/>
          <w:u w:val="single"/>
          <w:lang w:val="es-ES"/>
        </w:rPr>
        <w:t>Marketing y posicionamiento:</w:t>
      </w:r>
      <w:r w:rsidRPr="001B6103">
        <w:rPr>
          <w:lang w:val="es-ES"/>
        </w:rPr>
        <w:t xml:space="preserve"> Invertir desde el inicio en presencia digital es clave para captar clientes (web propia, SEO, redes).</w:t>
      </w:r>
      <w:r w:rsidRPr="001B6103">
        <w:rPr>
          <w:lang w:val="es-ES"/>
        </w:rPr>
        <w:br/>
        <w:t xml:space="preserve">→ Alrededor del </w:t>
      </w:r>
      <w:r w:rsidRPr="001B6103">
        <w:rPr>
          <w:bCs/>
          <w:lang w:val="es-ES"/>
        </w:rPr>
        <w:t>11%</w:t>
      </w:r>
      <w:r w:rsidRPr="001B6103">
        <w:rPr>
          <w:lang w:val="es-ES"/>
        </w:rPr>
        <w:t xml:space="preserve"> del total.</w:t>
      </w:r>
    </w:p>
    <w:p w:rsidR="001B6103" w:rsidRPr="001B6103" w:rsidRDefault="001B6103" w:rsidP="001B6103">
      <w:pPr>
        <w:pStyle w:val="Prrafodelista"/>
        <w:ind w:left="1080"/>
        <w:rPr>
          <w:lang w:val="es-ES"/>
        </w:rPr>
      </w:pPr>
    </w:p>
    <w:p w:rsidR="001B6103" w:rsidRDefault="001B6103" w:rsidP="001B6103">
      <w:pPr>
        <w:pStyle w:val="Prrafodelista"/>
        <w:numPr>
          <w:ilvl w:val="0"/>
          <w:numId w:val="9"/>
        </w:numPr>
        <w:rPr>
          <w:lang w:val="es-ES"/>
        </w:rPr>
      </w:pPr>
      <w:r w:rsidRPr="001B6103">
        <w:rPr>
          <w:bCs/>
          <w:i/>
          <w:u w:val="single"/>
          <w:lang w:val="es-ES"/>
        </w:rPr>
        <w:t>Fondo de maniobra:</w:t>
      </w:r>
      <w:r w:rsidRPr="001B6103">
        <w:rPr>
          <w:lang w:val="es-ES"/>
        </w:rPr>
        <w:t xml:space="preserve"> Garantiza la viabilidad durante los primeros meses, cubriendo alquiler, gestoría, y gastos fijos antes de generar ingresos regulares.</w:t>
      </w:r>
      <w:r w:rsidRPr="001B6103">
        <w:rPr>
          <w:lang w:val="es-ES"/>
        </w:rPr>
        <w:br/>
        <w:t xml:space="preserve">→ Es la </w:t>
      </w:r>
      <w:r w:rsidRPr="001B6103">
        <w:rPr>
          <w:bCs/>
          <w:lang w:val="es-ES"/>
        </w:rPr>
        <w:t>partida más importante</w:t>
      </w:r>
      <w:r w:rsidRPr="001B6103">
        <w:rPr>
          <w:lang w:val="es-ES"/>
        </w:rPr>
        <w:t xml:space="preserve"> (30% del total).</w:t>
      </w:r>
    </w:p>
    <w:p w:rsidR="001B6103" w:rsidRDefault="001B6103">
      <w:pPr>
        <w:rPr>
          <w:bCs/>
          <w:i/>
          <w:u w:val="single"/>
          <w:lang w:val="es-ES"/>
        </w:rPr>
      </w:pPr>
      <w:r>
        <w:rPr>
          <w:bCs/>
          <w:i/>
          <w:u w:val="single"/>
          <w:lang w:val="es-ES"/>
        </w:rPr>
        <w:br w:type="page"/>
      </w:r>
    </w:p>
    <w:p w:rsidR="001B6103" w:rsidRDefault="001B6103" w:rsidP="001B6103">
      <w:pPr>
        <w:pStyle w:val="Ttulo3"/>
        <w:rPr>
          <w:i/>
          <w:lang w:val="es-ES"/>
        </w:rPr>
      </w:pPr>
      <w:r w:rsidRPr="001B6103">
        <w:rPr>
          <w:i/>
          <w:lang w:val="es-ES"/>
        </w:rPr>
        <w:lastRenderedPageBreak/>
        <w:t>FUENTES DE FINANCIACION</w:t>
      </w:r>
    </w:p>
    <w:p w:rsidR="001B6103" w:rsidRPr="001B6103" w:rsidRDefault="001B6103" w:rsidP="001B6103">
      <w:pPr>
        <w:rPr>
          <w:lang w:val="es-ES"/>
        </w:rPr>
      </w:pPr>
    </w:p>
    <w:tbl>
      <w:tblPr>
        <w:tblStyle w:val="GridTable5DarkAccent1"/>
        <w:tblW w:w="108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/>
      </w:tblPr>
      <w:tblGrid>
        <w:gridCol w:w="2751"/>
        <w:gridCol w:w="5408"/>
        <w:gridCol w:w="1280"/>
        <w:gridCol w:w="1416"/>
      </w:tblGrid>
      <w:tr w:rsidR="001B6103" w:rsidRPr="001B6103" w:rsidTr="009C1C31">
        <w:trPr>
          <w:cnfStyle w:val="100000000000"/>
          <w:trHeight w:val="797"/>
        </w:trPr>
        <w:tc>
          <w:tcPr>
            <w:cnfStyle w:val="00100000000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9C1C31" w:rsidP="001B6103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FUENTE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9C1C31" w:rsidP="001B6103">
            <w:pPr>
              <w:cnfStyle w:val="100000000000"/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DESCRIPCIÓN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9C1C31" w:rsidP="001B6103">
            <w:pPr>
              <w:cnfStyle w:val="100000000000"/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IMPORTE (€)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9C1C31" w:rsidP="001B6103">
            <w:pPr>
              <w:cnfStyle w:val="100000000000"/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% SOBRE TOTAL</w:t>
            </w:r>
          </w:p>
        </w:tc>
      </w:tr>
      <w:tr w:rsidR="001B6103" w:rsidRPr="009C1C31" w:rsidTr="009C1C31">
        <w:trPr>
          <w:cnfStyle w:val="000000100000"/>
          <w:trHeight w:val="633"/>
        </w:trPr>
        <w:tc>
          <w:tcPr>
            <w:cnfStyle w:val="001000000000"/>
            <w:tcW w:w="0" w:type="auto"/>
            <w:tcBorders>
              <w:lef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1B6103" w:rsidP="001B6103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Aportación de los socios</w:t>
            </w:r>
          </w:p>
        </w:tc>
        <w:tc>
          <w:tcPr>
            <w:tcW w:w="0" w:type="auto"/>
            <w:hideMark/>
          </w:tcPr>
          <w:p w:rsidR="001B6103" w:rsidRPr="001B6103" w:rsidRDefault="001B6103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Capital propio inicial</w:t>
            </w:r>
          </w:p>
        </w:tc>
        <w:tc>
          <w:tcPr>
            <w:tcW w:w="0" w:type="auto"/>
            <w:hideMark/>
          </w:tcPr>
          <w:p w:rsidR="001B6103" w:rsidRPr="001B6103" w:rsidRDefault="00B50A98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6</w:t>
            </w:r>
            <w:r w:rsidR="001B6103"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.000 €</w:t>
            </w:r>
          </w:p>
        </w:tc>
        <w:tc>
          <w:tcPr>
            <w:tcW w:w="0" w:type="auto"/>
            <w:hideMark/>
          </w:tcPr>
          <w:p w:rsidR="001B6103" w:rsidRPr="001B6103" w:rsidRDefault="00B50A98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44,4</w:t>
            </w:r>
            <w:r w:rsidR="001B6103"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%</w:t>
            </w:r>
          </w:p>
        </w:tc>
      </w:tr>
      <w:tr w:rsidR="001B6103" w:rsidRPr="009C1C31" w:rsidTr="009C1C31">
        <w:trPr>
          <w:trHeight w:val="801"/>
        </w:trPr>
        <w:tc>
          <w:tcPr>
            <w:cnfStyle w:val="001000000000"/>
            <w:tcW w:w="0" w:type="auto"/>
            <w:tcBorders>
              <w:left w:val="none" w:sz="0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1B6103" w:rsidP="001B6103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Préstamo bancario o microcrédito</w:t>
            </w:r>
          </w:p>
        </w:tc>
        <w:tc>
          <w:tcPr>
            <w:tcW w:w="0" w:type="auto"/>
            <w:hideMark/>
          </w:tcPr>
          <w:p w:rsidR="001B6103" w:rsidRPr="001B6103" w:rsidRDefault="001B6103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Financiación a 3 años</w:t>
            </w:r>
          </w:p>
        </w:tc>
        <w:tc>
          <w:tcPr>
            <w:tcW w:w="0" w:type="auto"/>
            <w:hideMark/>
          </w:tcPr>
          <w:p w:rsidR="001B6103" w:rsidRPr="001B6103" w:rsidRDefault="001B6103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4.500 €</w:t>
            </w:r>
          </w:p>
        </w:tc>
        <w:tc>
          <w:tcPr>
            <w:tcW w:w="0" w:type="auto"/>
            <w:hideMark/>
          </w:tcPr>
          <w:p w:rsidR="001B6103" w:rsidRPr="001B6103" w:rsidRDefault="00B50A98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33,3</w:t>
            </w:r>
            <w:r w:rsidR="001B6103"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%</w:t>
            </w:r>
          </w:p>
        </w:tc>
      </w:tr>
      <w:tr w:rsidR="001B6103" w:rsidRPr="009C1C31" w:rsidTr="00B50A98">
        <w:trPr>
          <w:cnfStyle w:val="000000100000"/>
          <w:trHeight w:val="958"/>
        </w:trPr>
        <w:tc>
          <w:tcPr>
            <w:cnfStyle w:val="001000000000"/>
            <w:tcW w:w="0" w:type="auto"/>
            <w:tcBorders>
              <w:left w:val="none" w:sz="0" w:space="0" w:color="auto"/>
              <w:bottom w:val="single" w:sz="4" w:space="0" w:color="auto"/>
            </w:tcBorders>
            <w:shd w:val="clear" w:color="auto" w:fill="9CC2E5" w:themeFill="accent1" w:themeFillTint="99"/>
            <w:hideMark/>
          </w:tcPr>
          <w:p w:rsidR="001B6103" w:rsidRPr="001B6103" w:rsidRDefault="001B6103" w:rsidP="001B6103">
            <w:pPr>
              <w:rPr>
                <w:color w:val="595959" w:themeColor="text1" w:themeTint="A6"/>
              </w:rPr>
            </w:pPr>
            <w:r w:rsidRPr="001B6103">
              <w:rPr>
                <w:color w:val="595959" w:themeColor="text1" w:themeTint="A6"/>
              </w:rPr>
              <w:t>Ayudas y subvenciones públicas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1B6103" w:rsidRPr="00B50A98" w:rsidRDefault="001B6103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u w:val="single"/>
                <w:lang w:val="es-ES" w:eastAsia="es-ES"/>
              </w:rPr>
            </w:pPr>
            <w:r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Programa Kit Digital, ayudas a emprendedores o Cámara de Comercio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1B6103" w:rsidRPr="001B6103" w:rsidRDefault="001B6103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2.000 €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:rsidR="001B6103" w:rsidRPr="001B6103" w:rsidRDefault="00B50A98" w:rsidP="001B6103">
            <w:pPr>
              <w:cnfStyle w:val="0000001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14,8</w:t>
            </w:r>
            <w:r w:rsidR="001B6103" w:rsidRPr="001B6103">
              <w:rPr>
                <w:rFonts w:eastAsia="Times New Roman" w:cstheme="minorHAnsi"/>
                <w:sz w:val="24"/>
                <w:szCs w:val="24"/>
                <w:lang w:val="es-ES" w:eastAsia="es-ES"/>
              </w:rPr>
              <w:t>%</w:t>
            </w:r>
          </w:p>
        </w:tc>
      </w:tr>
      <w:tr w:rsidR="00B50A98" w:rsidRPr="009C1C31" w:rsidTr="00B50A98">
        <w:trPr>
          <w:trHeight w:val="958"/>
        </w:trPr>
        <w:tc>
          <w:tcPr>
            <w:cnfStyle w:val="001000000000"/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hideMark/>
          </w:tcPr>
          <w:p w:rsidR="00B50A98" w:rsidRPr="001B6103" w:rsidRDefault="00B50A98" w:rsidP="001B6103">
            <w:pPr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Patrocinios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0A98" w:rsidRPr="001B6103" w:rsidRDefault="00B50A98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Acuerdos con empresas patrocinadoras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0A98" w:rsidRPr="001B6103" w:rsidRDefault="00B50A98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1.000€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50A98" w:rsidRPr="001B6103" w:rsidRDefault="00B50A98" w:rsidP="001B6103">
            <w:pPr>
              <w:cnfStyle w:val="000000000000"/>
              <w:rPr>
                <w:rFonts w:eastAsia="Times New Roman" w:cstheme="minorHAnsi"/>
                <w:sz w:val="24"/>
                <w:szCs w:val="24"/>
                <w:lang w:val="es-ES"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val="es-ES" w:eastAsia="es-ES"/>
              </w:rPr>
              <w:t>7,4%</w:t>
            </w:r>
          </w:p>
        </w:tc>
      </w:tr>
    </w:tbl>
    <w:p w:rsidR="001B6103" w:rsidRPr="001B6103" w:rsidRDefault="001B6103" w:rsidP="001B6103">
      <w:pPr>
        <w:rPr>
          <w:bCs/>
          <w:lang w:val="es-ES"/>
        </w:rPr>
      </w:pPr>
    </w:p>
    <w:p w:rsidR="001B6103" w:rsidRDefault="009C1C31" w:rsidP="001B6103">
      <w:pPr>
        <w:pStyle w:val="Ttulo3"/>
        <w:rPr>
          <w:i/>
          <w:lang w:val="es-ES"/>
        </w:rPr>
      </w:pPr>
      <w:r w:rsidRPr="001B6103">
        <w:rPr>
          <w:i/>
          <w:lang w:val="es-ES"/>
        </w:rPr>
        <w:t>PROYECCIÓN DE RECUPERACIÓN DE LA INVERSIÓN</w:t>
      </w:r>
    </w:p>
    <w:p w:rsidR="001B6103" w:rsidRPr="001B6103" w:rsidRDefault="001B6103" w:rsidP="001B6103">
      <w:pPr>
        <w:rPr>
          <w:lang w:val="es-ES"/>
        </w:rPr>
      </w:pPr>
    </w:p>
    <w:p w:rsidR="001B6103" w:rsidRPr="001B6103" w:rsidRDefault="001B6103" w:rsidP="001B6103">
      <w:pPr>
        <w:rPr>
          <w:lang w:val="es-ES"/>
        </w:rPr>
      </w:pPr>
      <w:r w:rsidRPr="001B6103">
        <w:rPr>
          <w:lang w:val="es-ES"/>
        </w:rPr>
        <w:t>Con una previsión de facturación mensual media de 3.000–4.000 € durante el primer año (por proyectos web, mantenimiento y asesorías), se estima que la inversión inicial podría recuperarse en un plazo de 10 a 12 meses.</w:t>
      </w:r>
    </w:p>
    <w:p w:rsidR="001B6103" w:rsidRDefault="001B6103" w:rsidP="00430C4B"/>
    <w:p w:rsidR="004072D4" w:rsidRDefault="004072D4" w:rsidP="004072D4">
      <w:pPr>
        <w:pStyle w:val="Ttulo3"/>
        <w:rPr>
          <w:i/>
          <w:lang w:val="es-ES"/>
        </w:rPr>
      </w:pPr>
      <w:r>
        <w:rPr>
          <w:i/>
          <w:lang w:val="es-ES"/>
        </w:rPr>
        <w:t>MODELOS DE INGRESOS</w:t>
      </w:r>
    </w:p>
    <w:p w:rsidR="004072D4" w:rsidRDefault="004072D4" w:rsidP="004072D4">
      <w:pPr>
        <w:rPr>
          <w:lang w:val="es-ES"/>
        </w:rPr>
      </w:pPr>
    </w:p>
    <w:p w:rsidR="004072D4" w:rsidRDefault="004072D4" w:rsidP="004072D4">
      <w:pPr>
        <w:rPr>
          <w:lang w:val="es-ES"/>
        </w:rPr>
      </w:pPr>
      <w:r>
        <w:rPr>
          <w:lang w:val="es-ES"/>
        </w:rPr>
        <w:t xml:space="preserve">Nuestro modelo de ingresos se basa principalmente en la venta de aplicaciones web a nuestros </w:t>
      </w:r>
      <w:r w:rsidR="006B4728">
        <w:rPr>
          <w:lang w:val="es-ES"/>
        </w:rPr>
        <w:t>cliente o el uso de herramientas que podemos proporcionar.</w:t>
      </w:r>
    </w:p>
    <w:p w:rsidR="00944CF6" w:rsidRDefault="006B4728" w:rsidP="00430C4B">
      <w:pPr>
        <w:rPr>
          <w:lang w:val="es-ES"/>
        </w:rPr>
      </w:pPr>
      <w:r>
        <w:rPr>
          <w:lang w:val="es-ES"/>
        </w:rPr>
        <w:t>Ofrecemos métodos de pagos con tarjeta y transferencias bancarias</w:t>
      </w:r>
    </w:p>
    <w:p w:rsidR="001B6103" w:rsidRPr="00EF3348" w:rsidRDefault="0076381A" w:rsidP="00430C4B">
      <w:r>
        <w:t xml:space="preserve">Realizaremos reuniones con empresas </w:t>
      </w:r>
      <w:r w:rsidR="00944CF6">
        <w:t xml:space="preserve">patrocinadoras del sector como JetBrains, Oracle, HP. </w:t>
      </w:r>
    </w:p>
    <w:sectPr w:rsidR="001B6103" w:rsidRPr="00EF3348" w:rsidSect="00136E6D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2910" w:rsidRDefault="005B2910" w:rsidP="00136E6D">
      <w:pPr>
        <w:spacing w:after="0" w:line="240" w:lineRule="auto"/>
      </w:pPr>
      <w:r>
        <w:separator/>
      </w:r>
    </w:p>
  </w:endnote>
  <w:endnote w:type="continuationSeparator" w:id="1">
    <w:p w:rsidR="005B2910" w:rsidRDefault="005B2910" w:rsidP="0013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2910" w:rsidRDefault="005B2910" w:rsidP="00136E6D">
      <w:pPr>
        <w:spacing w:after="0" w:line="240" w:lineRule="auto"/>
      </w:pPr>
      <w:r>
        <w:separator/>
      </w:r>
    </w:p>
  </w:footnote>
  <w:footnote w:type="continuationSeparator" w:id="1">
    <w:p w:rsidR="005B2910" w:rsidRDefault="005B2910" w:rsidP="00136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6E6D" w:rsidRDefault="00136E6D">
    <w:pPr>
      <w:pStyle w:val="Encabezado"/>
    </w:pPr>
    <w:r>
      <w:t>Estudio del mercado, inversiones iniciales, estudio cliente</w:t>
    </w:r>
  </w:p>
  <w:p w:rsidR="00136E6D" w:rsidRDefault="00136E6D">
    <w:pPr>
      <w:pStyle w:val="Encabezado"/>
    </w:pPr>
    <w:r>
      <w:t>Kodo Studio</w:t>
    </w:r>
  </w:p>
  <w:p w:rsidR="00136E6D" w:rsidRDefault="00136E6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56F17"/>
    <w:multiLevelType w:val="hybridMultilevel"/>
    <w:tmpl w:val="26C6D23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D527114"/>
    <w:multiLevelType w:val="multilevel"/>
    <w:tmpl w:val="A03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BD463E"/>
    <w:multiLevelType w:val="multilevel"/>
    <w:tmpl w:val="F3A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ED731E"/>
    <w:multiLevelType w:val="multilevel"/>
    <w:tmpl w:val="18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C2212D"/>
    <w:multiLevelType w:val="multilevel"/>
    <w:tmpl w:val="C61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B65E38"/>
    <w:multiLevelType w:val="multilevel"/>
    <w:tmpl w:val="9AD8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1A5DCA"/>
    <w:multiLevelType w:val="hybridMultilevel"/>
    <w:tmpl w:val="98989E84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145063"/>
    <w:multiLevelType w:val="multilevel"/>
    <w:tmpl w:val="7C56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262C42"/>
    <w:multiLevelType w:val="multilevel"/>
    <w:tmpl w:val="12D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36E6D"/>
    <w:rsid w:val="00072E47"/>
    <w:rsid w:val="000A447A"/>
    <w:rsid w:val="00136E6D"/>
    <w:rsid w:val="001B6103"/>
    <w:rsid w:val="00242E3A"/>
    <w:rsid w:val="002A6C29"/>
    <w:rsid w:val="004072D4"/>
    <w:rsid w:val="00430C4B"/>
    <w:rsid w:val="00466A40"/>
    <w:rsid w:val="005B2910"/>
    <w:rsid w:val="006B4728"/>
    <w:rsid w:val="0076381A"/>
    <w:rsid w:val="00856166"/>
    <w:rsid w:val="008A18A6"/>
    <w:rsid w:val="0090353B"/>
    <w:rsid w:val="00944CF6"/>
    <w:rsid w:val="009C1C31"/>
    <w:rsid w:val="00A70C84"/>
    <w:rsid w:val="00A73C2C"/>
    <w:rsid w:val="00B50A98"/>
    <w:rsid w:val="00B62DDB"/>
    <w:rsid w:val="00B806EA"/>
    <w:rsid w:val="00B810B6"/>
    <w:rsid w:val="00EF33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6EA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36E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6E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6E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6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6E6D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136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6E6D"/>
    <w:rPr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136E6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136E6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36E6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/>
    </w:rPr>
  </w:style>
  <w:style w:type="table" w:styleId="Tablaconcuadrcula">
    <w:name w:val="Table Grid"/>
    <w:basedOn w:val="Tablanormal"/>
    <w:uiPriority w:val="39"/>
    <w:rsid w:val="00EF33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30C4B"/>
    <w:rPr>
      <w:rFonts w:ascii="Times New Roman" w:hAnsi="Times New Roman" w:cs="Times New Roman"/>
      <w:sz w:val="24"/>
      <w:szCs w:val="24"/>
    </w:rPr>
  </w:style>
  <w:style w:type="table" w:customStyle="1" w:styleId="GridTable5DarkAccent1">
    <w:name w:val="Grid Table 5 Dark Accent 1"/>
    <w:basedOn w:val="Tablanormal"/>
    <w:uiPriority w:val="50"/>
    <w:rsid w:val="001B6103"/>
    <w:pPr>
      <w:spacing w:after="0" w:line="240" w:lineRule="auto"/>
      <w:jc w:val="center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DD6EE" w:themeFill="accent1" w:themeFillTint="66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Prrafodelista">
    <w:name w:val="List Paragraph"/>
    <w:basedOn w:val="Normal"/>
    <w:uiPriority w:val="34"/>
    <w:qFormat/>
    <w:rsid w:val="001B610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1B61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1149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Ongil Villar</dc:creator>
  <cp:keywords/>
  <dc:description/>
  <cp:lastModifiedBy>USUARIO</cp:lastModifiedBy>
  <cp:revision>6</cp:revision>
  <dcterms:created xsi:type="dcterms:W3CDTF">2025-10-21T11:04:00Z</dcterms:created>
  <dcterms:modified xsi:type="dcterms:W3CDTF">2025-10-24T09:34:00Z</dcterms:modified>
</cp:coreProperties>
</file>