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933" w:rsidRPr="00964933" w:rsidRDefault="007B077B" w:rsidP="0096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B077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64933" w:rsidRPr="00210C87" w:rsidRDefault="00964933" w:rsidP="00964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649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Acta </w:t>
      </w:r>
      <w:r w:rsidR="00210C8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fundacional</w:t>
      </w:r>
    </w:p>
    <w:p w:rsidR="00964933" w:rsidRDefault="00964933" w:rsidP="00964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ciudad de </w:t>
      </w:r>
      <w:r w:rsidRPr="009649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Azuqueca de Henares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 los </w:t>
      </w:r>
      <w:r w:rsidRPr="009649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días del mes de </w:t>
      </w:r>
      <w:r w:rsidRPr="009649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Octubre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año </w:t>
      </w:r>
      <w:r w:rsidRPr="009649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2025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>, se reúnen los socios fundadores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6493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David González Menéndez, Oscar Ongil Villar, Almudena Valle Gallegos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el propósito de constituir formalmente la empresa denominada “</w:t>
      </w:r>
      <w:r w:rsidR="00291B8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Kodo Studio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”, cuya actividad principal será </w:t>
      </w:r>
      <w:r w:rsidR="00291B83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el desarrollo, implementación y mantenimiento de</w:t>
      </w:r>
      <w:r w:rsid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servicios web como aplicaciones, plataformas de comercio, gestores de contenidos y herramientas personalizadas para cubrir las necesidades de clientes del sector público o privado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="002603B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empresa se establece bajo la forma jurídica de </w:t>
      </w:r>
      <w:r w:rsid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Kodo Studio S.L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domicilio social en</w:t>
      </w:r>
      <w:r w:rsidR="005D1A7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</w:t>
      </w:r>
      <w:r w:rsid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centro Arcipreste de Hita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tendrá como objetivos fundamentales el desarrollo, comercialización y prestación de servicios relacionados con </w:t>
      </w:r>
      <w:r w:rsid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el sector de las tecnologías de la </w:t>
      </w:r>
      <w:r w:rsidR="002603BE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informática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="002603B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acuerda la designación de</w:t>
      </w:r>
      <w:r w:rsidR="005D1A7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5D1A76" w:rsidRP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Oscar Ongil Villar como</w:t>
      </w:r>
      <w:r w:rsidR="005D1A7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responsable del departamento de Finanzas, Almudena Valle Gallegos como responsable del departamento de Marketing y publicidad y David González Menéndez como responsable del departamento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5D1A76" w:rsidRPr="005D1A7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de Producción y Recursos Humanos</w:t>
      </w:r>
      <w:r w:rsidR="002603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2603BE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además de ser nombrado</w:t>
      </w:r>
      <w:r w:rsidR="002603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2603BE" w:rsidRPr="002603BE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el</w:t>
      </w:r>
      <w:r w:rsidR="002603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representante legal de la empresa, así como </w:t>
      </w:r>
      <w:r w:rsidR="002603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firmará </w:t>
      </w:r>
      <w:r w:rsidRP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>la aprobación de los estatutos sociales que regirán su funcionamiento. Esta acta queda firmada por todos los presentes en señal de conformidad.</w:t>
      </w:r>
    </w:p>
    <w:p w:rsidR="00135FC5" w:rsidRPr="00964933" w:rsidRDefault="00135FC5" w:rsidP="00964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Redactada por David González Menéndez.</w:t>
      </w:r>
    </w:p>
    <w:p w:rsidR="00964933" w:rsidRPr="00964933" w:rsidRDefault="007B077B" w:rsidP="0096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B077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64933" w:rsidRDefault="00964933" w:rsidP="00964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64933" w:rsidRDefault="00485136" w:rsidP="00964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Producción</w:t>
      </w:r>
      <w:r w:rsidR="00964933">
        <w:rPr>
          <w:rFonts w:ascii="Times New Roman" w:eastAsia="Times New Roman" w:hAnsi="Times New Roman" w:cs="Times New Roman"/>
          <w:sz w:val="24"/>
          <w:szCs w:val="24"/>
          <w:lang w:eastAsia="es-ES"/>
        </w:rPr>
        <w:t>, marketing y publicidad, RRHH, finanzas</w:t>
      </w:r>
    </w:p>
    <w:p w:rsidR="00C4660A" w:rsidRPr="00816485" w:rsidRDefault="00964933" w:rsidP="00816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Almudena: Marketing y publicidad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Oscar: Finanzas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David: Producción y RRHH</w:t>
      </w:r>
      <w:r w:rsidR="0048513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48513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Objetivo general: Creación de una empresa</w:t>
      </w:r>
      <w:r w:rsidR="0048513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48513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Objetivo especifico: Orden del día</w:t>
      </w:r>
    </w:p>
    <w:p w:rsidR="00816485" w:rsidRDefault="00C4660A">
      <w:r>
        <w:t>Idea de negocio exitosa (Obtener beneficios, Util socialmente, resaltar sobre la competencia [producto nuevo o copia con cambios])</w:t>
      </w:r>
      <w:r w:rsidR="00E905BD">
        <w:t xml:space="preserve"> REALIZAR PROPUESTAS DE VALOR SOBRE NUESTRA IDEA</w:t>
      </w:r>
      <w:r w:rsidR="00816485">
        <w:t xml:space="preserve"> (TEMA 4)</w:t>
      </w:r>
    </w:p>
    <w:p w:rsidR="00816485" w:rsidRDefault="00816485">
      <w:r>
        <w:t>Plan B: Abarcar únicamente las aplicaciones web</w:t>
      </w:r>
    </w:p>
    <w:sectPr w:rsidR="00816485" w:rsidSect="00542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1CC6" w:rsidRDefault="00E61CC6" w:rsidP="00964933">
      <w:pPr>
        <w:spacing w:after="0" w:line="240" w:lineRule="auto"/>
      </w:pPr>
      <w:r>
        <w:separator/>
      </w:r>
    </w:p>
  </w:endnote>
  <w:endnote w:type="continuationSeparator" w:id="1">
    <w:p w:rsidR="00E61CC6" w:rsidRDefault="00E61CC6" w:rsidP="00964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1CC6" w:rsidRDefault="00E61CC6" w:rsidP="00964933">
      <w:pPr>
        <w:spacing w:after="0" w:line="240" w:lineRule="auto"/>
      </w:pPr>
      <w:r>
        <w:separator/>
      </w:r>
    </w:p>
  </w:footnote>
  <w:footnote w:type="continuationSeparator" w:id="1">
    <w:p w:rsidR="00E61CC6" w:rsidRDefault="00E61CC6" w:rsidP="009649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4933"/>
    <w:rsid w:val="00135FC5"/>
    <w:rsid w:val="00210C87"/>
    <w:rsid w:val="00246A26"/>
    <w:rsid w:val="002603BE"/>
    <w:rsid w:val="00291B83"/>
    <w:rsid w:val="00485136"/>
    <w:rsid w:val="005428B8"/>
    <w:rsid w:val="005D1A76"/>
    <w:rsid w:val="007B077B"/>
    <w:rsid w:val="00816485"/>
    <w:rsid w:val="00964933"/>
    <w:rsid w:val="009E5994"/>
    <w:rsid w:val="00C4660A"/>
    <w:rsid w:val="00C96909"/>
    <w:rsid w:val="00E61CC6"/>
    <w:rsid w:val="00E90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8B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64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4933"/>
  </w:style>
  <w:style w:type="paragraph" w:styleId="Piedepgina">
    <w:name w:val="footer"/>
    <w:basedOn w:val="Normal"/>
    <w:link w:val="PiedepginaCar"/>
    <w:uiPriority w:val="99"/>
    <w:semiHidden/>
    <w:unhideWhenUsed/>
    <w:rsid w:val="00964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4933"/>
  </w:style>
  <w:style w:type="paragraph" w:styleId="NormalWeb">
    <w:name w:val="Normal (Web)"/>
    <w:basedOn w:val="Normal"/>
    <w:uiPriority w:val="99"/>
    <w:semiHidden/>
    <w:unhideWhenUsed/>
    <w:rsid w:val="00964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49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1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dcterms:created xsi:type="dcterms:W3CDTF">2025-10-07T11:22:00Z</dcterms:created>
  <dcterms:modified xsi:type="dcterms:W3CDTF">2025-10-10T10:07:00Z</dcterms:modified>
</cp:coreProperties>
</file>