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FD8E" w14:textId="77777777" w:rsidR="000712EE" w:rsidRDefault="000712EE" w:rsidP="000712EE">
      <w:pPr>
        <w:spacing w:after="20" w:line="237" w:lineRule="auto"/>
        <w:ind w:left="203" w:right="178"/>
        <w:jc w:val="center"/>
      </w:pPr>
      <w:r>
        <w:rPr>
          <w:color w:val="212121"/>
        </w:rPr>
        <w:t>Федеральное государственное автономное образовательное учреждение высшего образования</w:t>
      </w:r>
      <w:r>
        <w:rPr>
          <w:rFonts w:ascii="Trebuchet MS" w:eastAsia="Trebuchet MS" w:hAnsi="Trebuchet MS" w:cs="Trebuchet MS"/>
        </w:rPr>
        <w:t xml:space="preserve"> </w:t>
      </w:r>
    </w:p>
    <w:p w14:paraId="281A106C" w14:textId="77777777" w:rsidR="000712EE" w:rsidRDefault="000712EE" w:rsidP="000712EE">
      <w:pPr>
        <w:spacing w:after="29" w:line="257" w:lineRule="auto"/>
        <w:ind w:left="159" w:right="116"/>
        <w:jc w:val="center"/>
      </w:pPr>
      <w:r>
        <w:rPr>
          <w:color w:val="212121"/>
        </w:rPr>
        <w:t>«Санкт-Петербургский национальный исследовательский университет информационных технологий, механики и оптики»</w:t>
      </w:r>
      <w:r>
        <w:rPr>
          <w:rFonts w:ascii="Trebuchet MS" w:eastAsia="Trebuchet MS" w:hAnsi="Trebuchet MS" w:cs="Trebuchet MS"/>
        </w:rPr>
        <w:t xml:space="preserve"> </w:t>
      </w:r>
    </w:p>
    <w:p w14:paraId="0AF4BEED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6A4D4CB5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3284A7F4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262BFA35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002A906F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7BF3A93E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4DB0B532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0F242931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794CF119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17CA440C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45A12C7E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5334B716" w14:textId="77777777" w:rsidR="000712EE" w:rsidRDefault="000712EE" w:rsidP="000712EE">
      <w:pPr>
        <w:spacing w:after="26"/>
      </w:pPr>
      <w:r>
        <w:rPr>
          <w:sz w:val="28"/>
        </w:rPr>
        <w:t xml:space="preserve"> </w:t>
      </w:r>
    </w:p>
    <w:p w14:paraId="2860B49D" w14:textId="77777777" w:rsidR="000712EE" w:rsidRDefault="000712EE" w:rsidP="000712EE">
      <w:pPr>
        <w:spacing w:after="20"/>
      </w:pPr>
      <w:r>
        <w:rPr>
          <w:sz w:val="33"/>
        </w:rPr>
        <w:t xml:space="preserve"> </w:t>
      </w:r>
    </w:p>
    <w:p w14:paraId="20FDBAE9" w14:textId="791DFFA9" w:rsidR="000712EE" w:rsidRDefault="000712EE" w:rsidP="000712EE">
      <w:pPr>
        <w:spacing w:after="0"/>
        <w:ind w:right="18"/>
        <w:jc w:val="center"/>
      </w:pPr>
      <w:r>
        <w:rPr>
          <w:b/>
          <w:color w:val="212121"/>
          <w:sz w:val="36"/>
        </w:rPr>
        <w:t>Лабораторная работа №</w:t>
      </w:r>
      <w:r>
        <w:rPr>
          <w:b/>
          <w:color w:val="212121"/>
          <w:sz w:val="36"/>
          <w:lang w:val="en-US"/>
        </w:rPr>
        <w:t>2</w:t>
      </w:r>
      <w:r>
        <w:rPr>
          <w:rFonts w:ascii="Trebuchet MS" w:eastAsia="Trebuchet MS" w:hAnsi="Trebuchet MS" w:cs="Trebuchet MS"/>
          <w:b/>
          <w:sz w:val="36"/>
        </w:rPr>
        <w:t xml:space="preserve"> </w:t>
      </w:r>
    </w:p>
    <w:p w14:paraId="40F8483F" w14:textId="6132B600" w:rsidR="000712EE" w:rsidRDefault="000712EE" w:rsidP="000712EE">
      <w:pPr>
        <w:spacing w:after="0"/>
        <w:ind w:right="19"/>
        <w:jc w:val="center"/>
      </w:pPr>
      <w:r>
        <w:rPr>
          <w:b/>
          <w:color w:val="212121"/>
          <w:sz w:val="36"/>
        </w:rPr>
        <w:t xml:space="preserve">Вариант: </w:t>
      </w:r>
      <w:r>
        <w:rPr>
          <w:b/>
          <w:color w:val="212121"/>
          <w:sz w:val="36"/>
          <w:lang w:val="en-US"/>
        </w:rPr>
        <w:t>1</w:t>
      </w:r>
      <w:r>
        <w:rPr>
          <w:b/>
          <w:color w:val="212121"/>
          <w:sz w:val="36"/>
        </w:rPr>
        <w:t>аб</w:t>
      </w:r>
      <w:r>
        <w:rPr>
          <w:rFonts w:ascii="Trebuchet MS" w:eastAsia="Trebuchet MS" w:hAnsi="Trebuchet MS" w:cs="Trebuchet MS"/>
          <w:b/>
          <w:sz w:val="36"/>
        </w:rPr>
        <w:t xml:space="preserve"> </w:t>
      </w:r>
    </w:p>
    <w:p w14:paraId="0FF87D4B" w14:textId="77777777" w:rsidR="000712EE" w:rsidRDefault="000712EE" w:rsidP="000712EE">
      <w:pPr>
        <w:spacing w:after="0"/>
      </w:pPr>
      <w:r>
        <w:rPr>
          <w:b/>
          <w:sz w:val="42"/>
        </w:rPr>
        <w:t xml:space="preserve"> </w:t>
      </w:r>
    </w:p>
    <w:p w14:paraId="4AEB6902" w14:textId="77777777" w:rsidR="000712EE" w:rsidRDefault="000712EE" w:rsidP="000712EE">
      <w:pPr>
        <w:spacing w:after="0"/>
      </w:pPr>
      <w:r>
        <w:rPr>
          <w:b/>
          <w:sz w:val="42"/>
        </w:rPr>
        <w:t xml:space="preserve"> </w:t>
      </w:r>
    </w:p>
    <w:p w14:paraId="4428457F" w14:textId="77777777" w:rsidR="000712EE" w:rsidRDefault="000712EE" w:rsidP="000712EE">
      <w:pPr>
        <w:spacing w:after="0"/>
      </w:pPr>
      <w:r>
        <w:rPr>
          <w:b/>
          <w:sz w:val="42"/>
        </w:rPr>
        <w:t xml:space="preserve"> </w:t>
      </w:r>
    </w:p>
    <w:p w14:paraId="57FEF5D2" w14:textId="77777777" w:rsidR="000712EE" w:rsidRDefault="000712EE" w:rsidP="000712EE">
      <w:pPr>
        <w:spacing w:after="0"/>
      </w:pPr>
      <w:r>
        <w:rPr>
          <w:b/>
          <w:sz w:val="42"/>
        </w:rPr>
        <w:t xml:space="preserve"> </w:t>
      </w:r>
    </w:p>
    <w:p w14:paraId="6B296D93" w14:textId="77777777" w:rsidR="000712EE" w:rsidRDefault="000712EE" w:rsidP="000712EE">
      <w:pPr>
        <w:spacing w:after="0"/>
      </w:pPr>
      <w:r>
        <w:rPr>
          <w:b/>
          <w:sz w:val="42"/>
        </w:rPr>
        <w:t xml:space="preserve"> </w:t>
      </w:r>
    </w:p>
    <w:p w14:paraId="2F5D9D02" w14:textId="77777777" w:rsidR="000712EE" w:rsidRDefault="000712EE" w:rsidP="000712EE">
      <w:pPr>
        <w:spacing w:after="0"/>
      </w:pPr>
      <w:r>
        <w:rPr>
          <w:b/>
          <w:sz w:val="42"/>
        </w:rPr>
        <w:t xml:space="preserve"> </w:t>
      </w:r>
    </w:p>
    <w:p w14:paraId="355D3244" w14:textId="77777777" w:rsidR="000712EE" w:rsidRDefault="000712EE" w:rsidP="000712EE">
      <w:pPr>
        <w:spacing w:after="0"/>
      </w:pPr>
      <w:r>
        <w:rPr>
          <w:b/>
          <w:sz w:val="34"/>
        </w:rPr>
        <w:t xml:space="preserve"> </w:t>
      </w:r>
    </w:p>
    <w:p w14:paraId="535E1AB1" w14:textId="77777777" w:rsidR="000712EE" w:rsidRDefault="000712EE" w:rsidP="000712EE">
      <w:pPr>
        <w:spacing w:after="0"/>
        <w:ind w:right="167"/>
        <w:jc w:val="right"/>
      </w:pPr>
    </w:p>
    <w:p w14:paraId="5C32D6C9" w14:textId="77777777" w:rsidR="000712EE" w:rsidRDefault="000712EE" w:rsidP="000712EE">
      <w:pPr>
        <w:spacing w:after="0"/>
        <w:ind w:right="167"/>
        <w:jc w:val="right"/>
      </w:pPr>
    </w:p>
    <w:p w14:paraId="2566B8BC" w14:textId="77777777" w:rsidR="000712EE" w:rsidRDefault="000712EE" w:rsidP="000712EE">
      <w:pPr>
        <w:spacing w:after="0"/>
        <w:ind w:right="167"/>
      </w:pPr>
    </w:p>
    <w:p w14:paraId="70C9C45C" w14:textId="77777777" w:rsidR="000712EE" w:rsidRDefault="000712EE" w:rsidP="000712EE">
      <w:pPr>
        <w:spacing w:after="0"/>
        <w:ind w:right="167"/>
        <w:jc w:val="right"/>
      </w:pPr>
    </w:p>
    <w:p w14:paraId="077EE2E1" w14:textId="77777777" w:rsidR="000712EE" w:rsidRDefault="000712EE" w:rsidP="000712EE">
      <w:pPr>
        <w:spacing w:after="0"/>
        <w:ind w:right="167"/>
        <w:jc w:val="right"/>
      </w:pPr>
      <w:r>
        <w:t xml:space="preserve">Выполнил: </w:t>
      </w:r>
    </w:p>
    <w:p w14:paraId="29D2831E" w14:textId="77777777" w:rsidR="000712EE" w:rsidRDefault="000712EE" w:rsidP="000712EE">
      <w:pPr>
        <w:spacing w:after="0"/>
        <w:ind w:right="167"/>
        <w:jc w:val="right"/>
      </w:pPr>
      <w:r>
        <w:t xml:space="preserve">Воробьев Кирилл </w:t>
      </w:r>
    </w:p>
    <w:p w14:paraId="0BFCE447" w14:textId="77777777" w:rsidR="000712EE" w:rsidRDefault="000712EE" w:rsidP="000712EE">
      <w:pPr>
        <w:spacing w:after="0"/>
        <w:ind w:right="167"/>
        <w:jc w:val="right"/>
      </w:pPr>
      <w:r>
        <w:t xml:space="preserve"> P3231</w:t>
      </w:r>
      <w:r>
        <w:rPr>
          <w:rFonts w:ascii="Trebuchet MS" w:eastAsia="Trebuchet MS" w:hAnsi="Trebuchet MS" w:cs="Trebuchet MS"/>
        </w:rPr>
        <w:t xml:space="preserve"> </w:t>
      </w:r>
    </w:p>
    <w:p w14:paraId="7FCE2B1E" w14:textId="77777777" w:rsidR="000712EE" w:rsidRDefault="000712EE" w:rsidP="000712EE">
      <w:pPr>
        <w:spacing w:after="0"/>
      </w:pPr>
      <w:r>
        <w:t xml:space="preserve"> </w:t>
      </w:r>
    </w:p>
    <w:p w14:paraId="23590800" w14:textId="77777777" w:rsidR="000712EE" w:rsidRDefault="000712EE" w:rsidP="000712EE">
      <w:pPr>
        <w:spacing w:after="0"/>
        <w:ind w:right="167"/>
        <w:jc w:val="right"/>
      </w:pPr>
      <w:r>
        <w:t xml:space="preserve">Преподаватель: </w:t>
      </w:r>
    </w:p>
    <w:p w14:paraId="2994A345" w14:textId="77777777" w:rsidR="000712EE" w:rsidRDefault="000712EE" w:rsidP="000712EE">
      <w:pPr>
        <w:spacing w:after="0"/>
        <w:ind w:right="167"/>
        <w:jc w:val="right"/>
      </w:pPr>
      <w:r>
        <w:t>Перл Ольга Вячеславовна</w:t>
      </w:r>
      <w:r>
        <w:rPr>
          <w:rFonts w:ascii="Trebuchet MS" w:eastAsia="Trebuchet MS" w:hAnsi="Trebuchet MS" w:cs="Trebuchet MS"/>
        </w:rPr>
        <w:t xml:space="preserve"> </w:t>
      </w:r>
    </w:p>
    <w:p w14:paraId="46485B8B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60ECB64A" w14:textId="77777777" w:rsidR="000712EE" w:rsidRPr="001B2B10" w:rsidRDefault="000712EE" w:rsidP="000712EE">
      <w:pPr>
        <w:spacing w:after="0"/>
      </w:pPr>
      <w:r>
        <w:rPr>
          <w:sz w:val="28"/>
        </w:rPr>
        <w:t xml:space="preserve"> </w:t>
      </w:r>
    </w:p>
    <w:p w14:paraId="741A2A11" w14:textId="77777777" w:rsidR="000712EE" w:rsidRDefault="000712EE" w:rsidP="000712EE">
      <w:pPr>
        <w:spacing w:after="0"/>
        <w:rPr>
          <w:sz w:val="28"/>
        </w:rPr>
      </w:pPr>
    </w:p>
    <w:p w14:paraId="2ACCD1AD" w14:textId="77777777" w:rsidR="000712EE" w:rsidRDefault="000712EE" w:rsidP="000712EE">
      <w:pPr>
        <w:spacing w:after="0"/>
        <w:rPr>
          <w:sz w:val="28"/>
        </w:rPr>
      </w:pPr>
    </w:p>
    <w:p w14:paraId="0E94AB4C" w14:textId="77777777" w:rsidR="000712EE" w:rsidRDefault="000712EE" w:rsidP="000712EE">
      <w:pPr>
        <w:spacing w:after="0"/>
        <w:rPr>
          <w:sz w:val="28"/>
        </w:rPr>
      </w:pPr>
    </w:p>
    <w:p w14:paraId="787C4717" w14:textId="77777777" w:rsidR="000712EE" w:rsidRDefault="000712EE" w:rsidP="000712EE">
      <w:pPr>
        <w:spacing w:after="0"/>
      </w:pPr>
    </w:p>
    <w:p w14:paraId="52C03E4E" w14:textId="77777777" w:rsidR="000712EE" w:rsidRDefault="000712EE" w:rsidP="000712EE">
      <w:pPr>
        <w:spacing w:after="0"/>
        <w:rPr>
          <w:sz w:val="28"/>
        </w:rPr>
      </w:pPr>
    </w:p>
    <w:p w14:paraId="34232767" w14:textId="77777777" w:rsidR="000712EE" w:rsidRDefault="000712EE" w:rsidP="000712EE">
      <w:pPr>
        <w:spacing w:after="0"/>
        <w:rPr>
          <w:sz w:val="28"/>
        </w:rPr>
      </w:pPr>
    </w:p>
    <w:p w14:paraId="43AB77EE" w14:textId="77777777" w:rsidR="000712EE" w:rsidRDefault="000712EE" w:rsidP="000712EE">
      <w:pPr>
        <w:spacing w:after="0"/>
        <w:rPr>
          <w:sz w:val="28"/>
        </w:rPr>
      </w:pPr>
    </w:p>
    <w:p w14:paraId="2424B350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2EFFD357" w14:textId="77777777" w:rsidR="000712EE" w:rsidRDefault="000712EE" w:rsidP="000712EE">
      <w:pPr>
        <w:spacing w:after="0"/>
        <w:ind w:right="391"/>
        <w:jc w:val="center"/>
      </w:pPr>
      <w:r>
        <w:t>Санкт-Петербург, 2022г</w:t>
      </w:r>
      <w:r>
        <w:rPr>
          <w:rFonts w:ascii="Trebuchet MS" w:eastAsia="Trebuchet MS" w:hAnsi="Trebuchet MS" w:cs="Trebuchet MS"/>
        </w:rPr>
        <w:t xml:space="preserve"> </w:t>
      </w:r>
    </w:p>
    <w:p w14:paraId="34915530" w14:textId="3DEF720E" w:rsidR="000712EE" w:rsidRDefault="000712EE" w:rsidP="003668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Цель работы</w:t>
      </w:r>
    </w:p>
    <w:p w14:paraId="7B8DA9A4" w14:textId="649A8092" w:rsidR="000712EE" w:rsidRDefault="003668FE" w:rsidP="00366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три численных метода, а именно:</w:t>
      </w:r>
    </w:p>
    <w:p w14:paraId="68960372" w14:textId="77777777" w:rsidR="003668FE" w:rsidRDefault="003668FE" w:rsidP="003668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68FE">
        <w:rPr>
          <w:rFonts w:ascii="Times New Roman" w:hAnsi="Times New Roman" w:cs="Times New Roman"/>
          <w:sz w:val="24"/>
          <w:szCs w:val="24"/>
        </w:rPr>
        <w:t xml:space="preserve">Решение нелинейных уравнений </w:t>
      </w:r>
      <w:r w:rsidRPr="003668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методом деления пополам</w:t>
      </w:r>
      <w:r w:rsidRPr="003668FE">
        <w:rPr>
          <w:rFonts w:ascii="Times New Roman" w:hAnsi="Times New Roman" w:cs="Times New Roman"/>
          <w:sz w:val="24"/>
          <w:szCs w:val="24"/>
        </w:rPr>
        <w:t>.</w:t>
      </w:r>
    </w:p>
    <w:p w14:paraId="16434AB1" w14:textId="02E56C7A" w:rsidR="003668FE" w:rsidRPr="003668FE" w:rsidRDefault="003668FE" w:rsidP="003668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68FE">
        <w:rPr>
          <w:rFonts w:ascii="Times New Roman" w:hAnsi="Times New Roman" w:cs="Times New Roman"/>
          <w:sz w:val="24"/>
          <w:szCs w:val="24"/>
        </w:rPr>
        <w:t>Решение нелинейных уравнений</w:t>
      </w:r>
      <w:r w:rsidRPr="003668FE">
        <w:rPr>
          <w:rFonts w:ascii="Times New Roman" w:hAnsi="Times New Roman" w:cs="Times New Roman"/>
          <w:sz w:val="24"/>
          <w:szCs w:val="24"/>
        </w:rPr>
        <w:t xml:space="preserve"> </w:t>
      </w:r>
      <w:r w:rsidRPr="003668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методом хорд</w:t>
      </w:r>
      <w:r w:rsidRPr="003668FE">
        <w:rPr>
          <w:rFonts w:ascii="Times New Roman" w:hAnsi="Times New Roman" w:cs="Times New Roman"/>
          <w:sz w:val="24"/>
          <w:szCs w:val="24"/>
        </w:rPr>
        <w:t>.</w:t>
      </w:r>
    </w:p>
    <w:p w14:paraId="424F7686" w14:textId="5B1F051B" w:rsidR="003668FE" w:rsidRDefault="003668FE" w:rsidP="003668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68FE">
        <w:rPr>
          <w:rFonts w:ascii="Times New Roman" w:hAnsi="Times New Roman" w:cs="Times New Roman"/>
          <w:sz w:val="24"/>
          <w:szCs w:val="24"/>
        </w:rPr>
        <w:t xml:space="preserve">Решение систем нелинейных уравнений </w:t>
      </w:r>
      <w:r w:rsidRPr="003668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методом Ньютона</w:t>
      </w:r>
      <w:r w:rsidRPr="003668FE">
        <w:rPr>
          <w:rFonts w:ascii="Times New Roman" w:hAnsi="Times New Roman" w:cs="Times New Roman"/>
          <w:sz w:val="24"/>
          <w:szCs w:val="24"/>
        </w:rPr>
        <w:t>.</w:t>
      </w:r>
    </w:p>
    <w:p w14:paraId="5013BDFE" w14:textId="20B1C605" w:rsidR="0069026A" w:rsidRDefault="0069026A" w:rsidP="0069026A">
      <w:pPr>
        <w:rPr>
          <w:rFonts w:ascii="Times New Roman" w:hAnsi="Times New Roman" w:cs="Times New Roman"/>
          <w:sz w:val="24"/>
          <w:szCs w:val="24"/>
        </w:rPr>
      </w:pPr>
    </w:p>
    <w:p w14:paraId="5F068328" w14:textId="52EF35CA" w:rsidR="0069026A" w:rsidRDefault="0069026A" w:rsidP="0069026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Описание методов</w:t>
      </w:r>
    </w:p>
    <w:p w14:paraId="2FA1E990" w14:textId="0ADC02E3" w:rsidR="0069026A" w:rsidRPr="00B22E70" w:rsidRDefault="0069026A" w:rsidP="006902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E70">
        <w:rPr>
          <w:rFonts w:ascii="Times New Roman" w:hAnsi="Times New Roman" w:cs="Times New Roman"/>
          <w:b/>
          <w:bCs/>
          <w:sz w:val="28"/>
          <w:szCs w:val="28"/>
        </w:rPr>
        <w:t>Метод деления пополам:</w:t>
      </w:r>
    </w:p>
    <w:p w14:paraId="3774C1EA" w14:textId="77777777" w:rsidR="008B2C5D" w:rsidRDefault="008B2C5D" w:rsidP="008B2C5D">
      <w:pPr>
        <w:rPr>
          <w:rFonts w:ascii="Times New Roman" w:hAnsi="Times New Roman" w:cs="Times New Roman"/>
          <w:sz w:val="24"/>
          <w:szCs w:val="24"/>
        </w:rPr>
      </w:pPr>
      <w:r w:rsidRPr="008B2C5D">
        <w:rPr>
          <w:rFonts w:ascii="Times New Roman" w:hAnsi="Times New Roman" w:cs="Times New Roman"/>
          <w:sz w:val="24"/>
          <w:szCs w:val="24"/>
        </w:rPr>
        <w:t>Метод применим для численного решения уравнения f(x) = 0 для вещественной переменной x, где f-непрерывная функция, определенная на интервале [a, b] и где f(a) и f(b) имеют противоположные знаки. В этом случае говорят, что a и b заключают в скобки корень, так как по теореме о промежуточном значении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2C5D">
        <w:rPr>
          <w:rFonts w:ascii="Times New Roman" w:hAnsi="Times New Roman" w:cs="Times New Roman"/>
          <w:sz w:val="24"/>
          <w:szCs w:val="24"/>
        </w:rPr>
        <w:t>непрерывная функция f должна иметь хотя бы один корень в интервале (a, b).</w:t>
      </w:r>
    </w:p>
    <w:p w14:paraId="69662871" w14:textId="32772CBC" w:rsidR="008B2C5D" w:rsidRPr="008B2C5D" w:rsidRDefault="008B2C5D" w:rsidP="008B2C5D">
      <w:pPr>
        <w:rPr>
          <w:rFonts w:ascii="Times New Roman" w:hAnsi="Times New Roman" w:cs="Times New Roman"/>
          <w:sz w:val="24"/>
          <w:szCs w:val="24"/>
        </w:rPr>
      </w:pPr>
      <w:r w:rsidRPr="008B2C5D">
        <w:rPr>
          <w:rFonts w:ascii="Times New Roman" w:hAnsi="Times New Roman" w:cs="Times New Roman"/>
          <w:sz w:val="24"/>
          <w:szCs w:val="24"/>
        </w:rPr>
        <w:t>На каждом шаге метод делит интервал на две половины, вычисляя среднюю точку c = (a+b) / 2 интервала и значение функции f(c) в этой точке. Если c сам по себе не является корнем (что очень маловероятно, но возможно), теперь есть только две возможности: либо f(a) и f(c) имеют противоположные знаки и скобку корня, либо f(c) и f(b) имеют противоположные знаки и скобку корня. Метод выбирает подинтервал, который гарантированно будет скобкой, в качестве нового интервала, который будет использоваться на следующем шаге. Таким образом, интервал, содержащий ноль f уменьшается в ширину на 50% на каждом шаге. Процесс продолжается до тех пор, пока интервал не станет достаточно маленьким.</w:t>
      </w:r>
    </w:p>
    <w:p w14:paraId="35678353" w14:textId="594F6AF6" w:rsidR="008B2C5D" w:rsidRPr="008B2C5D" w:rsidRDefault="008B2C5D" w:rsidP="008B2C5D">
      <w:pPr>
        <w:rPr>
          <w:rFonts w:ascii="Times New Roman" w:hAnsi="Times New Roman" w:cs="Times New Roman"/>
          <w:sz w:val="24"/>
          <w:szCs w:val="24"/>
        </w:rPr>
      </w:pPr>
      <w:r w:rsidRPr="008B2C5D">
        <w:rPr>
          <w:rFonts w:ascii="Times New Roman" w:hAnsi="Times New Roman" w:cs="Times New Roman"/>
          <w:sz w:val="24"/>
          <w:szCs w:val="24"/>
        </w:rPr>
        <w:t>Явно, если f(a) и f(c) имеют противоположные знаки, то метод устанавливает c в качестве нового значения для b, а если f(b) и f(c) имеют противоположные знаки, то метод устанавливает c в качестве нового a. (Если f(c)=0, то в качестве решения можно принять c и процесс остановится.) В обоих случаях новые f(a) и f(b) имеют противоположные знаки, поэтому метод применим к этому меньшему интервалу.</w:t>
      </w:r>
    </w:p>
    <w:p w14:paraId="044E8A6E" w14:textId="52BFDCD0" w:rsidR="0069026A" w:rsidRPr="00B22E70" w:rsidRDefault="008B2C5D" w:rsidP="006902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E70">
        <w:rPr>
          <w:rFonts w:ascii="Times New Roman" w:hAnsi="Times New Roman" w:cs="Times New Roman"/>
          <w:b/>
          <w:bCs/>
          <w:sz w:val="28"/>
          <w:szCs w:val="28"/>
        </w:rPr>
        <w:t>Метод хорд:</w:t>
      </w:r>
    </w:p>
    <w:p w14:paraId="51D17F0D" w14:textId="451FC84A" w:rsidR="00D648AD" w:rsidRPr="00D648AD" w:rsidRDefault="00D648AD" w:rsidP="00D648AD">
      <w:pPr>
        <w:rPr>
          <w:rFonts w:ascii="Times New Roman" w:hAnsi="Times New Roman" w:cs="Times New Roman"/>
          <w:sz w:val="24"/>
          <w:szCs w:val="24"/>
        </w:rPr>
      </w:pPr>
      <w:r w:rsidRPr="00D648AD">
        <w:rPr>
          <w:rFonts w:ascii="Times New Roman" w:hAnsi="Times New Roman" w:cs="Times New Roman"/>
          <w:sz w:val="24"/>
          <w:szCs w:val="24"/>
        </w:rPr>
        <w:t>Суть метода хорд состоит в разбиении отрезка [a; b] (при условии f(a)f(b) &lt; 0) на два отрезка с помощью хорды и выборе нового отрезка от точки пересечения хорды с осью абсцисс до неподвижной точки, на котором функция меняет знак и содержит решение, причём подвижная точка приближается к ε-окрестности решения.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8AD">
        <w:rPr>
          <w:rFonts w:ascii="Times New Roman" w:hAnsi="Times New Roman" w:cs="Times New Roman"/>
          <w:sz w:val="24"/>
          <w:szCs w:val="24"/>
        </w:rPr>
        <w:t>Построение хорд продолжается до достижения необходимой точности решения ε.</w:t>
      </w:r>
    </w:p>
    <w:p w14:paraId="04EE11E9" w14:textId="77777777" w:rsidR="00D648AD" w:rsidRDefault="00D648AD" w:rsidP="00D648AD">
      <w:pPr>
        <w:rPr>
          <w:rFonts w:ascii="Times New Roman" w:hAnsi="Times New Roman" w:cs="Times New Roman"/>
          <w:sz w:val="24"/>
          <w:szCs w:val="24"/>
        </w:rPr>
      </w:pPr>
      <w:r w:rsidRPr="00D648AD">
        <w:rPr>
          <w:rFonts w:ascii="Times New Roman" w:hAnsi="Times New Roman" w:cs="Times New Roman"/>
          <w:sz w:val="24"/>
          <w:szCs w:val="24"/>
        </w:rPr>
        <w:t>Метод хорд применим для решения уравнения вида f(x) = 0 на отрезке [a; b], если ни одна точка отрезка [a; b] не является ни стационарной, ни критической, то есть f’(x) ≠ 0 и f’’(x) ≠ 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230853" w14:textId="77777777" w:rsidR="00D648AD" w:rsidRDefault="00D648AD" w:rsidP="00D648AD">
      <w:pPr>
        <w:rPr>
          <w:rFonts w:ascii="Times New Roman" w:hAnsi="Times New Roman" w:cs="Times New Roman"/>
          <w:sz w:val="24"/>
          <w:szCs w:val="24"/>
        </w:rPr>
      </w:pPr>
      <w:r w:rsidRPr="00D648AD">
        <w:rPr>
          <w:rFonts w:ascii="Times New Roman" w:hAnsi="Times New Roman" w:cs="Times New Roman"/>
          <w:sz w:val="24"/>
          <w:szCs w:val="24"/>
        </w:rPr>
        <w:t>Условие начальной точки для метода хорд f(x)f’’(x) &lt; 0.</w:t>
      </w:r>
    </w:p>
    <w:p w14:paraId="34BADEDD" w14:textId="77777777" w:rsidR="00D648AD" w:rsidRDefault="00D648AD" w:rsidP="00D648AD">
      <w:pPr>
        <w:rPr>
          <w:rFonts w:ascii="Times New Roman" w:hAnsi="Times New Roman" w:cs="Times New Roman"/>
          <w:sz w:val="24"/>
          <w:szCs w:val="24"/>
        </w:rPr>
      </w:pPr>
      <w:r w:rsidRPr="00D648AD">
        <w:rPr>
          <w:rFonts w:ascii="Times New Roman" w:hAnsi="Times New Roman" w:cs="Times New Roman"/>
          <w:sz w:val="24"/>
          <w:szCs w:val="24"/>
        </w:rPr>
        <w:t>Условие неподвижной точки для метода хорд f(x)f’’(x) &gt; 0.</w:t>
      </w:r>
    </w:p>
    <w:p w14:paraId="38AF1DD0" w14:textId="15ACE5F5" w:rsidR="00D648AD" w:rsidRPr="00D648AD" w:rsidRDefault="00D648AD" w:rsidP="00D648AD">
      <w:pPr>
        <w:rPr>
          <w:rFonts w:ascii="Times New Roman" w:hAnsi="Times New Roman" w:cs="Times New Roman"/>
          <w:sz w:val="24"/>
          <w:szCs w:val="24"/>
        </w:rPr>
      </w:pPr>
      <w:r w:rsidRPr="00D648AD">
        <w:rPr>
          <w:rFonts w:ascii="Times New Roman" w:hAnsi="Times New Roman" w:cs="Times New Roman"/>
          <w:sz w:val="24"/>
          <w:szCs w:val="24"/>
        </w:rPr>
        <w:lastRenderedPageBreak/>
        <w:t>Сначала находим отрезок [a; b] такой, что функция f(x) дважды непрерывно дифференцируема и меняет знак на отрезке, то есть f(a)f(b) &lt; 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8AD">
        <w:rPr>
          <w:rFonts w:ascii="Times New Roman" w:hAnsi="Times New Roman" w:cs="Times New Roman"/>
          <w:sz w:val="24"/>
          <w:szCs w:val="24"/>
        </w:rPr>
        <w:t>Далее применяем алгоритм решения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178017" w14:textId="77777777" w:rsidR="00D648AD" w:rsidRPr="00D648AD" w:rsidRDefault="00D648AD" w:rsidP="00D648AD">
      <w:pPr>
        <w:jc w:val="center"/>
        <w:rPr>
          <w:rFonts w:ascii="Times New Roman" w:hAnsi="Times New Roman" w:cs="Times New Roman"/>
          <w:sz w:val="24"/>
          <w:szCs w:val="24"/>
        </w:rPr>
      </w:pPr>
      <w:r w:rsidRPr="00D648AD">
        <w:rPr>
          <w:rFonts w:ascii="Times New Roman" w:hAnsi="Times New Roman" w:cs="Times New Roman"/>
          <w:sz w:val="24"/>
          <w:szCs w:val="24"/>
        </w:rPr>
        <w:t>Если f(a) · f’’(a) &gt; 0, то c = a, иначе если f(b) · f’’(b) &gt; 0, то c = b.</w:t>
      </w:r>
    </w:p>
    <w:p w14:paraId="6D99CFCA" w14:textId="77777777" w:rsidR="00D648AD" w:rsidRPr="00D648AD" w:rsidRDefault="00D648AD" w:rsidP="00D648AD">
      <w:pPr>
        <w:jc w:val="center"/>
        <w:rPr>
          <w:rFonts w:ascii="Times New Roman" w:hAnsi="Times New Roman" w:cs="Times New Roman"/>
          <w:sz w:val="24"/>
          <w:szCs w:val="24"/>
        </w:rPr>
      </w:pPr>
      <w:r w:rsidRPr="00D648AD">
        <w:rPr>
          <w:rFonts w:ascii="Times New Roman" w:hAnsi="Times New Roman" w:cs="Times New Roman"/>
          <w:sz w:val="24"/>
          <w:szCs w:val="24"/>
        </w:rPr>
        <w:t>Если f(a) · f’’(a) &lt; 0, то x = a, иначе если f(b) · f’’(b) &lt; 0, то x = b.</w:t>
      </w:r>
    </w:p>
    <w:p w14:paraId="40C565A1" w14:textId="77777777" w:rsidR="00D648AD" w:rsidRPr="00D648AD" w:rsidRDefault="00D648AD" w:rsidP="00D648A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648AD">
        <w:rPr>
          <w:rFonts w:ascii="Times New Roman" w:hAnsi="Times New Roman" w:cs="Times New Roman"/>
          <w:sz w:val="24"/>
          <w:szCs w:val="24"/>
        </w:rPr>
        <w:t>Δ</w:t>
      </w:r>
      <w:r w:rsidRPr="00D648AD">
        <w:rPr>
          <w:rFonts w:ascii="Times New Roman" w:hAnsi="Times New Roman" w:cs="Times New Roman"/>
          <w:sz w:val="24"/>
          <w:szCs w:val="24"/>
          <w:lang w:val="en-US"/>
        </w:rPr>
        <w:t>x = f(x) · (x − c) / (f(x) − f(c)).</w:t>
      </w:r>
    </w:p>
    <w:p w14:paraId="6FD8A508" w14:textId="77777777" w:rsidR="00D648AD" w:rsidRPr="00D648AD" w:rsidRDefault="00D648AD" w:rsidP="00D648AD">
      <w:pPr>
        <w:jc w:val="center"/>
        <w:rPr>
          <w:rFonts w:ascii="Times New Roman" w:hAnsi="Times New Roman" w:cs="Times New Roman"/>
          <w:sz w:val="24"/>
          <w:szCs w:val="24"/>
        </w:rPr>
      </w:pPr>
      <w:r w:rsidRPr="00D648AD">
        <w:rPr>
          <w:rFonts w:ascii="Times New Roman" w:hAnsi="Times New Roman" w:cs="Times New Roman"/>
          <w:sz w:val="24"/>
          <w:szCs w:val="24"/>
        </w:rPr>
        <w:t>x = x — Δx.</w:t>
      </w:r>
    </w:p>
    <w:p w14:paraId="5C79A2F3" w14:textId="2BC11E5C" w:rsidR="00D648AD" w:rsidRPr="00D648AD" w:rsidRDefault="00D648AD" w:rsidP="00D648AD">
      <w:pPr>
        <w:jc w:val="center"/>
        <w:rPr>
          <w:rFonts w:ascii="Times New Roman" w:hAnsi="Times New Roman" w:cs="Times New Roman"/>
          <w:sz w:val="24"/>
          <w:szCs w:val="24"/>
        </w:rPr>
      </w:pPr>
      <w:r w:rsidRPr="00D648AD">
        <w:rPr>
          <w:rFonts w:ascii="Times New Roman" w:hAnsi="Times New Roman" w:cs="Times New Roman"/>
          <w:sz w:val="24"/>
          <w:szCs w:val="24"/>
        </w:rPr>
        <w:t>Если |Δx| &gt; ε, то идти к 3.</w:t>
      </w:r>
    </w:p>
    <w:p w14:paraId="4046A536" w14:textId="7E0C2FB9" w:rsidR="00D648AD" w:rsidRPr="00D648AD" w:rsidRDefault="00D648AD" w:rsidP="00D648AD">
      <w:pPr>
        <w:rPr>
          <w:rFonts w:ascii="Times New Roman" w:hAnsi="Times New Roman" w:cs="Times New Roman"/>
          <w:sz w:val="24"/>
          <w:szCs w:val="24"/>
        </w:rPr>
      </w:pPr>
      <w:r w:rsidRPr="00D648AD">
        <w:rPr>
          <w:rFonts w:ascii="Times New Roman" w:hAnsi="Times New Roman" w:cs="Times New Roman"/>
          <w:sz w:val="24"/>
          <w:szCs w:val="24"/>
        </w:rPr>
        <w:t>Значение x является решением с заданной точностью ε нелинейного уравнения вида f(x) = 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8AD">
        <w:rPr>
          <w:rFonts w:ascii="Times New Roman" w:hAnsi="Times New Roman" w:cs="Times New Roman"/>
          <w:sz w:val="24"/>
          <w:szCs w:val="24"/>
        </w:rPr>
        <w:t>Если f(x) = 0, то x — точное решение.</w:t>
      </w:r>
    </w:p>
    <w:p w14:paraId="47C8D877" w14:textId="348FC6DE" w:rsidR="008B2C5D" w:rsidRPr="00B22E70" w:rsidRDefault="008B2C5D" w:rsidP="006902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E70">
        <w:rPr>
          <w:rFonts w:ascii="Times New Roman" w:hAnsi="Times New Roman" w:cs="Times New Roman"/>
          <w:b/>
          <w:bCs/>
          <w:sz w:val="28"/>
          <w:szCs w:val="28"/>
        </w:rPr>
        <w:t>Метод Ньютона:</w:t>
      </w:r>
    </w:p>
    <w:p w14:paraId="68227C96" w14:textId="77777777" w:rsidR="00FE5E96" w:rsidRDefault="00302216" w:rsidP="0069026A">
      <w:pPr>
        <w:rPr>
          <w:sz w:val="20"/>
          <w:szCs w:val="20"/>
        </w:rPr>
      </w:pPr>
      <w:r w:rsidRPr="00FE5E96">
        <w:rPr>
          <w:rFonts w:ascii="Times New Roman" w:hAnsi="Times New Roman" w:cs="Times New Roman"/>
          <w:sz w:val="24"/>
          <w:szCs w:val="24"/>
        </w:rPr>
        <w:t>Идея состоит в том, чтобы начать с первоначального предположения, затем аппроксимировать функцию ее касательной линией и, наконец, вычислить x-перехват этой касательной линии. Этот x-перехват обычно будет лучшим приближением к корню исходной функции, чем первое предположение, и метод может быть повторен.</w:t>
      </w:r>
      <w:r w:rsidRPr="00FE5E96">
        <w:rPr>
          <w:sz w:val="20"/>
          <w:szCs w:val="20"/>
        </w:rPr>
        <w:t xml:space="preserve"> </w:t>
      </w:r>
    </w:p>
    <w:p w14:paraId="241265DA" w14:textId="16E0F33F" w:rsidR="00FE5E96" w:rsidRDefault="00302216" w:rsidP="0069026A">
      <w:pPr>
        <w:rPr>
          <w:sz w:val="20"/>
          <w:szCs w:val="20"/>
        </w:rPr>
      </w:pPr>
      <w:r w:rsidRPr="00FE5E96">
        <w:rPr>
          <w:rFonts w:ascii="Times New Roman" w:hAnsi="Times New Roman" w:cs="Times New Roman"/>
          <w:sz w:val="24"/>
          <w:szCs w:val="24"/>
        </w:rPr>
        <w:t xml:space="preserve">Если касательная к кривой f(x) при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FE5E96">
        <w:rPr>
          <w:rFonts w:ascii="Times New Roman" w:hAnsi="Times New Roman" w:cs="Times New Roman"/>
          <w:sz w:val="24"/>
          <w:szCs w:val="24"/>
        </w:rPr>
        <w:t xml:space="preserve"> пересекает ось x при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</m:oMath>
      <w:r w:rsidRPr="00FE5E96">
        <w:rPr>
          <w:rFonts w:ascii="Times New Roman" w:hAnsi="Times New Roman" w:cs="Times New Roman"/>
          <w:sz w:val="24"/>
          <w:szCs w:val="24"/>
        </w:rPr>
        <w:t>, то наклон равен</w:t>
      </w:r>
      <w:r w:rsidRPr="00FE5E96">
        <w:rPr>
          <w:noProof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noProof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noProof/>
                <w:sz w:val="28"/>
                <w:szCs w:val="28"/>
              </w:rPr>
              <m:t xml:space="preserve"> - 0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noProof/>
                <w:sz w:val="28"/>
                <w:szCs w:val="28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n+1</m:t>
                </m:r>
              </m:sub>
            </m:sSub>
          </m:den>
        </m:f>
      </m:oMath>
    </w:p>
    <w:p w14:paraId="7C861DE4" w14:textId="0D78791B" w:rsidR="00FE5E96" w:rsidRDefault="00302216" w:rsidP="0069026A">
      <w:pPr>
        <w:rPr>
          <w:rFonts w:ascii="Times New Roman" w:hAnsi="Times New Roman" w:cs="Times New Roman"/>
          <w:sz w:val="24"/>
          <w:szCs w:val="24"/>
        </w:rPr>
      </w:pPr>
      <w:r w:rsidRPr="00FE5E96">
        <w:rPr>
          <w:rFonts w:ascii="Times New Roman" w:hAnsi="Times New Roman" w:cs="Times New Roman"/>
          <w:sz w:val="24"/>
          <w:szCs w:val="24"/>
        </w:rPr>
        <w:t xml:space="preserve">Решение для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</m:oMath>
      <w:r w:rsidRPr="00FE5E96">
        <w:rPr>
          <w:rFonts w:ascii="Times New Roman" w:hAnsi="Times New Roman" w:cs="Times New Roman"/>
          <w:sz w:val="24"/>
          <w:szCs w:val="24"/>
        </w:rPr>
        <w:t xml:space="preserve"> дает</w:t>
      </w:r>
    </w:p>
    <w:p w14:paraId="11E673DC" w14:textId="0C0AF876" w:rsidR="00302216" w:rsidRPr="00FE5E96" w:rsidRDefault="00302216" w:rsidP="0069026A">
      <w:pPr>
        <w:rPr>
          <w:sz w:val="20"/>
          <w:szCs w:val="20"/>
        </w:rPr>
      </w:pPr>
      <w:r w:rsidRPr="00FE5E96">
        <w:rPr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n+1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noProof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>f'(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noProof/>
                <w:sz w:val="24"/>
                <w:szCs w:val="24"/>
              </w:rPr>
              <m:t>)</m:t>
            </m:r>
          </m:den>
        </m:f>
      </m:oMath>
    </w:p>
    <w:p w14:paraId="732F1F26" w14:textId="5302E2BC" w:rsidR="00FE5E96" w:rsidRDefault="00FE5E96" w:rsidP="007B6A5F">
      <w:pPr>
        <w:rPr>
          <w:rFonts w:ascii="Times New Roman" w:hAnsi="Times New Roman" w:cs="Times New Roman"/>
          <w:sz w:val="24"/>
          <w:szCs w:val="24"/>
        </w:rPr>
      </w:pPr>
      <w:r w:rsidRPr="00FE5E96">
        <w:rPr>
          <w:rFonts w:ascii="Times New Roman" w:hAnsi="Times New Roman" w:cs="Times New Roman"/>
          <w:sz w:val="24"/>
          <w:szCs w:val="24"/>
        </w:rPr>
        <w:t>Мы начинаем процесс с некоторого произвольного начального значения</w:t>
      </w:r>
      <w:r w:rsidR="007B6A5F" w:rsidRPr="007B6A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FE5E96">
        <w:rPr>
          <w:rFonts w:ascii="Times New Roman" w:hAnsi="Times New Roman" w:cs="Times New Roman"/>
          <w:sz w:val="24"/>
          <w:szCs w:val="24"/>
        </w:rPr>
        <w:t xml:space="preserve"> (</w:t>
      </w:r>
      <w:r w:rsidR="007B6A5F">
        <w:rPr>
          <w:rFonts w:ascii="Times New Roman" w:hAnsi="Times New Roman" w:cs="Times New Roman"/>
          <w:sz w:val="24"/>
          <w:szCs w:val="24"/>
        </w:rPr>
        <w:t>ч</w:t>
      </w:r>
      <w:r w:rsidRPr="00FE5E96">
        <w:rPr>
          <w:rFonts w:ascii="Times New Roman" w:hAnsi="Times New Roman" w:cs="Times New Roman"/>
          <w:sz w:val="24"/>
          <w:szCs w:val="24"/>
        </w:rPr>
        <w:t>ем ближе к нулю, тем лучше. Но в отсутствие какой-либо интуиции о том, где может находиться ноль, метод "угадай и проверь" может сузить возможности до достаточно малого интервала, обратившись к теореме о промежуточном значении)</w:t>
      </w:r>
      <w:r w:rsidR="007B6A5F" w:rsidRPr="007B6A5F">
        <w:rPr>
          <w:rFonts w:ascii="Times New Roman" w:hAnsi="Times New Roman" w:cs="Times New Roman"/>
          <w:sz w:val="24"/>
          <w:szCs w:val="24"/>
        </w:rPr>
        <w:t>.</w:t>
      </w:r>
      <w:r w:rsidRPr="00FE5E96">
        <w:rPr>
          <w:rFonts w:ascii="Times New Roman" w:hAnsi="Times New Roman" w:cs="Times New Roman"/>
          <w:sz w:val="24"/>
          <w:szCs w:val="24"/>
        </w:rPr>
        <w:t xml:space="preserve"> Метод обычно сходится при условии, что это начальное предположение достаточно близко к неизвестному нулю и что</w:t>
      </w:r>
      <w:r w:rsidR="007B6A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>'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)≠0</m:t>
        </m:r>
      </m:oMath>
      <w:r w:rsidRPr="00FE5E96">
        <w:rPr>
          <w:rFonts w:ascii="Times New Roman" w:hAnsi="Times New Roman" w:cs="Times New Roman"/>
          <w:sz w:val="24"/>
          <w:szCs w:val="24"/>
        </w:rPr>
        <w:t>. Кроме того, для нуля кратности 1 сходимость по меньшей мере квадратична</w:t>
      </w:r>
      <w:r w:rsidR="00BD7663">
        <w:rPr>
          <w:rFonts w:ascii="Times New Roman" w:hAnsi="Times New Roman" w:cs="Times New Roman"/>
          <w:sz w:val="24"/>
          <w:szCs w:val="24"/>
        </w:rPr>
        <w:t>.</w:t>
      </w:r>
    </w:p>
    <w:p w14:paraId="30C1375D" w14:textId="26EC37E8" w:rsidR="00B22E70" w:rsidRDefault="00B22E70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Расчетные формулы методов</w:t>
      </w:r>
    </w:p>
    <w:p w14:paraId="4F298E54" w14:textId="57C1380C" w:rsidR="00B22E70" w:rsidRDefault="00B22E70" w:rsidP="007B6A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деления пополам</w:t>
      </w:r>
    </w:p>
    <w:p w14:paraId="2A900F5C" w14:textId="6C9424C1" w:rsidR="007536E6" w:rsidRDefault="007536E6" w:rsidP="007B6A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36E6"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</w:rPr>
        <w:drawing>
          <wp:inline distT="0" distB="0" distL="0" distR="0" wp14:anchorId="0A52EF03" wp14:editId="0484D870">
            <wp:extent cx="4300848" cy="1684020"/>
            <wp:effectExtent l="0" t="0" r="508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6999" cy="1686428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451F722C" w14:textId="776FEE3E" w:rsidR="00B22E70" w:rsidRDefault="00B22E70" w:rsidP="007B6A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хорд</w:t>
      </w:r>
    </w:p>
    <w:p w14:paraId="1C13AB26" w14:textId="212B66B9" w:rsidR="007536E6" w:rsidRDefault="007536E6" w:rsidP="007B6A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D94713" wp14:editId="75C420AE">
            <wp:extent cx="3149448" cy="781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273" cy="7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EE85E" w14:textId="49D7B9F5" w:rsidR="00B22E70" w:rsidRPr="00B22E70" w:rsidRDefault="00B22E70" w:rsidP="007B6A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Ньютона</w:t>
      </w:r>
    </w:p>
    <w:p w14:paraId="7EEC79BC" w14:textId="1ED76960" w:rsidR="00B22E70" w:rsidRPr="00B22E70" w:rsidRDefault="00B22E70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22E70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8F24ADC" wp14:editId="5CE1EA97">
            <wp:extent cx="3148965" cy="1195021"/>
            <wp:effectExtent l="0" t="0" r="0" b="571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523" cy="120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9D27" w14:textId="25545C95" w:rsidR="00BD7663" w:rsidRDefault="00BD7663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Блок-схемы методов</w:t>
      </w:r>
    </w:p>
    <w:p w14:paraId="508DA24D" w14:textId="0FE69067" w:rsidR="00D330E5" w:rsidRDefault="00AD4407" w:rsidP="007B6A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деления пополам</w:t>
      </w:r>
    </w:p>
    <w:p w14:paraId="1B3E8B3F" w14:textId="2E760877" w:rsidR="00AD4407" w:rsidRPr="00AD4407" w:rsidRDefault="00AD4407" w:rsidP="007B6A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40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12F94FA" wp14:editId="781B3345">
            <wp:extent cx="4292338" cy="38798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6792" cy="39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22BA" w14:textId="77777777" w:rsidR="004F4C73" w:rsidRDefault="004F4C73" w:rsidP="007B6A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6A59E" w14:textId="77777777" w:rsidR="004F4C73" w:rsidRDefault="004F4C73" w:rsidP="007B6A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28FEA9" w14:textId="77777777" w:rsidR="004F4C73" w:rsidRDefault="004F4C73" w:rsidP="007B6A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127988" w14:textId="77777777" w:rsidR="004F4C73" w:rsidRDefault="004F4C73" w:rsidP="007B6A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D6023A" w14:textId="77777777" w:rsidR="004F4C73" w:rsidRDefault="004F4C73" w:rsidP="007B6A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334904" w14:textId="3CCD0217" w:rsidR="00D330E5" w:rsidRDefault="00AD4407" w:rsidP="007B6A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хорд</w:t>
      </w:r>
    </w:p>
    <w:p w14:paraId="36D74AB3" w14:textId="77777777" w:rsidR="004309DA" w:rsidRDefault="0027693A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C2DCC3" wp14:editId="6F61E94C">
            <wp:extent cx="3232150" cy="5018536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815" cy="502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BF1A" w14:textId="77777777" w:rsidR="004309DA" w:rsidRDefault="004309DA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9470772" w14:textId="77777777" w:rsidR="004309DA" w:rsidRDefault="004309DA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8E8D41" w14:textId="77777777" w:rsidR="004309DA" w:rsidRDefault="004309DA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4B3E1EE" w14:textId="77777777" w:rsidR="004309DA" w:rsidRDefault="004309DA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BC302FE" w14:textId="77777777" w:rsidR="004309DA" w:rsidRDefault="004309DA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B81599F" w14:textId="77777777" w:rsidR="004309DA" w:rsidRDefault="004309DA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BC9AD41" w14:textId="77777777" w:rsidR="004309DA" w:rsidRDefault="004309DA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7643194" w14:textId="77777777" w:rsidR="004309DA" w:rsidRDefault="004309DA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DD63A75" w14:textId="77777777" w:rsidR="004309DA" w:rsidRDefault="004309DA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EC1A34" w14:textId="77777777" w:rsidR="004309DA" w:rsidRDefault="004309DA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4CD58D9" w14:textId="0E8D686F" w:rsidR="00691309" w:rsidRPr="004309DA" w:rsidRDefault="00D87976" w:rsidP="007B6A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Метод Ньютона</w:t>
      </w:r>
    </w:p>
    <w:p w14:paraId="46E2E590" w14:textId="5C38FD0B" w:rsidR="00691309" w:rsidRDefault="004309DA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6C826D9" wp14:editId="032CFF64">
            <wp:extent cx="2826276" cy="5759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361" cy="582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6F0F" w14:textId="2B0A05EE" w:rsidR="004309DA" w:rsidRPr="004309DA" w:rsidRDefault="004309DA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Методы в коде</w:t>
      </w:r>
    </w:p>
    <w:p w14:paraId="24905770" w14:textId="5CD00B2E" w:rsidR="00D330E5" w:rsidRPr="00B22E70" w:rsidRDefault="00D330E5" w:rsidP="007B6A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E70">
        <w:rPr>
          <w:rFonts w:ascii="Times New Roman" w:hAnsi="Times New Roman" w:cs="Times New Roman"/>
          <w:b/>
          <w:bCs/>
          <w:sz w:val="28"/>
          <w:szCs w:val="28"/>
        </w:rPr>
        <w:t>Метод деления пополам</w:t>
      </w:r>
    </w:p>
    <w:p w14:paraId="3449C86A" w14:textId="76CCCC4A" w:rsidR="00D330E5" w:rsidRDefault="00D330E5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330E5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2147849" wp14:editId="42F73A04">
            <wp:extent cx="5940425" cy="2151380"/>
            <wp:effectExtent l="0" t="0" r="3175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3675" w14:textId="49E8E44D" w:rsidR="00D330E5" w:rsidRPr="00B22E70" w:rsidRDefault="00D330E5" w:rsidP="007B6A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E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хорд</w:t>
      </w:r>
    </w:p>
    <w:p w14:paraId="068B2ED3" w14:textId="286C025D" w:rsidR="00D330E5" w:rsidRDefault="00D330E5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330E5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26B339D" wp14:editId="523077AD">
            <wp:extent cx="5940425" cy="352615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6D72" w14:textId="37F60221" w:rsidR="00D330E5" w:rsidRPr="00B22E70" w:rsidRDefault="00B22E70" w:rsidP="007B6A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E70">
        <w:rPr>
          <w:rFonts w:ascii="Times New Roman" w:hAnsi="Times New Roman" w:cs="Times New Roman"/>
          <w:b/>
          <w:bCs/>
          <w:sz w:val="28"/>
          <w:szCs w:val="28"/>
        </w:rPr>
        <w:t>Метод Ньютона</w:t>
      </w:r>
    </w:p>
    <w:p w14:paraId="73BC8CA5" w14:textId="60133D54" w:rsidR="00B22E70" w:rsidRDefault="00B22E70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22E70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4C84459" wp14:editId="68DF7833">
            <wp:extent cx="5940425" cy="2260600"/>
            <wp:effectExtent l="0" t="0" r="3175" b="635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A292" w14:textId="28212570" w:rsidR="00B22E70" w:rsidRPr="00B22E70" w:rsidRDefault="00B22E70" w:rsidP="007B6A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E70">
        <w:rPr>
          <w:rFonts w:ascii="Times New Roman" w:hAnsi="Times New Roman" w:cs="Times New Roman"/>
          <w:b/>
          <w:bCs/>
          <w:sz w:val="24"/>
          <w:szCs w:val="24"/>
        </w:rPr>
        <w:t>Вычисление матрицы Якоби для метода Ньютона</w:t>
      </w:r>
    </w:p>
    <w:p w14:paraId="21B7745B" w14:textId="5A89CC8E" w:rsidR="00C35EAA" w:rsidRPr="00C35EAA" w:rsidRDefault="00B22E70" w:rsidP="007B6A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E7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9B520FF" wp14:editId="5A035703">
            <wp:extent cx="5940425" cy="1284605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609D" w14:textId="31B82035" w:rsidR="00C35EAA" w:rsidRDefault="00C35EAA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FFFB246" w14:textId="77777777" w:rsidR="001F599D" w:rsidRDefault="001F599D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FB85B6E" w14:textId="12EE0342" w:rsidR="00C35EAA" w:rsidRDefault="00C35EAA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Вывод</w:t>
      </w:r>
    </w:p>
    <w:p w14:paraId="6FBD16FD" w14:textId="236FEDFB" w:rsidR="0027693A" w:rsidRPr="00CF1F68" w:rsidRDefault="006450EE" w:rsidP="007B6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лабораторной работы я рассмотрел решение нелинейных уравнений методом деления пополам и методом хорд, а также решение систем нелинейных уравнений методом Ньютона. </w:t>
      </w:r>
      <w:r w:rsidRPr="006450EE">
        <w:rPr>
          <w:rFonts w:ascii="Times New Roman" w:hAnsi="Times New Roman" w:cs="Times New Roman"/>
          <w:sz w:val="24"/>
          <w:szCs w:val="24"/>
        </w:rPr>
        <w:t>В методе хорд, в отличие от метода половинного деления, отрезок делится не пополам, а, что более естественно, пропорционально отношению</w:t>
      </w:r>
      <w:r w:rsidRPr="006450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450E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50EE">
        <w:rPr>
          <w:rFonts w:ascii="Times New Roman" w:hAnsi="Times New Roman" w:cs="Times New Roman"/>
          <w:sz w:val="24"/>
          <w:szCs w:val="24"/>
        </w:rPr>
        <w:t xml:space="preserve">) /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450E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50EE">
        <w:rPr>
          <w:rFonts w:ascii="Times New Roman" w:hAnsi="Times New Roman" w:cs="Times New Roman"/>
          <w:sz w:val="24"/>
          <w:szCs w:val="24"/>
        </w:rPr>
        <w:t>)</w:t>
      </w:r>
      <w:r w:rsidR="00CF1F68" w:rsidRPr="00CF1F68">
        <w:rPr>
          <w:rFonts w:ascii="Times New Roman" w:hAnsi="Times New Roman" w:cs="Times New Roman"/>
          <w:sz w:val="24"/>
          <w:szCs w:val="24"/>
        </w:rPr>
        <w:t xml:space="preserve">, </w:t>
      </w:r>
      <w:r w:rsidR="00CF1F68">
        <w:rPr>
          <w:rFonts w:ascii="Times New Roman" w:hAnsi="Times New Roman" w:cs="Times New Roman"/>
          <w:sz w:val="24"/>
          <w:szCs w:val="24"/>
        </w:rPr>
        <w:t>в силу этого некоторые уравнения могут решаться быстрее данным методом, нежели методом деления пополам.</w:t>
      </w:r>
    </w:p>
    <w:sectPr w:rsidR="0027693A" w:rsidRPr="00CF1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53DED"/>
    <w:multiLevelType w:val="hybridMultilevel"/>
    <w:tmpl w:val="58A62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EE"/>
    <w:rsid w:val="00021B3F"/>
    <w:rsid w:val="000712EE"/>
    <w:rsid w:val="001F599D"/>
    <w:rsid w:val="0027693A"/>
    <w:rsid w:val="00302216"/>
    <w:rsid w:val="003668FE"/>
    <w:rsid w:val="004309DA"/>
    <w:rsid w:val="004C238F"/>
    <w:rsid w:val="004F4C73"/>
    <w:rsid w:val="00545414"/>
    <w:rsid w:val="006450EE"/>
    <w:rsid w:val="0069026A"/>
    <w:rsid w:val="00691309"/>
    <w:rsid w:val="007536E6"/>
    <w:rsid w:val="007B6A5F"/>
    <w:rsid w:val="008B2C5D"/>
    <w:rsid w:val="00A2576A"/>
    <w:rsid w:val="00A66D26"/>
    <w:rsid w:val="00AD4407"/>
    <w:rsid w:val="00B22E70"/>
    <w:rsid w:val="00BD7663"/>
    <w:rsid w:val="00C35EAA"/>
    <w:rsid w:val="00CF1F68"/>
    <w:rsid w:val="00D330E5"/>
    <w:rsid w:val="00D648AD"/>
    <w:rsid w:val="00D87976"/>
    <w:rsid w:val="00FE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422C9"/>
  <w15:chartTrackingRefBased/>
  <w15:docId w15:val="{9F895D7B-7C67-494D-A045-6ABB7C0E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8F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E5E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8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Кирилл Олегович</dc:creator>
  <cp:keywords/>
  <dc:description/>
  <cp:lastModifiedBy>Воробьев Кирилл Олегович</cp:lastModifiedBy>
  <cp:revision>14</cp:revision>
  <dcterms:created xsi:type="dcterms:W3CDTF">2022-03-29T12:44:00Z</dcterms:created>
  <dcterms:modified xsi:type="dcterms:W3CDTF">2022-03-29T17:21:00Z</dcterms:modified>
</cp:coreProperties>
</file>