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6FD8E" w14:textId="77777777" w:rsidR="000712EE" w:rsidRDefault="000712EE" w:rsidP="000712EE">
      <w:pPr>
        <w:spacing w:after="20" w:line="237" w:lineRule="auto"/>
        <w:ind w:left="203" w:right="178"/>
        <w:jc w:val="center"/>
      </w:pPr>
      <w:r>
        <w:rPr>
          <w:color w:val="212121"/>
        </w:rPr>
        <w:t>Федеральное государственное автономное образовательное учреждение высшего образования</w:t>
      </w:r>
      <w:r>
        <w:rPr>
          <w:rFonts w:ascii="Trebuchet MS" w:eastAsia="Trebuchet MS" w:hAnsi="Trebuchet MS" w:cs="Trebuchet MS"/>
        </w:rPr>
        <w:t xml:space="preserve"> </w:t>
      </w:r>
    </w:p>
    <w:p w14:paraId="281A106C" w14:textId="77777777" w:rsidR="000712EE" w:rsidRDefault="000712EE" w:rsidP="000712EE">
      <w:pPr>
        <w:spacing w:after="29" w:line="257" w:lineRule="auto"/>
        <w:ind w:left="159" w:right="116"/>
        <w:jc w:val="center"/>
      </w:pPr>
      <w:r>
        <w:rPr>
          <w:color w:val="212121"/>
        </w:rPr>
        <w:t>«Санкт-Петербургский национальный исследовательский университет информационных технологий, механики и оптики»</w:t>
      </w:r>
      <w:r>
        <w:rPr>
          <w:rFonts w:ascii="Trebuchet MS" w:eastAsia="Trebuchet MS" w:hAnsi="Trebuchet MS" w:cs="Trebuchet MS"/>
        </w:rPr>
        <w:t xml:space="preserve"> </w:t>
      </w:r>
    </w:p>
    <w:p w14:paraId="0AF4BEED" w14:textId="77777777" w:rsidR="000712EE" w:rsidRDefault="000712EE" w:rsidP="000712EE">
      <w:pPr>
        <w:spacing w:after="0"/>
      </w:pPr>
      <w:r>
        <w:rPr>
          <w:sz w:val="28"/>
        </w:rPr>
        <w:t xml:space="preserve"> </w:t>
      </w:r>
    </w:p>
    <w:p w14:paraId="6A4D4CB5" w14:textId="77777777" w:rsidR="000712EE" w:rsidRDefault="000712EE" w:rsidP="000712EE">
      <w:pPr>
        <w:spacing w:after="0"/>
      </w:pPr>
      <w:r>
        <w:rPr>
          <w:sz w:val="28"/>
        </w:rPr>
        <w:t xml:space="preserve"> </w:t>
      </w:r>
    </w:p>
    <w:p w14:paraId="3284A7F4" w14:textId="77777777" w:rsidR="000712EE" w:rsidRDefault="000712EE" w:rsidP="000712EE">
      <w:pPr>
        <w:spacing w:after="0"/>
      </w:pPr>
      <w:r>
        <w:rPr>
          <w:sz w:val="28"/>
        </w:rPr>
        <w:t xml:space="preserve"> </w:t>
      </w:r>
    </w:p>
    <w:p w14:paraId="262BFA35" w14:textId="77777777" w:rsidR="000712EE" w:rsidRDefault="000712EE" w:rsidP="000712EE">
      <w:pPr>
        <w:spacing w:after="0"/>
      </w:pPr>
      <w:r>
        <w:rPr>
          <w:sz w:val="28"/>
        </w:rPr>
        <w:t xml:space="preserve"> </w:t>
      </w:r>
    </w:p>
    <w:p w14:paraId="002A906F" w14:textId="77777777" w:rsidR="000712EE" w:rsidRDefault="000712EE" w:rsidP="000712EE">
      <w:pPr>
        <w:spacing w:after="0"/>
      </w:pPr>
      <w:r>
        <w:rPr>
          <w:sz w:val="28"/>
        </w:rPr>
        <w:t xml:space="preserve"> </w:t>
      </w:r>
    </w:p>
    <w:p w14:paraId="7BF3A93E" w14:textId="77777777" w:rsidR="000712EE" w:rsidRDefault="000712EE" w:rsidP="000712EE">
      <w:pPr>
        <w:spacing w:after="0"/>
      </w:pPr>
      <w:r>
        <w:rPr>
          <w:sz w:val="28"/>
        </w:rPr>
        <w:t xml:space="preserve"> </w:t>
      </w:r>
    </w:p>
    <w:p w14:paraId="4DB0B532" w14:textId="77777777" w:rsidR="000712EE" w:rsidRDefault="000712EE" w:rsidP="000712EE">
      <w:pPr>
        <w:spacing w:after="0"/>
      </w:pPr>
      <w:r>
        <w:rPr>
          <w:sz w:val="28"/>
        </w:rPr>
        <w:t xml:space="preserve"> </w:t>
      </w:r>
    </w:p>
    <w:p w14:paraId="0F242931" w14:textId="77777777" w:rsidR="000712EE" w:rsidRDefault="000712EE" w:rsidP="000712EE">
      <w:pPr>
        <w:spacing w:after="0"/>
      </w:pPr>
      <w:r>
        <w:rPr>
          <w:sz w:val="28"/>
        </w:rPr>
        <w:t xml:space="preserve"> </w:t>
      </w:r>
    </w:p>
    <w:p w14:paraId="794CF119" w14:textId="77777777" w:rsidR="000712EE" w:rsidRDefault="000712EE" w:rsidP="000712EE">
      <w:pPr>
        <w:spacing w:after="0"/>
      </w:pPr>
      <w:r>
        <w:rPr>
          <w:sz w:val="28"/>
        </w:rPr>
        <w:t xml:space="preserve"> </w:t>
      </w:r>
    </w:p>
    <w:p w14:paraId="17CA440C" w14:textId="77777777" w:rsidR="000712EE" w:rsidRDefault="000712EE" w:rsidP="000712EE">
      <w:pPr>
        <w:spacing w:after="0"/>
      </w:pPr>
      <w:r>
        <w:rPr>
          <w:sz w:val="28"/>
        </w:rPr>
        <w:t xml:space="preserve"> </w:t>
      </w:r>
    </w:p>
    <w:p w14:paraId="45A12C7E" w14:textId="77777777" w:rsidR="000712EE" w:rsidRDefault="000712EE" w:rsidP="000712EE">
      <w:pPr>
        <w:spacing w:after="0"/>
      </w:pPr>
      <w:r>
        <w:rPr>
          <w:sz w:val="28"/>
        </w:rPr>
        <w:t xml:space="preserve"> </w:t>
      </w:r>
    </w:p>
    <w:p w14:paraId="5334B716" w14:textId="77777777" w:rsidR="000712EE" w:rsidRDefault="000712EE" w:rsidP="000712EE">
      <w:pPr>
        <w:spacing w:after="26"/>
      </w:pPr>
      <w:r>
        <w:rPr>
          <w:sz w:val="28"/>
        </w:rPr>
        <w:t xml:space="preserve"> </w:t>
      </w:r>
    </w:p>
    <w:p w14:paraId="2860B49D" w14:textId="77777777" w:rsidR="000712EE" w:rsidRDefault="000712EE" w:rsidP="000712EE">
      <w:pPr>
        <w:spacing w:after="20"/>
      </w:pPr>
      <w:r>
        <w:rPr>
          <w:sz w:val="33"/>
        </w:rPr>
        <w:t xml:space="preserve"> </w:t>
      </w:r>
    </w:p>
    <w:p w14:paraId="20FDBAE9" w14:textId="61D525B7" w:rsidR="000712EE" w:rsidRDefault="000712EE" w:rsidP="000712EE">
      <w:pPr>
        <w:spacing w:after="0"/>
        <w:ind w:right="18"/>
        <w:jc w:val="center"/>
      </w:pPr>
      <w:r>
        <w:rPr>
          <w:b/>
          <w:color w:val="212121"/>
          <w:sz w:val="36"/>
        </w:rPr>
        <w:t>Лабораторная работа №</w:t>
      </w:r>
      <w:r w:rsidR="00737F3D">
        <w:rPr>
          <w:b/>
          <w:color w:val="212121"/>
          <w:sz w:val="36"/>
          <w:lang w:val="en-US"/>
        </w:rPr>
        <w:t>3</w:t>
      </w:r>
      <w:r>
        <w:rPr>
          <w:rFonts w:ascii="Trebuchet MS" w:eastAsia="Trebuchet MS" w:hAnsi="Trebuchet MS" w:cs="Trebuchet MS"/>
          <w:b/>
          <w:sz w:val="36"/>
        </w:rPr>
        <w:t xml:space="preserve"> </w:t>
      </w:r>
    </w:p>
    <w:p w14:paraId="40F8483F" w14:textId="7BD281D0" w:rsidR="000712EE" w:rsidRDefault="000712EE" w:rsidP="000712EE">
      <w:pPr>
        <w:spacing w:after="0"/>
        <w:ind w:right="19"/>
        <w:jc w:val="center"/>
      </w:pPr>
      <w:r>
        <w:rPr>
          <w:b/>
          <w:color w:val="212121"/>
          <w:sz w:val="36"/>
        </w:rPr>
        <w:t xml:space="preserve">Вариант: </w:t>
      </w:r>
      <w:r w:rsidR="00737F3D">
        <w:rPr>
          <w:b/>
          <w:color w:val="212121"/>
          <w:sz w:val="36"/>
        </w:rPr>
        <w:t>Метод прямоугольников</w:t>
      </w:r>
      <w:r>
        <w:rPr>
          <w:rFonts w:ascii="Trebuchet MS" w:eastAsia="Trebuchet MS" w:hAnsi="Trebuchet MS" w:cs="Trebuchet MS"/>
          <w:b/>
          <w:sz w:val="36"/>
        </w:rPr>
        <w:t xml:space="preserve"> </w:t>
      </w:r>
    </w:p>
    <w:p w14:paraId="0FF87D4B" w14:textId="77777777" w:rsidR="000712EE" w:rsidRDefault="000712EE" w:rsidP="000712EE">
      <w:pPr>
        <w:spacing w:after="0"/>
      </w:pPr>
      <w:r>
        <w:rPr>
          <w:b/>
          <w:sz w:val="42"/>
        </w:rPr>
        <w:t xml:space="preserve"> </w:t>
      </w:r>
    </w:p>
    <w:p w14:paraId="4AEB6902" w14:textId="77777777" w:rsidR="000712EE" w:rsidRDefault="000712EE" w:rsidP="000712EE">
      <w:pPr>
        <w:spacing w:after="0"/>
      </w:pPr>
      <w:r>
        <w:rPr>
          <w:b/>
          <w:sz w:val="42"/>
        </w:rPr>
        <w:t xml:space="preserve"> </w:t>
      </w:r>
    </w:p>
    <w:p w14:paraId="4428457F" w14:textId="77777777" w:rsidR="000712EE" w:rsidRDefault="000712EE" w:rsidP="000712EE">
      <w:pPr>
        <w:spacing w:after="0"/>
      </w:pPr>
      <w:r>
        <w:rPr>
          <w:b/>
          <w:sz w:val="42"/>
        </w:rPr>
        <w:t xml:space="preserve"> </w:t>
      </w:r>
    </w:p>
    <w:p w14:paraId="57FEF5D2" w14:textId="77777777" w:rsidR="000712EE" w:rsidRDefault="000712EE" w:rsidP="000712EE">
      <w:pPr>
        <w:spacing w:after="0"/>
      </w:pPr>
      <w:r>
        <w:rPr>
          <w:b/>
          <w:sz w:val="42"/>
        </w:rPr>
        <w:t xml:space="preserve"> </w:t>
      </w:r>
    </w:p>
    <w:p w14:paraId="6B296D93" w14:textId="77777777" w:rsidR="000712EE" w:rsidRDefault="000712EE" w:rsidP="000712EE">
      <w:pPr>
        <w:spacing w:after="0"/>
      </w:pPr>
      <w:r>
        <w:rPr>
          <w:b/>
          <w:sz w:val="42"/>
        </w:rPr>
        <w:t xml:space="preserve"> </w:t>
      </w:r>
    </w:p>
    <w:p w14:paraId="2F5D9D02" w14:textId="77777777" w:rsidR="000712EE" w:rsidRDefault="000712EE" w:rsidP="000712EE">
      <w:pPr>
        <w:spacing w:after="0"/>
      </w:pPr>
      <w:r>
        <w:rPr>
          <w:b/>
          <w:sz w:val="42"/>
        </w:rPr>
        <w:t xml:space="preserve"> </w:t>
      </w:r>
    </w:p>
    <w:p w14:paraId="355D3244" w14:textId="77777777" w:rsidR="000712EE" w:rsidRDefault="000712EE" w:rsidP="000712EE">
      <w:pPr>
        <w:spacing w:after="0"/>
      </w:pPr>
      <w:r>
        <w:rPr>
          <w:b/>
          <w:sz w:val="34"/>
        </w:rPr>
        <w:t xml:space="preserve"> </w:t>
      </w:r>
    </w:p>
    <w:p w14:paraId="535E1AB1" w14:textId="77777777" w:rsidR="000712EE" w:rsidRDefault="000712EE" w:rsidP="000712EE">
      <w:pPr>
        <w:spacing w:after="0"/>
        <w:ind w:right="167"/>
        <w:jc w:val="right"/>
      </w:pPr>
    </w:p>
    <w:p w14:paraId="5C32D6C9" w14:textId="77777777" w:rsidR="000712EE" w:rsidRDefault="000712EE" w:rsidP="000712EE">
      <w:pPr>
        <w:spacing w:after="0"/>
        <w:ind w:right="167"/>
        <w:jc w:val="right"/>
      </w:pPr>
    </w:p>
    <w:p w14:paraId="2566B8BC" w14:textId="77777777" w:rsidR="000712EE" w:rsidRDefault="000712EE" w:rsidP="000712EE">
      <w:pPr>
        <w:spacing w:after="0"/>
        <w:ind w:right="167"/>
      </w:pPr>
    </w:p>
    <w:p w14:paraId="70C9C45C" w14:textId="77777777" w:rsidR="000712EE" w:rsidRDefault="000712EE" w:rsidP="000712EE">
      <w:pPr>
        <w:spacing w:after="0"/>
        <w:ind w:right="167"/>
        <w:jc w:val="right"/>
      </w:pPr>
    </w:p>
    <w:p w14:paraId="077EE2E1" w14:textId="77777777" w:rsidR="000712EE" w:rsidRDefault="000712EE" w:rsidP="000712EE">
      <w:pPr>
        <w:spacing w:after="0"/>
        <w:ind w:right="167"/>
        <w:jc w:val="right"/>
      </w:pPr>
      <w:r>
        <w:t xml:space="preserve">Выполнил: </w:t>
      </w:r>
    </w:p>
    <w:p w14:paraId="29D2831E" w14:textId="77777777" w:rsidR="000712EE" w:rsidRDefault="000712EE" w:rsidP="000712EE">
      <w:pPr>
        <w:spacing w:after="0"/>
        <w:ind w:right="167"/>
        <w:jc w:val="right"/>
      </w:pPr>
      <w:r>
        <w:t xml:space="preserve">Воробьев Кирилл </w:t>
      </w:r>
    </w:p>
    <w:p w14:paraId="0BFCE447" w14:textId="77777777" w:rsidR="000712EE" w:rsidRDefault="000712EE" w:rsidP="000712EE">
      <w:pPr>
        <w:spacing w:after="0"/>
        <w:ind w:right="167"/>
        <w:jc w:val="right"/>
      </w:pPr>
      <w:r>
        <w:t xml:space="preserve"> P3231</w:t>
      </w:r>
      <w:r>
        <w:rPr>
          <w:rFonts w:ascii="Trebuchet MS" w:eastAsia="Trebuchet MS" w:hAnsi="Trebuchet MS" w:cs="Trebuchet MS"/>
        </w:rPr>
        <w:t xml:space="preserve"> </w:t>
      </w:r>
    </w:p>
    <w:p w14:paraId="7FCE2B1E" w14:textId="77777777" w:rsidR="000712EE" w:rsidRDefault="000712EE" w:rsidP="000712EE">
      <w:pPr>
        <w:spacing w:after="0"/>
      </w:pPr>
      <w:r>
        <w:t xml:space="preserve"> </w:t>
      </w:r>
    </w:p>
    <w:p w14:paraId="23590800" w14:textId="77777777" w:rsidR="000712EE" w:rsidRDefault="000712EE" w:rsidP="000712EE">
      <w:pPr>
        <w:spacing w:after="0"/>
        <w:ind w:right="167"/>
        <w:jc w:val="right"/>
      </w:pPr>
      <w:r>
        <w:t xml:space="preserve">Преподаватель: </w:t>
      </w:r>
    </w:p>
    <w:p w14:paraId="2994A345" w14:textId="77777777" w:rsidR="000712EE" w:rsidRDefault="000712EE" w:rsidP="000712EE">
      <w:pPr>
        <w:spacing w:after="0"/>
        <w:ind w:right="167"/>
        <w:jc w:val="right"/>
      </w:pPr>
      <w:r>
        <w:t>Перл Ольга Вячеславовна</w:t>
      </w:r>
      <w:r>
        <w:rPr>
          <w:rFonts w:ascii="Trebuchet MS" w:eastAsia="Trebuchet MS" w:hAnsi="Trebuchet MS" w:cs="Trebuchet MS"/>
        </w:rPr>
        <w:t xml:space="preserve"> </w:t>
      </w:r>
    </w:p>
    <w:p w14:paraId="46485B8B" w14:textId="77777777" w:rsidR="000712EE" w:rsidRDefault="000712EE" w:rsidP="000712EE">
      <w:pPr>
        <w:spacing w:after="0"/>
      </w:pPr>
      <w:r>
        <w:rPr>
          <w:sz w:val="28"/>
        </w:rPr>
        <w:t xml:space="preserve"> </w:t>
      </w:r>
    </w:p>
    <w:p w14:paraId="60ECB64A" w14:textId="77777777" w:rsidR="000712EE" w:rsidRPr="001B2B10" w:rsidRDefault="000712EE" w:rsidP="000712EE">
      <w:pPr>
        <w:spacing w:after="0"/>
      </w:pPr>
      <w:r>
        <w:rPr>
          <w:sz w:val="28"/>
        </w:rPr>
        <w:t xml:space="preserve"> </w:t>
      </w:r>
    </w:p>
    <w:p w14:paraId="741A2A11" w14:textId="77777777" w:rsidR="000712EE" w:rsidRDefault="000712EE" w:rsidP="000712EE">
      <w:pPr>
        <w:spacing w:after="0"/>
        <w:rPr>
          <w:sz w:val="28"/>
        </w:rPr>
      </w:pPr>
    </w:p>
    <w:p w14:paraId="2ACCD1AD" w14:textId="77777777" w:rsidR="000712EE" w:rsidRDefault="000712EE" w:rsidP="000712EE">
      <w:pPr>
        <w:spacing w:after="0"/>
        <w:rPr>
          <w:sz w:val="28"/>
        </w:rPr>
      </w:pPr>
    </w:p>
    <w:p w14:paraId="0E94AB4C" w14:textId="77777777" w:rsidR="000712EE" w:rsidRDefault="000712EE" w:rsidP="000712EE">
      <w:pPr>
        <w:spacing w:after="0"/>
        <w:rPr>
          <w:sz w:val="28"/>
        </w:rPr>
      </w:pPr>
    </w:p>
    <w:p w14:paraId="787C4717" w14:textId="77777777" w:rsidR="000712EE" w:rsidRDefault="000712EE" w:rsidP="000712EE">
      <w:pPr>
        <w:spacing w:after="0"/>
      </w:pPr>
    </w:p>
    <w:p w14:paraId="52C03E4E" w14:textId="77777777" w:rsidR="000712EE" w:rsidRDefault="000712EE" w:rsidP="000712EE">
      <w:pPr>
        <w:spacing w:after="0"/>
        <w:rPr>
          <w:sz w:val="28"/>
        </w:rPr>
      </w:pPr>
    </w:p>
    <w:p w14:paraId="34232767" w14:textId="77777777" w:rsidR="000712EE" w:rsidRDefault="000712EE" w:rsidP="000712EE">
      <w:pPr>
        <w:spacing w:after="0"/>
        <w:rPr>
          <w:sz w:val="28"/>
        </w:rPr>
      </w:pPr>
    </w:p>
    <w:p w14:paraId="43AB77EE" w14:textId="77777777" w:rsidR="000712EE" w:rsidRDefault="000712EE" w:rsidP="000712EE">
      <w:pPr>
        <w:spacing w:after="0"/>
        <w:rPr>
          <w:sz w:val="28"/>
        </w:rPr>
      </w:pPr>
    </w:p>
    <w:p w14:paraId="2424B350" w14:textId="77777777" w:rsidR="000712EE" w:rsidRDefault="000712EE" w:rsidP="000712EE">
      <w:pPr>
        <w:spacing w:after="0"/>
      </w:pPr>
      <w:r>
        <w:rPr>
          <w:sz w:val="28"/>
        </w:rPr>
        <w:t xml:space="preserve"> </w:t>
      </w:r>
    </w:p>
    <w:p w14:paraId="5013BDFE" w14:textId="17186DD4" w:rsidR="0069026A" w:rsidRPr="00EB4765" w:rsidRDefault="000712EE" w:rsidP="003B621F">
      <w:pPr>
        <w:spacing w:after="0"/>
        <w:ind w:right="391"/>
        <w:jc w:val="center"/>
        <w:rPr>
          <w:lang w:val="en-US"/>
        </w:rPr>
      </w:pPr>
      <w:r>
        <w:t>Санкт-Петербург, 2022г</w:t>
      </w:r>
      <w:r>
        <w:rPr>
          <w:rFonts w:ascii="Trebuchet MS" w:eastAsia="Trebuchet MS" w:hAnsi="Trebuchet MS" w:cs="Trebuchet MS"/>
        </w:rPr>
        <w:t xml:space="preserve"> </w:t>
      </w:r>
    </w:p>
    <w:p w14:paraId="5F068328" w14:textId="52EF35CA" w:rsidR="0069026A" w:rsidRDefault="0069026A" w:rsidP="0069026A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Описание методов</w:t>
      </w:r>
    </w:p>
    <w:p w14:paraId="2FA1E990" w14:textId="35BBF928" w:rsidR="0069026A" w:rsidRDefault="0069026A" w:rsidP="006902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22E70">
        <w:rPr>
          <w:rFonts w:ascii="Times New Roman" w:hAnsi="Times New Roman" w:cs="Times New Roman"/>
          <w:b/>
          <w:bCs/>
          <w:sz w:val="28"/>
          <w:szCs w:val="28"/>
        </w:rPr>
        <w:t xml:space="preserve">Метод </w:t>
      </w:r>
      <w:r w:rsidR="00EB4765">
        <w:rPr>
          <w:rFonts w:ascii="Times New Roman" w:hAnsi="Times New Roman" w:cs="Times New Roman"/>
          <w:b/>
          <w:bCs/>
          <w:sz w:val="28"/>
          <w:szCs w:val="28"/>
        </w:rPr>
        <w:t>средних прямоугольников</w:t>
      </w:r>
      <w:r w:rsidRPr="00B22E7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7523E9D" w14:textId="47380506" w:rsidR="00CD78E0" w:rsidRPr="00CD78E0" w:rsidRDefault="00CD78E0" w:rsidP="0069026A">
      <w:pPr>
        <w:rPr>
          <w:rFonts w:ascii="Times New Roman" w:hAnsi="Times New Roman" w:cs="Times New Roman"/>
          <w:sz w:val="24"/>
          <w:szCs w:val="24"/>
        </w:rPr>
      </w:pPr>
      <w:r w:rsidRPr="00CD78E0">
        <w:rPr>
          <w:rFonts w:ascii="Times New Roman" w:hAnsi="Times New Roman" w:cs="Times New Roman"/>
          <w:sz w:val="24"/>
          <w:szCs w:val="24"/>
        </w:rPr>
        <w:t xml:space="preserve">Суть метода центральных прямоугольников заключается в том, что подынтегральную функцию </w:t>
      </w:r>
      <m:oMath>
        <m:r>
          <w:rPr>
            <w:rFonts w:ascii="Cambria Math" w:eastAsiaTheme="minorEastAsia" w:hAnsi="Cambria Math" w:cs="Times New Roman"/>
            <w:color w:val="000000"/>
            <w:sz w:val="24"/>
            <w:szCs w:val="24"/>
            <w:shd w:val="clear" w:color="auto" w:fill="FFFFFF"/>
          </w:rPr>
          <m:t>y=f(x)</m:t>
        </m:r>
      </m:oMath>
      <w:r w:rsidRPr="001002E1"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FFFFF"/>
        </w:rPr>
        <w:t xml:space="preserve"> </w:t>
      </w:r>
      <w:r w:rsidRPr="00CD78E0">
        <w:rPr>
          <w:rFonts w:ascii="Times New Roman" w:hAnsi="Times New Roman" w:cs="Times New Roman"/>
          <w:sz w:val="24"/>
          <w:szCs w:val="24"/>
        </w:rPr>
        <w:t xml:space="preserve"> заменяют </w:t>
      </w:r>
      <w:r w:rsidRPr="001002E1"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FFFFF"/>
        </w:rPr>
        <w:t>отрезке [</w:t>
      </w:r>
      <m:oMath>
        <m:sSub>
          <m:sSubPr>
            <m:ctrlPr>
              <w:rPr>
                <w:rFonts w:ascii="Cambria Math" w:hAnsi="Cambria Math" w:cs="Times New Roman"/>
                <w:iCs/>
                <w:color w:val="000000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i</m:t>
            </m:r>
          </m:sub>
        </m:sSub>
      </m:oMath>
      <w:r w:rsidRPr="001002E1"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FFFFF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Cs/>
                <w:color w:val="000000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i+1</m:t>
            </m:r>
          </m:sub>
        </m:sSub>
      </m:oMath>
      <w:r w:rsidRPr="001002E1"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FFFFF"/>
        </w:rPr>
        <w:t xml:space="preserve">] прямой </w:t>
      </w:r>
      <m:oMath>
        <m:r>
          <w:rPr>
            <w:rFonts w:ascii="Cambria Math" w:eastAsiaTheme="minorEastAsia" w:hAnsi="Cambria Math" w:cs="Times New Roman"/>
            <w:color w:val="000000"/>
            <w:sz w:val="24"/>
            <w:szCs w:val="24"/>
            <w:shd w:val="clear" w:color="auto" w:fill="FFFFFF"/>
          </w:rPr>
          <m:t>y=f(</m:t>
        </m:r>
        <m:sSub>
          <m:sSubPr>
            <m:ctrlPr>
              <w:rPr>
                <w:rFonts w:ascii="Cambria Math" w:hAnsi="Cambria Math" w:cs="Times New Roman"/>
                <w:iCs/>
                <w:color w:val="000000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color w:val="000000"/>
            <w:sz w:val="24"/>
            <w:szCs w:val="24"/>
            <w:shd w:val="clear" w:color="auto" w:fill="FFFFFF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color w:val="000000"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shd w:val="clear" w:color="auto" w:fill="FFFFFF"/>
              </w:rPr>
              <m:t>h</m:t>
            </m:r>
          </m:num>
          <m:den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shd w:val="clear" w:color="auto" w:fill="FFFFFF"/>
              </w:rPr>
              <m:t>2</m:t>
            </m:r>
          </m:den>
        </m:f>
        <m:r>
          <w:rPr>
            <w:rFonts w:ascii="Cambria Math" w:eastAsiaTheme="minorEastAsia" w:hAnsi="Cambria Math" w:cs="Times New Roman"/>
            <w:color w:val="000000"/>
            <w:sz w:val="24"/>
            <w:szCs w:val="24"/>
            <w:shd w:val="clear" w:color="auto" w:fill="FFFFFF"/>
          </w:rPr>
          <m:t>)</m:t>
        </m:r>
      </m:oMath>
      <w:r w:rsidRPr="00CD78E0">
        <w:rPr>
          <w:rFonts w:ascii="Times New Roman" w:hAnsi="Times New Roman" w:cs="Times New Roman"/>
          <w:sz w:val="24"/>
          <w:szCs w:val="24"/>
        </w:rPr>
        <w:t xml:space="preserve">, т.е значением функции в середине i-го отрезка. </w:t>
      </w:r>
    </w:p>
    <w:p w14:paraId="734EC19A" w14:textId="7A2E41F3" w:rsidR="00CD78E0" w:rsidRPr="00CD78E0" w:rsidRDefault="00CD78E0" w:rsidP="0069026A">
      <w:pPr>
        <w:rPr>
          <w:rFonts w:ascii="Times New Roman" w:hAnsi="Times New Roman" w:cs="Times New Roman"/>
          <w:sz w:val="24"/>
          <w:szCs w:val="24"/>
        </w:rPr>
      </w:pPr>
      <w:r w:rsidRPr="00B22E70">
        <w:rPr>
          <w:rFonts w:ascii="Times New Roman" w:hAnsi="Times New Roman" w:cs="Times New Roman"/>
          <w:b/>
          <w:bCs/>
          <w:sz w:val="28"/>
          <w:szCs w:val="28"/>
        </w:rPr>
        <w:t xml:space="preserve">Метод </w:t>
      </w:r>
      <w:r>
        <w:rPr>
          <w:rFonts w:ascii="Times New Roman" w:hAnsi="Times New Roman" w:cs="Times New Roman"/>
          <w:b/>
          <w:bCs/>
          <w:sz w:val="28"/>
          <w:szCs w:val="28"/>
        </w:rPr>
        <w:t>левых прямоугольников</w:t>
      </w:r>
      <w:r w:rsidRPr="00B22E70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D648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5B6565" w14:textId="6A68135E" w:rsidR="00CD78E0" w:rsidRPr="001002E1" w:rsidRDefault="001002E1" w:rsidP="00CD78E0">
      <w:pPr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FFFFF"/>
        </w:rPr>
      </w:pPr>
      <w:r w:rsidRPr="001002E1"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FFFFF"/>
        </w:rPr>
        <w:t xml:space="preserve">Суть метода левых прямоугольников заключается в том, что подынтегральную функцию </w:t>
      </w:r>
      <m:oMath>
        <m:r>
          <w:rPr>
            <w:rFonts w:ascii="Cambria Math" w:eastAsiaTheme="minorEastAsia" w:hAnsi="Cambria Math" w:cs="Times New Roman"/>
            <w:color w:val="000000"/>
            <w:sz w:val="24"/>
            <w:szCs w:val="24"/>
            <w:shd w:val="clear" w:color="auto" w:fill="FFFFFF"/>
          </w:rPr>
          <m:t>y=f(</m:t>
        </m:r>
        <m:r>
          <w:rPr>
            <w:rFonts w:ascii="Cambria Math" w:eastAsiaTheme="minorEastAsia" w:hAnsi="Cambria Math" w:cs="Times New Roman"/>
            <w:color w:val="000000"/>
            <w:sz w:val="24"/>
            <w:szCs w:val="24"/>
            <w:shd w:val="clear" w:color="auto" w:fill="FFFFFF"/>
          </w:rPr>
          <m:t>x)</m:t>
        </m:r>
      </m:oMath>
      <w:r w:rsidRPr="001002E1"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FFFFF"/>
        </w:rPr>
        <w:t xml:space="preserve"> заменяют на каждом отрезке [</w:t>
      </w:r>
      <m:oMath>
        <m:sSub>
          <m:sSubPr>
            <m:ctrlPr>
              <w:rPr>
                <w:rFonts w:ascii="Cambria Math" w:hAnsi="Cambria Math" w:cs="Times New Roman"/>
                <w:iCs/>
                <w:color w:val="000000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i</m:t>
            </m:r>
          </m:sub>
        </m:sSub>
      </m:oMath>
      <w:r w:rsidRPr="001002E1"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FFFFF"/>
        </w:rPr>
        <w:t>,</w:t>
      </w:r>
      <w:r w:rsidRPr="001002E1"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Cs/>
                <w:color w:val="000000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i</m:t>
            </m:r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+1</m:t>
            </m:r>
          </m:sub>
        </m:sSub>
      </m:oMath>
      <w:r w:rsidRPr="001002E1"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FFFFF"/>
        </w:rPr>
        <w:t xml:space="preserve">] прямой </w:t>
      </w:r>
      <m:oMath>
        <m:r>
          <w:rPr>
            <w:rFonts w:ascii="Cambria Math" w:eastAsiaTheme="minorEastAsia" w:hAnsi="Cambria Math" w:cs="Times New Roman"/>
            <w:color w:val="000000"/>
            <w:sz w:val="24"/>
            <w:szCs w:val="24"/>
            <w:shd w:val="clear" w:color="auto" w:fill="FFFFFF"/>
          </w:rPr>
          <m:t>y=f(</m:t>
        </m:r>
        <m:sSub>
          <m:sSubPr>
            <m:ctrlPr>
              <w:rPr>
                <w:rFonts w:ascii="Cambria Math" w:hAnsi="Cambria Math" w:cs="Times New Roman"/>
                <w:iCs/>
                <w:color w:val="000000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color w:val="000000"/>
            <w:sz w:val="24"/>
            <w:szCs w:val="24"/>
            <w:shd w:val="clear" w:color="auto" w:fill="FFFFFF"/>
          </w:rPr>
          <m:t>)</m:t>
        </m:r>
      </m:oMath>
      <w:r w:rsidRPr="001002E1"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FFFFF"/>
        </w:rPr>
        <w:t xml:space="preserve">. Площадь i-ой элементарной трапеции </w:t>
      </w:r>
      <m:oMath>
        <m:sSub>
          <m:sSubPr>
            <m:ctrlPr>
              <w:rPr>
                <w:rFonts w:ascii="Cambria Math" w:hAnsi="Cambria Math" w:cs="Times New Roman"/>
                <w:iCs/>
                <w:color w:val="000000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S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i</m:t>
            </m:r>
          </m:sub>
        </m:sSub>
      </m:oMath>
      <w:r w:rsidRPr="001002E1"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FFFFF"/>
        </w:rPr>
        <w:t xml:space="preserve"> вычисляется как площадь прямоугольника со сторонами </w:t>
      </w:r>
      <m:oMath>
        <m:r>
          <w:rPr>
            <w:rFonts w:ascii="Cambria Math" w:hAnsi="Cambria Math" w:cs="Times New Roman"/>
            <w:color w:val="000000"/>
            <w:sz w:val="24"/>
            <w:szCs w:val="24"/>
            <w:shd w:val="clear" w:color="auto" w:fill="FFFFFF"/>
          </w:rPr>
          <m:t>h=</m:t>
        </m:r>
        <m:sSub>
          <m:sSubPr>
            <m:ctrlPr>
              <w:rPr>
                <w:rFonts w:ascii="Cambria Math" w:hAnsi="Cambria Math" w:cs="Times New Roman"/>
                <w:iCs/>
                <w:color w:val="000000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i</m:t>
            </m:r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+1</m:t>
            </m:r>
          </m:sub>
        </m:sSub>
        <m:r>
          <w:rPr>
            <w:rFonts w:ascii="Cambria Math" w:hAnsi="Cambria Math" w:cs="Times New Roman"/>
            <w:color w:val="000000"/>
            <w:sz w:val="24"/>
            <w:szCs w:val="24"/>
            <w:shd w:val="clear" w:color="auto" w:fill="FFFFFF"/>
          </w:rPr>
          <m:t>-</m:t>
        </m:r>
        <m:sSub>
          <m:sSubPr>
            <m:ctrlPr>
              <w:rPr>
                <w:rFonts w:ascii="Cambria Math" w:hAnsi="Cambria Math" w:cs="Times New Roman"/>
                <w:iCs/>
                <w:color w:val="000000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i</m:t>
            </m:r>
          </m:sub>
        </m:sSub>
      </m:oMath>
      <w:r w:rsidRPr="001002E1"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FFFFF"/>
        </w:rPr>
        <w:t xml:space="preserve"> и </w:t>
      </w:r>
      <m:oMath>
        <m:r>
          <w:rPr>
            <w:rFonts w:ascii="Cambria Math" w:eastAsiaTheme="minorEastAsia" w:hAnsi="Cambria Math" w:cs="Times New Roman"/>
            <w:color w:val="000000"/>
            <w:sz w:val="24"/>
            <w:szCs w:val="24"/>
            <w:shd w:val="clear" w:color="auto" w:fill="FFFFFF"/>
          </w:rPr>
          <m:t>f(</m:t>
        </m:r>
        <m:sSub>
          <m:sSubPr>
            <m:ctrlPr>
              <w:rPr>
                <w:rFonts w:ascii="Cambria Math" w:hAnsi="Cambria Math" w:cs="Times New Roman"/>
                <w:iCs/>
                <w:color w:val="000000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i</m:t>
            </m:r>
          </m:sub>
        </m:sSub>
        <m:r>
          <w:rPr>
            <w:rFonts w:ascii="Cambria Math" w:hAnsi="Cambria Math" w:cs="Times New Roman"/>
            <w:color w:val="000000"/>
            <w:sz w:val="24"/>
            <w:szCs w:val="24"/>
            <w:shd w:val="clear" w:color="auto" w:fill="FFFFFF"/>
          </w:rPr>
          <m:t>)</m:t>
        </m:r>
      </m:oMath>
      <w:r w:rsidRPr="001002E1"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FFFFF"/>
        </w:rPr>
        <w:t>.</w:t>
      </w:r>
      <w:r w:rsidR="00CD78E0" w:rsidRPr="001002E1"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FFFFF"/>
        </w:rPr>
        <w:t xml:space="preserve"> </w:t>
      </w:r>
    </w:p>
    <w:p w14:paraId="47C8D877" w14:textId="0B73A5DF" w:rsidR="008B2C5D" w:rsidRPr="00B22E70" w:rsidRDefault="008B2C5D" w:rsidP="006902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22E70">
        <w:rPr>
          <w:rFonts w:ascii="Times New Roman" w:hAnsi="Times New Roman" w:cs="Times New Roman"/>
          <w:b/>
          <w:bCs/>
          <w:sz w:val="28"/>
          <w:szCs w:val="28"/>
        </w:rPr>
        <w:t xml:space="preserve">Метод </w:t>
      </w:r>
      <w:r w:rsidR="00EB4765">
        <w:rPr>
          <w:rFonts w:ascii="Times New Roman" w:hAnsi="Times New Roman" w:cs="Times New Roman"/>
          <w:b/>
          <w:bCs/>
          <w:sz w:val="28"/>
          <w:szCs w:val="28"/>
        </w:rPr>
        <w:t>правых прямоугольников</w:t>
      </w:r>
      <w:r w:rsidRPr="00B22E7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9158E25" w14:textId="1ABB90D0" w:rsidR="00CD78E0" w:rsidRPr="001002E1" w:rsidRDefault="00CD78E0" w:rsidP="00CD78E0">
      <w:pPr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FFFFF"/>
        </w:rPr>
      </w:pPr>
      <w:r w:rsidRPr="00CD78E0">
        <w:rPr>
          <w:rFonts w:ascii="Times New Roman" w:hAnsi="Times New Roman" w:cs="Times New Roman"/>
          <w:sz w:val="24"/>
          <w:szCs w:val="24"/>
        </w:rPr>
        <w:t xml:space="preserve">Суть метода правых прямоугольников заключается в том, что подынтегральную функцию </w:t>
      </w:r>
      <m:oMath>
        <m:r>
          <w:rPr>
            <w:rFonts w:ascii="Cambria Math" w:eastAsiaTheme="minorEastAsia" w:hAnsi="Cambria Math" w:cs="Times New Roman"/>
            <w:color w:val="000000"/>
            <w:sz w:val="24"/>
            <w:szCs w:val="24"/>
            <w:shd w:val="clear" w:color="auto" w:fill="FFFFFF"/>
          </w:rPr>
          <m:t>y=f(x)</m:t>
        </m:r>
      </m:oMath>
      <w:r w:rsidRPr="001002E1"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FFFFF"/>
        </w:rPr>
        <w:t xml:space="preserve"> </w:t>
      </w:r>
      <w:r w:rsidRPr="00CD78E0">
        <w:rPr>
          <w:rFonts w:ascii="Times New Roman" w:hAnsi="Times New Roman" w:cs="Times New Roman"/>
          <w:sz w:val="24"/>
          <w:szCs w:val="24"/>
        </w:rPr>
        <w:t xml:space="preserve">заменяют на каждом </w:t>
      </w:r>
      <w:r w:rsidRPr="001002E1"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FFFFF"/>
        </w:rPr>
        <w:t>отрезке [</w:t>
      </w:r>
      <m:oMath>
        <m:sSub>
          <m:sSubPr>
            <m:ctrlPr>
              <w:rPr>
                <w:rFonts w:ascii="Cambria Math" w:hAnsi="Cambria Math" w:cs="Times New Roman"/>
                <w:iCs/>
                <w:color w:val="000000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i</m:t>
            </m:r>
          </m:sub>
        </m:sSub>
      </m:oMath>
      <w:r w:rsidRPr="001002E1"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FFFFF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Cs/>
                <w:color w:val="000000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i+1</m:t>
            </m:r>
          </m:sub>
        </m:sSub>
      </m:oMath>
      <w:r w:rsidRPr="001002E1"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FFFFF"/>
        </w:rPr>
        <w:t xml:space="preserve">] прямой </w:t>
      </w:r>
      <m:oMath>
        <m:r>
          <w:rPr>
            <w:rFonts w:ascii="Cambria Math" w:eastAsiaTheme="minorEastAsia" w:hAnsi="Cambria Math" w:cs="Times New Roman"/>
            <w:color w:val="000000"/>
            <w:sz w:val="24"/>
            <w:szCs w:val="24"/>
            <w:shd w:val="clear" w:color="auto" w:fill="FFFFFF"/>
          </w:rPr>
          <m:t>y=f(</m:t>
        </m:r>
        <m:sSub>
          <m:sSubPr>
            <m:ctrlPr>
              <w:rPr>
                <w:rFonts w:ascii="Cambria Math" w:hAnsi="Cambria Math" w:cs="Times New Roman"/>
                <w:iCs/>
                <w:color w:val="000000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i</m:t>
            </m:r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+1</m:t>
            </m:r>
          </m:sub>
        </m:sSub>
        <m:r>
          <w:rPr>
            <w:rFonts w:ascii="Cambria Math" w:eastAsiaTheme="minorEastAsia" w:hAnsi="Cambria Math" w:cs="Times New Roman"/>
            <w:color w:val="000000"/>
            <w:sz w:val="24"/>
            <w:szCs w:val="24"/>
            <w:shd w:val="clear" w:color="auto" w:fill="FFFFFF"/>
          </w:rPr>
          <m:t>)</m:t>
        </m:r>
      </m:oMath>
      <w:r w:rsidRPr="001002E1"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FFFFF"/>
        </w:rPr>
        <w:t xml:space="preserve">. </w:t>
      </w:r>
      <w:r w:rsidRPr="00CD78E0">
        <w:rPr>
          <w:rFonts w:ascii="Times New Roman" w:hAnsi="Times New Roman" w:cs="Times New Roman"/>
          <w:sz w:val="24"/>
          <w:szCs w:val="24"/>
        </w:rPr>
        <w:t xml:space="preserve">Площадь i-ой элементарной трапеции </w:t>
      </w:r>
      <m:oMath>
        <m:sSub>
          <m:sSubPr>
            <m:ctrlPr>
              <w:rPr>
                <w:rFonts w:ascii="Cambria Math" w:hAnsi="Cambria Math" w:cs="Times New Roman"/>
                <w:iCs/>
                <w:color w:val="000000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S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i</m:t>
            </m:r>
          </m:sub>
        </m:sSub>
      </m:oMath>
      <w:r w:rsidRPr="001002E1"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FFFFF"/>
        </w:rPr>
        <w:t xml:space="preserve"> вычисляется как площадь прямоугольника со сторонами </w:t>
      </w:r>
      <m:oMath>
        <m:r>
          <w:rPr>
            <w:rFonts w:ascii="Cambria Math" w:hAnsi="Cambria Math" w:cs="Times New Roman"/>
            <w:color w:val="000000"/>
            <w:sz w:val="24"/>
            <w:szCs w:val="24"/>
            <w:shd w:val="clear" w:color="auto" w:fill="FFFFFF"/>
          </w:rPr>
          <m:t>h=</m:t>
        </m:r>
        <m:sSub>
          <m:sSubPr>
            <m:ctrlPr>
              <w:rPr>
                <w:rFonts w:ascii="Cambria Math" w:hAnsi="Cambria Math" w:cs="Times New Roman"/>
                <w:iCs/>
                <w:color w:val="000000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i+1</m:t>
            </m:r>
          </m:sub>
        </m:sSub>
        <m:r>
          <w:rPr>
            <w:rFonts w:ascii="Cambria Math" w:hAnsi="Cambria Math" w:cs="Times New Roman"/>
            <w:color w:val="000000"/>
            <w:sz w:val="24"/>
            <w:szCs w:val="24"/>
            <w:shd w:val="clear" w:color="auto" w:fill="FFFFFF"/>
          </w:rPr>
          <m:t>-</m:t>
        </m:r>
        <m:sSub>
          <m:sSubPr>
            <m:ctrlPr>
              <w:rPr>
                <w:rFonts w:ascii="Cambria Math" w:hAnsi="Cambria Math" w:cs="Times New Roman"/>
                <w:iCs/>
                <w:color w:val="000000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i</m:t>
            </m:r>
          </m:sub>
        </m:sSub>
      </m:oMath>
      <w:r w:rsidRPr="001002E1"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FFFFF"/>
        </w:rPr>
        <w:t xml:space="preserve"> и </w:t>
      </w:r>
      <m:oMath>
        <m:r>
          <w:rPr>
            <w:rFonts w:ascii="Cambria Math" w:eastAsiaTheme="minorEastAsia" w:hAnsi="Cambria Math" w:cs="Times New Roman"/>
            <w:color w:val="000000"/>
            <w:sz w:val="24"/>
            <w:szCs w:val="24"/>
            <w:shd w:val="clear" w:color="auto" w:fill="FFFFFF"/>
          </w:rPr>
          <m:t>f(</m:t>
        </m:r>
        <m:sSub>
          <m:sSubPr>
            <m:ctrlPr>
              <w:rPr>
                <w:rFonts w:ascii="Cambria Math" w:hAnsi="Cambria Math" w:cs="Times New Roman"/>
                <w:iCs/>
                <w:color w:val="000000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i</m:t>
            </m:r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+1</m:t>
            </m:r>
          </m:sub>
        </m:sSub>
        <m:r>
          <w:rPr>
            <w:rFonts w:ascii="Cambria Math" w:hAnsi="Cambria Math" w:cs="Times New Roman"/>
            <w:color w:val="000000"/>
            <w:sz w:val="24"/>
            <w:szCs w:val="24"/>
            <w:shd w:val="clear" w:color="auto" w:fill="FFFFFF"/>
          </w:rPr>
          <m:t>)</m:t>
        </m:r>
      </m:oMath>
      <w:r w:rsidRPr="001002E1"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FFFFF"/>
        </w:rPr>
        <w:t>.</w:t>
      </w:r>
    </w:p>
    <w:p w14:paraId="30C1375D" w14:textId="7AFB0611" w:rsidR="00B22E70" w:rsidRDefault="00B22E70" w:rsidP="007B6A5F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Расчетные формулы методов</w:t>
      </w:r>
    </w:p>
    <w:p w14:paraId="6C7269BA" w14:textId="77777777" w:rsidR="002D49E7" w:rsidRDefault="00B22E70" w:rsidP="007B6A5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Метод </w:t>
      </w:r>
      <w:r w:rsidR="00EB4765">
        <w:rPr>
          <w:rFonts w:ascii="Times New Roman" w:hAnsi="Times New Roman" w:cs="Times New Roman"/>
          <w:b/>
          <w:bCs/>
          <w:sz w:val="28"/>
          <w:szCs w:val="28"/>
        </w:rPr>
        <w:t>средних прямоугольников</w:t>
      </w:r>
    </w:p>
    <w:p w14:paraId="2A900F5C" w14:textId="22BDF526" w:rsidR="007536E6" w:rsidRPr="002D49E7" w:rsidRDefault="00EB4765" w:rsidP="007B6A5F">
      <w:pPr>
        <w:rPr>
          <w:rFonts w:ascii="Times New Roman" w:hAnsi="Times New Roman" w:cs="Times New Roman"/>
          <w:b/>
          <w:bCs/>
          <w:sz w:val="28"/>
          <w:szCs w:val="28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28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sup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box>
                <m:boxPr>
                  <m:diff m:val="1"/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8"/>
                      <w:szCs w:val="28"/>
                    </w:rPr>
                  </m:ctrlPr>
                </m:box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dx</m:t>
                  </m:r>
                </m:e>
              </m:box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≈h∙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8"/>
                      <w:szCs w:val="28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i=1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p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i-1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+ 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h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e>
              </m:nary>
            </m:e>
          </m:nary>
        </m:oMath>
      </m:oMathPara>
    </w:p>
    <w:p w14:paraId="5E7142B2" w14:textId="1E791705" w:rsidR="00EB4765" w:rsidRPr="00EB4765" w:rsidRDefault="00EB4765" w:rsidP="00EB476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Метод </w:t>
      </w:r>
      <w:r>
        <w:rPr>
          <w:rFonts w:ascii="Times New Roman" w:hAnsi="Times New Roman" w:cs="Times New Roman"/>
          <w:b/>
          <w:bCs/>
          <w:sz w:val="28"/>
          <w:szCs w:val="28"/>
        </w:rPr>
        <w:t>левы</w:t>
      </w:r>
      <w:r>
        <w:rPr>
          <w:rFonts w:ascii="Times New Roman" w:hAnsi="Times New Roman" w:cs="Times New Roman"/>
          <w:b/>
          <w:bCs/>
          <w:sz w:val="28"/>
          <w:szCs w:val="28"/>
        </w:rPr>
        <w:t>х прямоугольников</w:t>
      </w:r>
    </w:p>
    <w:p w14:paraId="1C13AB26" w14:textId="421249EF" w:rsidR="007536E6" w:rsidRPr="002D49E7" w:rsidRDefault="002D49E7" w:rsidP="007B6A5F">
      <w:pPr>
        <w:rPr>
          <w:rFonts w:ascii="Times New Roman" w:hAnsi="Times New Roman" w:cs="Times New Roman"/>
          <w:b/>
          <w:bCs/>
          <w:sz w:val="28"/>
          <w:szCs w:val="28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28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sup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box>
                <m:boxPr>
                  <m:diff m:val="1"/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8"/>
                      <w:szCs w:val="28"/>
                    </w:rPr>
                  </m:ctrlPr>
                </m:box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dx</m:t>
                  </m:r>
                </m:e>
              </m:box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≈h∙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8"/>
                      <w:szCs w:val="28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=0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-1</m:t>
                  </m:r>
                </m:sup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e>
          </m:nary>
        </m:oMath>
      </m:oMathPara>
    </w:p>
    <w:p w14:paraId="3A189C3A" w14:textId="48284A64" w:rsidR="00EB4765" w:rsidRPr="00EB4765" w:rsidRDefault="00EB4765" w:rsidP="00EB476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Метод </w:t>
      </w:r>
      <w:r>
        <w:rPr>
          <w:rFonts w:ascii="Times New Roman" w:hAnsi="Times New Roman" w:cs="Times New Roman"/>
          <w:b/>
          <w:bCs/>
          <w:sz w:val="28"/>
          <w:szCs w:val="28"/>
        </w:rPr>
        <w:t>правы</w:t>
      </w:r>
      <w:r>
        <w:rPr>
          <w:rFonts w:ascii="Times New Roman" w:hAnsi="Times New Roman" w:cs="Times New Roman"/>
          <w:b/>
          <w:bCs/>
          <w:sz w:val="28"/>
          <w:szCs w:val="28"/>
        </w:rPr>
        <w:t>х прямоугольников</w:t>
      </w:r>
    </w:p>
    <w:p w14:paraId="7EEC79BC" w14:textId="26B11C5F" w:rsidR="00B22E70" w:rsidRPr="002D49E7" w:rsidRDefault="002D49E7" w:rsidP="007B6A5F">
      <w:pPr>
        <w:rPr>
          <w:rFonts w:ascii="Times New Roman" w:hAnsi="Times New Roman" w:cs="Times New Roman"/>
          <w:b/>
          <w:bCs/>
          <w:sz w:val="28"/>
          <w:szCs w:val="28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28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sup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box>
                <m:boxPr>
                  <m:diff m:val="1"/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8"/>
                      <w:szCs w:val="28"/>
                    </w:rPr>
                  </m:ctrlPr>
                </m:box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dx</m:t>
                  </m:r>
                </m:e>
              </m:box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≈h∙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8"/>
                      <w:szCs w:val="28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i=1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p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e>
          </m:nary>
        </m:oMath>
      </m:oMathPara>
    </w:p>
    <w:p w14:paraId="7D969D27" w14:textId="5E6056DB" w:rsidR="00BD7663" w:rsidRDefault="00BD7663" w:rsidP="007B6A5F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Блок-схем</w:t>
      </w:r>
      <w:r w:rsidR="00393DA5">
        <w:rPr>
          <w:rFonts w:ascii="Times New Roman" w:hAnsi="Times New Roman" w:cs="Times New Roman"/>
          <w:b/>
          <w:bCs/>
          <w:sz w:val="36"/>
          <w:szCs w:val="36"/>
        </w:rPr>
        <w:t>а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методов</w:t>
      </w:r>
    </w:p>
    <w:p w14:paraId="27A96389" w14:textId="55C1A33E" w:rsidR="00393DA5" w:rsidRDefault="00393DA5" w:rsidP="007B6A5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7A24B6A" wp14:editId="06CE7E0F">
            <wp:extent cx="3257313" cy="5204460"/>
            <wp:effectExtent l="0" t="0" r="63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9641" cy="5224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06F0F" w14:textId="30F0F9BC" w:rsidR="004309DA" w:rsidRPr="004309DA" w:rsidRDefault="004309DA" w:rsidP="007B6A5F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Методы в коде</w:t>
      </w:r>
    </w:p>
    <w:p w14:paraId="39F87401" w14:textId="3DAF7FB6" w:rsidR="003869CA" w:rsidRDefault="003869CA" w:rsidP="003869C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Метод </w:t>
      </w:r>
      <w:r>
        <w:rPr>
          <w:rFonts w:ascii="Times New Roman" w:hAnsi="Times New Roman" w:cs="Times New Roman"/>
          <w:b/>
          <w:bCs/>
          <w:sz w:val="28"/>
          <w:szCs w:val="28"/>
        </w:rPr>
        <w:t>средни</w:t>
      </w:r>
      <w:r>
        <w:rPr>
          <w:rFonts w:ascii="Times New Roman" w:hAnsi="Times New Roman" w:cs="Times New Roman"/>
          <w:b/>
          <w:bCs/>
          <w:sz w:val="28"/>
          <w:szCs w:val="28"/>
        </w:rPr>
        <w:t>х прямоугольников</w:t>
      </w:r>
    </w:p>
    <w:p w14:paraId="3449C86A" w14:textId="76863F5E" w:rsidR="00D330E5" w:rsidRDefault="00C45869" w:rsidP="007B6A5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45869">
        <w:rPr>
          <w:rFonts w:ascii="Times New Roman" w:hAnsi="Times New Roman" w:cs="Times New Roman"/>
          <w:b/>
          <w:bCs/>
          <w:sz w:val="36"/>
          <w:szCs w:val="36"/>
        </w:rPr>
        <w:drawing>
          <wp:inline distT="0" distB="0" distL="0" distR="0" wp14:anchorId="1739E739" wp14:editId="717CD027">
            <wp:extent cx="5940425" cy="1272540"/>
            <wp:effectExtent l="0" t="0" r="3175" b="381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32E0E" w14:textId="77777777" w:rsidR="003869CA" w:rsidRDefault="003869CA" w:rsidP="003869C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Метод левых прямоугольников</w:t>
      </w:r>
    </w:p>
    <w:p w14:paraId="068B2ED3" w14:textId="7300E9F4" w:rsidR="00D330E5" w:rsidRDefault="00C45869" w:rsidP="007B6A5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45869">
        <w:rPr>
          <w:rFonts w:ascii="Times New Roman" w:hAnsi="Times New Roman" w:cs="Times New Roman"/>
          <w:b/>
          <w:bCs/>
          <w:sz w:val="36"/>
          <w:szCs w:val="36"/>
        </w:rPr>
        <w:drawing>
          <wp:inline distT="0" distB="0" distL="0" distR="0" wp14:anchorId="051C2F7A" wp14:editId="60374A28">
            <wp:extent cx="5940425" cy="1231900"/>
            <wp:effectExtent l="0" t="0" r="3175" b="635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5609D" w14:textId="319A962C" w:rsidR="00C35EAA" w:rsidRDefault="003869CA" w:rsidP="007B6A5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Метод </w:t>
      </w:r>
      <w:r>
        <w:rPr>
          <w:rFonts w:ascii="Times New Roman" w:hAnsi="Times New Roman" w:cs="Times New Roman"/>
          <w:b/>
          <w:bCs/>
          <w:sz w:val="28"/>
          <w:szCs w:val="28"/>
        </w:rPr>
        <w:t>пра</w:t>
      </w:r>
      <w:r>
        <w:rPr>
          <w:rFonts w:ascii="Times New Roman" w:hAnsi="Times New Roman" w:cs="Times New Roman"/>
          <w:b/>
          <w:bCs/>
          <w:sz w:val="28"/>
          <w:szCs w:val="28"/>
        </w:rPr>
        <w:t>вых прямоугольников</w:t>
      </w:r>
    </w:p>
    <w:p w14:paraId="3031CC3E" w14:textId="5EE04560" w:rsidR="009C65B3" w:rsidRDefault="00C45869" w:rsidP="007B6A5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45869">
        <w:rPr>
          <w:rFonts w:ascii="Times New Roman" w:hAnsi="Times New Roman" w:cs="Times New Roman"/>
          <w:b/>
          <w:bCs/>
          <w:sz w:val="36"/>
          <w:szCs w:val="36"/>
        </w:rPr>
        <w:drawing>
          <wp:inline distT="0" distB="0" distL="0" distR="0" wp14:anchorId="11F8BFE7" wp14:editId="2F1A5FDC">
            <wp:extent cx="5940425" cy="1237615"/>
            <wp:effectExtent l="0" t="0" r="3175" b="635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26C5C" w14:textId="0F074FBC" w:rsidR="009C65B3" w:rsidRPr="009C65B3" w:rsidRDefault="009C65B3" w:rsidP="007B6A5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Метод на</w:t>
      </w:r>
      <w:r>
        <w:rPr>
          <w:rFonts w:ascii="Times New Roman" w:hAnsi="Times New Roman" w:cs="Times New Roman"/>
          <w:b/>
          <w:bCs/>
          <w:sz w:val="28"/>
          <w:szCs w:val="28"/>
        </w:rPr>
        <w:t>хождения кол-ва отрезков</w:t>
      </w:r>
    </w:p>
    <w:p w14:paraId="65DB9AB6" w14:textId="47E066D5" w:rsidR="009C65B3" w:rsidRDefault="009C65B3" w:rsidP="007B6A5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C65B3">
        <w:rPr>
          <w:rFonts w:ascii="Times New Roman" w:hAnsi="Times New Roman" w:cs="Times New Roman"/>
          <w:b/>
          <w:bCs/>
          <w:sz w:val="36"/>
          <w:szCs w:val="36"/>
        </w:rPr>
        <w:drawing>
          <wp:inline distT="0" distB="0" distL="0" distR="0" wp14:anchorId="08CCE68B" wp14:editId="2DF0F8CD">
            <wp:extent cx="5940425" cy="68770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0C8E5" w14:textId="1A4CACF4" w:rsidR="009C65B3" w:rsidRDefault="009C65B3" w:rsidP="007B6A5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Метод на</w:t>
      </w:r>
      <w:r>
        <w:rPr>
          <w:rFonts w:ascii="Times New Roman" w:hAnsi="Times New Roman" w:cs="Times New Roman"/>
          <w:b/>
          <w:bCs/>
          <w:sz w:val="28"/>
          <w:szCs w:val="28"/>
        </w:rPr>
        <w:t>хождения шага интегрирования</w:t>
      </w:r>
      <w:r w:rsidRPr="009C65B3">
        <w:rPr>
          <w:noProof/>
        </w:rPr>
        <w:t xml:space="preserve"> </w:t>
      </w:r>
      <w:r w:rsidRPr="009C65B3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662104B" wp14:editId="615F350C">
            <wp:extent cx="5940425" cy="49974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3C6CA" w14:textId="1FE55836" w:rsidR="009C65B3" w:rsidRDefault="009C65B3" w:rsidP="007B6A5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Метод устранения разрыва в точке при его наличии</w:t>
      </w:r>
    </w:p>
    <w:p w14:paraId="3A68091C" w14:textId="4E99D84B" w:rsidR="009C65B3" w:rsidRPr="009C65B3" w:rsidRDefault="009C65B3" w:rsidP="007B6A5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65B3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F0B9334" wp14:editId="57ED88CA">
            <wp:extent cx="5940425" cy="1638300"/>
            <wp:effectExtent l="0" t="0" r="3175" b="0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85B6E" w14:textId="12EE0342" w:rsidR="00C35EAA" w:rsidRDefault="00C35EAA" w:rsidP="007B6A5F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Вывод</w:t>
      </w:r>
    </w:p>
    <w:p w14:paraId="2696A04B" w14:textId="2F5D6655" w:rsidR="005640E3" w:rsidRPr="00CF1F68" w:rsidRDefault="006450EE" w:rsidP="009738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ходе лабораторной работы я </w:t>
      </w:r>
      <w:r w:rsidR="005640E3">
        <w:rPr>
          <w:rFonts w:ascii="Times New Roman" w:hAnsi="Times New Roman" w:cs="Times New Roman"/>
          <w:sz w:val="24"/>
          <w:szCs w:val="24"/>
        </w:rPr>
        <w:t>изучи</w:t>
      </w:r>
      <w:r>
        <w:rPr>
          <w:rFonts w:ascii="Times New Roman" w:hAnsi="Times New Roman" w:cs="Times New Roman"/>
          <w:sz w:val="24"/>
          <w:szCs w:val="24"/>
        </w:rPr>
        <w:t xml:space="preserve">л </w:t>
      </w:r>
      <w:r w:rsidR="005640E3">
        <w:rPr>
          <w:rFonts w:ascii="Times New Roman" w:hAnsi="Times New Roman" w:cs="Times New Roman"/>
          <w:sz w:val="24"/>
          <w:szCs w:val="24"/>
        </w:rPr>
        <w:t xml:space="preserve">основные методы численного интегрирования. Метод прямоугольников на мой взгляд оказался самым простым в реализации, но при этом для получения желаемой точности приходится сделать значительно больше итераций, чем при использовании остальных методов. </w:t>
      </w:r>
      <w:r w:rsidR="008F3049">
        <w:rPr>
          <w:rFonts w:ascii="Times New Roman" w:hAnsi="Times New Roman" w:cs="Times New Roman"/>
          <w:sz w:val="24"/>
          <w:szCs w:val="24"/>
        </w:rPr>
        <w:t>Также, можно сделать вывод, что м</w:t>
      </w:r>
      <w:r w:rsidR="005640E3">
        <w:rPr>
          <w:rFonts w:ascii="Times New Roman" w:hAnsi="Times New Roman" w:cs="Times New Roman"/>
          <w:sz w:val="24"/>
          <w:szCs w:val="24"/>
        </w:rPr>
        <w:t>етод средних прямоугольников</w:t>
      </w:r>
      <w:r w:rsidR="008F3049">
        <w:rPr>
          <w:rFonts w:ascii="Times New Roman" w:hAnsi="Times New Roman" w:cs="Times New Roman"/>
          <w:sz w:val="24"/>
          <w:szCs w:val="24"/>
        </w:rPr>
        <w:t xml:space="preserve"> в случае линейных функций имеет меньшую погрешность, чем методы левых и правых прямоугольников.</w:t>
      </w:r>
      <w:r w:rsidR="005640E3">
        <w:t xml:space="preserve"> </w:t>
      </w:r>
    </w:p>
    <w:sectPr w:rsidR="005640E3" w:rsidRPr="00CF1F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553DED"/>
    <w:multiLevelType w:val="hybridMultilevel"/>
    <w:tmpl w:val="58A62D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4636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2EE"/>
    <w:rsid w:val="00021B3F"/>
    <w:rsid w:val="00025280"/>
    <w:rsid w:val="00051D2F"/>
    <w:rsid w:val="000712EE"/>
    <w:rsid w:val="001002E1"/>
    <w:rsid w:val="0010699E"/>
    <w:rsid w:val="001F599D"/>
    <w:rsid w:val="0027693A"/>
    <w:rsid w:val="002D49E7"/>
    <w:rsid w:val="002E7034"/>
    <w:rsid w:val="00302216"/>
    <w:rsid w:val="003668FE"/>
    <w:rsid w:val="003869CA"/>
    <w:rsid w:val="00393DA5"/>
    <w:rsid w:val="003B621F"/>
    <w:rsid w:val="004309DA"/>
    <w:rsid w:val="004C238F"/>
    <w:rsid w:val="004F4C73"/>
    <w:rsid w:val="00545414"/>
    <w:rsid w:val="005640E3"/>
    <w:rsid w:val="006450EE"/>
    <w:rsid w:val="0069026A"/>
    <w:rsid w:val="00691309"/>
    <w:rsid w:val="00737F3D"/>
    <w:rsid w:val="007536E6"/>
    <w:rsid w:val="007B6A5F"/>
    <w:rsid w:val="008B2C5D"/>
    <w:rsid w:val="008B3C04"/>
    <w:rsid w:val="008F3049"/>
    <w:rsid w:val="0097386F"/>
    <w:rsid w:val="009C65B3"/>
    <w:rsid w:val="00A2576A"/>
    <w:rsid w:val="00A66D26"/>
    <w:rsid w:val="00AD4407"/>
    <w:rsid w:val="00B22E70"/>
    <w:rsid w:val="00B450D4"/>
    <w:rsid w:val="00BD7663"/>
    <w:rsid w:val="00C35EAA"/>
    <w:rsid w:val="00C45869"/>
    <w:rsid w:val="00CB736D"/>
    <w:rsid w:val="00CD78E0"/>
    <w:rsid w:val="00CF1F68"/>
    <w:rsid w:val="00D330E5"/>
    <w:rsid w:val="00D648AD"/>
    <w:rsid w:val="00D87976"/>
    <w:rsid w:val="00EB4765"/>
    <w:rsid w:val="00FE5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422C9"/>
  <w15:chartTrackingRefBased/>
  <w15:docId w15:val="{9F895D7B-7C67-494D-A045-6ABB7C0ED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68F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E5E96"/>
    <w:rPr>
      <w:color w:val="808080"/>
    </w:rPr>
  </w:style>
  <w:style w:type="character" w:styleId="a5">
    <w:name w:val="Hyperlink"/>
    <w:basedOn w:val="a0"/>
    <w:uiPriority w:val="99"/>
    <w:unhideWhenUsed/>
    <w:rsid w:val="00C45869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C45869"/>
    <w:rPr>
      <w:color w:val="605E5C"/>
      <w:shd w:val="clear" w:color="auto" w:fill="E1DFDD"/>
    </w:rPr>
  </w:style>
  <w:style w:type="character" w:customStyle="1" w:styleId="copyright-span">
    <w:name w:val="copyright-span"/>
    <w:basedOn w:val="a0"/>
    <w:rsid w:val="00CD78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1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7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3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4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Воробьев Кирилл Олегович</dc:creator>
  <cp:keywords/>
  <dc:description/>
  <cp:lastModifiedBy>Воробьев Кирилл Олегович</cp:lastModifiedBy>
  <cp:revision>20</cp:revision>
  <dcterms:created xsi:type="dcterms:W3CDTF">2022-03-29T12:44:00Z</dcterms:created>
  <dcterms:modified xsi:type="dcterms:W3CDTF">2022-04-18T17:22:00Z</dcterms:modified>
</cp:coreProperties>
</file>