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7AA656">
      <w:pPr>
        <w:spacing w:after="156" w:afterLines="50"/>
        <w:jc w:val="center"/>
        <w:rPr>
          <w:rFonts w:eastAsia="楷体_GB2312"/>
          <w:b/>
          <w:bCs/>
          <w:sz w:val="44"/>
        </w:rPr>
      </w:pPr>
    </w:p>
    <w:p w14:paraId="034C0671">
      <w:pPr>
        <w:spacing w:after="156" w:afterLines="50"/>
        <w:jc w:val="center"/>
        <w:rPr>
          <w:rFonts w:eastAsia="楷体_GB2312"/>
          <w:b/>
          <w:bCs/>
          <w:spacing w:val="-6"/>
          <w:sz w:val="52"/>
        </w:rPr>
      </w:pPr>
      <w:r>
        <w:rPr>
          <w:rFonts w:eastAsia="楷体_GB2312"/>
          <w:b/>
          <w:bCs/>
          <w:spacing w:val="-6"/>
          <w:sz w:val="52"/>
        </w:rPr>
        <w:t>电子科技大学</w:t>
      </w:r>
      <w:r>
        <w:rPr>
          <w:rFonts w:eastAsia="楷体_GB2312"/>
          <w:b/>
          <w:bCs/>
          <w:spacing w:val="-6"/>
          <w:sz w:val="52"/>
          <w:u w:val="single"/>
        </w:rPr>
        <w:t xml:space="preserve"> 信息与软件工程 </w:t>
      </w:r>
      <w:r>
        <w:rPr>
          <w:rFonts w:eastAsia="楷体_GB2312"/>
          <w:b/>
          <w:bCs/>
          <w:spacing w:val="-6"/>
          <w:sz w:val="52"/>
        </w:rPr>
        <w:t>学院</w:t>
      </w:r>
    </w:p>
    <w:p w14:paraId="169FBE52">
      <w:pPr>
        <w:spacing w:after="156" w:afterLines="50"/>
        <w:jc w:val="center"/>
        <w:rPr>
          <w:rFonts w:eastAsia="楷体_GB2312"/>
          <w:b/>
          <w:bCs/>
          <w:sz w:val="44"/>
        </w:rPr>
      </w:pPr>
    </w:p>
    <w:p w14:paraId="09551C26">
      <w:pPr>
        <w:spacing w:after="156" w:afterLines="50"/>
        <w:jc w:val="center"/>
        <w:rPr>
          <w:rFonts w:eastAsia="楷体_GB2312"/>
          <w:b/>
          <w:bCs/>
          <w:sz w:val="44"/>
        </w:rPr>
      </w:pPr>
    </w:p>
    <w:p w14:paraId="21258572">
      <w:pPr>
        <w:spacing w:after="156" w:afterLines="50"/>
        <w:jc w:val="center"/>
        <w:rPr>
          <w:rFonts w:eastAsia="楷体_GB2312"/>
          <w:b/>
          <w:bCs/>
          <w:sz w:val="44"/>
        </w:rPr>
      </w:pPr>
    </w:p>
    <w:p w14:paraId="377D1D43">
      <w:pPr>
        <w:spacing w:after="156" w:afterLines="50"/>
        <w:jc w:val="center"/>
        <w:rPr>
          <w:rFonts w:eastAsia="楷体_GB2312"/>
          <w:b/>
          <w:bCs/>
          <w:sz w:val="72"/>
        </w:rPr>
      </w:pPr>
      <w:r>
        <w:rPr>
          <w:rFonts w:eastAsia="楷体_GB2312"/>
          <w:b/>
          <w:bCs/>
          <w:sz w:val="72"/>
        </w:rPr>
        <w:t>标 准 实 验 报 告</w:t>
      </w:r>
    </w:p>
    <w:p w14:paraId="55D86BAE">
      <w:pPr>
        <w:jc w:val="center"/>
        <w:rPr>
          <w:rFonts w:eastAsia="方正舒体"/>
          <w:b/>
          <w:bCs/>
          <w:sz w:val="44"/>
        </w:rPr>
      </w:pPr>
    </w:p>
    <w:p w14:paraId="6AA7D1F8">
      <w:pPr>
        <w:jc w:val="center"/>
        <w:rPr>
          <w:rFonts w:eastAsia="方正舒体"/>
          <w:b/>
          <w:bCs/>
          <w:sz w:val="44"/>
        </w:rPr>
      </w:pPr>
    </w:p>
    <w:p w14:paraId="432EF62E">
      <w:pPr>
        <w:rPr>
          <w:rFonts w:eastAsia="方正舒体"/>
          <w:b/>
          <w:bCs/>
          <w:sz w:val="44"/>
        </w:rPr>
      </w:pPr>
    </w:p>
    <w:p w14:paraId="7BA70971">
      <w:pPr>
        <w:rPr>
          <w:rFonts w:eastAsia="方正舒体"/>
          <w:b/>
          <w:bCs/>
          <w:sz w:val="44"/>
        </w:rPr>
      </w:pPr>
    </w:p>
    <w:p w14:paraId="52221FDF">
      <w:pPr>
        <w:ind w:firstLine="1084" w:firstLineChars="300"/>
        <w:outlineLvl w:val="0"/>
        <w:rPr>
          <w:rFonts w:eastAsia="楷体_GB2312"/>
          <w:b/>
          <w:bCs/>
          <w:sz w:val="36"/>
          <w:u w:val="single"/>
        </w:rPr>
      </w:pPr>
      <w:r>
        <w:rPr>
          <w:rFonts w:eastAsia="楷体_GB2312"/>
          <w:b/>
          <w:bCs/>
          <w:sz w:val="36"/>
        </w:rPr>
        <w:t>（实验）课程名称</w:t>
      </w:r>
      <w:r>
        <w:rPr>
          <w:rFonts w:eastAsia="楷体_GB2312"/>
          <w:b/>
          <w:bCs/>
          <w:sz w:val="36"/>
          <w:u w:val="single"/>
        </w:rPr>
        <w:t xml:space="preserve">     </w:t>
      </w:r>
      <w:r>
        <w:rPr>
          <w:rFonts w:hint="eastAsia" w:eastAsia="楷体_GB2312"/>
          <w:b/>
          <w:bCs/>
          <w:sz w:val="36"/>
          <w:u w:val="single"/>
        </w:rPr>
        <w:t>编译技术</w:t>
      </w:r>
      <w:r>
        <w:rPr>
          <w:rFonts w:eastAsia="楷体_GB2312"/>
          <w:b/>
          <w:bCs/>
          <w:sz w:val="36"/>
          <w:u w:val="single"/>
        </w:rPr>
        <w:t xml:space="preserve">        </w:t>
      </w:r>
    </w:p>
    <w:p w14:paraId="022D968A">
      <w:pPr>
        <w:jc w:val="center"/>
        <w:rPr>
          <w:rFonts w:eastAsia="方正舒体"/>
          <w:b/>
          <w:bCs/>
          <w:sz w:val="44"/>
        </w:rPr>
      </w:pPr>
    </w:p>
    <w:p w14:paraId="29F4EE85">
      <w:pPr>
        <w:jc w:val="center"/>
        <w:rPr>
          <w:rFonts w:eastAsia="方正舒体"/>
          <w:b/>
          <w:bCs/>
          <w:sz w:val="44"/>
        </w:rPr>
      </w:pPr>
    </w:p>
    <w:p w14:paraId="346F3B9C">
      <w:pPr>
        <w:jc w:val="center"/>
        <w:rPr>
          <w:rFonts w:eastAsia="方正舒体"/>
          <w:b/>
          <w:bCs/>
          <w:sz w:val="44"/>
        </w:rPr>
      </w:pPr>
    </w:p>
    <w:p w14:paraId="2A4EB19B">
      <w:pPr>
        <w:jc w:val="center"/>
        <w:rPr>
          <w:rFonts w:eastAsia="方正舒体"/>
          <w:b/>
          <w:bCs/>
          <w:sz w:val="44"/>
        </w:rPr>
      </w:pPr>
    </w:p>
    <w:p w14:paraId="28004A4C">
      <w:pPr>
        <w:jc w:val="center"/>
        <w:rPr>
          <w:rFonts w:eastAsia="方正舒体"/>
          <w:b/>
          <w:bCs/>
          <w:sz w:val="44"/>
        </w:rPr>
      </w:pPr>
    </w:p>
    <w:p w14:paraId="2E2F07EC">
      <w:pPr>
        <w:ind w:firstLine="1321" w:firstLineChars="299"/>
        <w:rPr>
          <w:rFonts w:eastAsia="楷体_GB2312"/>
          <w:b/>
          <w:bCs/>
          <w:sz w:val="44"/>
          <w:u w:val="single"/>
        </w:rPr>
      </w:pPr>
    </w:p>
    <w:p w14:paraId="5D4FB90E">
      <w:pPr>
        <w:jc w:val="center"/>
        <w:rPr>
          <w:rFonts w:eastAsia="微软雅黑"/>
          <w:b/>
          <w:bCs/>
          <w:sz w:val="44"/>
        </w:rPr>
      </w:pPr>
      <w:r>
        <w:rPr>
          <w:rFonts w:eastAsia="微软雅黑"/>
          <w:b/>
          <w:bCs/>
          <w:sz w:val="24"/>
        </w:rPr>
        <w:t>电子科技大学教务处制表</w:t>
      </w:r>
    </w:p>
    <w:p w14:paraId="567B437F">
      <w:pPr>
        <w:jc w:val="center"/>
        <w:rPr>
          <w:rFonts w:eastAsia="方正舒体"/>
          <w:b/>
          <w:bCs/>
          <w:sz w:val="44"/>
        </w:rPr>
      </w:pPr>
    </w:p>
    <w:p w14:paraId="51D9512D">
      <w:pPr>
        <w:jc w:val="center"/>
        <w:rPr>
          <w:rFonts w:eastAsia="方正舒体"/>
          <w:b/>
          <w:bCs/>
          <w:sz w:val="44"/>
        </w:rPr>
      </w:pPr>
      <w:r>
        <w:rPr>
          <w:rFonts w:eastAsia="方正舒体"/>
          <w:b/>
          <w:bCs/>
          <w:sz w:val="44"/>
        </w:rPr>
        <w:t>电 子 科 技 大 学</w:t>
      </w:r>
    </w:p>
    <w:p w14:paraId="190C16B9">
      <w:pPr>
        <w:jc w:val="center"/>
        <w:rPr>
          <w:rFonts w:eastAsia="黑体"/>
          <w:b/>
          <w:bCs/>
          <w:sz w:val="52"/>
        </w:rPr>
      </w:pPr>
      <w:r>
        <w:rPr>
          <w:rFonts w:eastAsia="黑体"/>
          <w:b/>
          <w:bCs/>
          <w:sz w:val="52"/>
        </w:rPr>
        <w:t>实   验   报   告</w:t>
      </w:r>
    </w:p>
    <w:p w14:paraId="7FD075D8">
      <w:pPr>
        <w:rPr>
          <w:rFonts w:eastAsia="微软雅黑"/>
          <w:b/>
          <w:bCs/>
          <w:sz w:val="28"/>
        </w:rPr>
      </w:pPr>
      <w:r>
        <w:rPr>
          <w:rFonts w:eastAsia="微软雅黑"/>
          <w:b/>
          <w:bCs/>
          <w:sz w:val="28"/>
        </w:rPr>
        <w:t>学生姓名：</w:t>
      </w:r>
      <w:r>
        <w:rPr>
          <w:rFonts w:hint="eastAsia" w:eastAsia="微软雅黑"/>
          <w:b/>
          <w:bCs/>
          <w:sz w:val="28"/>
          <w:lang w:val="en-US" w:eastAsia="zh-CN"/>
        </w:rPr>
        <w:t>成棋伟</w:t>
      </w:r>
      <w:r>
        <w:rPr>
          <w:rFonts w:eastAsia="微软雅黑"/>
          <w:b/>
          <w:bCs/>
          <w:sz w:val="28"/>
        </w:rPr>
        <w:t xml:space="preserve">      </w:t>
      </w:r>
      <w:r>
        <w:rPr>
          <w:rFonts w:hint="eastAsia" w:eastAsia="微软雅黑"/>
          <w:b/>
          <w:bCs/>
          <w:sz w:val="28"/>
        </w:rPr>
        <w:tab/>
      </w:r>
      <w:r>
        <w:rPr>
          <w:rFonts w:eastAsia="微软雅黑"/>
          <w:b/>
          <w:bCs/>
          <w:sz w:val="28"/>
        </w:rPr>
        <w:t xml:space="preserve">               学 号：</w:t>
      </w:r>
      <w:r>
        <w:rPr>
          <w:rFonts w:hint="eastAsia" w:eastAsia="微软雅黑"/>
          <w:b/>
          <w:bCs/>
          <w:sz w:val="28"/>
        </w:rPr>
        <w:t>2</w:t>
      </w:r>
      <w:r>
        <w:rPr>
          <w:rFonts w:eastAsia="微软雅黑"/>
          <w:b/>
          <w:bCs/>
          <w:sz w:val="28"/>
        </w:rPr>
        <w:t>022</w:t>
      </w:r>
      <w:r>
        <w:rPr>
          <w:rFonts w:hint="eastAsia" w:eastAsia="微软雅黑"/>
          <w:b/>
          <w:bCs/>
          <w:sz w:val="28"/>
          <w:lang w:val="en-US" w:eastAsia="zh-CN"/>
        </w:rPr>
        <w:t>130102013</w:t>
      </w:r>
      <w:bookmarkStart w:id="0" w:name="_GoBack"/>
      <w:bookmarkEnd w:id="0"/>
      <w:r>
        <w:rPr>
          <w:rFonts w:eastAsia="微软雅黑"/>
          <w:b/>
          <w:bCs/>
          <w:sz w:val="28"/>
        </w:rPr>
        <w:t xml:space="preserve">             </w:t>
      </w:r>
    </w:p>
    <w:p w14:paraId="3642972D">
      <w:pPr>
        <w:rPr>
          <w:rFonts w:hint="default" w:eastAsia="微软雅黑"/>
          <w:b/>
          <w:bCs/>
          <w:sz w:val="28"/>
          <w:lang w:val="en-US" w:eastAsia="zh-CN"/>
        </w:rPr>
      </w:pPr>
      <w:r>
        <w:rPr>
          <w:rFonts w:eastAsia="微软雅黑"/>
          <w:b/>
          <w:bCs/>
          <w:sz w:val="28"/>
        </w:rPr>
        <w:t>指导教师：</w:t>
      </w:r>
      <w:r>
        <w:rPr>
          <w:rFonts w:hint="eastAsia" w:eastAsia="微软雅黑"/>
          <w:b/>
          <w:bCs/>
          <w:sz w:val="28"/>
          <w:lang w:val="en-US" w:eastAsia="zh-CN"/>
        </w:rPr>
        <w:t>周尔强</w:t>
      </w:r>
    </w:p>
    <w:p w14:paraId="33AE7450">
      <w:pPr>
        <w:rPr>
          <w:rFonts w:hint="eastAsia" w:eastAsia="微软雅黑"/>
          <w:b/>
          <w:bCs/>
          <w:sz w:val="28"/>
          <w:lang w:val="en-US" w:eastAsia="zh-CN"/>
        </w:rPr>
      </w:pPr>
      <w:r>
        <w:rPr>
          <w:rFonts w:eastAsia="微软雅黑"/>
          <w:b/>
          <w:bCs/>
          <w:sz w:val="28"/>
        </w:rPr>
        <w:t>实验地点：</w:t>
      </w:r>
      <w:r>
        <w:rPr>
          <w:rFonts w:eastAsia="微软雅黑"/>
          <w:b/>
          <w:bCs/>
          <w:sz w:val="28"/>
        </w:rPr>
        <w:tab/>
      </w:r>
      <w:r>
        <w:rPr>
          <w:rFonts w:hint="eastAsia" w:eastAsia="微软雅黑"/>
          <w:b/>
          <w:bCs/>
          <w:sz w:val="28"/>
        </w:rPr>
        <w:t>信软3</w:t>
      </w:r>
      <w:r>
        <w:rPr>
          <w:rFonts w:eastAsia="微软雅黑"/>
          <w:b/>
          <w:bCs/>
          <w:sz w:val="28"/>
        </w:rPr>
        <w:t>0</w:t>
      </w:r>
      <w:r>
        <w:rPr>
          <w:rFonts w:hint="eastAsia" w:eastAsia="微软雅黑"/>
          <w:b/>
          <w:bCs/>
          <w:sz w:val="28"/>
          <w:lang w:val="en-US" w:eastAsia="zh-CN"/>
        </w:rPr>
        <w:t>4</w:t>
      </w:r>
      <w:r>
        <w:rPr>
          <w:rFonts w:eastAsia="微软雅黑"/>
          <w:b/>
          <w:bCs/>
          <w:sz w:val="28"/>
        </w:rPr>
        <w:tab/>
      </w:r>
      <w:r>
        <w:rPr>
          <w:rFonts w:eastAsia="微软雅黑"/>
          <w:b/>
          <w:bCs/>
          <w:sz w:val="28"/>
        </w:rPr>
        <w:tab/>
      </w:r>
      <w:r>
        <w:rPr>
          <w:rFonts w:eastAsia="微软雅黑"/>
          <w:b/>
          <w:bCs/>
          <w:sz w:val="28"/>
        </w:rPr>
        <w:tab/>
      </w:r>
      <w:r>
        <w:rPr>
          <w:rFonts w:eastAsia="微软雅黑"/>
          <w:b/>
          <w:bCs/>
          <w:sz w:val="28"/>
        </w:rPr>
        <w:t xml:space="preserve">            实验时间：</w:t>
      </w:r>
      <w:r>
        <w:rPr>
          <w:rFonts w:hint="eastAsia" w:eastAsia="微软雅黑"/>
          <w:b/>
          <w:bCs/>
          <w:sz w:val="28"/>
        </w:rPr>
        <w:t>2</w:t>
      </w:r>
      <w:r>
        <w:rPr>
          <w:rFonts w:eastAsia="微软雅黑"/>
          <w:b/>
          <w:bCs/>
          <w:sz w:val="28"/>
        </w:rPr>
        <w:t>02</w:t>
      </w:r>
      <w:r>
        <w:rPr>
          <w:rFonts w:hint="eastAsia" w:eastAsia="微软雅黑"/>
          <w:b/>
          <w:bCs/>
          <w:sz w:val="28"/>
          <w:lang w:val="en-US" w:eastAsia="zh-CN"/>
        </w:rPr>
        <w:t>4</w:t>
      </w:r>
      <w:r>
        <w:rPr>
          <w:rFonts w:eastAsia="微软雅黑"/>
          <w:b/>
          <w:bCs/>
          <w:sz w:val="28"/>
        </w:rPr>
        <w:t>.10.2</w:t>
      </w:r>
      <w:r>
        <w:rPr>
          <w:rFonts w:hint="eastAsia" w:eastAsia="微软雅黑"/>
          <w:b/>
          <w:bCs/>
          <w:sz w:val="28"/>
          <w:lang w:val="en-US" w:eastAsia="zh-CN"/>
        </w:rPr>
        <w:t>5</w:t>
      </w:r>
    </w:p>
    <w:p w14:paraId="46B0E82B">
      <w:pPr>
        <w:spacing w:line="360" w:lineRule="auto"/>
        <w:outlineLvl w:val="0"/>
        <w:rPr>
          <w:rFonts w:eastAsia="微软雅黑"/>
          <w:b/>
          <w:bCs/>
          <w:sz w:val="28"/>
        </w:rPr>
      </w:pPr>
      <w:r>
        <w:rPr>
          <w:rFonts w:eastAsia="微软雅黑"/>
          <w:b/>
          <w:bCs/>
          <w:sz w:val="28"/>
        </w:rPr>
        <w:t>一、实验室名称：信软 30</w:t>
      </w:r>
      <w:r>
        <w:rPr>
          <w:rFonts w:hint="eastAsia" w:eastAsia="微软雅黑"/>
          <w:b/>
          <w:bCs/>
          <w:sz w:val="28"/>
          <w:lang w:val="en-US" w:eastAsia="zh-CN"/>
        </w:rPr>
        <w:t>4</w:t>
      </w:r>
      <w:r>
        <w:rPr>
          <w:rFonts w:eastAsia="微软雅黑"/>
          <w:b/>
          <w:bCs/>
          <w:sz w:val="28"/>
        </w:rPr>
        <w:t xml:space="preserve">                          </w:t>
      </w:r>
    </w:p>
    <w:p w14:paraId="0BC7A1ED">
      <w:pPr>
        <w:spacing w:line="360" w:lineRule="auto"/>
        <w:outlineLvl w:val="0"/>
        <w:rPr>
          <w:rFonts w:eastAsia="微软雅黑"/>
          <w:b/>
          <w:bCs/>
          <w:sz w:val="28"/>
        </w:rPr>
      </w:pPr>
      <w:r>
        <w:rPr>
          <w:rFonts w:eastAsia="微软雅黑"/>
          <w:b/>
          <w:bCs/>
          <w:sz w:val="28"/>
        </w:rPr>
        <w:t>二、实验项目名称：递归下降语法分析</w:t>
      </w:r>
    </w:p>
    <w:p w14:paraId="049BAE95">
      <w:pPr>
        <w:spacing w:line="360" w:lineRule="auto"/>
        <w:outlineLvl w:val="0"/>
        <w:rPr>
          <w:rFonts w:eastAsia="微软雅黑"/>
          <w:b/>
          <w:bCs/>
          <w:sz w:val="28"/>
        </w:rPr>
      </w:pPr>
      <w:r>
        <w:rPr>
          <w:rFonts w:eastAsia="微软雅黑"/>
          <w:b/>
          <w:bCs/>
          <w:sz w:val="28"/>
        </w:rPr>
        <w:t>三、实验学时：</w:t>
      </w:r>
      <w:r>
        <w:rPr>
          <w:rFonts w:hint="eastAsia" w:eastAsia="微软雅黑"/>
          <w:b/>
          <w:bCs/>
          <w:sz w:val="28"/>
        </w:rPr>
        <w:t>4</w:t>
      </w:r>
      <w:r>
        <w:rPr>
          <w:rFonts w:eastAsia="微软雅黑"/>
          <w:b/>
          <w:bCs/>
          <w:sz w:val="28"/>
        </w:rPr>
        <w:t>学时</w:t>
      </w:r>
    </w:p>
    <w:p w14:paraId="6385476B">
      <w:pPr>
        <w:spacing w:line="360" w:lineRule="auto"/>
        <w:outlineLvl w:val="0"/>
        <w:rPr>
          <w:rFonts w:eastAsia="微软雅黑"/>
          <w:b/>
          <w:bCs/>
          <w:sz w:val="28"/>
        </w:rPr>
      </w:pPr>
      <w:r>
        <w:rPr>
          <w:rFonts w:eastAsia="微软雅黑"/>
          <w:b/>
          <w:bCs/>
          <w:sz w:val="28"/>
        </w:rPr>
        <w:t>四、实验目的、原理、内容及步骤：</w:t>
      </w:r>
    </w:p>
    <w:p w14:paraId="0B11C40B">
      <w:pPr>
        <w:pStyle w:val="11"/>
        <w:spacing w:line="360" w:lineRule="auto"/>
        <w:ind w:left="480"/>
        <w:rPr>
          <w:sz w:val="24"/>
        </w:rPr>
      </w:pPr>
      <w:r>
        <w:rPr>
          <w:b/>
          <w:bCs/>
          <w:sz w:val="24"/>
        </w:rPr>
        <w:t>目的：</w:t>
      </w:r>
      <w:r>
        <w:rPr>
          <w:sz w:val="24"/>
        </w:rPr>
        <w:t>通过本实验加深对编译技术中重点算法和编译技术的理解，提高学生的编程能力培养好的程序设计风格。了解和掌握递归下降分析法的基本原理，根据给出的文法能够完成递归下降程序的实现。</w:t>
      </w:r>
    </w:p>
    <w:p w14:paraId="439A8A40">
      <w:pPr>
        <w:pStyle w:val="11"/>
        <w:spacing w:line="360" w:lineRule="auto"/>
        <w:ind w:left="480"/>
        <w:rPr>
          <w:sz w:val="24"/>
        </w:rPr>
      </w:pPr>
      <w:r>
        <w:rPr>
          <w:b/>
          <w:bCs/>
          <w:sz w:val="24"/>
        </w:rPr>
        <w:t>原理：</w:t>
      </w:r>
      <w:r>
        <w:rPr>
          <w:sz w:val="24"/>
        </w:rPr>
        <w:t>递归下降分析器编译思想是简单的，从识别符号开始，在语法规则支配下进行语法分析，它逐个扫视源程序中的所有字符，根据文法和当前输入字符预测到下一个语法成份U时，便确定U为目标，并调用分析和识别U的子程序，在分析U的过程中，又有可能确立其它(或自身)子目标并调用相应子程序，如此继续下去。</w:t>
      </w:r>
    </w:p>
    <w:p w14:paraId="1AB69231">
      <w:pPr>
        <w:pStyle w:val="11"/>
        <w:spacing w:line="360" w:lineRule="auto"/>
        <w:ind w:left="480"/>
        <w:rPr>
          <w:b/>
          <w:bCs/>
          <w:sz w:val="24"/>
        </w:rPr>
      </w:pPr>
      <w:r>
        <w:rPr>
          <w:b/>
          <w:bCs/>
          <w:sz w:val="24"/>
        </w:rPr>
        <w:t>内容：</w:t>
      </w:r>
    </w:p>
    <w:p w14:paraId="69132C94">
      <w:pPr>
        <w:pStyle w:val="11"/>
        <w:spacing w:line="360" w:lineRule="auto"/>
        <w:ind w:left="480"/>
        <w:rPr>
          <w:sz w:val="24"/>
        </w:rPr>
      </w:pPr>
      <w:r>
        <w:rPr>
          <w:sz w:val="24"/>
        </w:rPr>
        <w:t>1、学习所提供的“表达式文法”的递归下降处理</w:t>
      </w:r>
    </w:p>
    <w:p w14:paraId="1FA20E3F">
      <w:pPr>
        <w:pStyle w:val="11"/>
        <w:spacing w:line="360" w:lineRule="auto"/>
        <w:ind w:left="480"/>
        <w:rPr>
          <w:sz w:val="24"/>
        </w:rPr>
      </w:pPr>
      <w:r>
        <w:rPr>
          <w:sz w:val="24"/>
        </w:rPr>
        <w:t>理解 lex.l、rdparser.c 的内容</w:t>
      </w:r>
    </w:p>
    <w:p w14:paraId="2709509E">
      <w:pPr>
        <w:pStyle w:val="11"/>
        <w:spacing w:line="360" w:lineRule="auto"/>
        <w:ind w:left="480"/>
        <w:rPr>
          <w:sz w:val="24"/>
        </w:rPr>
      </w:pPr>
      <w:r>
        <w:rPr>
          <w:sz w:val="24"/>
        </w:rPr>
        <w:t>在 vscode/Clion 中建立工程并调试运行</w:t>
      </w:r>
    </w:p>
    <w:p w14:paraId="2B668D0C">
      <w:pPr>
        <w:pStyle w:val="11"/>
        <w:spacing w:line="360" w:lineRule="auto"/>
        <w:ind w:left="480"/>
        <w:rPr>
          <w:sz w:val="24"/>
        </w:rPr>
      </w:pPr>
      <w:r>
        <w:rPr>
          <w:sz w:val="24"/>
        </w:rPr>
        <w:t>2、学习所提供的文法</w:t>
      </w:r>
    </w:p>
    <w:p w14:paraId="183DE26C">
      <w:pPr>
        <w:pStyle w:val="11"/>
        <w:spacing w:line="360" w:lineRule="auto"/>
        <w:ind w:left="480"/>
        <w:rPr>
          <w:sz w:val="24"/>
        </w:rPr>
      </w:pPr>
      <w:r>
        <w:rPr>
          <w:sz w:val="24"/>
        </w:rPr>
        <w:t>与词法分析所提供的文法作比较</w:t>
      </w:r>
    </w:p>
    <w:p w14:paraId="192413A4">
      <w:pPr>
        <w:pStyle w:val="11"/>
        <w:spacing w:line="360" w:lineRule="auto"/>
        <w:ind w:left="480"/>
        <w:rPr>
          <w:sz w:val="24"/>
        </w:rPr>
      </w:pPr>
      <w:r>
        <w:rPr>
          <w:sz w:val="24"/>
        </w:rPr>
        <w:t>3、编写 rdgram 所提供文法的递归下降程序</w:t>
      </w:r>
    </w:p>
    <w:p w14:paraId="18123C38">
      <w:pPr>
        <w:pStyle w:val="11"/>
        <w:spacing w:line="360" w:lineRule="auto"/>
        <w:ind w:left="480"/>
        <w:rPr>
          <w:sz w:val="24"/>
        </w:rPr>
      </w:pPr>
      <w:r>
        <w:rPr>
          <w:sz w:val="24"/>
        </w:rPr>
        <w:t>(1).编写不生成“语法树”的递归下降程序 rdcheck.c</w:t>
      </w:r>
    </w:p>
    <w:p w14:paraId="0E9CE852">
      <w:pPr>
        <w:pStyle w:val="11"/>
        <w:spacing w:line="360" w:lineRule="auto"/>
        <w:ind w:left="480"/>
        <w:rPr>
          <w:sz w:val="24"/>
        </w:rPr>
      </w:pPr>
      <w:r>
        <w:rPr>
          <w:sz w:val="24"/>
        </w:rPr>
        <w:t>(2).将 rdcheck.c 改造为生成语法树的递归下降程序 rdparser.c</w:t>
      </w:r>
    </w:p>
    <w:p w14:paraId="34893934">
      <w:pPr>
        <w:pStyle w:val="11"/>
        <w:spacing w:line="360" w:lineRule="auto"/>
        <w:ind w:left="480"/>
        <w:rPr>
          <w:sz w:val="24"/>
        </w:rPr>
      </w:pPr>
      <w:r>
        <w:rPr>
          <w:sz w:val="24"/>
        </w:rPr>
        <w:t>(3).改进 词法分析程序、showAst 函数、main 函数等，使递归下降程</w:t>
      </w:r>
    </w:p>
    <w:p w14:paraId="0F644833">
      <w:pPr>
        <w:pStyle w:val="11"/>
        <w:spacing w:line="360" w:lineRule="auto"/>
        <w:ind w:left="480"/>
        <w:rPr>
          <w:sz w:val="24"/>
        </w:rPr>
      </w:pPr>
      <w:r>
        <w:rPr>
          <w:sz w:val="24"/>
        </w:rPr>
        <w:t>序 rdparser 最终从命令行读取要分析的程序 test.c,分析后调用 showAst 打印该程序的结构。</w:t>
      </w:r>
    </w:p>
    <w:p w14:paraId="15328ADF">
      <w:pPr>
        <w:spacing w:line="360" w:lineRule="auto"/>
        <w:outlineLvl w:val="0"/>
        <w:rPr>
          <w:rFonts w:eastAsia="微软雅黑"/>
          <w:b/>
          <w:bCs/>
          <w:sz w:val="28"/>
        </w:rPr>
      </w:pPr>
      <w:r>
        <w:rPr>
          <w:b/>
          <w:bCs/>
          <w:sz w:val="24"/>
        </w:rPr>
        <w:t>实验步骤：</w:t>
      </w:r>
    </w:p>
    <w:p w14:paraId="4F064548">
      <w:pPr>
        <w:pStyle w:val="11"/>
        <w:spacing w:line="360" w:lineRule="auto"/>
        <w:ind w:left="480"/>
        <w:rPr>
          <w:sz w:val="24"/>
        </w:rPr>
      </w:pPr>
      <w:r>
        <w:rPr>
          <w:rFonts w:hint="eastAsia"/>
          <w:sz w:val="24"/>
        </w:rPr>
        <w:t>依据PPT中“实验任务”部分，我的实验流程大致如下：</w:t>
      </w:r>
    </w:p>
    <w:p w14:paraId="23460F81">
      <w:pPr>
        <w:pStyle w:val="11"/>
        <w:spacing w:line="360" w:lineRule="auto"/>
        <w:ind w:left="480"/>
        <w:rPr>
          <w:rFonts w:hint="eastAsia"/>
          <w:sz w:val="24"/>
        </w:rPr>
      </w:pPr>
      <w:r>
        <w:rPr>
          <w:sz w:val="24"/>
        </w:rPr>
        <w:t>1.</w:t>
      </w:r>
      <w:r>
        <w:rPr>
          <w:rFonts w:hint="eastAsia"/>
          <w:sz w:val="24"/>
        </w:rPr>
        <w:t>rdlex.l、rdparser.c的代码分析，前者其实上次实验很熟悉，主要是后者代码难懂，据此文件明确了icoding实验的大致方向和要求，并尝试进行一定的修改</w:t>
      </w:r>
    </w:p>
    <w:p w14:paraId="3E9CC4CE">
      <w:pPr>
        <w:spacing w:line="360" w:lineRule="auto"/>
        <w:ind w:left="480"/>
        <w:rPr>
          <w:sz w:val="24"/>
        </w:rPr>
      </w:pPr>
      <w:r>
        <w:rPr>
          <w:rFonts w:hint="eastAsia"/>
          <w:sz w:val="24"/>
        </w:rPr>
        <w:t>2.学习了s</w:t>
      </w:r>
      <w:r>
        <w:rPr>
          <w:sz w:val="24"/>
        </w:rPr>
        <w:t>ysy.y</w:t>
      </w:r>
      <w:r>
        <w:rPr>
          <w:rFonts w:hint="eastAsia"/>
          <w:sz w:val="24"/>
        </w:rPr>
        <w:t>中的文法，这部分其实理解并不是很透彻，只是明白大概我要根据其中的内容来写</w:t>
      </w:r>
    </w:p>
    <w:p w14:paraId="5AB8C657">
      <w:pPr>
        <w:spacing w:line="360" w:lineRule="auto"/>
        <w:ind w:left="480"/>
        <w:rPr>
          <w:sz w:val="24"/>
        </w:rPr>
      </w:pPr>
      <w:r>
        <w:rPr>
          <w:rFonts w:hint="eastAsia"/>
          <w:sz w:val="24"/>
        </w:rPr>
        <w:t>3</w:t>
      </w:r>
      <w:r>
        <w:rPr>
          <w:sz w:val="24"/>
        </w:rPr>
        <w:t>.</w:t>
      </w:r>
      <w:r>
        <w:rPr>
          <w:rFonts w:hint="eastAsia"/>
          <w:sz w:val="24"/>
        </w:rPr>
        <w:t>在网上搜索相关的资料，主要的参考是</w:t>
      </w:r>
    </w:p>
    <w:p w14:paraId="6D6C2529">
      <w:pPr>
        <w:spacing w:line="360" w:lineRule="auto"/>
        <w:ind w:left="480"/>
      </w:pPr>
      <w:r>
        <w:fldChar w:fldCharType="begin"/>
      </w:r>
      <w:r>
        <w:instrText xml:space="preserve"> HYPERLINK "https://blog.csdn.net/comscience/article/details/124600724" </w:instrText>
      </w:r>
      <w:r>
        <w:fldChar w:fldCharType="separate"/>
      </w:r>
      <w:r>
        <w:rPr>
          <w:rStyle w:val="10"/>
        </w:rPr>
        <w:t>【Compile】递归下降语法分析(C++)_语法分析程序c++-CSDN博客</w:t>
      </w:r>
      <w:r>
        <w:rPr>
          <w:rStyle w:val="10"/>
        </w:rPr>
        <w:fldChar w:fldCharType="end"/>
      </w:r>
    </w:p>
    <w:p w14:paraId="1A0BAD0C">
      <w:pPr>
        <w:spacing w:line="360" w:lineRule="auto"/>
        <w:ind w:left="480"/>
      </w:pPr>
      <w:r>
        <w:fldChar w:fldCharType="begin"/>
      </w:r>
      <w:r>
        <w:instrText xml:space="preserve"> HYPERLINK "https://zhuanlan.zhihu.com/p/331794391" </w:instrText>
      </w:r>
      <w:r>
        <w:fldChar w:fldCharType="separate"/>
      </w:r>
      <w:r>
        <w:rPr>
          <w:rStyle w:val="10"/>
        </w:rPr>
        <w:t>编译原理学习笔记（四）：语法分析 - 知乎 (zhihu.com)</w:t>
      </w:r>
      <w:r>
        <w:rPr>
          <w:rStyle w:val="10"/>
        </w:rPr>
        <w:fldChar w:fldCharType="end"/>
      </w:r>
    </w:p>
    <w:p w14:paraId="2208E221">
      <w:pPr>
        <w:spacing w:line="360" w:lineRule="auto"/>
        <w:ind w:left="480"/>
      </w:pPr>
      <w:r>
        <w:fldChar w:fldCharType="begin"/>
      </w:r>
      <w:r>
        <w:instrText xml:space="preserve"> HYPERLINK "https://blog.csdn.net/qq_41315788/article/details/122455432" </w:instrText>
      </w:r>
      <w:r>
        <w:fldChar w:fldCharType="separate"/>
      </w:r>
      <w:r>
        <w:rPr>
          <w:rStyle w:val="10"/>
        </w:rPr>
        <w:t>【编译原理】【C语言】实验三：递归下降分析法-CSDN博客</w:t>
      </w:r>
      <w:r>
        <w:rPr>
          <w:rStyle w:val="10"/>
        </w:rPr>
        <w:fldChar w:fldCharType="end"/>
      </w:r>
      <w:r>
        <w:rPr>
          <w:rFonts w:hint="eastAsia"/>
        </w:rPr>
        <w:t>、</w:t>
      </w:r>
    </w:p>
    <w:p w14:paraId="56D298E3">
      <w:pPr>
        <w:spacing w:line="360" w:lineRule="auto"/>
        <w:ind w:left="480"/>
      </w:pPr>
      <w:r>
        <w:rPr>
          <w:rFonts w:hint="eastAsia"/>
        </w:rPr>
        <w:t>大致明确了思路</w:t>
      </w:r>
    </w:p>
    <w:p w14:paraId="780F9F93">
      <w:pPr>
        <w:spacing w:line="360" w:lineRule="auto"/>
        <w:ind w:left="480"/>
      </w:pPr>
      <w:r>
        <w:rPr>
          <w:rFonts w:hint="eastAsia"/>
        </w:rPr>
        <w:t>4</w:t>
      </w:r>
      <w:r>
        <w:t>.</w:t>
      </w:r>
      <w:r>
        <w:rPr>
          <w:rFonts w:hint="eastAsia"/>
        </w:rPr>
        <w:t>本地调试代码</w:t>
      </w:r>
    </w:p>
    <w:p w14:paraId="655713FE">
      <w:pPr>
        <w:spacing w:line="360" w:lineRule="auto"/>
        <w:ind w:left="480"/>
        <w:rPr>
          <w:rFonts w:hint="eastAsia"/>
        </w:rPr>
      </w:pPr>
      <w:r>
        <w:t>5.</w:t>
      </w:r>
      <w:r>
        <w:rPr>
          <w:rFonts w:hint="eastAsia"/>
        </w:rPr>
        <w:t>尝试icoding实验</w:t>
      </w:r>
    </w:p>
    <w:p w14:paraId="47F47E31">
      <w:pPr>
        <w:spacing w:line="360" w:lineRule="auto"/>
        <w:ind w:left="480"/>
        <w:rPr>
          <w:rFonts w:hint="default" w:eastAsia="宋体"/>
          <w:lang w:val="en-US" w:eastAsia="zh-CN"/>
        </w:rPr>
      </w:pPr>
      <w:r>
        <w:rPr>
          <w:rFonts w:hint="eastAsia"/>
          <w:lang w:val="en-US" w:eastAsia="zh-CN"/>
        </w:rPr>
        <w:t>6.撰写实验报告并进行总结回顾</w:t>
      </w:r>
    </w:p>
    <w:p w14:paraId="23382248">
      <w:pPr>
        <w:spacing w:line="600" w:lineRule="auto"/>
        <w:outlineLvl w:val="0"/>
        <w:rPr>
          <w:rFonts w:hint="eastAsia" w:eastAsia="微软雅黑"/>
          <w:b/>
          <w:bCs/>
          <w:sz w:val="28"/>
        </w:rPr>
      </w:pPr>
      <w:r>
        <w:rPr>
          <w:rFonts w:eastAsia="微软雅黑"/>
          <w:b/>
          <w:bCs/>
          <w:sz w:val="28"/>
        </w:rPr>
        <w:t>五、实验运行结果：</w:t>
      </w:r>
    </w:p>
    <w:p w14:paraId="59D7D069">
      <w:pPr>
        <w:ind w:firstLine="539" w:firstLineChars="257"/>
      </w:pPr>
      <w:r>
        <w:rPr>
          <w:rFonts w:hint="eastAsia"/>
        </w:rPr>
        <w:t>个人</w:t>
      </w:r>
      <w:r>
        <w:t>Icoding</w:t>
      </w:r>
      <w:r>
        <w:rPr>
          <w:rFonts w:hint="eastAsia"/>
        </w:rPr>
        <w:t>通过</w:t>
      </w:r>
    </w:p>
    <w:p w14:paraId="1BF7A447">
      <w:pPr>
        <w:ind w:firstLine="539" w:firstLineChars="257"/>
      </w:pPr>
      <w:r>
        <w:pict>
          <v:shape id="_x0000_i1025" o:spt="75" type="#_x0000_t75" style="height:202.85pt;width:415.7pt;" filled="f" o:preferrelative="t" stroked="f" coordsize="21600,21600">
            <v:path/>
            <v:fill on="f" focussize="0,0"/>
            <v:stroke on="f" joinstyle="miter"/>
            <v:imagedata r:id="rId5" o:title=""/>
            <o:lock v:ext="edit" aspectratio="t"/>
            <w10:wrap type="none"/>
            <w10:anchorlock/>
          </v:shape>
        </w:pict>
      </w:r>
    </w:p>
    <w:p w14:paraId="5638EEE6">
      <w:pPr>
        <w:ind w:firstLine="539" w:firstLineChars="257"/>
        <w:rPr>
          <w:rFonts w:hint="eastAsia"/>
        </w:rPr>
      </w:pPr>
    </w:p>
    <w:p w14:paraId="2C735D0B">
      <w:pPr>
        <w:ind w:firstLine="539" w:firstLineChars="257"/>
        <w:rPr>
          <w:rFonts w:hint="eastAsia" w:eastAsia="宋体"/>
          <w:lang w:val="en-US" w:eastAsia="zh-CN"/>
        </w:rPr>
      </w:pPr>
      <w:r>
        <w:rPr>
          <w:rFonts w:hint="eastAsia"/>
        </w:rPr>
        <w:t>终端输入</w:t>
      </w:r>
      <w:r>
        <w:rPr>
          <w:rFonts w:hint="eastAsia"/>
          <w:lang w:val="en-US" w:eastAsia="zh-CN"/>
        </w:rPr>
        <w:t>测试程序，</w:t>
      </w:r>
    </w:p>
    <w:p w14:paraId="22D6DAF2">
      <w:pPr>
        <w:ind w:firstLine="539" w:firstLineChars="257"/>
      </w:pPr>
      <w:r>
        <w:t>int main(int m, int n)</w:t>
      </w:r>
    </w:p>
    <w:p w14:paraId="209F6D5E">
      <w:pPr>
        <w:ind w:firstLine="539" w:firstLineChars="257"/>
      </w:pPr>
      <w:r>
        <w:t>{</w:t>
      </w:r>
    </w:p>
    <w:p w14:paraId="55E270BF">
      <w:pPr>
        <w:ind w:firstLine="539" w:firstLineChars="257"/>
      </w:pPr>
      <w:r>
        <w:t>l = 1;</w:t>
      </w:r>
    </w:p>
    <w:p w14:paraId="0B8C54FA">
      <w:pPr>
        <w:ind w:firstLine="539" w:firstLineChars="257"/>
      </w:pPr>
      <w:r>
        <w:t xml:space="preserve"> if(6 &lt; 2)</w:t>
      </w:r>
    </w:p>
    <w:p w14:paraId="4EA0AF38">
      <w:pPr>
        <w:ind w:firstLine="957" w:firstLineChars="456"/>
      </w:pPr>
      <w:r>
        <w:t>{return 1;}</w:t>
      </w:r>
    </w:p>
    <w:p w14:paraId="4B6B9182">
      <w:pPr>
        <w:ind w:firstLine="539" w:firstLineChars="257"/>
      </w:pPr>
      <w:r>
        <w:t xml:space="preserve">else </w:t>
      </w:r>
    </w:p>
    <w:p w14:paraId="63ABD4EC">
      <w:pPr>
        <w:ind w:firstLine="957" w:firstLineChars="456"/>
      </w:pPr>
      <w:r>
        <w:t>{return 5;}</w:t>
      </w:r>
    </w:p>
    <w:p w14:paraId="49082EBD">
      <w:pPr>
        <w:ind w:firstLine="539" w:firstLineChars="257"/>
      </w:pPr>
      <w:r>
        <w:t xml:space="preserve"> }</w:t>
      </w:r>
      <w:r>
        <w:rPr>
          <w:rFonts w:hint="eastAsia"/>
        </w:rPr>
        <w:t>显示结果如下</w:t>
      </w:r>
    </w:p>
    <w:p w14:paraId="59F5EE56">
      <w:pPr>
        <w:ind w:firstLine="539" w:firstLineChars="257"/>
      </w:pPr>
      <w:r>
        <w:pict>
          <v:shape id="_x0000_i1027" o:spt="75" type="#_x0000_t75" style="height:326.8pt;width:261.7pt;" filled="f" o:preferrelative="t" stroked="f" coordsize="21600,21600">
            <v:path/>
            <v:fill on="f" focussize="0,0"/>
            <v:stroke on="f" joinstyle="miter"/>
            <v:imagedata r:id="rId6" o:title=""/>
            <o:lock v:ext="edit" aspectratio="t"/>
            <w10:wrap type="none"/>
            <w10:anchorlock/>
          </v:shape>
        </w:pict>
      </w:r>
    </w:p>
    <w:p w14:paraId="4AC545BD">
      <w:pPr>
        <w:spacing w:line="600" w:lineRule="auto"/>
        <w:outlineLvl w:val="0"/>
        <w:rPr>
          <w:rFonts w:eastAsia="微软雅黑"/>
          <w:b/>
          <w:bCs/>
          <w:sz w:val="28"/>
        </w:rPr>
      </w:pPr>
      <w:r>
        <w:rPr>
          <w:rFonts w:eastAsia="微软雅黑"/>
          <w:b/>
          <w:bCs/>
          <w:sz w:val="28"/>
        </w:rPr>
        <w:t>六、实验结论与总结：</w:t>
      </w:r>
    </w:p>
    <w:p w14:paraId="47C77288">
      <w:pPr>
        <w:ind w:firstLine="539" w:firstLineChars="257"/>
        <w:rPr>
          <w:rFonts w:hint="eastAsia"/>
        </w:rPr>
      </w:pPr>
      <w:r>
        <w:rPr>
          <w:rFonts w:hint="eastAsia"/>
        </w:rPr>
        <w:t>代码的主体部分是创建各种结点和对应的解析各类表达式</w:t>
      </w:r>
    </w:p>
    <w:p w14:paraId="0CA1DF97">
      <w:pPr>
        <w:ind w:firstLine="539" w:firstLineChars="257"/>
        <w:rPr>
          <w:rFonts w:hint="eastAsia"/>
        </w:rPr>
      </w:pPr>
      <w:r>
        <w:rPr>
          <w:rFonts w:hint="eastAsia"/>
        </w:rPr>
        <w:t>具体来说，我们的创建结点包括：二元操作，声明引用，while、if、break、continue、return，而解析表达式是：加减法、乘除取模、一元、基本、与、或、相等、调参、关系、语句，后者执行递归下降语法分析，根据语法规则来构造AST</w:t>
      </w:r>
    </w:p>
    <w:p w14:paraId="03028AFA">
      <w:pPr>
        <w:ind w:firstLine="539" w:firstLineChars="257"/>
        <w:rPr>
          <w:rFonts w:hint="eastAsia"/>
        </w:rPr>
      </w:pPr>
      <w:r>
        <w:rPr>
          <w:rFonts w:hint="eastAsia"/>
        </w:rPr>
        <w:t>**我们先介绍第一大部分：**</w:t>
      </w:r>
    </w:p>
    <w:p w14:paraId="2267E609">
      <w:pPr>
        <w:ind w:firstLine="539" w:firstLineChars="257"/>
        <w:rPr>
          <w:rFonts w:hint="eastAsia"/>
        </w:rPr>
      </w:pPr>
      <w:r>
        <w:rPr>
          <w:rFonts w:hint="eastAsia"/>
        </w:rPr>
        <w:t>二元操作：创建结点，设置结点类型、存储操作符，存储左右操作数</w:t>
      </w:r>
    </w:p>
    <w:p w14:paraId="58D1D305">
      <w:pPr>
        <w:ind w:firstLine="539" w:firstLineChars="257"/>
        <w:rPr>
          <w:rFonts w:hint="eastAsia"/>
        </w:rPr>
      </w:pPr>
      <w:r>
        <w:rPr>
          <w:rFonts w:hint="eastAsia"/>
        </w:rPr>
        <w:t>声明引用：创建结点，设置结点类型，存储名称，存储左右子结点</w:t>
      </w:r>
    </w:p>
    <w:p w14:paraId="0A29527A">
      <w:pPr>
        <w:ind w:firstLine="539" w:firstLineChars="257"/>
        <w:rPr>
          <w:rFonts w:hint="eastAsia"/>
        </w:rPr>
      </w:pPr>
      <w:r>
        <w:rPr>
          <w:rFonts w:hint="eastAsia"/>
        </w:rPr>
        <w:t>while：创建结点，设置类型，左是条件，右是循环体</w:t>
      </w:r>
    </w:p>
    <w:p w14:paraId="3A19E43A">
      <w:pPr>
        <w:ind w:firstLine="539" w:firstLineChars="257"/>
        <w:rPr>
          <w:rFonts w:hint="eastAsia"/>
        </w:rPr>
      </w:pPr>
      <w:r>
        <w:rPr>
          <w:rFonts w:hint="eastAsia"/>
        </w:rPr>
        <w:t>if：创建结点，注意这里是if_cond里面是条件，左是if部分，右是else部分</w:t>
      </w:r>
    </w:p>
    <w:p w14:paraId="7D8B5247">
      <w:pPr>
        <w:ind w:firstLine="539" w:firstLineChars="257"/>
        <w:rPr>
          <w:rFonts w:hint="eastAsia"/>
        </w:rPr>
      </w:pPr>
      <w:r>
        <w:rPr>
          <w:rFonts w:hint="eastAsia"/>
        </w:rPr>
        <w:t>break：创建结点，设置类型是break结束</w:t>
      </w:r>
    </w:p>
    <w:p w14:paraId="0EFFF75F">
      <w:pPr>
        <w:ind w:firstLine="539" w:firstLineChars="257"/>
        <w:rPr>
          <w:rFonts w:hint="eastAsia"/>
        </w:rPr>
      </w:pPr>
      <w:r>
        <w:rPr>
          <w:rFonts w:hint="eastAsia"/>
        </w:rPr>
        <w:t>continue：创建结点，设置类型是continue结束</w:t>
      </w:r>
    </w:p>
    <w:p w14:paraId="7F44C0FF">
      <w:pPr>
        <w:ind w:firstLine="539" w:firstLineChars="257"/>
        <w:rPr>
          <w:rFonts w:hint="eastAsia"/>
        </w:rPr>
      </w:pPr>
      <w:r>
        <w:rPr>
          <w:rFonts w:hint="eastAsia"/>
        </w:rPr>
        <w:t>return：创建结点，设置类型，左右仍然设置，但一般情况下返回一个就是左</w:t>
      </w:r>
    </w:p>
    <w:p w14:paraId="06F37782">
      <w:pPr>
        <w:ind w:firstLine="539" w:firstLineChars="257"/>
        <w:rPr>
          <w:rFonts w:hint="eastAsia"/>
        </w:rPr>
      </w:pPr>
      <w:r>
        <w:rPr>
          <w:rFonts w:hint="eastAsia"/>
        </w:rPr>
        <w:t>**下面是解析表达式部分：**</w:t>
      </w:r>
    </w:p>
    <w:p w14:paraId="3803A355">
      <w:pPr>
        <w:ind w:firstLine="539" w:firstLineChars="257"/>
        <w:rPr>
          <w:rFonts w:hint="eastAsia"/>
        </w:rPr>
      </w:pPr>
      <w:r>
        <w:rPr>
          <w:rFonts w:hint="eastAsia"/>
        </w:rPr>
        <w:t>基本表达式：初始结点设置空，判断当前token，然后分别进入相应处理，这是根据文法，相对较难的是遇到标识符（处理左值）和括号表达式，标识符则获取标识符的字符串值，调用现成的函数解析数组下标，然后构造结点（接收刚才的标识符和数组下标），移进结束；括号表达式则移进，创建结点，判断是否有右括号，右就继续移进</w:t>
      </w:r>
    </w:p>
    <w:p w14:paraId="06E13DE8">
      <w:pPr>
        <w:ind w:firstLine="539" w:firstLineChars="257"/>
        <w:rPr>
          <w:rFonts w:hint="eastAsia"/>
        </w:rPr>
      </w:pPr>
      <w:r>
        <w:rPr>
          <w:rFonts w:hint="eastAsia"/>
        </w:rPr>
        <w:t>一元表达式：初始结点为基本表达式，基本表达式空就循环，如果是标识符获取字符串值存储到s中，移进，如果是左括号，那这就是函数调用，移进，解析函数调用参数，创建结点返回；如果是加减反就记录符号，移进，获取一元表达式，构造二元操作表达式</w:t>
      </w:r>
    </w:p>
    <w:p w14:paraId="3CBFEF75">
      <w:pPr>
        <w:ind w:firstLine="539" w:firstLineChars="257"/>
        <w:rPr>
          <w:rFonts w:hint="eastAsia"/>
        </w:rPr>
      </w:pPr>
      <w:r>
        <w:rPr>
          <w:rFonts w:hint="eastAsia"/>
        </w:rPr>
        <w:t>加减表达式：当token是加减符时，记录运算符，移进，获取乘法表达式（得到结点表示数字），构造二元表达式</w:t>
      </w:r>
    </w:p>
    <w:p w14:paraId="2DB00FD5">
      <w:pPr>
        <w:ind w:firstLine="539" w:firstLineChars="257"/>
        <w:rPr>
          <w:rFonts w:hint="eastAsia"/>
        </w:rPr>
      </w:pPr>
      <w:r>
        <w:rPr>
          <w:rFonts w:hint="eastAsia"/>
        </w:rPr>
        <w:t>乘除表达式  相等表达式极为类似</w:t>
      </w:r>
    </w:p>
    <w:p w14:paraId="2A9511A3">
      <w:pPr>
        <w:ind w:firstLine="539" w:firstLineChars="257"/>
        <w:rPr>
          <w:rFonts w:hint="eastAsia"/>
        </w:rPr>
      </w:pPr>
      <w:r>
        <w:rPr>
          <w:rFonts w:hint="eastAsia"/>
        </w:rPr>
        <w:t>关系表达式：一直循环，如果时关系运算符就构建结点并break，不是就返回左</w:t>
      </w:r>
    </w:p>
    <w:p w14:paraId="2BB54F05">
      <w:pPr>
        <w:ind w:firstLine="539" w:firstLineChars="257"/>
        <w:rPr>
          <w:rFonts w:hint="eastAsia"/>
        </w:rPr>
      </w:pPr>
      <w:r>
        <w:rPr>
          <w:rFonts w:hint="eastAsia"/>
        </w:rPr>
        <w:t>或表达式：获取逻辑与表达式，如果是或就一直循环，记录运算符，移进，获取与运算符，构造二元操作</w:t>
      </w:r>
    </w:p>
    <w:p w14:paraId="0CE5CF79">
      <w:pPr>
        <w:ind w:firstLine="539" w:firstLineChars="257"/>
        <w:rPr>
          <w:rFonts w:hint="eastAsia"/>
        </w:rPr>
      </w:pPr>
      <w:r>
        <w:rPr>
          <w:rFonts w:hint="eastAsia"/>
        </w:rPr>
        <w:t>函数调用参数：使用链表来处理，获取加法表达式，定义头结点，循环：当前符号非逗号时break，移进获取加法表达式，当前的下一个新结点，指针移动到下一个继续循环</w:t>
      </w:r>
    </w:p>
    <w:p w14:paraId="67550163">
      <w:pPr>
        <w:ind w:firstLine="539" w:firstLineChars="257"/>
        <w:rPr>
          <w:rFonts w:hint="eastAsia"/>
        </w:rPr>
      </w:pPr>
      <w:r>
        <w:rPr>
          <w:rFonts w:hint="eastAsia"/>
        </w:rPr>
        <w:t>各种语句：直接根据当前的token选择进入哪一个（把上面的那一部分给包括进来）：赋值语句、空语句、代码块、while语句、if语句、break、continue、return</w:t>
      </w:r>
    </w:p>
    <w:p w14:paraId="43232827">
      <w:pPr>
        <w:ind w:firstLine="539" w:firstLineChars="257"/>
      </w:pPr>
    </w:p>
    <w:p w14:paraId="3AE4AAB5">
      <w:pPr>
        <w:rPr>
          <w:rFonts w:hint="eastAsia"/>
        </w:rPr>
      </w:pPr>
    </w:p>
    <w:p w14:paraId="4E2BB68F">
      <w:pPr>
        <w:ind w:firstLine="539" w:firstLineChars="257"/>
        <w:rPr>
          <w:rFonts w:hint="eastAsia"/>
        </w:rPr>
      </w:pPr>
      <w:r>
        <w:rPr>
          <w:rFonts w:hint="eastAsia"/>
        </w:rPr>
        <w:t>实现的递归下降分析程序能够完成对sysy文法中多个部分完成分析并生成AST，满足了icoding要求</w:t>
      </w:r>
    </w:p>
    <w:p w14:paraId="0042A0BE">
      <w:pPr>
        <w:ind w:firstLine="539" w:firstLineChars="257"/>
        <w:rPr>
          <w:rFonts w:hint="eastAsia"/>
        </w:rPr>
      </w:pPr>
      <w:r>
        <w:rPr>
          <w:rFonts w:hint="eastAsia"/>
        </w:rPr>
        <w:t>个人通过这次实验温习了递归下降文法分析法，亲自实现过程需与书本感觉完全不同，考虑到了许多细节，做完感觉需要明显指出的是：递归下降分析法确实对含有公共左因子和左递归的文法词法分析效果很差。</w:t>
      </w:r>
    </w:p>
    <w:p w14:paraId="2FADFBC2">
      <w:pPr>
        <w:rPr>
          <w:rFonts w:eastAsia="微软雅黑"/>
          <w:b/>
          <w:bCs/>
          <w:sz w:val="28"/>
        </w:rPr>
      </w:pPr>
      <w:r>
        <w:t xml:space="preserve">                                                   </w:t>
      </w:r>
      <w:r>
        <w:rPr>
          <w:rFonts w:eastAsia="微软雅黑"/>
          <w:b/>
          <w:bCs/>
          <w:sz w:val="28"/>
        </w:rPr>
        <w:t>报告评分：</w:t>
      </w:r>
    </w:p>
    <w:p w14:paraId="40A00AFB">
      <w:pPr>
        <w:rPr>
          <w:rFonts w:eastAsia="微软雅黑"/>
          <w:bCs/>
          <w:sz w:val="24"/>
        </w:rPr>
      </w:pPr>
      <w:r>
        <w:rPr>
          <w:rFonts w:eastAsia="微软雅黑"/>
          <w:sz w:val="28"/>
        </w:rPr>
        <w:t xml:space="preserve">                                    </w:t>
      </w:r>
      <w:r>
        <w:rPr>
          <w:rFonts w:eastAsia="微软雅黑"/>
          <w:b/>
          <w:bCs/>
          <w:sz w:val="28"/>
        </w:rPr>
        <w:t xml:space="preserve">  指导教师签字：</w:t>
      </w: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Ђˎ̥">
    <w:altName w:val="Times New Roman"/>
    <w:panose1 w:val="00000000000000000000"/>
    <w:charset w:val="00"/>
    <w:family w:val="auto"/>
    <w:pitch w:val="default"/>
    <w:sig w:usb0="00000000" w:usb1="00000000" w:usb2="00000000" w:usb3="00000000" w:csb0="00040001" w:csb1="00000000"/>
  </w:font>
  <w:font w:name="楷体_GB2312">
    <w:altName w:val="楷体"/>
    <w:panose1 w:val="00000000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276A80">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TMxN2M3YzZiMDM3ZDE0OGUzNGUxOGQzY2IyMjNmYmQifQ=="/>
  </w:docVars>
  <w:rsids>
    <w:rsidRoot w:val="00172A27"/>
    <w:rsid w:val="00172A27"/>
    <w:rsid w:val="004A7F0A"/>
    <w:rsid w:val="004C150B"/>
    <w:rsid w:val="00793841"/>
    <w:rsid w:val="00855816"/>
    <w:rsid w:val="009575F5"/>
    <w:rsid w:val="00BD10B2"/>
    <w:rsid w:val="00EB2782"/>
    <w:rsid w:val="2B0318F1"/>
    <w:rsid w:val="69F5ED30"/>
    <w:rsid w:val="7BB77D1D"/>
    <w:rsid w:val="7F8FF228"/>
    <w:rsid w:val="BFFAB82A"/>
    <w:rsid w:val="FF7D2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4"/>
    <w:qFormat/>
    <w:uiPriority w:val="0"/>
    <w:rPr>
      <w:rFonts w:ascii="Tahoma" w:hAnsi="Tahoma" w:cs="Tahoma"/>
      <w:sz w:val="16"/>
      <w:szCs w:val="16"/>
    </w:rPr>
  </w:style>
  <w:style w:type="paragraph" w:styleId="3">
    <w:name w:val="Balloon Text"/>
    <w:basedOn w:val="1"/>
    <w:link w:val="13"/>
    <w:qFormat/>
    <w:uiPriority w:val="0"/>
    <w:rPr>
      <w:rFonts w:ascii="Tahoma" w:hAnsi="Tahoma" w:cs="Tahoma"/>
      <w:sz w:val="16"/>
      <w:szCs w:val="16"/>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9">
    <w:name w:val="FollowedHyperlink"/>
    <w:uiPriority w:val="0"/>
    <w:rPr>
      <w:color w:val="800080"/>
      <w:u w:val="single"/>
    </w:rPr>
  </w:style>
  <w:style w:type="character" w:styleId="10">
    <w:name w:val="Hyperlink"/>
    <w:unhideWhenUsed/>
    <w:qFormat/>
    <w:uiPriority w:val="99"/>
    <w:rPr>
      <w:color w:val="0000FF"/>
      <w:u w:val="single"/>
    </w:rPr>
  </w:style>
  <w:style w:type="paragraph" w:customStyle="1" w:styleId="11">
    <w:name w:val="列表段落1"/>
    <w:basedOn w:val="1"/>
    <w:qFormat/>
    <w:uiPriority w:val="34"/>
    <w:pPr>
      <w:ind w:left="720"/>
      <w:contextualSpacing/>
    </w:pPr>
  </w:style>
  <w:style w:type="character" w:customStyle="1" w:styleId="12">
    <w:name w:val="text1"/>
    <w:qFormat/>
    <w:uiPriority w:val="0"/>
    <w:rPr>
      <w:rFonts w:hint="default" w:ascii="Ђˎ̥" w:hAnsi="Ђˎ̥"/>
      <w:color w:val="000000"/>
      <w:sz w:val="21"/>
      <w:szCs w:val="21"/>
      <w:u w:val="none"/>
    </w:rPr>
  </w:style>
  <w:style w:type="character" w:customStyle="1" w:styleId="13">
    <w:name w:val="批注框文本 字符"/>
    <w:link w:val="3"/>
    <w:qFormat/>
    <w:uiPriority w:val="0"/>
    <w:rPr>
      <w:rFonts w:ascii="Tahoma" w:hAnsi="Tahoma" w:cs="Tahoma"/>
      <w:kern w:val="2"/>
      <w:sz w:val="16"/>
      <w:szCs w:val="16"/>
    </w:rPr>
  </w:style>
  <w:style w:type="character" w:customStyle="1" w:styleId="14">
    <w:name w:val="文档结构图 字符"/>
    <w:link w:val="2"/>
    <w:qFormat/>
    <w:uiPriority w:val="0"/>
    <w:rPr>
      <w:rFonts w:ascii="Tahoma" w:hAnsi="Tahoma" w:cs="Tahoma"/>
      <w:kern w:val="2"/>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Legend (Beijing) Limited</Company>
  <Pages>5</Pages>
  <Words>1897</Words>
  <Characters>2301</Characters>
  <Lines>20</Lines>
  <Paragraphs>5</Paragraphs>
  <TotalTime>161</TotalTime>
  <ScaleCrop>false</ScaleCrop>
  <LinksUpToDate>false</LinksUpToDate>
  <CharactersWithSpaces>2541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2186-03-02T14:59:00Z</dcterms:created>
  <dc:creator>Legend User</dc:creator>
  <cp:lastModifiedBy>KiWiT</cp:lastModifiedBy>
  <cp:lastPrinted>2186-03-02T14:59:00Z</cp:lastPrinted>
  <dcterms:modified xsi:type="dcterms:W3CDTF">2024-10-25T02:57:31Z</dcterms:modified>
  <dc:title>电子科技大学          学院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2AC304078E2E4ABD91194544EF2376F9_12</vt:lpwstr>
  </property>
</Properties>
</file>