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2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32"/>
          <w:sz w:val="32"/>
          <w:szCs w:val="32"/>
          <w:u w:val="none"/>
          <w:shd w:fill="auto" w:val="clear"/>
          <w:vertAlign w:val="baseline"/>
        </w:rPr>
        <w:t>EXAMEN – Février 2024– P16/P3DS</w:t>
      </w:r>
    </w:p>
    <w:p>
      <w:pPr>
        <w:pStyle w:val="LO-normal"/>
        <w:rPr/>
      </w:pPr>
      <w:r>
        <w:rPr/>
        <w:t>12h10 à 18h10 (le lendemain)</w:t>
      </w:r>
    </w:p>
    <w:p>
      <w:pPr>
        <w:pStyle w:val="LO-normal"/>
        <w:rPr/>
      </w:pPr>
      <w:r>
        <w:rPr>
          <w:shd w:fill="FFF2CC" w:val="clear"/>
        </w:rPr>
        <w:t>changement 12fev à 18h12</w:t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Objectifs</w:t>
      </w:r>
    </w:p>
    <w:p>
      <w:pPr>
        <w:pStyle w:val="LO-normal"/>
        <w:rPr/>
      </w:pPr>
      <w:r>
        <w:rPr/>
        <w:t>On veut mettre en place une application qui permet de gérer la production et la cueillette de thé.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Il y a plusieurs variétés de thé.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On cultive le thé sur différent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3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Cueilleur : la personne qui cueille </w:t>
      </w:r>
    </w:p>
    <w:p>
      <w:pPr>
        <w:pStyle w:val="LO-normal"/>
        <w:rPr/>
      </w:pPr>
      <w:r>
        <w:rPr/>
      </w:r>
    </w:p>
    <w:p>
      <w:pPr>
        <w:pStyle w:val="LO-normal"/>
        <w:rPr>
          <w:shd w:fill="FFF2CC" w:val="clear"/>
        </w:rPr>
      </w:pPr>
      <w:r>
        <w:rPr>
          <w:shd w:fill="FFF2CC" w:val="clear"/>
        </w:rPr>
        <w:t>A chaque début du mois, le thé se régénère dans toutes les parcelles</w:t>
      </w:r>
    </w:p>
    <w:p>
      <w:pPr>
        <w:pStyle w:val="LO-normal"/>
        <w:rPr>
          <w:shd w:fill="FFF2CC" w:val="clear"/>
        </w:rPr>
      </w:pPr>
      <w:r>
        <w:rPr>
          <w:shd w:fill="FFF2CC" w:val="clear"/>
        </w:rPr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Technique</w:t>
      </w:r>
    </w:p>
    <w:p>
      <w:pPr>
        <w:pStyle w:val="LO-normal"/>
        <w:rPr/>
      </w:pPr>
      <w:r>
        <w:rPr/>
        <w:t>Base de données Mysql</w:t>
      </w:r>
    </w:p>
    <w:p>
      <w:pPr>
        <w:pStyle w:val="LO-normal"/>
        <w:rPr/>
      </w:pPr>
      <w:r>
        <w:rPr/>
        <w:t>Créer des données de test</w:t>
      </w:r>
    </w:p>
    <w:p>
      <w:pPr>
        <w:pStyle w:val="LO-normal"/>
        <w:rPr/>
      </w:pPr>
      <w:r>
        <w:rPr/>
        <w:t>Ne pas utiliser de framework PHP</w:t>
      </w:r>
    </w:p>
    <w:p>
      <w:pPr>
        <w:pStyle w:val="LO-normal"/>
        <w:rPr/>
      </w:pPr>
      <w:r>
        <w:rPr/>
        <w:t>Le site sera hébergé sur le serveur de l’ITU</w:t>
      </w:r>
    </w:p>
    <w:p>
      <w:pPr>
        <w:pStyle w:val="LO-normal"/>
        <w:rPr/>
      </w:pPr>
      <w:r>
        <w:rPr/>
        <w:t>Mettre le nom et le num ETU des membres du projet sur le footer.</w:t>
      </w:r>
    </w:p>
    <w:p>
      <w:pPr>
        <w:pStyle w:val="LO-normal"/>
        <w:rPr/>
      </w:pPr>
      <w:r>
        <w:rPr/>
        <w:t>Vous pouvez utiliser un template existant ou créer à partir de boostrap</w:t>
      </w:r>
    </w:p>
    <w:p>
      <w:pPr>
        <w:pStyle w:val="LO-normal"/>
        <w:rPr/>
      </w:pPr>
      <w:r>
        <w:rPr/>
      </w:r>
    </w:p>
    <w:p>
      <w:pPr>
        <w:pStyle w:val="LO-normal"/>
        <w:keepNext w:val="true"/>
        <w:keepLines/>
        <w:pageBreakBefore w:val="false"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Délai et livraison</w:t>
      </w:r>
    </w:p>
    <w:p>
      <w:pPr>
        <w:pStyle w:val="LO-normal"/>
        <w:rPr/>
      </w:pPr>
      <w:r>
        <w:rPr/>
        <w:t>A déployer avant le 13 février 2023 à 18h10.</w:t>
      </w:r>
    </w:p>
    <w:p>
      <w:pPr>
        <w:pStyle w:val="LO-normal"/>
        <w:rPr/>
      </w:pPr>
      <w:r>
        <w:rPr/>
        <w:t xml:space="preserve">A Préparer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url sur le serveur de ITU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 lien pour voir une copie d’écran des scripts de création des tables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google sheet public pour la liste des tâches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Un lien GIT accessible en public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rPr/>
      </w:pPr>
      <w:r>
        <w:rPr/>
      </w:r>
    </w:p>
    <w:p>
      <w:pPr>
        <w:pStyle w:val="LO-normal"/>
        <w:rPr/>
      </w:pPr>
      <w:r>
        <w:rPr/>
      </w:r>
      <w:r>
        <w:br w:type="page"/>
      </w:r>
    </w:p>
    <w:p>
      <w:pPr>
        <w:pStyle w:val="LO-normal"/>
        <w:keepNext w:val="true"/>
        <w:keepLines/>
        <w:widowControl/>
        <w:shd w:val="clear" w:fill="auto"/>
        <w:spacing w:lineRule="auto" w:line="240" w:before="40" w:after="0"/>
        <w:ind w:left="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2E75B5"/>
          <w:position w:val="0"/>
          <w:sz w:val="26"/>
          <w:sz w:val="26"/>
          <w:szCs w:val="26"/>
          <w:u w:val="none"/>
          <w:shd w:fill="auto" w:val="clear"/>
          <w:vertAlign w:val="baseline"/>
        </w:rPr>
        <w:t>Fonctionnalités (partie 1 sur 3)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Backoffice (page admin)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admin (mettre le login par défaut sur le formulaire)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 variété de thé (nom variété de thé, occupation (ex : 1 pied occupe 1,8m2 ) , le rendement par pied ( ex : kg de feuille par mois)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parcelles (numéro parcelle, surface en hectare, variété de thé planté)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cueilleurs (nom, genre, date de naissance)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Gestion des catégories de dépenses (ex : engrais, carburant, logistique, …)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Configuration montant salaire par kg des cueilleurs </w:t>
      </w:r>
    </w:p>
    <w:p>
      <w:pPr>
        <w:pStyle w:val="LO-normal"/>
        <w:keepNext w:val="false"/>
        <w:keepLines w:val="false"/>
        <w:pageBreakBefore w:val="false"/>
        <w:widowControl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Frontoffice (utilisateur)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Login utilisateur (mettre le login par défaut sur le formulaire)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cueillettes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cueilleur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cueilli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Validation AJAX, si le poids est supérieur au kg de feuille restant sur la parcelle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pour la saisie des dépenses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Date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Choix catégorie dépense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Montant</w:t>
      </w:r>
    </w:p>
    <w:p>
      <w:pPr>
        <w:pStyle w:val="LO-normal"/>
        <w:keepNext w:val="false"/>
        <w:keepLines w:val="false"/>
        <w:pageBreakBefore w:val="false"/>
        <w:widowControl/>
        <w:numPr>
          <w:ilvl w:val="1"/>
          <w:numId w:val="2"/>
        </w:numPr>
        <w:shd w:val="clear" w:fill="auto"/>
        <w:spacing w:lineRule="auto" w:line="240" w:before="0" w:after="0"/>
        <w:ind w:left="144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Page de résultat</w:t>
      </w:r>
    </w:p>
    <w:p>
      <w:pPr>
        <w:pStyle w:val="LO-normal"/>
        <w:numPr>
          <w:ilvl w:val="2"/>
          <w:numId w:val="2"/>
        </w:numPr>
        <w:ind w:left="2160" w:hanging="180"/>
        <w:rPr/>
      </w:pPr>
      <w:r>
        <w:rPr>
          <w:shd w:fill="FFF2CC" w:val="clear"/>
        </w:rPr>
        <w:t>Mettre date de début et date fin</w:t>
      </w:r>
    </w:p>
    <w:p>
      <w:pPr>
        <w:pStyle w:val="LO-normal"/>
        <w:keepNext w:val="false"/>
        <w:keepLines w:val="false"/>
        <w:pageBreakBefore w:val="false"/>
        <w:widowControl/>
        <w:numPr>
          <w:ilvl w:val="2"/>
          <w:numId w:val="2"/>
        </w:numPr>
        <w:shd w:val="clear" w:fill="auto"/>
        <w:spacing w:lineRule="auto" w:line="240" w:before="0" w:after="0"/>
        <w:ind w:left="2160" w:right="0" w:hanging="18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Global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Poids total cueillette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Poids restant sur les parcelles </w:t>
      </w:r>
      <w:r>
        <w:rPr>
          <w:shd w:fill="FFF2CC" w:val="clear"/>
        </w:rPr>
        <w:t>à la date fin</w:t>
      </w:r>
    </w:p>
    <w:p>
      <w:pPr>
        <w:pStyle w:val="LO-normal"/>
        <w:keepNext w:val="false"/>
        <w:keepLines w:val="false"/>
        <w:pageBreakBefore w:val="false"/>
        <w:widowControl/>
        <w:numPr>
          <w:ilvl w:val="3"/>
          <w:numId w:val="2"/>
        </w:numPr>
        <w:shd w:val="clear" w:fill="auto"/>
        <w:spacing w:lineRule="auto" w:line="240" w:before="0" w:after="0"/>
        <w:ind w:left="2880" w:right="0" w:hanging="360"/>
        <w:jc w:val="left"/>
        <w:rPr/>
      </w:pPr>
      <w:r>
        <w:rPr/>
        <w:t>Coût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de revient / kg</w:t>
      </w:r>
    </w:p>
    <w:p>
      <w:pPr>
        <w:pStyle w:val="LO-normal"/>
        <w:keepNext w:val="true"/>
        <w:keepLines/>
        <w:spacing w:lineRule="auto" w:line="240" w:before="40" w:after="0"/>
        <w:rPr/>
      </w:pPr>
      <w:r>
        <w:rPr>
          <w:color w:val="2E75B5"/>
          <w:sz w:val="26"/>
          <w:szCs w:val="26"/>
        </w:rPr>
        <w:t>Fonctionnalités (partie 2 sur 3)</w:t>
      </w:r>
    </w:p>
    <w:p>
      <w:pPr>
        <w:pStyle w:val="LO-normal"/>
        <w:numPr>
          <w:ilvl w:val="0"/>
          <w:numId w:val="2"/>
        </w:numPr>
        <w:ind w:left="720" w:hanging="360"/>
        <w:rPr/>
      </w:pPr>
      <w:r>
        <w:rPr/>
        <w:t>Backoffice (page admin)</w:t>
      </w:r>
    </w:p>
    <w:p>
      <w:pPr>
        <w:pStyle w:val="LO-normal"/>
        <w:numPr>
          <w:ilvl w:val="1"/>
          <w:numId w:val="2"/>
        </w:numPr>
        <w:ind w:left="1440" w:hanging="360"/>
        <w:rPr/>
      </w:pPr>
      <w:r>
        <w:rPr/>
        <w:t>On peut configurer les mois où le thé peuvent se régénérer (saison)</w:t>
        <w:br/>
      </w:r>
      <w:r>
        <w:rPr/>
        <w:drawing>
          <wp:inline distT="0" distB="0" distL="0" distR="0">
            <wp:extent cx="4410075" cy="124650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On peut configurer les éléments suivants :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Poids minimal journalier pour un cueilleur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 xml:space="preserve"> </w:t>
      </w:r>
      <w:r>
        <w:rPr/>
        <w:t>% de bonus (en montant) pour les poids supérieur au poids minimum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% de mallus ( en montant) si le poid est inférieur au poids minimum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 xml:space="preserve">Rajouter le prix de vente par variété de thé </w:t>
      </w:r>
    </w:p>
    <w:p>
      <w:pPr>
        <w:pStyle w:val="LO-normal"/>
        <w:numPr>
          <w:ilvl w:val="0"/>
          <w:numId w:val="2"/>
        </w:numPr>
        <w:ind w:left="720" w:hanging="360"/>
        <w:rPr>
          <w:u w:val="none"/>
        </w:rPr>
      </w:pPr>
      <w:r>
        <w:rPr/>
        <w:t>Frontoffice (utilisateur)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page de la liste des paiements pour les cueilleurs (mettre date de début et date de fin)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date ; nom cueilleur; poids ; %bonus ; %mallus ; montant paiement</w:t>
      </w:r>
    </w:p>
    <w:p>
      <w:pPr>
        <w:pStyle w:val="LO-normal"/>
        <w:numPr>
          <w:ilvl w:val="1"/>
          <w:numId w:val="2"/>
        </w:numPr>
        <w:ind w:left="1440" w:hanging="360"/>
        <w:rPr>
          <w:u w:val="none"/>
        </w:rPr>
      </w:pPr>
      <w:r>
        <w:rPr/>
        <w:t>Page de résultat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Mettre date de début et date de fin</w:t>
      </w:r>
    </w:p>
    <w:p>
      <w:pPr>
        <w:pStyle w:val="LO-normal"/>
        <w:numPr>
          <w:ilvl w:val="2"/>
          <w:numId w:val="2"/>
        </w:numPr>
        <w:ind w:left="2160" w:hanging="180"/>
        <w:rPr>
          <w:u w:val="none"/>
        </w:rPr>
      </w:pPr>
      <w:r>
        <w:rPr/>
        <w:t>Global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Poids total cueillette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Poids restant sur les parcelles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ventes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Montant des dépenses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Bénéfice</w:t>
      </w:r>
    </w:p>
    <w:p>
      <w:pPr>
        <w:pStyle w:val="LO-normal"/>
        <w:numPr>
          <w:ilvl w:val="3"/>
          <w:numId w:val="2"/>
        </w:numPr>
        <w:ind w:left="2880" w:hanging="360"/>
        <w:rPr>
          <w:u w:val="none"/>
        </w:rPr>
      </w:pPr>
      <w:r>
        <w:rPr/>
        <w:t>Coût de revient par kg</w:t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720" w:right="0" w:hanging="0"/>
        <w:jc w:val="left"/>
        <w:rPr>
          <w:rFonts w:ascii="Calibri" w:hAnsi="Calibri" w:eastAsia="Calibri" w:cs="Calibri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swiss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1">
    <w:name w:val="Heading 1"/>
    <w:basedOn w:val="LO-normal"/>
    <w:next w:val="LO-normal"/>
    <w:link w:val="Titre1Car"/>
    <w:uiPriority w:val="9"/>
    <w:qFormat/>
    <w:rsid w:val="000f66b1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Titre2">
    <w:name w:val="Heading 2"/>
    <w:basedOn w:val="LO-normal"/>
    <w:next w:val="LO-normal"/>
    <w:link w:val="Titre2Car"/>
    <w:uiPriority w:val="9"/>
    <w:unhideWhenUsed/>
    <w:qFormat/>
    <w:rsid w:val="00b65d4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Titre3">
    <w:name w:val="Heading 3"/>
    <w:basedOn w:val="LO-normal"/>
    <w:next w:val="LO-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itre4">
    <w:name w:val="Heading 4"/>
    <w:basedOn w:val="LO-normal"/>
    <w:next w:val="LO-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itre5">
    <w:name w:val="Heading 5"/>
    <w:basedOn w:val="LO-normal"/>
    <w:next w:val="LO-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itre6">
    <w:name w:val="Heading 6"/>
    <w:basedOn w:val="LO-normal"/>
    <w:next w:val="LO-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uiPriority w:val="9"/>
    <w:qFormat/>
    <w:rsid w:val="000f66b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itre2Car" w:customStyle="1">
    <w:name w:val="Titre 2 Car"/>
    <w:basedOn w:val="DefaultParagraphFont"/>
    <w:uiPriority w:val="9"/>
    <w:qFormat/>
    <w:rsid w:val="00b65d41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LienInternet">
    <w:name w:val="Hyperlink"/>
    <w:basedOn w:val="DefaultParagraphFont"/>
    <w:uiPriority w:val="99"/>
    <w:unhideWhenUsed/>
    <w:rsid w:val="00fc79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qFormat/>
    <w:rsid w:val="00fc7909"/>
    <w:rPr>
      <w:color w:val="605E5C"/>
      <w:shd w:fill="E1DFDD" w:val="clear"/>
    </w:rPr>
  </w:style>
  <w:style w:type="character" w:styleId="LienInternetvisit">
    <w:name w:val="FollowedHyperlink"/>
    <w:basedOn w:val="DefaultParagraphFont"/>
    <w:uiPriority w:val="99"/>
    <w:semiHidden/>
    <w:unhideWhenUsed/>
    <w:rsid w:val="00fc7909"/>
    <w:rPr>
      <w:color w:val="954F72" w:themeColor="followed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-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fr-FR" w:eastAsia="zh-CN" w:bidi="hi-IN"/>
    </w:rPr>
  </w:style>
  <w:style w:type="paragraph" w:styleId="Titreprincipal">
    <w:name w:val="Title"/>
    <w:basedOn w:val="LO-normal"/>
    <w:next w:val="LO-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-normal"/>
    <w:uiPriority w:val="34"/>
    <w:qFormat/>
    <w:rsid w:val="00b65d41"/>
    <w:pPr>
      <w:spacing w:before="0" w:after="0"/>
      <w:ind w:left="720" w:hanging="0"/>
      <w:contextualSpacing/>
    </w:pPr>
    <w:rPr/>
  </w:style>
  <w:style w:type="paragraph" w:styleId="Sous-titre">
    <w:name w:val="Subtitle"/>
    <w:basedOn w:val="LO-normal"/>
    <w:next w:val="LO-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jscGBm+FFAjLyztHw3kHTR/Tdyg==">CgMxLjA4AHIhMUMzUGxiVkx4dVE1dmZ2WmZBZENmOTB2T0lycWNfeVNr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</TotalTime>
  <Application>LibreOffice/7.5.4.2$Windows_X86_64 LibreOffice_project/36ccfdc35048b057fd9854c757a8b67ec53977b6</Application>
  <AppVersion>15.0000</AppVersion>
  <Pages>4</Pages>
  <Words>513</Words>
  <Characters>2316</Characters>
  <CharactersWithSpaces>2717</CharactersWithSpaces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2016-12-15T09:55:00Z</dcterms:created>
  <dc:creator>Utilisateur de Microsoft Office</dc:creator>
  <dc:description/>
  <dc:language>fr-FR</dc:language>
  <cp:lastModifiedBy/>
  <dcterms:modified xsi:type="dcterms:W3CDTF">2024-02-14T10:12:10Z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