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基于yolo的智慧课堂行为检测系统"/>
      <w:r>
        <w:t xml:space="preserve">基于YOLO的智慧课堂行为检测系统</w:t>
      </w:r>
      <w:bookmarkEnd w:id="20"/>
    </w:p>
    <w:p>
      <w:pPr>
        <w:pStyle w:val="Heading2"/>
      </w:pPr>
      <w:bookmarkStart w:id="21" w:name="第一部分模型训练"/>
      <w:r>
        <w:t xml:space="preserve">第一部分：模型训练</w:t>
      </w:r>
      <w:bookmarkEnd w:id="21"/>
    </w:p>
    <w:p>
      <w:pPr>
        <w:pStyle w:val="Heading3"/>
      </w:pPr>
      <w:bookmarkStart w:id="22" w:name="引言"/>
      <w:r>
        <w:t xml:space="preserve">1. 引言</w:t>
      </w:r>
      <w:bookmarkEnd w:id="22"/>
    </w:p>
    <w:p>
      <w:pPr>
        <w:pStyle w:val="FirstParagraph"/>
      </w:pPr>
      <w:r>
        <w:t xml:space="preserve">随着人工智能技术的快速发展，计算机视觉在教育领域的应用日益广泛。智慧课堂系统通过实时监测和分析学生行为，为教师提供课堂管理辅助工具，有助于提高教学质量和学习效果。本系统基于YOLO（You Only Look Once）目标检测算法，实现了人脸检测和学生行为检测功能，为智慧课堂提供了可靠的技术支撑。</w:t>
      </w:r>
    </w:p>
    <w:p>
      <w:pPr>
        <w:pStyle w:val="Heading3"/>
      </w:pPr>
      <w:bookmarkStart w:id="23" w:name="相关工作"/>
      <w:r>
        <w:t xml:space="preserve">2. 相关工作</w:t>
      </w:r>
      <w:bookmarkEnd w:id="23"/>
    </w:p>
    <w:p>
      <w:pPr>
        <w:pStyle w:val="Heading4"/>
      </w:pPr>
      <w:bookmarkStart w:id="24" w:name="yolo算法简介"/>
      <w:r>
        <w:t xml:space="preserve">2.1 YOLO算法简介</w:t>
      </w:r>
      <w:bookmarkEnd w:id="24"/>
    </w:p>
    <w:p>
      <w:pPr>
        <w:pStyle w:val="FirstParagraph"/>
      </w:pPr>
      <w:r>
        <w:t xml:space="preserve">YOLO是一种端到端的目标检测算法，其核心思想是将目标检测问题转化为回归问题，通过单次前向传播即可完成目标定位和分类。相比传统的两阶段检测算法（如R-CNN系列），YOLO具有检测速度快、实时性好的优势，非常适合视频流实时检测场景。</w:t>
      </w:r>
    </w:p>
    <w:p>
      <w:pPr>
        <w:pStyle w:val="BodyText"/>
      </w:pPr>
      <w:r>
        <w:t xml:space="preserve">本项目采用Ultralytics公司开发的YOLO11框架，该框架在YOLOv8的基础上进一步优化，提供了更好的检测精度和推理速度。</w:t>
      </w:r>
    </w:p>
    <w:p>
      <w:pPr>
        <w:pStyle w:val="Heading4"/>
      </w:pPr>
      <w:bookmarkStart w:id="25" w:name="应用场景"/>
      <w:r>
        <w:t xml:space="preserve">2.2 应用场景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人脸检测</w:t>
      </w:r>
      <w:r>
        <w:t xml:space="preserve">：在课堂环境中实时检测学生人脸，为后续的人脸识别和考勤管理提供基础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行为检测</w:t>
      </w:r>
      <w:r>
        <w:t xml:space="preserve">：检测学生的课堂行为，如低头、转头等，帮助教师及时发现学生的注意力状态</w:t>
      </w:r>
    </w:p>
    <w:p>
      <w:pPr>
        <w:pStyle w:val="Heading3"/>
      </w:pPr>
      <w:bookmarkStart w:id="26" w:name="数据集准备"/>
      <w:r>
        <w:t xml:space="preserve">3. 数据集准备</w:t>
      </w:r>
      <w:bookmarkEnd w:id="26"/>
    </w:p>
    <w:p>
      <w:pPr>
        <w:pStyle w:val="Heading4"/>
      </w:pPr>
      <w:bookmarkStart w:id="27" w:name="人脸检测数据集"/>
      <w:r>
        <w:t xml:space="preserve">3.1 人脸检测数据集</w:t>
      </w:r>
      <w:bookmarkEnd w:id="27"/>
    </w:p>
    <w:p>
      <w:pPr>
        <w:pStyle w:val="FirstParagraph"/>
      </w:pPr>
      <w:r>
        <w:t xml:space="preserve">本项目使用WIDER FACE数据集进行人脸检测模型的训练。WIDER FACE是一个大规模的人脸检测基准数据集，包含32,203张图像和393,703个人脸标注，涵盖了各种尺度、姿态和遮挡情况。</w:t>
      </w:r>
    </w:p>
    <w:p>
      <w:pPr>
        <w:pStyle w:val="BodyText"/>
      </w:pPr>
      <w:r>
        <w:rPr>
          <w:b/>
        </w:rPr>
        <w:t xml:space="preserve">数据集结构：</w:t>
      </w:r>
    </w:p>
    <w:p>
      <w:pPr>
        <w:pStyle w:val="SourceCode"/>
      </w:pPr>
      <w:r>
        <w:rPr>
          <w:rStyle w:val="VerbatimChar"/>
        </w:rPr>
        <w:t xml:space="preserve">data/face_detect/</w:t>
      </w:r>
      <w:r>
        <w:br/>
      </w:r>
      <w:r>
        <w:rPr>
          <w:rStyle w:val="VerbatimChar"/>
        </w:rPr>
        <w:t xml:space="preserve">├── WIDER_train.zip          # 训练集（1.4GB）</w:t>
      </w:r>
      <w:r>
        <w:br/>
      </w:r>
      <w:r>
        <w:rPr>
          <w:rStyle w:val="VerbatimChar"/>
        </w:rPr>
        <w:t xml:space="preserve">├── WIDER_val.zip            # 验证集（346MB）</w:t>
      </w:r>
      <w:r>
        <w:br/>
      </w:r>
      <w:r>
        <w:rPr>
          <w:rStyle w:val="VerbatimChar"/>
        </w:rPr>
        <w:t xml:space="preserve">├── wider_face_split/        # 标注文件</w:t>
      </w:r>
      <w:r>
        <w:br/>
      </w:r>
      <w:r>
        <w:rPr>
          <w:rStyle w:val="VerbatimChar"/>
        </w:rPr>
        <w:t xml:space="preserve">│   ├── wider_face_train.mat</w:t>
      </w:r>
      <w:r>
        <w:br/>
      </w:r>
      <w:r>
        <w:rPr>
          <w:rStyle w:val="VerbatimChar"/>
        </w:rPr>
        <w:t xml:space="preserve">│   ├── wider_face_val.mat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widerface.yaml           # 数据集配置文件</w:t>
      </w:r>
    </w:p>
    <w:p>
      <w:pPr>
        <w:pStyle w:val="FirstParagraph"/>
      </w:pPr>
      <w:r>
        <w:rPr>
          <w:b/>
        </w:rPr>
        <w:t xml:space="preserve">数据集配置（widerface.yaml）：</w:t>
      </w:r>
    </w:p>
    <w:p>
      <w:pPr>
        <w:pStyle w:val="SourceCode"/>
      </w:pP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/home/zephyr/ai-class/model_training/data/face_detect/widerface</w:t>
      </w:r>
      <w:r>
        <w:br/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face</w:t>
      </w:r>
    </w:p>
    <w:p>
      <w:pPr>
        <w:pStyle w:val="Heading4"/>
      </w:pPr>
      <w:bookmarkStart w:id="28" w:name="行为检测数据集"/>
      <w:r>
        <w:t xml:space="preserve">3.2 行为检测数据集</w:t>
      </w:r>
      <w:bookmarkEnd w:id="28"/>
    </w:p>
    <w:p>
      <w:pPr>
        <w:pStyle w:val="FirstParagraph"/>
      </w:pPr>
      <w:r>
        <w:t xml:space="preserve">本项目针对两种学生行为进行检测：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BowHead（低头）</w:t>
      </w:r>
      <w:r>
        <w:t xml:space="preserve">：学生低头看手机或书本的行为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TurnHead（转头）</w:t>
      </w:r>
      <w:r>
        <w:t xml:space="preserve">：学生转头与他人交流的行为</w:t>
      </w:r>
    </w:p>
    <w:p>
      <w:pPr>
        <w:pStyle w:val="BodyText"/>
      </w:pPr>
      <w:r>
        <w:rPr>
          <w:b/>
        </w:rPr>
        <w:t xml:space="preserve">SCB_BTH数据集（BowHead &amp; TurnHead）：</w:t>
      </w:r>
      <w:r>
        <w:t xml:space="preserve"> </w:t>
      </w:r>
      <w:r>
        <w:t xml:space="preserve">- 训练集和验证集图像位于</w:t>
      </w:r>
      <w:r>
        <w:t xml:space="preserve"> </w:t>
      </w:r>
      <w:r>
        <w:rPr>
          <w:rStyle w:val="VerbatimChar"/>
        </w:rPr>
        <w:t xml:space="preserve">data/scb_bth/images/</w:t>
      </w:r>
      <w:r>
        <w:t xml:space="preserve"> </w:t>
      </w:r>
      <w:r>
        <w:t xml:space="preserve">目录</w:t>
      </w:r>
      <w:r>
        <w:t xml:space="preserve"> </w:t>
      </w:r>
      <w:r>
        <w:t xml:space="preserve">- 标注文件位于</w:t>
      </w:r>
      <w:r>
        <w:t xml:space="preserve"> </w:t>
      </w:r>
      <w:r>
        <w:rPr>
          <w:rStyle w:val="VerbatimChar"/>
        </w:rPr>
        <w:t xml:space="preserve">data/scb_bth/labels/</w:t>
      </w:r>
      <w:r>
        <w:t xml:space="preserve"> </w:t>
      </w:r>
      <w:r>
        <w:t xml:space="preserve">目录</w:t>
      </w:r>
      <w:r>
        <w:t xml:space="preserve"> </w:t>
      </w:r>
      <w:r>
        <w:t xml:space="preserve">- 数据集大小：301MB</w:t>
      </w:r>
    </w:p>
    <w:p>
      <w:pPr>
        <w:pStyle w:val="BodyText"/>
      </w:pPr>
      <w:r>
        <w:rPr>
          <w:b/>
        </w:rPr>
        <w:t xml:space="preserve">SCB_HRW数据集（Handrise-Read-write）：</w:t>
      </w:r>
      <w:r>
        <w:t xml:space="preserve"> </w:t>
      </w:r>
      <w:r>
        <w:t xml:space="preserve">- 训练集和验证集图像位于</w:t>
      </w:r>
      <w:r>
        <w:t xml:space="preserve"> </w:t>
      </w:r>
      <w:r>
        <w:rPr>
          <w:rStyle w:val="VerbatimChar"/>
        </w:rPr>
        <w:t xml:space="preserve">data/scb_hrw/images/</w:t>
      </w:r>
      <w:r>
        <w:t xml:space="preserve"> </w:t>
      </w:r>
      <w:r>
        <w:t xml:space="preserve">目录</w:t>
      </w:r>
      <w:r>
        <w:t xml:space="preserve"> </w:t>
      </w:r>
      <w:r>
        <w:t xml:space="preserve">- 标注文件位于</w:t>
      </w:r>
      <w:r>
        <w:t xml:space="preserve"> </w:t>
      </w:r>
      <w:r>
        <w:rPr>
          <w:rStyle w:val="VerbatimChar"/>
        </w:rPr>
        <w:t xml:space="preserve">data/scb_hrw/labels/</w:t>
      </w:r>
      <w:r>
        <w:t xml:space="preserve"> </w:t>
      </w:r>
      <w:r>
        <w:t xml:space="preserve">目录</w:t>
      </w:r>
      <w:r>
        <w:t xml:space="preserve"> </w:t>
      </w:r>
      <w:r>
        <w:t xml:space="preserve">- 数据集大小：744MB</w:t>
      </w:r>
    </w:p>
    <w:p>
      <w:pPr>
        <w:pStyle w:val="BodyText"/>
      </w:pPr>
      <w:r>
        <w:rPr>
          <w:b/>
        </w:rPr>
        <w:t xml:space="preserve">数据集配置示例（scb_bth.yaml）：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'BowHead'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'TurnHead'</w:t>
      </w:r>
      <w:r>
        <w:br/>
      </w:r>
      <w:r>
        <w:rPr>
          <w:rStyle w:val="FunctionTok"/>
        </w:rPr>
        <w:t xml:space="preserve">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/home/zephyr/ai-class/model_training/data/scb_bth/images/train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/home/zephyr/ai-class/model_training/data/scb_bth/images/val</w:t>
      </w:r>
    </w:p>
    <w:p>
      <w:pPr>
        <w:pStyle w:val="Heading3"/>
      </w:pPr>
      <w:bookmarkStart w:id="29" w:name="模型训练"/>
      <w:r>
        <w:t xml:space="preserve">4. 模型训练</w:t>
      </w:r>
      <w:bookmarkEnd w:id="29"/>
    </w:p>
    <w:p>
      <w:pPr>
        <w:pStyle w:val="Heading4"/>
      </w:pPr>
      <w:bookmarkStart w:id="30" w:name="训练脚本"/>
      <w:r>
        <w:t xml:space="preserve">4.1 训练脚本</w:t>
      </w:r>
      <w:bookmarkEnd w:id="30"/>
    </w:p>
    <w:p>
      <w:pPr>
        <w:pStyle w:val="FirstParagraph"/>
      </w:pPr>
      <w:r>
        <w:t xml:space="preserve">本项目使用Ultralytics YOLO框架进行模型训练，训练脚本位于</w:t>
      </w:r>
      <w:r>
        <w:t xml:space="preserve"> </w:t>
      </w:r>
      <w:r>
        <w:rPr>
          <w:rStyle w:val="VerbatimChar"/>
        </w:rPr>
        <w:t xml:space="preserve">model_training/train.py</w:t>
      </w:r>
      <w:r>
        <w:t xml:space="preserve">。</w:t>
      </w:r>
    </w:p>
    <w:p>
      <w:pPr>
        <w:pStyle w:val="BodyText"/>
      </w:pPr>
      <w:r>
        <w:rPr>
          <w:b/>
        </w:rPr>
        <w:t xml:space="preserve">核心代码：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'--weights'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'yolov8n.pt'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'Initial weights 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'--data'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'data/widerface.yaml'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 to data 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'--epochs'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'--batch'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'--imgsz'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'--device'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 device'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'--resume'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'--optimizer'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'--lrf'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'--weight-decay'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YOLO(opt.weights)</w:t>
      </w:r>
      <w:r>
        <w:br/>
      </w:r>
      <w:r>
        <w:rPr>
          <w:rStyle w:val="NormalTok"/>
        </w:rPr>
        <w:t xml:space="preserve">    model.train(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opt.data,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opt.epochs,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opt.batch,</w:t>
      </w:r>
      <w:r>
        <w:br/>
      </w:r>
      <w:r>
        <w:rPr>
          <w:rStyle w:val="NormalTok"/>
        </w:rPr>
        <w:t xml:space="preserve">        imgsz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opt.imgsz,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opt.device,</w:t>
      </w:r>
      <w:r>
        <w:br/>
      </w:r>
      <w:r>
        <w:rPr>
          <w:rStyle w:val="NormalTok"/>
        </w:rPr>
        <w:t xml:space="preserve">        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opt.resume</w:t>
      </w:r>
      <w:r>
        <w:br/>
      </w:r>
      <w:r>
        <w:rPr>
          <w:rStyle w:val="NormalTok"/>
        </w:rPr>
        <w:t xml:space="preserve">    )</w:t>
      </w:r>
    </w:p>
    <w:p>
      <w:pPr>
        <w:pStyle w:val="Heading4"/>
      </w:pPr>
      <w:bookmarkStart w:id="31" w:name="训练参数配置"/>
      <w:r>
        <w:t xml:space="preserve">4.2 训练参数配置</w:t>
      </w:r>
      <w:bookmarkEnd w:id="31"/>
    </w:p>
    <w:p>
      <w:pPr>
        <w:pStyle w:val="FirstParagraph"/>
      </w:pPr>
      <w:r>
        <w:rPr>
          <w:b/>
        </w:rPr>
        <w:t xml:space="preserve">人脸检测模型训练：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--weights</w:t>
      </w:r>
      <w:r>
        <w:rPr>
          <w:rStyle w:val="NormalTok"/>
        </w:rPr>
        <w:t xml:space="preserve"> yolov8n.pt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data/face_detect/widerface.yaml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--epochs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--batch</w:t>
      </w:r>
      <w:r>
        <w:rPr>
          <w:rStyle w:val="NormalTok"/>
        </w:rPr>
        <w:t xml:space="preserve"> 16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--imgsz</w:t>
      </w:r>
      <w:r>
        <w:rPr>
          <w:rStyle w:val="NormalTok"/>
        </w:rPr>
        <w:t xml:space="preserve"> 640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--device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b/>
        </w:rPr>
        <w:t xml:space="preserve">行为检测模型训练（SCB_BTH）：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--weights</w:t>
      </w:r>
      <w:r>
        <w:rPr>
          <w:rStyle w:val="NormalTok"/>
        </w:rPr>
        <w:t xml:space="preserve"> yolov8n.pt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data/scb_bth/scb_bth.yaml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--epochs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--batch</w:t>
      </w:r>
      <w:r>
        <w:rPr>
          <w:rStyle w:val="NormalTok"/>
        </w:rPr>
        <w:t xml:space="preserve"> 16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--imgsz</w:t>
      </w:r>
      <w:r>
        <w:rPr>
          <w:rStyle w:val="NormalTok"/>
        </w:rPr>
        <w:t xml:space="preserve"> 640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--device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b/>
        </w:rPr>
        <w:t xml:space="preserve">行为检测模型训练（SCB_HRW）：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--weights</w:t>
      </w:r>
      <w:r>
        <w:rPr>
          <w:rStyle w:val="NormalTok"/>
        </w:rPr>
        <w:t xml:space="preserve"> yolov8n.pt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data/scb_hrw/scb_hrw.yaml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--epochs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--batch</w:t>
      </w:r>
      <w:r>
        <w:rPr>
          <w:rStyle w:val="NormalTok"/>
        </w:rPr>
        <w:t xml:space="preserve"> 16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--imgsz</w:t>
      </w:r>
      <w:r>
        <w:rPr>
          <w:rStyle w:val="NormalTok"/>
        </w:rPr>
        <w:t xml:space="preserve"> 640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--device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b/>
        </w:rPr>
        <w:t xml:space="preserve">主要训练参数说明：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--weights</w:t>
      </w:r>
      <w:r>
        <w:t xml:space="preserve">: 预训练模型权重，使用YOLOv8n作为基础模型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: 数据集配置文件路径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--epochs</w:t>
      </w:r>
      <w:r>
        <w:t xml:space="preserve">: 训练轮数，默认300轮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--batch</w:t>
      </w:r>
      <w:r>
        <w:t xml:space="preserve">: 批次大小，根据GPU显存调整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--imgsz</w:t>
      </w:r>
      <w:r>
        <w:t xml:space="preserve">: 输入图像尺寸，默认640×640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--device</w:t>
      </w:r>
      <w:r>
        <w:t xml:space="preserve">: 训练设备，’0’表示使用第一块GPU，’cpu’表示使用CPU</w:t>
      </w:r>
    </w:p>
    <w:p>
      <w:pPr>
        <w:pStyle w:val="Heading4"/>
      </w:pPr>
      <w:bookmarkStart w:id="32" w:name="训练过程"/>
      <w:r>
        <w:t xml:space="preserve">4.3 训练过程</w:t>
      </w:r>
      <w:bookmarkEnd w:id="32"/>
    </w:p>
    <w:p>
      <w:pPr>
        <w:pStyle w:val="FirstParagraph"/>
      </w:pPr>
      <w:r>
        <w:t xml:space="preserve">训练过程中，YOLO框架会自动进行以下操作：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数据加载</w:t>
      </w:r>
      <w:r>
        <w:t xml:space="preserve">：根据配置文件加载训练集和验证集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数据增强</w:t>
      </w:r>
      <w:r>
        <w:t xml:space="preserve">：自动应用随机翻转、缩放、色彩调整等数据增强技术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模型训练</w:t>
      </w:r>
      <w:r>
        <w:t xml:space="preserve">：使用反向传播算法优化模型参数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验证评估</w:t>
      </w:r>
      <w:r>
        <w:t xml:space="preserve">：每个epoch结束后在验证集上评估模型性能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模型保存</w:t>
      </w:r>
      <w:r>
        <w:t xml:space="preserve">：自动保存最佳模型权重（best.pt）和最新权重（last.pt）</w:t>
      </w:r>
    </w:p>
    <w:p>
      <w:pPr>
        <w:pStyle w:val="FirstParagraph"/>
      </w:pPr>
      <w:r>
        <w:rPr>
          <w:b/>
        </w:rPr>
        <w:t xml:space="preserve">训练输出：</w:t>
      </w:r>
      <w:r>
        <w:t xml:space="preserve"> </w:t>
      </w:r>
      <w:r>
        <w:t xml:space="preserve">训练过程会在</w:t>
      </w:r>
      <w:r>
        <w:t xml:space="preserve"> </w:t>
      </w:r>
      <w:r>
        <w:rPr>
          <w:rStyle w:val="VerbatimChar"/>
        </w:rPr>
        <w:t xml:space="preserve">runs/detect/</w:t>
      </w:r>
      <w:r>
        <w:t xml:space="preserve"> </w:t>
      </w:r>
      <w:r>
        <w:t xml:space="preserve">目录下生成以下文件：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weights/best.pt</w:t>
      </w:r>
      <w:r>
        <w:t xml:space="preserve">: 验证集上表现最好的模型权重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weights/last.pt</w:t>
      </w:r>
      <w:r>
        <w:t xml:space="preserve">: 最后一个epoch的模型权重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results.png</w:t>
      </w:r>
      <w:r>
        <w:t xml:space="preserve">: 训练曲线图（损失函数、mAP等指标）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confusion_matrix.png</w:t>
      </w:r>
      <w:r>
        <w:t xml:space="preserve">: 混淆矩阵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: 训练参数配置文件</w:t>
      </w:r>
    </w:p>
    <w:p>
      <w:pPr>
        <w:pStyle w:val="Heading4"/>
      </w:pPr>
      <w:bookmarkStart w:id="33" w:name="模型评估指标"/>
      <w:r>
        <w:t xml:space="preserve">4.4 模型评估指标</w:t>
      </w:r>
      <w:bookmarkEnd w:id="33"/>
    </w:p>
    <w:p>
      <w:pPr>
        <w:pStyle w:val="FirstParagraph"/>
      </w:pPr>
      <w:r>
        <w:t xml:space="preserve">YOLO框架在训练过程中会计算以下评估指标：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mAP (mean Average Precision)</w:t>
      </w:r>
      <w:r>
        <w:t xml:space="preserve">：平均精度均值，衡量检测精度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Precision</w:t>
      </w:r>
      <w:r>
        <w:t xml:space="preserve">：精确率，检测为正样本中真正为正样本的比例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Recall</w:t>
      </w:r>
      <w:r>
        <w:t xml:space="preserve">：召回率，所有正样本中被正确检测的比例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Box Loss</w:t>
      </w:r>
      <w:r>
        <w:t xml:space="preserve">：边界框回归损失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Cls Loss</w:t>
      </w:r>
      <w:r>
        <w:t xml:space="preserve">：分类损失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Dfl Loss</w:t>
      </w:r>
      <w:r>
        <w:t xml:space="preserve">：分布焦点损失</w:t>
      </w:r>
    </w:p>
    <w:p>
      <w:pPr>
        <w:pStyle w:val="Heading3"/>
      </w:pPr>
      <w:bookmarkStart w:id="34" w:name="训练结果"/>
      <w:r>
        <w:t xml:space="preserve">5. 训练结果</w:t>
      </w:r>
      <w:bookmarkEnd w:id="34"/>
    </w:p>
    <w:p>
      <w:pPr>
        <w:pStyle w:val="Heading4"/>
      </w:pPr>
      <w:bookmarkStart w:id="35" w:name="人脸检测模型"/>
      <w:r>
        <w:t xml:space="preserve">5.1 人脸检测模型</w:t>
      </w:r>
      <w:bookmarkEnd w:id="35"/>
    </w:p>
    <w:p>
      <w:pPr>
        <w:pStyle w:val="FirstParagraph"/>
      </w:pPr>
      <w:r>
        <w:t xml:space="preserve">训练完成后，人脸检测模型能够准确检测图像和视频中的人脸，为后续的人脸识别功能提供基础。模型保存在</w:t>
      </w:r>
      <w:r>
        <w:t xml:space="preserve"> </w:t>
      </w:r>
      <w:r>
        <w:rPr>
          <w:rStyle w:val="VerbatimChar"/>
        </w:rPr>
        <w:t xml:space="preserve">demo/weights/face_detect/best.pt</w:t>
      </w:r>
      <w:r>
        <w:t xml:space="preserve">。</w:t>
      </w:r>
    </w:p>
    <w:p>
      <w:pPr>
        <w:pStyle w:val="BodyText"/>
      </w:pPr>
      <w:r>
        <w:rPr>
          <w:b/>
        </w:rPr>
        <w:t xml:space="preserve">模型特点：</w:t>
      </w:r>
      <w:r>
        <w:t xml:space="preserve"> </w:t>
      </w:r>
      <w:r>
        <w:t xml:space="preserve">- 支持多尺度人脸检测</w:t>
      </w:r>
      <w:r>
        <w:t xml:space="preserve"> </w:t>
      </w:r>
      <w:r>
        <w:t xml:space="preserve">- 对光照、角度、遮挡等变化具有较好的鲁棒性</w:t>
      </w:r>
      <w:r>
        <w:t xml:space="preserve"> </w:t>
      </w:r>
      <w:r>
        <w:t xml:space="preserve">- 检测速度快，适合实时应用</w:t>
      </w:r>
    </w:p>
    <w:p>
      <w:pPr>
        <w:pStyle w:val="Heading4"/>
      </w:pPr>
      <w:bookmarkStart w:id="36" w:name="行为检测模型"/>
      <w:r>
        <w:t xml:space="preserve">5.2 行为检测模型</w:t>
      </w:r>
      <w:bookmarkEnd w:id="36"/>
    </w:p>
    <w:p>
      <w:pPr>
        <w:pStyle w:val="FirstParagraph"/>
      </w:pPr>
      <w:r>
        <w:rPr>
          <w:b/>
        </w:rPr>
        <w:t xml:space="preserve">SCB_BTH模型（低头和转头检测）：</w:t>
      </w:r>
      <w:r>
        <w:t xml:space="preserve"> </w:t>
      </w:r>
      <w:r>
        <w:t xml:space="preserve">- 能够准确识别学生的低头（BowHead）和转头（TurnHead）行为</w:t>
      </w:r>
      <w:r>
        <w:t xml:space="preserve"> </w:t>
      </w:r>
      <w:r>
        <w:t xml:space="preserve">- 模型保存在</w:t>
      </w:r>
      <w:r>
        <w:t xml:space="preserve"> </w:t>
      </w:r>
      <w:r>
        <w:rPr>
          <w:rStyle w:val="VerbatimChar"/>
        </w:rPr>
        <w:t xml:space="preserve">demo/weights/scb/bth_best.pt</w:t>
      </w:r>
    </w:p>
    <w:p>
      <w:pPr>
        <w:pStyle w:val="BodyText"/>
      </w:pPr>
      <w:r>
        <w:rPr>
          <w:b/>
        </w:rPr>
        <w:t xml:space="preserve">SCB_HRW模型（举手、阅读、写字检测）：</w:t>
      </w:r>
      <w:r>
        <w:t xml:space="preserve"> </w:t>
      </w:r>
      <w:r>
        <w:t xml:space="preserve">- 能够识别学生的举手、阅读、写字等行为</w:t>
      </w:r>
      <w:r>
        <w:t xml:space="preserve"> </w:t>
      </w:r>
      <w:r>
        <w:t xml:space="preserve">- 模型保存在</w:t>
      </w:r>
      <w:r>
        <w:t xml:space="preserve"> </w:t>
      </w:r>
      <w:r>
        <w:rPr>
          <w:rStyle w:val="VerbatimChar"/>
        </w:rPr>
        <w:t xml:space="preserve">demo/weights/scb/hrw_best.pt</w:t>
      </w:r>
    </w:p>
    <w:p>
      <w:pPr>
        <w:pStyle w:val="Heading3"/>
      </w:pPr>
      <w:bookmarkStart w:id="37" w:name="模型优化与改进"/>
      <w:r>
        <w:t xml:space="preserve">6. 模型优化与改进</w:t>
      </w:r>
      <w:bookmarkEnd w:id="37"/>
    </w:p>
    <w:p>
      <w:pPr>
        <w:pStyle w:val="Heading4"/>
      </w:pPr>
      <w:bookmarkStart w:id="38" w:name="数据增强策略"/>
      <w:r>
        <w:t xml:space="preserve">6.1 数据增强策略</w:t>
      </w:r>
      <w:bookmarkEnd w:id="38"/>
    </w:p>
    <w:p>
      <w:pPr>
        <w:pStyle w:val="FirstParagraph"/>
      </w:pPr>
      <w:r>
        <w:t xml:space="preserve">训练过程中采用了多种数据增强技术：</w:t>
      </w:r>
      <w:r>
        <w:t xml:space="preserve"> </w:t>
      </w:r>
      <w:r>
        <w:t xml:space="preserve">- 随机水平翻转</w:t>
      </w:r>
      <w:r>
        <w:t xml:space="preserve"> </w:t>
      </w:r>
      <w:r>
        <w:t xml:space="preserve">- 随机缩放和裁剪</w:t>
      </w:r>
      <w:r>
        <w:t xml:space="preserve"> </w:t>
      </w:r>
      <w:r>
        <w:t xml:space="preserve">- 色彩空间变换（亮度、对比度、饱和度）</w:t>
      </w:r>
      <w:r>
        <w:t xml:space="preserve"> </w:t>
      </w:r>
      <w:r>
        <w:t xml:space="preserve">- Mosaic增强（将4张图像拼接成1张）</w:t>
      </w:r>
    </w:p>
    <w:p>
      <w:pPr>
        <w:pStyle w:val="Heading4"/>
      </w:pPr>
      <w:bookmarkStart w:id="39" w:name="超参数调优"/>
      <w:r>
        <w:t xml:space="preserve">6.2 超参数调优</w:t>
      </w:r>
      <w:bookmarkEnd w:id="39"/>
    </w:p>
    <w:p>
      <w:pPr>
        <w:pStyle w:val="FirstParagraph"/>
      </w:pPr>
      <w:r>
        <w:t xml:space="preserve">可以通过调整以下超参数来优化模型性能：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学习率（Learning Rate）</w:t>
      </w:r>
      <w:r>
        <w:t xml:space="preserve">：使用学习率调度策略，初始学习率逐渐衰减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优化器（Optimizer）</w:t>
      </w:r>
      <w:r>
        <w:t xml:space="preserve">：可选择SGD、Adam、AdamW等优化器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权重衰减（Weight Decay）</w:t>
      </w:r>
      <w:r>
        <w:t xml:space="preserve">：防止过拟合的正则化参数</w:t>
      </w:r>
    </w:p>
    <w:p>
      <w:pPr>
        <w:pStyle w:val="Heading4"/>
      </w:pPr>
      <w:bookmarkStart w:id="40" w:name="模型选择"/>
      <w:r>
        <w:t xml:space="preserve">6.3 模型选择</w:t>
      </w:r>
      <w:bookmarkEnd w:id="40"/>
    </w:p>
    <w:p>
      <w:pPr>
        <w:pStyle w:val="FirstParagraph"/>
      </w:pPr>
      <w:r>
        <w:t xml:space="preserve">根据应用场景的需求，可以选择不同大小的YOLO模型：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YOLOv8n (nano)</w:t>
      </w:r>
      <w:r>
        <w:t xml:space="preserve">：最小模型，速度最快，适合实时应用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YOLOv8s (small)</w:t>
      </w:r>
      <w:r>
        <w:t xml:space="preserve">：小型模型，速度和精度平衡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YOLOv8m (medium)</w:t>
      </w:r>
      <w:r>
        <w:t xml:space="preserve">：中型模型，精度较高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YOLOv8l (large)</w:t>
      </w:r>
      <w:r>
        <w:t xml:space="preserve">：大型模型，精度最高但速度较慢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YOLOv8x (xlarge)</w:t>
      </w:r>
      <w:r>
        <w:t xml:space="preserve">：超大型模型，精度最高</w:t>
      </w:r>
    </w:p>
    <w:p>
      <w:pPr>
        <w:pStyle w:val="Heading3"/>
      </w:pPr>
      <w:bookmarkStart w:id="41" w:name="实验环境"/>
      <w:r>
        <w:t xml:space="preserve">7. 实验环境</w:t>
      </w:r>
      <w:bookmarkEnd w:id="41"/>
    </w:p>
    <w:p>
      <w:pPr>
        <w:pStyle w:val="FirstParagraph"/>
      </w:pPr>
      <w:r>
        <w:rPr>
          <w:b/>
        </w:rPr>
        <w:t xml:space="preserve">硬件环境：</w:t>
      </w:r>
      <w:r>
        <w:t xml:space="preserve"> </w:t>
      </w:r>
      <w:r>
        <w:t xml:space="preserve">- GPU: NVIDIA GPU（支持CUDA）</w:t>
      </w:r>
      <w:r>
        <w:t xml:space="preserve"> </w:t>
      </w:r>
      <w:r>
        <w:t xml:space="preserve">- 显存: 建议8GB以上</w:t>
      </w:r>
      <w:r>
        <w:t xml:space="preserve"> </w:t>
      </w:r>
      <w:r>
        <w:t xml:space="preserve">- 内存: 建议16GB以上</w:t>
      </w:r>
    </w:p>
    <w:p>
      <w:pPr>
        <w:pStyle w:val="BodyText"/>
      </w:pPr>
      <w:r>
        <w:rPr>
          <w:b/>
        </w:rPr>
        <w:t xml:space="preserve">软件环境：</w:t>
      </w:r>
      <w:r>
        <w:t xml:space="preserve"> </w:t>
      </w:r>
      <w:r>
        <w:t xml:space="preserve">- Python 3.8+</w:t>
      </w:r>
      <w:r>
        <w:t xml:space="preserve"> </w:t>
      </w:r>
      <w:r>
        <w:t xml:space="preserve">- PyTorch</w:t>
      </w:r>
      <w:r>
        <w:t xml:space="preserve"> </w:t>
      </w:r>
      <w:r>
        <w:t xml:space="preserve">- Ultralytics YOLO</w:t>
      </w:r>
      <w:r>
        <w:t xml:space="preserve"> </w:t>
      </w:r>
      <w:r>
        <w:t xml:space="preserve">- CUDA（GPU训练）</w:t>
      </w:r>
    </w:p>
    <w:p>
      <w:pPr>
        <w:pStyle w:val="BodyText"/>
      </w:pPr>
      <w:r>
        <w:rPr>
          <w:b/>
        </w:rPr>
        <w:t xml:space="preserve">依赖库：</w:t>
      </w:r>
    </w:p>
    <w:p>
      <w:pPr>
        <w:pStyle w:val="SourceCode"/>
      </w:pPr>
      <w:r>
        <w:rPr>
          <w:rStyle w:val="VerbatimChar"/>
        </w:rPr>
        <w:t xml:space="preserve">ultralytics</w:t>
      </w:r>
      <w:r>
        <w:br/>
      </w:r>
      <w:r>
        <w:rPr>
          <w:rStyle w:val="VerbatimChar"/>
        </w:rPr>
        <w:t xml:space="preserve">torch</w:t>
      </w:r>
      <w:r>
        <w:br/>
      </w:r>
      <w:r>
        <w:rPr>
          <w:rStyle w:val="VerbatimChar"/>
        </w:rPr>
        <w:t xml:space="preserve">torchvision</w:t>
      </w:r>
      <w:r>
        <w:br/>
      </w:r>
      <w:r>
        <w:rPr>
          <w:rStyle w:val="VerbatimChar"/>
        </w:rPr>
        <w:t xml:space="preserve">opencv-python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pillow</w:t>
      </w:r>
    </w:p>
    <w:p>
      <w:pPr>
        <w:pStyle w:val="Heading3"/>
      </w:pPr>
      <w:bookmarkStart w:id="42" w:name="总结"/>
      <w:r>
        <w:t xml:space="preserve">8. 总结</w:t>
      </w:r>
      <w:bookmarkEnd w:id="42"/>
    </w:p>
    <w:p>
      <w:pPr>
        <w:pStyle w:val="FirstParagraph"/>
      </w:pPr>
      <w:r>
        <w:t xml:space="preserve">本部分详细介绍了基于YOLO的模型训练过程，包括数据集准备、训练脚本编写、参数配置和结果分析。通过使用WIDER FACE数据集和自定义的行为检测数据集，成功训练出了适用于智慧课堂场景的人脸检测和行为检测模型。这些模型为后续的Web应用开发提供了可靠的技术基础。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下一部分：</w:t>
      </w:r>
      <w:r>
        <w:t xml:space="preserve"> </w:t>
      </w:r>
      <w:r>
        <w:t xml:space="preserve">第二部分将详细介绍基于Flask的Web应用开发，包括人脸识别、实时视频流处理和用户界面设计等内容。</w:t>
      </w:r>
    </w:p>
    <w:p>
      <w:pPr>
        <w:pStyle w:val="Heading1"/>
      </w:pPr>
      <w:bookmarkStart w:id="43" w:name="基于yolo的智慧课堂行为检测系统-1"/>
      <w:r>
        <w:t xml:space="preserve">基于YOLO的智慧课堂行为检测系统</w:t>
      </w:r>
      <w:bookmarkEnd w:id="43"/>
    </w:p>
    <w:p>
      <w:pPr>
        <w:pStyle w:val="Heading2"/>
      </w:pPr>
      <w:bookmarkStart w:id="44" w:name="第二部分demo应用开发"/>
      <w:r>
        <w:t xml:space="preserve">第二部分：Demo应用开发</w:t>
      </w:r>
      <w:bookmarkEnd w:id="44"/>
    </w:p>
    <w:p>
      <w:pPr>
        <w:pStyle w:val="Heading3"/>
      </w:pPr>
      <w:bookmarkStart w:id="45" w:name="系统架构"/>
      <w:r>
        <w:t xml:space="preserve">1. 系统架构</w:t>
      </w:r>
      <w:bookmarkEnd w:id="45"/>
    </w:p>
    <w:p>
      <w:pPr>
        <w:pStyle w:val="Heading4"/>
      </w:pPr>
      <w:bookmarkStart w:id="46" w:name="整体架构"/>
      <w:r>
        <w:t xml:space="preserve">1.1 整体架构</w:t>
      </w:r>
      <w:bookmarkEnd w:id="46"/>
    </w:p>
    <w:p>
      <w:pPr>
        <w:pStyle w:val="FirstParagraph"/>
      </w:pPr>
      <w:r>
        <w:t xml:space="preserve">智慧课堂Demo应用采用前后端分离的架构设计，后端使用Flask框架提供RESTful API服务，前端使用HTML、CSS和JavaScript实现用户交互界面。系统主要包含以下三个核心功能模块：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人脸识别打卡模块</w:t>
      </w:r>
      <w:r>
        <w:t xml:space="preserve">：实现学生人脸注册和打卡功能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实时人脸检测模块</w:t>
      </w:r>
      <w:r>
        <w:t xml:space="preserve">：支持视频流和RTSP流的人脸检测与识别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学生行为检测模块</w:t>
      </w:r>
      <w:r>
        <w:t xml:space="preserve">：实时检测学生的课堂行为（低头、转头等）</w:t>
      </w:r>
    </w:p>
    <w:p>
      <w:pPr>
        <w:pStyle w:val="Heading4"/>
      </w:pPr>
      <w:bookmarkStart w:id="47" w:name="技术栈"/>
      <w:r>
        <w:t xml:space="preserve">1.2 技术栈</w:t>
      </w:r>
      <w:bookmarkEnd w:id="47"/>
    </w:p>
    <w:p>
      <w:pPr>
        <w:pStyle w:val="FirstParagraph"/>
      </w:pPr>
      <w:r>
        <w:rPr>
          <w:b/>
        </w:rPr>
        <w:t xml:space="preserve">后端技术：</w:t>
      </w:r>
      <w:r>
        <w:t xml:space="preserve"> </w:t>
      </w:r>
      <w:r>
        <w:t xml:space="preserve">- Flask 2.0+：轻量级Web框架</w:t>
      </w:r>
      <w:r>
        <w:t xml:space="preserve"> </w:t>
      </w:r>
      <w:r>
        <w:t xml:space="preserve">- Ultralytics YOLO：目标检测模型推理</w:t>
      </w:r>
      <w:r>
        <w:t xml:space="preserve"> </w:t>
      </w:r>
      <w:r>
        <w:t xml:space="preserve">- FaceNet/InsightFace：人脸特征提取与识别</w:t>
      </w:r>
      <w:r>
        <w:t xml:space="preserve"> </w:t>
      </w:r>
      <w:r>
        <w:t xml:space="preserve">- OpenCV：图像和视频处理</w:t>
      </w:r>
      <w:r>
        <w:t xml:space="preserve"> </w:t>
      </w:r>
      <w:r>
        <w:t xml:space="preserve">- PyTorch：深度学习框架</w:t>
      </w:r>
    </w:p>
    <w:p>
      <w:pPr>
        <w:pStyle w:val="BodyText"/>
      </w:pPr>
      <w:r>
        <w:rPr>
          <w:b/>
        </w:rPr>
        <w:t xml:space="preserve">前端技术：</w:t>
      </w:r>
      <w:r>
        <w:t xml:space="preserve"> </w:t>
      </w:r>
      <w:r>
        <w:t xml:space="preserve">- HTML5：页面结构</w:t>
      </w:r>
      <w:r>
        <w:t xml:space="preserve"> </w:t>
      </w:r>
      <w:r>
        <w:t xml:space="preserve">- CSS3：样式设计</w:t>
      </w:r>
      <w:r>
        <w:t xml:space="preserve"> </w:t>
      </w:r>
      <w:r>
        <w:t xml:space="preserve">- JavaScript (ES6+)：交互逻辑</w:t>
      </w:r>
      <w:r>
        <w:t xml:space="preserve"> </w:t>
      </w:r>
      <w:r>
        <w:t xml:space="preserve">- Fetch API：前后端通信</w:t>
      </w:r>
    </w:p>
    <w:p>
      <w:pPr>
        <w:pStyle w:val="BodyText"/>
      </w:pPr>
      <w:r>
        <w:rPr>
          <w:b/>
        </w:rPr>
        <w:t xml:space="preserve">依赖库（requirements.txt）：</w:t>
      </w:r>
    </w:p>
    <w:p>
      <w:pPr>
        <w:pStyle w:val="SourceCode"/>
      </w:pPr>
      <w:r>
        <w:rPr>
          <w:rStyle w:val="VerbatimChar"/>
        </w:rPr>
        <w:t xml:space="preserve">ultralytics&gt;=8.0.0</w:t>
      </w:r>
      <w:r>
        <w:br/>
      </w:r>
      <w:r>
        <w:rPr>
          <w:rStyle w:val="VerbatimChar"/>
        </w:rPr>
        <w:t xml:space="preserve">opencv-python&gt;=4.5.0</w:t>
      </w:r>
      <w:r>
        <w:br/>
      </w: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torch&gt;=2.2.0</w:t>
      </w:r>
      <w:r>
        <w:br/>
      </w:r>
      <w:r>
        <w:rPr>
          <w:rStyle w:val="VerbatimChar"/>
        </w:rPr>
        <w:t xml:space="preserve">torchvision&gt;=0.10.0</w:t>
      </w:r>
      <w:r>
        <w:br/>
      </w:r>
      <w:r>
        <w:rPr>
          <w:rStyle w:val="VerbatimChar"/>
        </w:rPr>
        <w:t xml:space="preserve">flask&gt;=2.0.0</w:t>
      </w:r>
      <w:r>
        <w:br/>
      </w:r>
      <w:r>
        <w:rPr>
          <w:rStyle w:val="VerbatimChar"/>
        </w:rPr>
        <w:t xml:space="preserve">flask-cors&gt;=3.0.0</w:t>
      </w:r>
      <w:r>
        <w:br/>
      </w:r>
      <w:r>
        <w:rPr>
          <w:rStyle w:val="VerbatimChar"/>
        </w:rPr>
        <w:t xml:space="preserve">facenet-pytorch&gt;=2.5.0</w:t>
      </w:r>
      <w:r>
        <w:br/>
      </w:r>
      <w:r>
        <w:rPr>
          <w:rStyle w:val="VerbatimChar"/>
        </w:rPr>
        <w:t xml:space="preserve">insightface&gt;=0.7.3</w:t>
      </w:r>
      <w:r>
        <w:br/>
      </w:r>
      <w:r>
        <w:rPr>
          <w:rStyle w:val="VerbatimChar"/>
        </w:rPr>
        <w:t xml:space="preserve">onnxruntime&gt;=1.15.0</w:t>
      </w:r>
      <w:r>
        <w:br/>
      </w:r>
      <w:r>
        <w:rPr>
          <w:rStyle w:val="VerbatimChar"/>
        </w:rPr>
        <w:t xml:space="preserve">onnxruntime-gpu&gt;=1.15.0</w:t>
      </w:r>
      <w:r>
        <w:br/>
      </w:r>
      <w:r>
        <w:rPr>
          <w:rStyle w:val="VerbatimChar"/>
        </w:rPr>
        <w:t xml:space="preserve">Pillow&gt;=9.0.0</w:t>
      </w:r>
    </w:p>
    <w:p>
      <w:pPr>
        <w:pStyle w:val="Heading3"/>
      </w:pPr>
      <w:bookmarkStart w:id="48" w:name="后端开发"/>
      <w:r>
        <w:t xml:space="preserve">2. 后端开发</w:t>
      </w:r>
      <w:bookmarkEnd w:id="48"/>
    </w:p>
    <w:p>
      <w:pPr>
        <w:pStyle w:val="Heading4"/>
      </w:pPr>
      <w:bookmarkStart w:id="49" w:name="flask应用初始化"/>
      <w:r>
        <w:t xml:space="preserve">2.1 Flask应用初始化</w:t>
      </w:r>
      <w:bookmarkEnd w:id="49"/>
    </w:p>
    <w:p>
      <w:pPr>
        <w:pStyle w:val="FirstParagraph"/>
      </w:pPr>
      <w:r>
        <w:rPr>
          <w:b/>
        </w:rPr>
        <w:t xml:space="preserve">核心代码结构：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jsonify,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CORS(app)</w:t>
      </w:r>
      <w:r>
        <w:br/>
      </w:r>
      <w:r>
        <w:br/>
      </w:r>
      <w:r>
        <w:rPr>
          <w:rStyle w:val="CommentTok"/>
        </w:rPr>
        <w:t xml:space="preserve"># 配置</w:t>
      </w:r>
      <w:r>
        <w:br/>
      </w: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'uploads'</w:t>
      </w:r>
      <w:r>
        <w:br/>
      </w:r>
      <w:r>
        <w:rPr>
          <w:rStyle w:val="NormalTok"/>
        </w:rPr>
        <w:t xml:space="preserve">FACES_FOLDER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'faces_database'</w:t>
      </w:r>
      <w:r>
        <w:br/>
      </w:r>
      <w:r>
        <w:rPr>
          <w:rStyle w:val="NormalTok"/>
        </w:rPr>
        <w:t xml:space="preserve">MODEL_FACE_PATH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'weights/face_detect/best.pt'</w:t>
      </w:r>
      <w:r>
        <w:br/>
      </w:r>
      <w:r>
        <w:rPr>
          <w:rStyle w:val="NormalTok"/>
        </w:rPr>
        <w:t xml:space="preserve">MODEL_BEHAVIOR_PATH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'weights/scb/best.pt'</w:t>
      </w:r>
      <w:r>
        <w:br/>
      </w:r>
      <w:r>
        <w:br/>
      </w:r>
      <w:r>
        <w:rPr>
          <w:rStyle w:val="CommentTok"/>
        </w:rPr>
        <w:t xml:space="preserve"># 全局变量</w:t>
      </w:r>
      <w:r>
        <w:br/>
      </w:r>
      <w:r>
        <w:rPr>
          <w:rStyle w:val="NormalTok"/>
        </w:rPr>
        <w:t xml:space="preserve">face_model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behavior_model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face_encodings_db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Heading4"/>
      </w:pPr>
      <w:bookmarkStart w:id="50" w:name="模型加载"/>
      <w:r>
        <w:t xml:space="preserve">2.2 模型加载</w:t>
      </w:r>
      <w:bookmarkEnd w:id="50"/>
    </w:p>
    <w:p>
      <w:pPr>
        <w:pStyle w:val="FirstParagraph"/>
      </w:pPr>
      <w:r>
        <w:t xml:space="preserve">系统启动时自动加载训练好的模型：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init_models():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face_model, behavior_model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加载人脸检测模型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os.path.exists(MODEL_FACE_PATH):</w:t>
      </w:r>
      <w:r>
        <w:br/>
      </w:r>
      <w:r>
        <w:rPr>
          <w:rStyle w:val="NormalTok"/>
        </w:rPr>
        <w:t xml:space="preserve">        face_model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YOLO(MODEL_FACE_PATH)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face_model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'yolo11n.pt'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使用默认模型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加载行为检测模型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os.path.exists(MODEL_BEHAVIOR_PATH):</w:t>
      </w:r>
      <w:r>
        <w:br/>
      </w:r>
      <w:r>
        <w:rPr>
          <w:rStyle w:val="NormalTok"/>
        </w:rPr>
        <w:t xml:space="preserve">        behavior_model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YOLO(MODEL_BEHAVIOR_PATH)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加载已注册的人脸数据库</w:t>
      </w:r>
      <w:r>
        <w:br/>
      </w:r>
      <w:r>
        <w:rPr>
          <w:rStyle w:val="NormalTok"/>
        </w:rPr>
        <w:t xml:space="preserve">    load_face_database()</w:t>
      </w:r>
    </w:p>
    <w:p>
      <w:pPr>
        <w:pStyle w:val="Heading4"/>
      </w:pPr>
      <w:bookmarkStart w:id="51" w:name="人脸识别模块"/>
      <w:r>
        <w:t xml:space="preserve">2.3 人脸识别模块</w:t>
      </w:r>
      <w:bookmarkEnd w:id="51"/>
    </w:p>
    <w:p>
      <w:pPr>
        <w:pStyle w:val="Heading5"/>
      </w:pPr>
      <w:bookmarkStart w:id="52" w:name="人脸检测"/>
      <w:r>
        <w:t xml:space="preserve">2.3.1 人脸检测</w:t>
      </w:r>
      <w:bookmarkEnd w:id="52"/>
    </w:p>
    <w:p>
      <w:pPr>
        <w:pStyle w:val="FirstParagraph"/>
      </w:pPr>
      <w:r>
        <w:t xml:space="preserve">使用YOLO模型进行人脸检测：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detect_faces_yolo(image):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"""使用YOLO检测人脸"""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face_model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face_model.predict(image, conf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box.xyxy[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(box.conf[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        faces.append({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(x1),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(y1),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(x2),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(y2)],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faces</w:t>
      </w:r>
    </w:p>
    <w:p>
      <w:pPr>
        <w:pStyle w:val="Heading5"/>
      </w:pPr>
      <w:bookmarkStart w:id="53" w:name="人脸特征提取"/>
      <w:r>
        <w:t xml:space="preserve">2.3.2 人脸特征提取</w:t>
      </w:r>
      <w:bookmarkEnd w:id="53"/>
    </w:p>
    <w:p>
      <w:pPr>
        <w:pStyle w:val="FirstParagraph"/>
      </w:pPr>
      <w:r>
        <w:t xml:space="preserve">系统支持两种人脸识别方案：</w:t>
      </w:r>
    </w:p>
    <w:p>
      <w:pPr>
        <w:pStyle w:val="BodyText"/>
      </w:pPr>
      <w:r>
        <w:rPr>
          <w:b/>
        </w:rPr>
        <w:t xml:space="preserve">方案一：FaceNet（facenet-pytorch）</w:t>
      </w:r>
      <w:r>
        <w:t xml:space="preserve"> </w:t>
      </w:r>
      <w:r>
        <w:t xml:space="preserve">- 使用InceptionResnetV1网络提取512维特征向量</w:t>
      </w:r>
      <w:r>
        <w:t xml:space="preserve"> </w:t>
      </w:r>
      <w:r>
        <w:t xml:space="preserve">- 支持批量特征提取，提高处理效率</w:t>
      </w:r>
    </w:p>
    <w:p>
      <w:pPr>
        <w:pStyle w:val="BodyText"/>
      </w:pPr>
      <w:r>
        <w:rPr>
          <w:b/>
        </w:rPr>
        <w:t xml:space="preserve">方案二：InsightFace（ArcFace）</w:t>
      </w:r>
      <w:r>
        <w:t xml:space="preserve"> </w:t>
      </w:r>
      <w:r>
        <w:t xml:space="preserve">- 使用buffalo_l模型，提供更高的识别精度</w:t>
      </w:r>
      <w:r>
        <w:t xml:space="preserve"> </w:t>
      </w:r>
      <w:r>
        <w:t xml:space="preserve">- 支持GPU加速，检测速度更快</w:t>
      </w:r>
    </w:p>
    <w:p>
      <w:pPr>
        <w:pStyle w:val="BodyText"/>
      </w:pPr>
      <w:r>
        <w:rPr>
          <w:b/>
        </w:rPr>
        <w:t xml:space="preserve">人脸对齐与特征提取：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align_face(img, box,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"""裁剪并标准化人脸图像"""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边界检查</w:t>
      </w:r>
      <w:r>
        <w:br/>
      </w:r>
      <w:r>
        <w:rPr>
          <w:rStyle w:val="NormalTok"/>
        </w:rPr>
        <w:t xml:space="preserve">    x1,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x1),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y1)</w:t>
      </w:r>
      <w:r>
        <w:br/>
      </w:r>
      <w:r>
        <w:rPr>
          <w:rStyle w:val="NormalTok"/>
        </w:rPr>
        <w:t xml:space="preserve">   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(w, x2),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(h, y2)</w:t>
      </w:r>
      <w:r>
        <w:br/>
      </w:r>
      <w:r>
        <w:rPr>
          <w:rStyle w:val="NormalTok"/>
        </w:rPr>
        <w:t xml:space="preserve">    face_img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img[y1:y2, x1:x2]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转换为RGB并缩放</w:t>
      </w:r>
      <w:r>
        <w:br/>
      </w:r>
      <w:r>
        <w:rPr>
          <w:rStyle w:val="NormalTok"/>
        </w:rPr>
        <w:t xml:space="preserve">    face_img_rgb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cv2.cvtColor(face_img, cv2.COLOR_BGR2RGB)</w:t>
      </w:r>
      <w:r>
        <w:br/>
      </w:r>
      <w:r>
        <w:rPr>
          <w:rStyle w:val="NormalTok"/>
        </w:rPr>
        <w:t xml:space="preserve">    face_img_resized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cv2.resize(face_img_rgb, target_size)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转换为张量并标准化</w:t>
      </w:r>
      <w:r>
        <w:br/>
      </w:r>
      <w:r>
        <w:rPr>
          <w:rStyle w:val="NormalTok"/>
        </w:rPr>
        <w:t xml:space="preserve">    face_tensor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torch.tensor(face_img_resized).permute(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face_tensor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fixed_image_standardization(face_tensor)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face_tensor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extract_features_batch(face_tensors):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"""批量提取人脸特征向量"""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(face_tensors)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堆叠成批次</w:t>
      </w:r>
      <w:r>
        <w:br/>
      </w:r>
      <w:r>
        <w:rPr>
          <w:rStyle w:val="NormalTok"/>
        </w:rPr>
        <w:t xml:space="preserve">    batch_tensor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torch.stack(valid_tensors)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批量提取特征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(resnet.parameters()).device</w:t>
      </w:r>
      <w:r>
        <w:br/>
      </w:r>
      <w:r>
        <w:rPr>
          <w:rStyle w:val="NormalTok"/>
        </w:rPr>
        <w:t xml:space="preserve">        face_encodings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resnet(batch_tensor.to(device))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L2归一化</w:t>
      </w:r>
      <w:r>
        <w:br/>
      </w:r>
      <w:r>
        <w:rPr>
          <w:rStyle w:val="NormalTok"/>
        </w:rPr>
        <w:t xml:space="preserve">        face_encodings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torch.nn.functional.normalize(face_encodings,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face_encodings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face_encodings.cpu().numpy()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face_encodings</w:t>
      </w:r>
    </w:p>
    <w:p>
      <w:pPr>
        <w:pStyle w:val="Heading5"/>
      </w:pPr>
      <w:bookmarkStart w:id="54" w:name="人脸识别"/>
      <w:r>
        <w:t xml:space="preserve">2.3.3 人脸识别</w:t>
      </w:r>
      <w:bookmarkEnd w:id="54"/>
    </w:p>
    <w:p>
      <w:pPr>
        <w:pStyle w:val="FirstParagraph"/>
      </w:pPr>
      <w:r>
        <w:t xml:space="preserve">使用余弦相似度进行人脸匹配：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recognize_face_from_encoding(face_encoding):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"""识别人脸（与数据库比较）"""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(face_encodings_db)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known_encoding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face_encodings_db.items():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计算余弦相似度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np.dot(face_encoding, known_encoding)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np.linalg.norm(face_encoding)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np.linalg.norm(known_encoding)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best_similarity:</w:t>
      </w:r>
      <w:r>
        <w:br/>
      </w:r>
      <w:r>
        <w:rPr>
          <w:rStyle w:val="NormalTok"/>
        </w:rPr>
        <w:t xml:space="preserve">            best_similarity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相似度阈值：0.6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best_match, best_similarity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best_similarity</w:t>
      </w:r>
    </w:p>
    <w:p>
      <w:pPr>
        <w:pStyle w:val="Heading5"/>
      </w:pPr>
      <w:bookmarkStart w:id="55" w:name="人脸注册api"/>
      <w:r>
        <w:t xml:space="preserve">2.3.4 人脸注册API</w:t>
      </w:r>
      <w:bookmarkEnd w:id="55"/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'/api/face/register'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register_face():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"""注册人脸"""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读取图片</w:t>
      </w:r>
      <w:r>
        <w:br/>
      </w:r>
      <w:r>
        <w:rPr>
          <w:rStyle w:val="NormalTok"/>
        </w:rPr>
        <w:t xml:space="preserve">        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nparr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np.frombuffer(file_bytes, np.uint8)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cv2.imdecode(nparr, cv2.IMREAD_COLOR)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检测人脸</w:t>
      </w:r>
      <w:r>
        <w:br/>
      </w:r>
      <w:r>
        <w:rPr>
          <w:rStyle w:val="NormalTok"/>
        </w:rPr>
        <w:t xml:space="preserve">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detect_faces_yolo(image)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'未检测到人脸'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提取特征</w:t>
      </w:r>
      <w:r>
        <w:br/>
      </w:r>
      <w:r>
        <w:rPr>
          <w:rStyle w:val="NormalTok"/>
        </w:rPr>
        <w:t xml:space="preserve">        face_box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face_tensor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align_face(image, face_box)</w:t>
      </w:r>
      <w:r>
        <w:br/>
      </w:r>
      <w:r>
        <w:rPr>
          <w:rStyle w:val="NormalTok"/>
        </w:rPr>
        <w:t xml:space="preserve">        face_encoding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extract_features(face_tensor)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保存到数据库</w:t>
      </w:r>
      <w:r>
        <w:br/>
      </w:r>
      <w:r>
        <w:rPr>
          <w:rStyle w:val="NormalTok"/>
        </w:rPr>
        <w:t xml:space="preserve">        face_encodings_db[name]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face_encoding</w:t>
      </w:r>
      <w:r>
        <w:br/>
      </w:r>
      <w:r>
        <w:rPr>
          <w:rStyle w:val="NormalTok"/>
        </w:rPr>
        <w:t xml:space="preserve">        save_face_database()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f'成功注册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500</w:t>
      </w:r>
    </w:p>
    <w:p>
      <w:pPr>
        <w:pStyle w:val="Heading5"/>
      </w:pPr>
      <w:bookmarkStart w:id="56" w:name="人脸打卡api"/>
      <w:r>
        <w:t xml:space="preserve">2.3.5 人脸打卡API</w:t>
      </w:r>
      <w:bookmarkEnd w:id="56"/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'/api/face/checkin'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checkin_face():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"""人脸打卡"""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读取图片并检测人脸</w:t>
      </w:r>
      <w:r>
        <w:br/>
      </w:r>
      <w:r>
        <w:rPr>
          <w:rStyle w:val="NormalTok"/>
        </w:rPr>
        <w:t xml:space="preserve">        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nparr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np.frombuffer(file_bytes, np.uint8)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cv2.imdecode(nparr, cv2.IMREAD_COLOR)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detect_faces_yolo(image)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(faces)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'未检测到人脸'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提取特征并识别</w:t>
      </w:r>
      <w:r>
        <w:br/>
      </w:r>
      <w:r>
        <w:rPr>
          <w:rStyle w:val="NormalTok"/>
        </w:rPr>
        <w:t xml:space="preserve">        face_box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face_tensor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align_face(image, face_box)</w:t>
      </w:r>
      <w:r>
        <w:br/>
      </w:r>
      <w:r>
        <w:rPr>
          <w:rStyle w:val="NormalTok"/>
        </w:rPr>
        <w:t xml:space="preserve">        face_encoding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extract_features(face_tensor)</w:t>
      </w:r>
      <w:r>
        <w:br/>
      </w:r>
      <w:r>
        <w:rPr>
          <w:rStyle w:val="NormalTok"/>
        </w:rPr>
        <w:t xml:space="preserve">        name,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recognize_face_from_encoding(face_encoding)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f'打卡成功: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similarity,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'未识别到已注册的人脸'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500</w:t>
      </w:r>
    </w:p>
    <w:p>
      <w:pPr>
        <w:pStyle w:val="Heading3"/>
      </w:pPr>
      <w:bookmarkStart w:id="57" w:name="实时视频流处理"/>
      <w:r>
        <w:t xml:space="preserve">3. 实时视频流处理</w:t>
      </w:r>
      <w:bookmarkEnd w:id="57"/>
    </w:p>
    <w:p>
      <w:pPr>
        <w:pStyle w:val="Heading4"/>
      </w:pPr>
      <w:bookmarkStart w:id="58" w:name="视频流架构"/>
      <w:r>
        <w:t xml:space="preserve">3.1 视频流架构</w:t>
      </w:r>
      <w:bookmarkEnd w:id="58"/>
    </w:p>
    <w:p>
      <w:pPr>
        <w:pStyle w:val="FirstParagraph"/>
      </w:pPr>
      <w:r>
        <w:t xml:space="preserve">系统支持两种视频源：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上传视频文件</w:t>
      </w:r>
      <w:r>
        <w:t xml:space="preserve">：支持mp4、avi、mov、mkv等格式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RTSP流</w:t>
      </w:r>
      <w:r>
        <w:t xml:space="preserve">：支持网络摄像头和IP摄像头的实时流</w:t>
      </w:r>
    </w:p>
    <w:p>
      <w:pPr>
        <w:pStyle w:val="Heading4"/>
      </w:pPr>
      <w:bookmarkStart w:id="59" w:name="帧处理流程"/>
      <w:r>
        <w:t xml:space="preserve">3.2 帧处理流程</w:t>
      </w:r>
      <w:bookmarkEnd w:id="59"/>
    </w:p>
    <w:p>
      <w:pPr>
        <w:pStyle w:val="FirstParagraph"/>
      </w:pPr>
      <w:r>
        <w:rPr>
          <w:b/>
        </w:rPr>
        <w:t xml:space="preserve">人脸检测视频流处理：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process_frame_face_detection(frame):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"""处理帧进行人脸检测和识别"""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步骤1: YOLO检测人脸</w:t>
      </w:r>
      <w:r>
        <w:br/>
      </w:r>
      <w:r>
        <w:rPr>
          <w:rStyle w:val="NormalTok"/>
        </w:rPr>
        <w:t xml:space="preserve">    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detect_faces_yolo(frame)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步骤2: 对齐所有人脸</w:t>
      </w:r>
      <w:r>
        <w:br/>
      </w:r>
      <w:r>
        <w:rPr>
          <w:rStyle w:val="NormalTok"/>
        </w:rPr>
        <w:t xml:space="preserve">    face_tensors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[align_face(frame, face[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步骤3: 批量提取特征</w:t>
      </w:r>
      <w:r>
        <w:br/>
      </w:r>
      <w:r>
        <w:rPr>
          <w:rStyle w:val="NormalTok"/>
        </w:rPr>
        <w:t xml:space="preserve">    face_encodings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extract_features_batch(face_tensors)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步骤4: 识别并绘制结果</w:t>
      </w:r>
      <w:r>
        <w:br/>
      </w:r>
      <w:r>
        <w:rPr>
          <w:rStyle w:val="NormalTok"/>
        </w:rPr>
        <w:t xml:space="preserve">    annotated_frame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face, encoding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(faces, face_encodings):</w:t>
      </w:r>
      <w:r>
        <w:br/>
      </w:r>
      <w:r>
        <w:rPr>
          <w:rStyle w:val="NormalTok"/>
        </w:rPr>
        <w:t xml:space="preserve">        name,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recognize_face_from_encoding(encoding)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绘制边界框和标签</w:t>
      </w:r>
      <w:r>
        <w:br/>
      </w:r>
      <w:r>
        <w:rPr>
          <w:rStyle w:val="NormalTok"/>
        </w:rPr>
        <w:t xml:space="preserve">    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face[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cv2.rectangle(annotated_frame, (x1, y1), (x2, y2),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draw_chinese_text(annotated_frame, label, (x1, y1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annotated_frame</w:t>
      </w:r>
    </w:p>
    <w:p>
      <w:pPr>
        <w:pStyle w:val="FirstParagraph"/>
      </w:pPr>
      <w:r>
        <w:rPr>
          <w:b/>
        </w:rPr>
        <w:t xml:space="preserve">行为检测视频流处理：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process_frame_behavior_detection(frame):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"""处理帧进行行为检测"""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behavior_model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使用YOLO检测行为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behavior_model.predict(frame, conf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annotated_frame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</w:t>
      </w:r>
      <w:r>
        <w:br/>
      </w:r>
      <w:r>
        <w:rPr>
          <w:rStyle w:val="NormalTok"/>
        </w:rPr>
        <w:t xml:space="preserve">       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'BowHead'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'TurnHead'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根据模型调整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box.xyxy[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(box.cls[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(box.conf[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class_name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class_names[cls]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(class_names)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f'行为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绘制边界框和标签</w:t>
      </w:r>
      <w:r>
        <w:br/>
      </w:r>
      <w:r>
        <w:rPr>
          <w:rStyle w:val="NormalTok"/>
        </w:rPr>
        <w:t xml:space="preserve">            cv2.rectangle(annotated_frame, (x1, y1), (x2, y2),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draw_chinese_text(annotated_frame, label, (x1, y1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annotated_frame</w:t>
      </w:r>
    </w:p>
    <w:p>
      <w:pPr>
        <w:pStyle w:val="Heading4"/>
      </w:pPr>
      <w:bookmarkStart w:id="60" w:name="视频流生成器"/>
      <w:r>
        <w:t xml:space="preserve">3.3 视频流生成器</w:t>
      </w:r>
      <w:bookmarkEnd w:id="60"/>
    </w:p>
    <w:p>
      <w:pPr>
        <w:pStyle w:val="FirstParagraph"/>
      </w:pPr>
      <w:r>
        <w:t xml:space="preserve">使用Flask的Response和生成器实现视频流传输：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generate_frames_face(source_type, source_path, stream_id):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"""生成人脸检测视频流"""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cv2.VideoCapture(source_path)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source_type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'rtsp'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cv2.VideoCapture(source_path)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video_streams[stream_id]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处理帧</w:t>
      </w:r>
      <w:r>
        <w:br/>
      </w:r>
      <w:r>
        <w:rPr>
          <w:rStyle w:val="NormalTok"/>
        </w:rPr>
        <w:t xml:space="preserve">        processed_frame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process_frame_face_detection(frame)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编码为JPEG</w:t>
      </w:r>
      <w:r>
        <w:br/>
      </w:r>
      <w:r>
        <w:rPr>
          <w:rStyle w:val="NormalTok"/>
        </w:rPr>
        <w:t xml:space="preserve">        ret,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cv2.imencode(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processed_frame)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frame_bytes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.tobytes()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(b</w:t>
      </w:r>
      <w:r>
        <w:rPr>
          <w:rStyle w:val="StringTok"/>
        </w:rPr>
        <w:t xml:space="preserve">'--frame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  b</w:t>
      </w:r>
      <w:r>
        <w:rPr>
          <w:rStyle w:val="StringTok"/>
        </w:rPr>
        <w:t xml:space="preserve">'Content-Type: image/jpeg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frame_bytes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'/api/stream/face/video'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face_video_stream():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"""人脸检测视频流端点"""</w:t>
      </w:r>
      <w:r>
        <w:br/>
      </w:r>
      <w:r>
        <w:rPr>
          <w:rStyle w:val="NormalTok"/>
        </w:rPr>
        <w:t xml:space="preserve">    stream_id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'stream_id'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'source_type'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'source_path'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</w:t>
      </w:r>
      <w:r>
        <w:br/>
      </w:r>
      <w:r>
        <w:rPr>
          <w:rStyle w:val="NormalTok"/>
        </w:rPr>
        <w:t xml:space="preserve">        generate_frames_face(source_type, source_path, stream_id),</w:t>
      </w:r>
      <w:r>
        <w:br/>
      </w:r>
      <w:r>
        <w:rPr>
          <w:rStyle w:val="NormalTok"/>
        </w:rPr>
        <w:t xml:space="preserve">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'multipart/x-mixed-replace; boundary=frame'</w:t>
      </w:r>
      <w:r>
        <w:br/>
      </w:r>
      <w:r>
        <w:rPr>
          <w:rStyle w:val="NormalTok"/>
        </w:rPr>
        <w:t xml:space="preserve">    )</w:t>
      </w:r>
    </w:p>
    <w:p>
      <w:pPr>
        <w:pStyle w:val="Heading3"/>
      </w:pPr>
      <w:bookmarkStart w:id="61" w:name="前端开发"/>
      <w:r>
        <w:t xml:space="preserve">4. 前端开发</w:t>
      </w:r>
      <w:bookmarkEnd w:id="61"/>
    </w:p>
    <w:p>
      <w:pPr>
        <w:pStyle w:val="Heading4"/>
      </w:pPr>
      <w:bookmarkStart w:id="62" w:name="页面结构"/>
      <w:r>
        <w:t xml:space="preserve">4.1 页面结构</w:t>
      </w:r>
      <w:bookmarkEnd w:id="62"/>
    </w:p>
    <w:p>
      <w:pPr>
        <w:pStyle w:val="FirstParagraph"/>
      </w:pPr>
      <w:r>
        <w:t xml:space="preserve">前端采用单页应用（SPA）设计，使用标签页切换不同功能模块：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&lt;header&gt;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智慧课堂系统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&lt;nav&gt;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"nav-btn active"</w:t>
      </w:r>
      <w:r>
        <w:rPr>
          <w:rStyle w:val="OtherTok"/>
        </w:rPr>
        <w:t xml:space="preserve"> data-tab=</w:t>
      </w:r>
      <w:r>
        <w:rPr>
          <w:rStyle w:val="StringTok"/>
        </w:rPr>
        <w:t xml:space="preserve">"checkin"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人脸打卡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"nav-btn"</w:t>
      </w:r>
      <w:r>
        <w:rPr>
          <w:rStyle w:val="OtherTok"/>
        </w:rPr>
        <w:t xml:space="preserve"> data-tab=</w:t>
      </w:r>
      <w:r>
        <w:rPr>
          <w:rStyle w:val="StringTok"/>
        </w:rPr>
        <w:t xml:space="preserve">"face-detection"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人脸检测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"nav-btn"</w:t>
      </w:r>
      <w:r>
        <w:rPr>
          <w:rStyle w:val="OtherTok"/>
        </w:rPr>
        <w:t xml:space="preserve"> data-tab=</w:t>
      </w:r>
      <w:r>
        <w:rPr>
          <w:rStyle w:val="StringTok"/>
        </w:rPr>
        <w:t xml:space="preserve">"behavior-detection"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行为检测&lt;/button&gt;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&lt;/header&gt;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人脸打卡界面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"checkin"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"tab-content active"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注册人脸 --&gt;</w:t>
      </w:r>
      <w:r>
        <w:br/>
      </w:r>
      <w:r>
        <w:rPr>
          <w:rStyle w:val="CommentTok"/>
        </w:rPr>
        <w:t xml:space="preserve">            &lt;!</w:t>
      </w:r>
      <w:r>
        <w:rPr>
          <w:rStyle w:val="ErrorTok"/>
        </w:rPr>
        <w:t xml:space="preserve">--</w:t>
      </w:r>
      <w:r>
        <w:rPr>
          <w:rStyle w:val="CommentTok"/>
        </w:rPr>
        <w:t xml:space="preserve"> 人脸打卡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人脸检测界面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"face-detection"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"tab-content"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视频源选择 --&gt;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视频显示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行为检测界面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"behavior-detection"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"tab-content"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视频源选择 --&gt;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视频显示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4"/>
      </w:pPr>
      <w:bookmarkStart w:id="63" w:name="人脸注册功能"/>
      <w:r>
        <w:t xml:space="preserve">4.2 人脸注册功能</w:t>
      </w:r>
      <w:bookmarkEnd w:id="63"/>
    </w:p>
    <w:p>
      <w:pPr>
        <w:pStyle w:val="FirstParagraph"/>
      </w:pPr>
      <w:r>
        <w:rPr>
          <w:b/>
        </w:rPr>
        <w:t xml:space="preserve">前端JavaScript代码：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registerFace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'register-image'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'请填写姓名并选择图片'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'/api/face/register'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`注册成功: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'register-image'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`注册失败: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'注册失败: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4" w:name="人脸打卡功能"/>
      <w:r>
        <w:t xml:space="preserve">4.3 人脸打卡功能</w:t>
      </w:r>
      <w:bookmarkEnd w:id="64"/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checkinFace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'checkin-image'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'请选择或拍摄照片'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'/api/face/checkin'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&lt;p&gt;打卡成功！&lt;/p&gt;</w:t>
      </w:r>
      <w:r>
        <w:br/>
      </w:r>
      <w:r>
        <w:rPr>
          <w:rStyle w:val="VerbatimStringTok"/>
        </w:rPr>
        <w:t xml:space="preserve">                &lt;p&gt;姓名: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&lt;p&gt;相似度: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%&lt;/p&gt;</w:t>
      </w:r>
      <w:r>
        <w:br/>
      </w:r>
      <w:r>
        <w:rPr>
          <w:rStyle w:val="VerbatimStringTok"/>
        </w:rPr>
        <w:t xml:space="preserve">                &lt;p&gt;时间: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`&lt;p&gt;打卡失败: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'打卡失败: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5" w:name="视频流显示"/>
      <w:r>
        <w:t xml:space="preserve">4.4 视频流显示</w:t>
      </w:r>
      <w:bookmarkEnd w:id="65"/>
    </w:p>
    <w:p>
      <w:pPr>
        <w:pStyle w:val="FirstParagraph"/>
      </w:pPr>
      <w:r>
        <w:rPr>
          <w:b/>
        </w:rPr>
        <w:t xml:space="preserve">启动视频流：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startFaceStream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'face-source-type'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'face-video-file'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'face-rtsp-url'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sourcePath)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'请选择视频源'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上传视频文件（如果是文件类型）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'face-video-file'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'/api/upload/video'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启动视频流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'face-video'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videoElement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`/api/stream/face/video?stream_id=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streamId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&amp;source_type=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sourceType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&amp;source_path=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sourcePath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6" w:name="性能优化"/>
      <w:r>
        <w:t xml:space="preserve">5. 性能优化</w:t>
      </w:r>
      <w:bookmarkEnd w:id="66"/>
    </w:p>
    <w:p>
      <w:pPr>
        <w:pStyle w:val="Heading4"/>
      </w:pPr>
      <w:bookmarkStart w:id="67" w:name="批量处理优化"/>
      <w:r>
        <w:t xml:space="preserve">5.1 批量处理优化</w:t>
      </w:r>
      <w:bookmarkEnd w:id="67"/>
    </w:p>
    <w:p>
      <w:pPr>
        <w:pStyle w:val="FirstParagraph"/>
      </w:pPr>
      <w:r>
        <w:t xml:space="preserve">为了提高处理效率，系统采用批量处理策略：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批量特征提取</w:t>
      </w:r>
      <w:r>
        <w:t xml:space="preserve">：将多个人脸图像堆叠成批次，一次性通过神经网络，减少GPU调用次数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异步处理</w:t>
      </w:r>
      <w:r>
        <w:t xml:space="preserve">：使用线程池处理多个视频流，避免阻塞主线程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NormalTok"/>
        </w:rPr>
        <w:t xml:space="preserve">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process_frame_async(frame):</w:t>
      </w:r>
      <w:r>
        <w:br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executor.submit(process_frame_face_detection, frame)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future.result()</w:t>
      </w:r>
    </w:p>
    <w:p>
      <w:pPr>
        <w:pStyle w:val="Heading4"/>
      </w:pPr>
      <w:bookmarkStart w:id="68" w:name="模型优化"/>
      <w:r>
        <w:t xml:space="preserve">5.2 模型优化</w:t>
      </w:r>
      <w:bookmarkEnd w:id="6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模型量化</w:t>
      </w:r>
      <w:r>
        <w:t xml:space="preserve">：使用INT8量化减少模型大小和推理时间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TensorRT加速</w:t>
      </w:r>
      <w:r>
        <w:t xml:space="preserve">：在NVIDIA GPU上使用TensorRT进行推理加速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多模型策略</w:t>
      </w:r>
      <w:r>
        <w:t xml:space="preserve">：针对不同场景使用不同精度的模型（检测用高精度，注册用快速模型）</w:t>
      </w:r>
    </w:p>
    <w:p>
      <w:pPr>
        <w:pStyle w:val="Heading4"/>
      </w:pPr>
      <w:bookmarkStart w:id="69" w:name="中文显示优化"/>
      <w:r>
        <w:t xml:space="preserve">5.3 中文显示优化</w:t>
      </w:r>
      <w:bookmarkEnd w:id="69"/>
    </w:p>
    <w:p>
      <w:pPr>
        <w:pStyle w:val="FirstParagraph"/>
      </w:pPr>
      <w:r>
        <w:t xml:space="preserve">系统实现了中文字体自动检测和加载功能：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get_chinese_font(font_size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"""获取中文字体"""</w:t>
      </w:r>
      <w:r>
        <w:br/>
      </w:r>
      <w:r>
        <w:rPr>
          <w:rStyle w:val="NormalTok"/>
        </w:rPr>
        <w:t xml:space="preserve">    font_paths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"/usr/share/fonts/truetype/wqy/wqy-microhei.ttc"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"C:/Windows/Fonts/simhei.ttf"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Windows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"/System/Library/Fonts/PingFang.ttc"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macOS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font_path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font_paths: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os.path.exists(font_path):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ImageFont.truetype(font_path, font_size)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ImageFont.load_default()</w:t>
      </w:r>
    </w:p>
    <w:p>
      <w:pPr>
        <w:pStyle w:val="Heading3"/>
      </w:pPr>
      <w:bookmarkStart w:id="70" w:name="系统部署"/>
      <w:r>
        <w:t xml:space="preserve">6. 系统部署</w:t>
      </w:r>
      <w:bookmarkEnd w:id="70"/>
    </w:p>
    <w:p>
      <w:pPr>
        <w:pStyle w:val="Heading4"/>
      </w:pPr>
      <w:bookmarkStart w:id="71" w:name="环境配置"/>
      <w:r>
        <w:t xml:space="preserve">6.1 环境配置</w:t>
      </w:r>
      <w:bookmarkEnd w:id="71"/>
    </w:p>
    <w:p>
      <w:pPr>
        <w:pStyle w:val="FirstParagraph"/>
      </w:pPr>
      <w:r>
        <w:rPr>
          <w:b/>
        </w:rPr>
        <w:t xml:space="preserve">安装依赖：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</w:p>
    <w:p>
      <w:pPr>
        <w:pStyle w:val="FirstParagraph"/>
      </w:pPr>
      <w:r>
        <w:rPr>
          <w:b/>
        </w:rPr>
        <w:t xml:space="preserve">创建必要目录：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uploads faces_database weights/face_detect weights/scb</w:t>
      </w:r>
    </w:p>
    <w:p>
      <w:pPr>
        <w:pStyle w:val="Heading4"/>
      </w:pPr>
      <w:bookmarkStart w:id="72" w:name="启动服务"/>
      <w:r>
        <w:t xml:space="preserve">6.2 启动服务</w:t>
      </w:r>
      <w:bookmarkEnd w:id="72"/>
    </w:p>
    <w:p>
      <w:pPr>
        <w:pStyle w:val="FirstParagraph"/>
      </w:pPr>
      <w:r>
        <w:rPr>
          <w:b/>
        </w:rPr>
        <w:t xml:space="preserve">开发模式：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rPr>
          <w:b/>
        </w:rPr>
        <w:t xml:space="preserve">生产模式（使用Gunicorn）：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-w 4 -b 0.0.0.0:5000 app:app</w:t>
      </w:r>
    </w:p>
    <w:p>
      <w:pPr>
        <w:pStyle w:val="Heading4"/>
      </w:pPr>
      <w:bookmarkStart w:id="73" w:name="配置文件"/>
      <w:r>
        <w:t xml:space="preserve">6.3 配置文件</w:t>
      </w:r>
      <w:bookmarkEnd w:id="73"/>
    </w:p>
    <w:p>
      <w:pPr>
        <w:pStyle w:val="FirstParagraph"/>
      </w:pPr>
      <w:r>
        <w:t xml:space="preserve">系统支持通过环境变量配置：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MODEL_FACE_PATH</w:t>
      </w:r>
      <w:r>
        <w:t xml:space="preserve">：人脸检测模型路径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MODEL_BEHAVIOR_PATH</w:t>
      </w:r>
      <w:r>
        <w:t xml:space="preserve">：行为检测模型路径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UPLOAD_FOLDER</w:t>
      </w:r>
      <w:r>
        <w:t xml:space="preserve">：上传文件存储目录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FACES_FOLDER</w:t>
      </w:r>
      <w:r>
        <w:t xml:space="preserve">：人脸数据库目录</w:t>
      </w:r>
    </w:p>
    <w:p>
      <w:pPr>
        <w:pStyle w:val="Heading3"/>
      </w:pPr>
      <w:bookmarkStart w:id="74" w:name="api接口文档"/>
      <w:r>
        <w:t xml:space="preserve">7. API接口文档</w:t>
      </w:r>
      <w:bookmarkEnd w:id="74"/>
    </w:p>
    <w:p>
      <w:pPr>
        <w:pStyle w:val="Heading4"/>
      </w:pPr>
      <w:bookmarkStart w:id="75" w:name="人脸识别接口"/>
      <w:r>
        <w:t xml:space="preserve">7.1 人脸识别接口</w:t>
      </w:r>
      <w:bookmarkEnd w:id="75"/>
    </w:p>
    <w:p>
      <w:pPr>
        <w:pStyle w:val="FirstParagraph"/>
      </w:pPr>
      <w:r>
        <w:rPr>
          <w:b/>
        </w:rPr>
        <w:t xml:space="preserve">注册人脸：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/api/face/register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(form-data): 姓名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(file): 人脸图片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返回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"成功注册 张三"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人脸打卡：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/api/face/checkin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(file): 人脸图片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返回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"打卡成功: 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"2024-12-23 12:00:00"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获取已注册人脸列表：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/api/face/list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返回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"张三"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"王五"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76" w:name="视频流接口"/>
      <w:r>
        <w:t xml:space="preserve">7.2 视频流接口</w:t>
      </w:r>
      <w:bookmarkEnd w:id="76"/>
    </w:p>
    <w:p>
      <w:pPr>
        <w:pStyle w:val="FirstParagraph"/>
      </w:pPr>
      <w:r>
        <w:rPr>
          <w:b/>
        </w:rPr>
        <w:t xml:space="preserve">启动人脸检测流：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/api/stream/face/start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:</w:t>
      </w:r>
      <w:r>
        <w:t xml:space="preserve"> </w:t>
      </w:r>
      <w:r>
        <w:t xml:space="preserve">“</w:t>
      </w:r>
      <w:r>
        <w:t xml:space="preserve">video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rtsp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source_path</w:t>
      </w:r>
      <w:r>
        <w:t xml:space="preserve">: 视频文件路径或RTSP地址</w:t>
      </w:r>
    </w:p>
    <w:p>
      <w:pPr>
        <w:pStyle w:val="BodyText"/>
      </w:pPr>
      <w:r>
        <w:rPr>
          <w:b/>
        </w:rPr>
        <w:t xml:space="preserve">获取人脸检测视频流：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/api/stream/face/video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返回</w:t>
      </w:r>
      <w:r>
        <w:t xml:space="preserve">: MJPEG视频流</w:t>
      </w:r>
    </w:p>
    <w:p>
      <w:pPr>
        <w:pStyle w:val="BodyText"/>
      </w:pPr>
      <w:r>
        <w:rPr>
          <w:b/>
        </w:rPr>
        <w:t xml:space="preserve">启动行为检测流：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/api/stream/behavior/start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BodyText"/>
      </w:pPr>
      <w:r>
        <w:rPr>
          <w:b/>
        </w:rPr>
        <w:t xml:space="preserve">获取行为检测视频流：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/api/stream/behavior/video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返回</w:t>
      </w:r>
      <w:r>
        <w:t xml:space="preserve">: MJPEG视频流</w:t>
      </w:r>
    </w:p>
    <w:p>
      <w:pPr>
        <w:pStyle w:val="Heading3"/>
      </w:pPr>
      <w:bookmarkStart w:id="77" w:name="系统测试"/>
      <w:r>
        <w:t xml:space="preserve">8. 系统测试</w:t>
      </w:r>
      <w:bookmarkEnd w:id="77"/>
    </w:p>
    <w:p>
      <w:pPr>
        <w:pStyle w:val="Heading4"/>
      </w:pPr>
      <w:bookmarkStart w:id="78" w:name="功能测试"/>
      <w:r>
        <w:t xml:space="preserve">8.1 功能测试</w:t>
      </w:r>
      <w:bookmarkEnd w:id="7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人脸注册测试</w:t>
      </w:r>
      <w:r>
        <w:t xml:space="preserve">：上传不同角度、光照条件的人脸图片，验证注册成功率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人脸识别测试</w:t>
      </w:r>
      <w:r>
        <w:t xml:space="preserve">：使用注册过的人脸进行打卡，验证识别准确率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视频流测试</w:t>
      </w:r>
      <w:r>
        <w:t xml:space="preserve">：测试上传视频和RTSP流的实时检测功能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行为检测测试</w:t>
      </w:r>
      <w:r>
        <w:t xml:space="preserve">：验证低头、转头等行为的检测准确率</w:t>
      </w:r>
    </w:p>
    <w:p>
      <w:pPr>
        <w:pStyle w:val="Heading4"/>
      </w:pPr>
      <w:bookmarkStart w:id="79" w:name="性能测试"/>
      <w:r>
        <w:t xml:space="preserve">8.2 性能测试</w:t>
      </w:r>
      <w:bookmarkEnd w:id="7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响应时间</w:t>
      </w:r>
      <w:r>
        <w:t xml:space="preserve">：测量API接口的响应时间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帧率</w:t>
      </w:r>
      <w:r>
        <w:t xml:space="preserve">：测试视频流处理的帧率（FPS）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并发性能</w:t>
      </w:r>
      <w:r>
        <w:t xml:space="preserve">：测试多用户同时访问时的系统性能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资源占用</w:t>
      </w:r>
      <w:r>
        <w:t xml:space="preserve">：监控CPU、GPU、内存使用情况</w:t>
      </w:r>
    </w:p>
    <w:p>
      <w:pPr>
        <w:pStyle w:val="Heading3"/>
      </w:pPr>
      <w:bookmarkStart w:id="80" w:name="总结-1"/>
      <w:r>
        <w:t xml:space="preserve">9. 总结</w:t>
      </w:r>
      <w:bookmarkEnd w:id="80"/>
    </w:p>
    <w:p>
      <w:pPr>
        <w:pStyle w:val="FirstParagraph"/>
      </w:pPr>
      <w:r>
        <w:t xml:space="preserve">本部分详细介绍了智慧课堂Demo应用的开发过程，包括：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系统架构设计</w:t>
      </w:r>
      <w:r>
        <w:t xml:space="preserve">：采用Flask后端 + 前端分离架构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核心功能实现</w:t>
      </w:r>
      <w:r>
        <w:t xml:space="preserve">：人脸识别、实时视频流处理、行为检测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性能优化</w:t>
      </w:r>
      <w:r>
        <w:t xml:space="preserve">：批量处理、模型优化、中文显示优化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部署方案</w:t>
      </w:r>
      <w:r>
        <w:t xml:space="preserve">：环境配置、服务启动、API文档</w:t>
      </w:r>
    </w:p>
    <w:p>
      <w:pPr>
        <w:pStyle w:val="FirstParagraph"/>
      </w:pPr>
      <w:r>
        <w:t xml:space="preserve">系统成功实现了智慧课堂的核心功能，为教师提供了便捷的课堂管理工具。通过YOLO模型的高效检测和FaceNet/InsightFace的精确识别，系统在保证准确性的同时，也具备了良好的实时性能。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完整系统说明：</w:t>
      </w:r>
      <w:r>
        <w:t xml:space="preserve"> </w:t>
      </w:r>
      <w:r>
        <w:t xml:space="preserve">- 第一部分：模型训练（已完成）</w:t>
      </w:r>
      <w:r>
        <w:t xml:space="preserve"> </w:t>
      </w:r>
      <w:r>
        <w:t xml:space="preserve">- 第二部分：Demo应用开发（本部分）</w:t>
      </w:r>
    </w:p>
    <w:p>
      <w:pPr>
        <w:pStyle w:val="BodyText"/>
      </w:pPr>
      <w:r>
        <w:t xml:space="preserve">系统已完整实现从模型训练到应用部署的全流程，为智慧课堂提供了完整的技术解决方案。</w:t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2025-12-23T14:01:41Z</dcterms:created>
  <dcterms:modified xsi:type="dcterms:W3CDTF">2025-12-23T14:01:41Z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