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B177" w14:textId="77777777" w:rsidR="000C191A" w:rsidRDefault="000C191A" w:rsidP="00F27A6F">
      <w:pPr>
        <w:pStyle w:val="Heading1"/>
        <w:rPr>
          <w:lang w:val="en-US"/>
        </w:rPr>
      </w:pPr>
    </w:p>
    <w:p w14:paraId="1D4D440F" w14:textId="7018BF4F" w:rsidR="000C191A" w:rsidRDefault="00F27A6F" w:rsidP="00F27A6F">
      <w:pPr>
        <w:jc w:val="center"/>
        <w:rPr>
          <w:rFonts w:ascii="Garamond" w:hAnsi="Garamond"/>
          <w:b/>
          <w:bCs/>
          <w:sz w:val="96"/>
          <w:szCs w:val="96"/>
          <w:lang w:val="en-US"/>
        </w:rPr>
      </w:pPr>
      <w:r>
        <w:rPr>
          <w:rFonts w:ascii="Garamond" w:hAnsi="Garamond"/>
          <w:b/>
          <w:bCs/>
          <w:sz w:val="96"/>
          <w:szCs w:val="96"/>
          <w:lang w:val="en-US"/>
        </w:rPr>
        <w:t>Electricity Planning for Mars</w:t>
      </w:r>
    </w:p>
    <w:p w14:paraId="686AD2B4" w14:textId="77777777" w:rsidR="00F27A6F" w:rsidRDefault="00F27A6F" w:rsidP="00F27A6F">
      <w:pPr>
        <w:jc w:val="center"/>
        <w:rPr>
          <w:rFonts w:ascii="Garamond" w:hAnsi="Garamond"/>
          <w:b/>
          <w:bCs/>
          <w:sz w:val="96"/>
          <w:szCs w:val="96"/>
          <w:lang w:val="en-US"/>
        </w:rPr>
      </w:pPr>
    </w:p>
    <w:p w14:paraId="6B26C248" w14:textId="1A80A544" w:rsidR="00F27A6F" w:rsidRDefault="00F27A6F" w:rsidP="00F27A6F">
      <w:pPr>
        <w:jc w:val="center"/>
        <w:rPr>
          <w:rFonts w:ascii="Garamond" w:hAnsi="Garamond"/>
          <w:b/>
          <w:bCs/>
          <w:sz w:val="48"/>
          <w:szCs w:val="48"/>
          <w:lang w:val="en-US"/>
        </w:rPr>
      </w:pPr>
      <w:r>
        <w:rPr>
          <w:rFonts w:ascii="Garamond" w:hAnsi="Garamond"/>
          <w:b/>
          <w:bCs/>
          <w:sz w:val="48"/>
          <w:szCs w:val="48"/>
          <w:lang w:val="en-US"/>
        </w:rPr>
        <w:t>A personal project</w:t>
      </w:r>
    </w:p>
    <w:p w14:paraId="3E175FFA" w14:textId="77777777" w:rsidR="00F27A6F" w:rsidRDefault="00F27A6F" w:rsidP="00F27A6F">
      <w:pPr>
        <w:jc w:val="center"/>
        <w:rPr>
          <w:rFonts w:ascii="Garamond" w:hAnsi="Garamond"/>
          <w:b/>
          <w:bCs/>
          <w:sz w:val="48"/>
          <w:szCs w:val="48"/>
          <w:lang w:val="en-US"/>
        </w:rPr>
      </w:pPr>
    </w:p>
    <w:p w14:paraId="66834BFA" w14:textId="77777777" w:rsidR="00F27A6F" w:rsidRDefault="00F27A6F" w:rsidP="00F27A6F">
      <w:pPr>
        <w:jc w:val="center"/>
        <w:rPr>
          <w:rFonts w:ascii="Garamond" w:hAnsi="Garamond"/>
          <w:b/>
          <w:bCs/>
          <w:sz w:val="48"/>
          <w:szCs w:val="48"/>
          <w:lang w:val="en-US"/>
        </w:rPr>
      </w:pPr>
    </w:p>
    <w:p w14:paraId="55ED0A9E" w14:textId="77777777" w:rsidR="00F27A6F" w:rsidRDefault="00F27A6F" w:rsidP="00F27A6F">
      <w:pPr>
        <w:jc w:val="center"/>
        <w:rPr>
          <w:rFonts w:ascii="Garamond" w:hAnsi="Garamond"/>
          <w:b/>
          <w:bCs/>
          <w:sz w:val="48"/>
          <w:szCs w:val="48"/>
          <w:lang w:val="en-US"/>
        </w:rPr>
      </w:pPr>
    </w:p>
    <w:p w14:paraId="4FD5A6FD" w14:textId="77777777" w:rsidR="00F27A6F" w:rsidRDefault="00F27A6F" w:rsidP="00F27A6F">
      <w:pPr>
        <w:jc w:val="center"/>
        <w:rPr>
          <w:rFonts w:ascii="Garamond" w:hAnsi="Garamond"/>
          <w:b/>
          <w:bCs/>
          <w:sz w:val="48"/>
          <w:szCs w:val="48"/>
          <w:lang w:val="en-US"/>
        </w:rPr>
      </w:pPr>
    </w:p>
    <w:p w14:paraId="4A5855BC" w14:textId="77777777" w:rsidR="00F27A6F" w:rsidRDefault="00F27A6F" w:rsidP="00F27A6F">
      <w:pPr>
        <w:jc w:val="center"/>
        <w:rPr>
          <w:rFonts w:ascii="Garamond" w:hAnsi="Garamond"/>
          <w:b/>
          <w:bCs/>
          <w:sz w:val="48"/>
          <w:szCs w:val="48"/>
          <w:lang w:val="en-US"/>
        </w:rPr>
      </w:pPr>
    </w:p>
    <w:p w14:paraId="111E59B5" w14:textId="77777777" w:rsidR="00F27A6F" w:rsidRDefault="00F27A6F" w:rsidP="00F27A6F">
      <w:pPr>
        <w:jc w:val="center"/>
        <w:rPr>
          <w:rFonts w:ascii="Garamond" w:hAnsi="Garamond"/>
          <w:b/>
          <w:bCs/>
          <w:sz w:val="48"/>
          <w:szCs w:val="48"/>
          <w:lang w:val="en-US"/>
        </w:rPr>
      </w:pPr>
    </w:p>
    <w:p w14:paraId="24CF29EC" w14:textId="77777777" w:rsidR="00F27A6F" w:rsidRDefault="00F27A6F" w:rsidP="00F27A6F">
      <w:pPr>
        <w:jc w:val="center"/>
        <w:rPr>
          <w:rFonts w:ascii="Garamond" w:hAnsi="Garamond"/>
          <w:b/>
          <w:bCs/>
          <w:sz w:val="48"/>
          <w:szCs w:val="48"/>
          <w:lang w:val="en-US"/>
        </w:rPr>
      </w:pPr>
    </w:p>
    <w:p w14:paraId="0F840A32" w14:textId="77777777" w:rsidR="00F27A6F" w:rsidRDefault="00F27A6F" w:rsidP="00F27A6F">
      <w:pPr>
        <w:jc w:val="center"/>
        <w:rPr>
          <w:rFonts w:ascii="Garamond" w:hAnsi="Garamond"/>
          <w:b/>
          <w:bCs/>
          <w:sz w:val="48"/>
          <w:szCs w:val="48"/>
          <w:lang w:val="en-US"/>
        </w:rPr>
      </w:pPr>
    </w:p>
    <w:p w14:paraId="0FC3B848" w14:textId="77777777" w:rsidR="00F27A6F" w:rsidRDefault="00F27A6F" w:rsidP="00F27A6F">
      <w:pPr>
        <w:jc w:val="center"/>
        <w:rPr>
          <w:rFonts w:ascii="Garamond" w:hAnsi="Garamond"/>
          <w:b/>
          <w:bCs/>
          <w:sz w:val="48"/>
          <w:szCs w:val="48"/>
          <w:lang w:val="en-US"/>
        </w:rPr>
      </w:pPr>
    </w:p>
    <w:p w14:paraId="169F5AF3" w14:textId="77777777" w:rsidR="00F27A6F" w:rsidRDefault="00F27A6F" w:rsidP="00F27A6F">
      <w:pPr>
        <w:jc w:val="center"/>
        <w:rPr>
          <w:rFonts w:ascii="Garamond" w:hAnsi="Garamond"/>
          <w:b/>
          <w:bCs/>
          <w:sz w:val="48"/>
          <w:szCs w:val="48"/>
          <w:lang w:val="en-US"/>
        </w:rPr>
      </w:pPr>
    </w:p>
    <w:p w14:paraId="55D90588" w14:textId="77777777" w:rsidR="00F27A6F" w:rsidRDefault="00F27A6F" w:rsidP="00F27A6F">
      <w:pPr>
        <w:jc w:val="center"/>
        <w:rPr>
          <w:rFonts w:ascii="Garamond" w:hAnsi="Garamond"/>
          <w:b/>
          <w:bCs/>
          <w:sz w:val="48"/>
          <w:szCs w:val="48"/>
          <w:lang w:val="en-US"/>
        </w:rPr>
      </w:pPr>
    </w:p>
    <w:p w14:paraId="43B533E2" w14:textId="77777777" w:rsidR="00F27A6F" w:rsidRDefault="00F27A6F" w:rsidP="00F27A6F">
      <w:pPr>
        <w:jc w:val="center"/>
        <w:rPr>
          <w:rFonts w:ascii="Garamond" w:hAnsi="Garamond"/>
          <w:b/>
          <w:bCs/>
          <w:sz w:val="48"/>
          <w:szCs w:val="48"/>
          <w:lang w:val="en-US"/>
        </w:rPr>
      </w:pPr>
    </w:p>
    <w:p w14:paraId="64992ABF" w14:textId="77777777" w:rsidR="00F27A6F" w:rsidRDefault="00F27A6F" w:rsidP="00F27A6F">
      <w:pPr>
        <w:jc w:val="center"/>
        <w:rPr>
          <w:rFonts w:ascii="Garamond" w:hAnsi="Garamond"/>
          <w:b/>
          <w:bCs/>
          <w:sz w:val="48"/>
          <w:szCs w:val="48"/>
          <w:lang w:val="en-US"/>
        </w:rPr>
      </w:pPr>
    </w:p>
    <w:p w14:paraId="542C0A33" w14:textId="77777777" w:rsidR="00F27A6F" w:rsidRDefault="00F27A6F" w:rsidP="00F27A6F">
      <w:pPr>
        <w:jc w:val="center"/>
        <w:rPr>
          <w:rFonts w:ascii="Garamond" w:hAnsi="Garamond"/>
          <w:b/>
          <w:bCs/>
          <w:sz w:val="48"/>
          <w:szCs w:val="48"/>
          <w:lang w:val="en-US"/>
        </w:rPr>
      </w:pPr>
    </w:p>
    <w:p w14:paraId="0C5066A9" w14:textId="742DF49B" w:rsidR="00F27A6F" w:rsidRDefault="00F27A6F" w:rsidP="00F27A6F">
      <w:pPr>
        <w:jc w:val="center"/>
        <w:rPr>
          <w:rFonts w:ascii="Garamond" w:hAnsi="Garamond"/>
          <w:sz w:val="32"/>
          <w:szCs w:val="32"/>
          <w:lang w:val="en-US"/>
        </w:rPr>
      </w:pPr>
      <w:r w:rsidRPr="00F27A6F">
        <w:rPr>
          <w:rFonts w:ascii="Garamond" w:hAnsi="Garamond"/>
          <w:sz w:val="32"/>
          <w:szCs w:val="32"/>
          <w:lang w:val="en-US"/>
        </w:rPr>
        <w:t>Kian Jafarinejad</w:t>
      </w:r>
    </w:p>
    <w:p w14:paraId="07F8CAE4" w14:textId="77777777" w:rsidR="00F27A6F" w:rsidRPr="00F27A6F" w:rsidRDefault="00F27A6F" w:rsidP="00F27A6F">
      <w:pPr>
        <w:jc w:val="center"/>
        <w:rPr>
          <w:rFonts w:ascii="Garamond" w:hAnsi="Garamond"/>
          <w:sz w:val="32"/>
          <w:szCs w:val="32"/>
          <w:lang w:val="en-US"/>
        </w:rPr>
      </w:pPr>
    </w:p>
    <w:p w14:paraId="058362C7" w14:textId="4B6B4350" w:rsidR="00F27A6F" w:rsidRPr="00F27A6F" w:rsidRDefault="00F27A6F" w:rsidP="00F27A6F">
      <w:pPr>
        <w:jc w:val="center"/>
        <w:rPr>
          <w:rFonts w:ascii="Garamond" w:hAnsi="Garamond"/>
          <w:sz w:val="32"/>
          <w:szCs w:val="32"/>
          <w:lang w:val="en-US"/>
        </w:rPr>
      </w:pPr>
      <w:r w:rsidRPr="00F27A6F">
        <w:rPr>
          <w:rFonts w:ascii="Garamond" w:hAnsi="Garamond"/>
          <w:sz w:val="32"/>
          <w:szCs w:val="32"/>
          <w:lang w:val="en-US"/>
        </w:rPr>
        <w:t>2024</w:t>
      </w:r>
    </w:p>
    <w:p w14:paraId="6FC7AB02" w14:textId="77777777" w:rsidR="000C191A" w:rsidRDefault="000C191A" w:rsidP="00F27A6F">
      <w:pPr>
        <w:pStyle w:val="Heading1"/>
        <w:rPr>
          <w:lang w:val="en-US"/>
        </w:rPr>
      </w:pPr>
    </w:p>
    <w:p w14:paraId="2A571AF3" w14:textId="77777777" w:rsidR="000C191A" w:rsidRDefault="000C191A" w:rsidP="00F27A6F">
      <w:pPr>
        <w:pStyle w:val="Heading1"/>
        <w:rPr>
          <w:lang w:val="en-US"/>
        </w:rPr>
      </w:pPr>
    </w:p>
    <w:p w14:paraId="3E62518C" w14:textId="77777777" w:rsidR="000C191A" w:rsidRDefault="000C191A" w:rsidP="00F27A6F">
      <w:pPr>
        <w:pStyle w:val="Heading1"/>
        <w:rPr>
          <w:lang w:val="en-US"/>
        </w:rPr>
      </w:pPr>
    </w:p>
    <w:p w14:paraId="78CC0585" w14:textId="77777777" w:rsidR="000C191A" w:rsidRDefault="000C191A" w:rsidP="00F27A6F">
      <w:pPr>
        <w:pStyle w:val="Heading1"/>
        <w:rPr>
          <w:lang w:val="en-US"/>
        </w:rPr>
      </w:pPr>
    </w:p>
    <w:p w14:paraId="0AD393EF" w14:textId="77777777" w:rsidR="000C191A" w:rsidRDefault="000C191A" w:rsidP="00F27A6F">
      <w:pPr>
        <w:pStyle w:val="Heading1"/>
        <w:rPr>
          <w:lang w:val="en-US"/>
        </w:rPr>
      </w:pPr>
    </w:p>
    <w:p w14:paraId="104ED6A3" w14:textId="77777777" w:rsidR="000C191A" w:rsidRDefault="000C191A" w:rsidP="00F27A6F">
      <w:pPr>
        <w:pStyle w:val="Heading1"/>
        <w:rPr>
          <w:lang w:val="en-US"/>
        </w:rPr>
      </w:pPr>
    </w:p>
    <w:p w14:paraId="2A139243" w14:textId="77777777" w:rsidR="000C191A" w:rsidRDefault="000C191A" w:rsidP="00F27A6F">
      <w:pPr>
        <w:pStyle w:val="Heading1"/>
        <w:rPr>
          <w:lang w:val="en-US"/>
        </w:rPr>
      </w:pPr>
    </w:p>
    <w:p w14:paraId="408CC198" w14:textId="77777777" w:rsidR="000C191A" w:rsidRDefault="000C191A" w:rsidP="00F27A6F">
      <w:pPr>
        <w:pStyle w:val="Heading1"/>
        <w:rPr>
          <w:lang w:val="en-US"/>
        </w:rPr>
      </w:pPr>
    </w:p>
    <w:p w14:paraId="56A2713E" w14:textId="77777777" w:rsidR="000C191A" w:rsidRDefault="000C191A" w:rsidP="00F27A6F">
      <w:pPr>
        <w:pStyle w:val="Heading1"/>
        <w:rPr>
          <w:lang w:val="en-US"/>
        </w:rPr>
      </w:pPr>
    </w:p>
    <w:p w14:paraId="016960F0" w14:textId="77777777" w:rsidR="000C191A" w:rsidRDefault="000C191A" w:rsidP="00F27A6F">
      <w:pPr>
        <w:pStyle w:val="Heading1"/>
        <w:rPr>
          <w:lang w:val="en-US"/>
        </w:rPr>
      </w:pPr>
    </w:p>
    <w:p w14:paraId="3DAF21CB" w14:textId="77777777" w:rsidR="000C191A" w:rsidRDefault="000C191A" w:rsidP="00F27A6F">
      <w:pPr>
        <w:pStyle w:val="Heading1"/>
        <w:rPr>
          <w:lang w:val="en-US"/>
        </w:rPr>
      </w:pPr>
    </w:p>
    <w:p w14:paraId="3CC6BF62" w14:textId="77777777" w:rsidR="000C191A" w:rsidRDefault="000C191A" w:rsidP="00F27A6F">
      <w:pPr>
        <w:pStyle w:val="Heading1"/>
        <w:rPr>
          <w:lang w:val="en-US"/>
        </w:rPr>
      </w:pPr>
    </w:p>
    <w:p w14:paraId="7E24B7FD" w14:textId="77777777" w:rsidR="000C191A" w:rsidRDefault="000C191A" w:rsidP="00F27A6F">
      <w:pPr>
        <w:pStyle w:val="Heading1"/>
        <w:rPr>
          <w:lang w:val="en-US"/>
        </w:rPr>
      </w:pPr>
    </w:p>
    <w:p w14:paraId="2B4E504A" w14:textId="77777777" w:rsidR="000C191A" w:rsidRDefault="000C191A" w:rsidP="00F27A6F">
      <w:pPr>
        <w:pStyle w:val="Heading1"/>
        <w:rPr>
          <w:lang w:val="en-US"/>
        </w:rPr>
      </w:pPr>
    </w:p>
    <w:p w14:paraId="173DCE7B" w14:textId="77777777" w:rsidR="00F27A6F" w:rsidRDefault="00F27A6F" w:rsidP="00F27A6F">
      <w:pPr>
        <w:rPr>
          <w:lang w:val="en-US"/>
        </w:rPr>
      </w:pPr>
    </w:p>
    <w:p w14:paraId="2B779B9D" w14:textId="77777777" w:rsidR="00F27A6F" w:rsidRDefault="00F27A6F" w:rsidP="00F27A6F">
      <w:pPr>
        <w:rPr>
          <w:lang w:val="en-US"/>
        </w:rPr>
      </w:pPr>
    </w:p>
    <w:p w14:paraId="6F0E8C4A" w14:textId="77777777" w:rsidR="00F27A6F" w:rsidRPr="00F27A6F" w:rsidRDefault="00F27A6F" w:rsidP="00F27A6F">
      <w:pPr>
        <w:rPr>
          <w:lang w:val="en-US"/>
        </w:rPr>
      </w:pPr>
    </w:p>
    <w:p w14:paraId="794D1A1B" w14:textId="77777777" w:rsidR="000C3C7C" w:rsidRDefault="000C3C7C" w:rsidP="000C3C7C">
      <w:pPr>
        <w:rPr>
          <w:lang w:val="en-US"/>
        </w:rPr>
      </w:pPr>
    </w:p>
    <w:p w14:paraId="2A6C1D3D" w14:textId="77777777" w:rsidR="000C3C7C" w:rsidRDefault="000C3C7C" w:rsidP="000C3C7C">
      <w:pPr>
        <w:rPr>
          <w:lang w:val="en-US"/>
        </w:rPr>
      </w:pPr>
    </w:p>
    <w:p w14:paraId="781B4767" w14:textId="77777777" w:rsidR="000C3C7C" w:rsidRPr="000C3C7C" w:rsidRDefault="000C3C7C" w:rsidP="000C3C7C">
      <w:pPr>
        <w:rPr>
          <w:lang w:val="en-US"/>
        </w:rPr>
      </w:pPr>
    </w:p>
    <w:sdt>
      <w:sdtPr>
        <w:rPr>
          <w:rFonts w:asciiTheme="minorHAnsi" w:eastAsiaTheme="minorHAnsi" w:hAnsiTheme="minorHAnsi" w:cstheme="minorBidi"/>
          <w:color w:val="auto"/>
          <w:kern w:val="2"/>
          <w:sz w:val="24"/>
          <w:szCs w:val="24"/>
          <w:lang w:val="en-IT"/>
          <w14:ligatures w14:val="standardContextual"/>
        </w:rPr>
        <w:id w:val="1931540571"/>
        <w:docPartObj>
          <w:docPartGallery w:val="Table of Contents"/>
          <w:docPartUnique/>
        </w:docPartObj>
      </w:sdtPr>
      <w:sdtEndPr>
        <w:rPr>
          <w:b w:val="0"/>
          <w:bCs w:val="0"/>
          <w:noProof/>
        </w:rPr>
      </w:sdtEndPr>
      <w:sdtContent>
        <w:p w14:paraId="3BE45178" w14:textId="7BAD11CB" w:rsidR="000C191A" w:rsidRDefault="000C191A" w:rsidP="00F27A6F">
          <w:pPr>
            <w:pStyle w:val="TOCHeading"/>
          </w:pPr>
          <w:r>
            <w:t>Table of Contents</w:t>
          </w:r>
        </w:p>
        <w:p w14:paraId="497E6B2B" w14:textId="1ADFAF0F" w:rsidR="00F27A6F" w:rsidRDefault="000C191A">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5515107" w:history="1">
            <w:r w:rsidR="00F27A6F" w:rsidRPr="00A71970">
              <w:rPr>
                <w:rStyle w:val="Hyperlink"/>
                <w:noProof/>
              </w:rPr>
              <w:t>Introduction</w:t>
            </w:r>
            <w:r w:rsidR="00F27A6F">
              <w:rPr>
                <w:noProof/>
                <w:webHidden/>
              </w:rPr>
              <w:tab/>
            </w:r>
            <w:r w:rsidR="00F27A6F">
              <w:rPr>
                <w:noProof/>
                <w:webHidden/>
              </w:rPr>
              <w:fldChar w:fldCharType="begin"/>
            </w:r>
            <w:r w:rsidR="00F27A6F">
              <w:rPr>
                <w:noProof/>
                <w:webHidden/>
              </w:rPr>
              <w:instrText xml:space="preserve"> PAGEREF _Toc185515107 \h </w:instrText>
            </w:r>
            <w:r w:rsidR="00F27A6F">
              <w:rPr>
                <w:noProof/>
                <w:webHidden/>
              </w:rPr>
            </w:r>
            <w:r w:rsidR="00F27A6F">
              <w:rPr>
                <w:noProof/>
                <w:webHidden/>
              </w:rPr>
              <w:fldChar w:fldCharType="separate"/>
            </w:r>
            <w:r w:rsidR="00F27A6F">
              <w:rPr>
                <w:noProof/>
                <w:webHidden/>
              </w:rPr>
              <w:t>6</w:t>
            </w:r>
            <w:r w:rsidR="00F27A6F">
              <w:rPr>
                <w:noProof/>
                <w:webHidden/>
              </w:rPr>
              <w:fldChar w:fldCharType="end"/>
            </w:r>
          </w:hyperlink>
        </w:p>
        <w:p w14:paraId="11E23481" w14:textId="1D4DF19A" w:rsidR="00F27A6F" w:rsidRDefault="00F27A6F">
          <w:pPr>
            <w:pStyle w:val="TOC1"/>
            <w:tabs>
              <w:tab w:val="right" w:leader="dot" w:pos="9016"/>
            </w:tabs>
            <w:rPr>
              <w:rFonts w:eastAsiaTheme="minorEastAsia"/>
              <w:b w:val="0"/>
              <w:bCs w:val="0"/>
              <w:i w:val="0"/>
              <w:iCs w:val="0"/>
              <w:noProof/>
              <w:lang w:eastAsia="en-GB"/>
            </w:rPr>
          </w:pPr>
          <w:hyperlink w:anchor="_Toc185515108" w:history="1">
            <w:r w:rsidRPr="00A71970">
              <w:rPr>
                <w:rStyle w:val="Hyperlink"/>
                <w:noProof/>
                <w:lang w:val="en-US"/>
              </w:rPr>
              <w:t>Time Frame</w:t>
            </w:r>
            <w:r>
              <w:rPr>
                <w:noProof/>
                <w:webHidden/>
              </w:rPr>
              <w:tab/>
            </w:r>
            <w:r>
              <w:rPr>
                <w:noProof/>
                <w:webHidden/>
              </w:rPr>
              <w:fldChar w:fldCharType="begin"/>
            </w:r>
            <w:r>
              <w:rPr>
                <w:noProof/>
                <w:webHidden/>
              </w:rPr>
              <w:instrText xml:space="preserve"> PAGEREF _Toc185515108 \h </w:instrText>
            </w:r>
            <w:r>
              <w:rPr>
                <w:noProof/>
                <w:webHidden/>
              </w:rPr>
            </w:r>
            <w:r>
              <w:rPr>
                <w:noProof/>
                <w:webHidden/>
              </w:rPr>
              <w:fldChar w:fldCharType="separate"/>
            </w:r>
            <w:r>
              <w:rPr>
                <w:noProof/>
                <w:webHidden/>
              </w:rPr>
              <w:t>8</w:t>
            </w:r>
            <w:r>
              <w:rPr>
                <w:noProof/>
                <w:webHidden/>
              </w:rPr>
              <w:fldChar w:fldCharType="end"/>
            </w:r>
          </w:hyperlink>
        </w:p>
        <w:p w14:paraId="2E04F136" w14:textId="5349CBD4" w:rsidR="00F27A6F" w:rsidRDefault="00F27A6F">
          <w:pPr>
            <w:pStyle w:val="TOC2"/>
            <w:tabs>
              <w:tab w:val="right" w:leader="dot" w:pos="9016"/>
            </w:tabs>
            <w:rPr>
              <w:rFonts w:eastAsiaTheme="minorEastAsia"/>
              <w:b w:val="0"/>
              <w:bCs w:val="0"/>
              <w:noProof/>
              <w:sz w:val="24"/>
              <w:szCs w:val="24"/>
              <w:lang w:eastAsia="en-GB"/>
            </w:rPr>
          </w:pPr>
          <w:hyperlink w:anchor="_Toc185515109" w:history="1">
            <w:r w:rsidRPr="00A71970">
              <w:rPr>
                <w:rStyle w:val="Hyperlink"/>
                <w:noProof/>
              </w:rPr>
              <w:t>Realistic Projections and Assumptions</w:t>
            </w:r>
            <w:r>
              <w:rPr>
                <w:noProof/>
                <w:webHidden/>
              </w:rPr>
              <w:tab/>
            </w:r>
            <w:r>
              <w:rPr>
                <w:noProof/>
                <w:webHidden/>
              </w:rPr>
              <w:fldChar w:fldCharType="begin"/>
            </w:r>
            <w:r>
              <w:rPr>
                <w:noProof/>
                <w:webHidden/>
              </w:rPr>
              <w:instrText xml:space="preserve"> PAGEREF _Toc185515109 \h </w:instrText>
            </w:r>
            <w:r>
              <w:rPr>
                <w:noProof/>
                <w:webHidden/>
              </w:rPr>
            </w:r>
            <w:r>
              <w:rPr>
                <w:noProof/>
                <w:webHidden/>
              </w:rPr>
              <w:fldChar w:fldCharType="separate"/>
            </w:r>
            <w:r>
              <w:rPr>
                <w:noProof/>
                <w:webHidden/>
              </w:rPr>
              <w:t>8</w:t>
            </w:r>
            <w:r>
              <w:rPr>
                <w:noProof/>
                <w:webHidden/>
              </w:rPr>
              <w:fldChar w:fldCharType="end"/>
            </w:r>
          </w:hyperlink>
        </w:p>
        <w:p w14:paraId="0EA66EE0" w14:textId="14B6F292" w:rsidR="00F27A6F" w:rsidRDefault="00F27A6F">
          <w:pPr>
            <w:pStyle w:val="TOC3"/>
            <w:tabs>
              <w:tab w:val="right" w:leader="dot" w:pos="9016"/>
            </w:tabs>
            <w:rPr>
              <w:rFonts w:eastAsiaTheme="minorEastAsia"/>
              <w:noProof/>
              <w:sz w:val="24"/>
              <w:szCs w:val="24"/>
              <w:lang w:eastAsia="en-GB"/>
            </w:rPr>
          </w:pPr>
          <w:hyperlink w:anchor="_Toc185515110" w:history="1">
            <w:r w:rsidRPr="00A71970">
              <w:rPr>
                <w:rStyle w:val="Hyperlink"/>
                <w:noProof/>
              </w:rPr>
              <w:t>1. Human Arrival on Mars</w:t>
            </w:r>
            <w:r>
              <w:rPr>
                <w:noProof/>
                <w:webHidden/>
              </w:rPr>
              <w:tab/>
            </w:r>
            <w:r>
              <w:rPr>
                <w:noProof/>
                <w:webHidden/>
              </w:rPr>
              <w:fldChar w:fldCharType="begin"/>
            </w:r>
            <w:r>
              <w:rPr>
                <w:noProof/>
                <w:webHidden/>
              </w:rPr>
              <w:instrText xml:space="preserve"> PAGEREF _Toc185515110 \h </w:instrText>
            </w:r>
            <w:r>
              <w:rPr>
                <w:noProof/>
                <w:webHidden/>
              </w:rPr>
            </w:r>
            <w:r>
              <w:rPr>
                <w:noProof/>
                <w:webHidden/>
              </w:rPr>
              <w:fldChar w:fldCharType="separate"/>
            </w:r>
            <w:r>
              <w:rPr>
                <w:noProof/>
                <w:webHidden/>
              </w:rPr>
              <w:t>8</w:t>
            </w:r>
            <w:r>
              <w:rPr>
                <w:noProof/>
                <w:webHidden/>
              </w:rPr>
              <w:fldChar w:fldCharType="end"/>
            </w:r>
          </w:hyperlink>
        </w:p>
        <w:p w14:paraId="21F83B14" w14:textId="5A29C626" w:rsidR="00F27A6F" w:rsidRDefault="00F27A6F">
          <w:pPr>
            <w:pStyle w:val="TOC3"/>
            <w:tabs>
              <w:tab w:val="right" w:leader="dot" w:pos="9016"/>
            </w:tabs>
            <w:rPr>
              <w:rFonts w:eastAsiaTheme="minorEastAsia"/>
              <w:noProof/>
              <w:sz w:val="24"/>
              <w:szCs w:val="24"/>
              <w:lang w:eastAsia="en-GB"/>
            </w:rPr>
          </w:pPr>
          <w:hyperlink w:anchor="_Toc185515111" w:history="1">
            <w:r w:rsidRPr="00A71970">
              <w:rPr>
                <w:rStyle w:val="Hyperlink"/>
                <w:noProof/>
              </w:rPr>
              <w:t>2. Start of Infrastructure Building</w:t>
            </w:r>
            <w:r>
              <w:rPr>
                <w:noProof/>
                <w:webHidden/>
              </w:rPr>
              <w:tab/>
            </w:r>
            <w:r>
              <w:rPr>
                <w:noProof/>
                <w:webHidden/>
              </w:rPr>
              <w:fldChar w:fldCharType="begin"/>
            </w:r>
            <w:r>
              <w:rPr>
                <w:noProof/>
                <w:webHidden/>
              </w:rPr>
              <w:instrText xml:space="preserve"> PAGEREF _Toc185515111 \h </w:instrText>
            </w:r>
            <w:r>
              <w:rPr>
                <w:noProof/>
                <w:webHidden/>
              </w:rPr>
            </w:r>
            <w:r>
              <w:rPr>
                <w:noProof/>
                <w:webHidden/>
              </w:rPr>
              <w:fldChar w:fldCharType="separate"/>
            </w:r>
            <w:r>
              <w:rPr>
                <w:noProof/>
                <w:webHidden/>
              </w:rPr>
              <w:t>8</w:t>
            </w:r>
            <w:r>
              <w:rPr>
                <w:noProof/>
                <w:webHidden/>
              </w:rPr>
              <w:fldChar w:fldCharType="end"/>
            </w:r>
          </w:hyperlink>
        </w:p>
        <w:p w14:paraId="4AFF2E7B" w14:textId="6029CB67" w:rsidR="00F27A6F" w:rsidRDefault="00F27A6F">
          <w:pPr>
            <w:pStyle w:val="TOC3"/>
            <w:tabs>
              <w:tab w:val="right" w:leader="dot" w:pos="9016"/>
            </w:tabs>
            <w:rPr>
              <w:rFonts w:eastAsiaTheme="minorEastAsia"/>
              <w:noProof/>
              <w:sz w:val="24"/>
              <w:szCs w:val="24"/>
              <w:lang w:eastAsia="en-GB"/>
            </w:rPr>
          </w:pPr>
          <w:hyperlink w:anchor="_Toc185515112" w:history="1">
            <w:r w:rsidRPr="00A71970">
              <w:rPr>
                <w:rStyle w:val="Hyperlink"/>
                <w:noProof/>
              </w:rPr>
              <w:t>3. First Civilian Settlements</w:t>
            </w:r>
            <w:r>
              <w:rPr>
                <w:noProof/>
                <w:webHidden/>
              </w:rPr>
              <w:tab/>
            </w:r>
            <w:r>
              <w:rPr>
                <w:noProof/>
                <w:webHidden/>
              </w:rPr>
              <w:fldChar w:fldCharType="begin"/>
            </w:r>
            <w:r>
              <w:rPr>
                <w:noProof/>
                <w:webHidden/>
              </w:rPr>
              <w:instrText xml:space="preserve"> PAGEREF _Toc185515112 \h </w:instrText>
            </w:r>
            <w:r>
              <w:rPr>
                <w:noProof/>
                <w:webHidden/>
              </w:rPr>
            </w:r>
            <w:r>
              <w:rPr>
                <w:noProof/>
                <w:webHidden/>
              </w:rPr>
              <w:fldChar w:fldCharType="separate"/>
            </w:r>
            <w:r>
              <w:rPr>
                <w:noProof/>
                <w:webHidden/>
              </w:rPr>
              <w:t>8</w:t>
            </w:r>
            <w:r>
              <w:rPr>
                <w:noProof/>
                <w:webHidden/>
              </w:rPr>
              <w:fldChar w:fldCharType="end"/>
            </w:r>
          </w:hyperlink>
        </w:p>
        <w:p w14:paraId="3AA6F1B6" w14:textId="60D1AC81" w:rsidR="00F27A6F" w:rsidRDefault="00F27A6F">
          <w:pPr>
            <w:pStyle w:val="TOC3"/>
            <w:tabs>
              <w:tab w:val="right" w:leader="dot" w:pos="9016"/>
            </w:tabs>
            <w:rPr>
              <w:rFonts w:eastAsiaTheme="minorEastAsia"/>
              <w:noProof/>
              <w:sz w:val="24"/>
              <w:szCs w:val="24"/>
              <w:lang w:eastAsia="en-GB"/>
            </w:rPr>
          </w:pPr>
          <w:hyperlink w:anchor="_Toc185515113" w:history="1">
            <w:r w:rsidRPr="00A71970">
              <w:rPr>
                <w:rStyle w:val="Hyperlink"/>
                <w:noProof/>
              </w:rPr>
              <w:t>4. Population Growth</w:t>
            </w:r>
            <w:r>
              <w:rPr>
                <w:noProof/>
                <w:webHidden/>
              </w:rPr>
              <w:tab/>
            </w:r>
            <w:r>
              <w:rPr>
                <w:noProof/>
                <w:webHidden/>
              </w:rPr>
              <w:fldChar w:fldCharType="begin"/>
            </w:r>
            <w:r>
              <w:rPr>
                <w:noProof/>
                <w:webHidden/>
              </w:rPr>
              <w:instrText xml:space="preserve"> PAGEREF _Toc185515113 \h </w:instrText>
            </w:r>
            <w:r>
              <w:rPr>
                <w:noProof/>
                <w:webHidden/>
              </w:rPr>
            </w:r>
            <w:r>
              <w:rPr>
                <w:noProof/>
                <w:webHidden/>
              </w:rPr>
              <w:fldChar w:fldCharType="separate"/>
            </w:r>
            <w:r>
              <w:rPr>
                <w:noProof/>
                <w:webHidden/>
              </w:rPr>
              <w:t>9</w:t>
            </w:r>
            <w:r>
              <w:rPr>
                <w:noProof/>
                <w:webHidden/>
              </w:rPr>
              <w:fldChar w:fldCharType="end"/>
            </w:r>
          </w:hyperlink>
        </w:p>
        <w:p w14:paraId="3193A278" w14:textId="35719424" w:rsidR="00F27A6F" w:rsidRDefault="00F27A6F">
          <w:pPr>
            <w:pStyle w:val="TOC2"/>
            <w:tabs>
              <w:tab w:val="right" w:leader="dot" w:pos="9016"/>
            </w:tabs>
            <w:rPr>
              <w:rFonts w:eastAsiaTheme="minorEastAsia"/>
              <w:b w:val="0"/>
              <w:bCs w:val="0"/>
              <w:noProof/>
              <w:sz w:val="24"/>
              <w:szCs w:val="24"/>
              <w:lang w:eastAsia="en-GB"/>
            </w:rPr>
          </w:pPr>
          <w:hyperlink w:anchor="_Toc185515114" w:history="1">
            <w:r w:rsidRPr="00A71970">
              <w:rPr>
                <w:rStyle w:val="Hyperlink"/>
                <w:noProof/>
              </w:rPr>
              <w:t>Electricity Demand Scenarios</w:t>
            </w:r>
            <w:r>
              <w:rPr>
                <w:noProof/>
                <w:webHidden/>
              </w:rPr>
              <w:tab/>
            </w:r>
            <w:r>
              <w:rPr>
                <w:noProof/>
                <w:webHidden/>
              </w:rPr>
              <w:fldChar w:fldCharType="begin"/>
            </w:r>
            <w:r>
              <w:rPr>
                <w:noProof/>
                <w:webHidden/>
              </w:rPr>
              <w:instrText xml:space="preserve"> PAGEREF _Toc185515114 \h </w:instrText>
            </w:r>
            <w:r>
              <w:rPr>
                <w:noProof/>
                <w:webHidden/>
              </w:rPr>
            </w:r>
            <w:r>
              <w:rPr>
                <w:noProof/>
                <w:webHidden/>
              </w:rPr>
              <w:fldChar w:fldCharType="separate"/>
            </w:r>
            <w:r>
              <w:rPr>
                <w:noProof/>
                <w:webHidden/>
              </w:rPr>
              <w:t>9</w:t>
            </w:r>
            <w:r>
              <w:rPr>
                <w:noProof/>
                <w:webHidden/>
              </w:rPr>
              <w:fldChar w:fldCharType="end"/>
            </w:r>
          </w:hyperlink>
        </w:p>
        <w:p w14:paraId="07CC96C9" w14:textId="0CA3C504" w:rsidR="00F27A6F" w:rsidRDefault="00F27A6F">
          <w:pPr>
            <w:pStyle w:val="TOC2"/>
            <w:tabs>
              <w:tab w:val="right" w:leader="dot" w:pos="9016"/>
            </w:tabs>
            <w:rPr>
              <w:rFonts w:eastAsiaTheme="minorEastAsia"/>
              <w:b w:val="0"/>
              <w:bCs w:val="0"/>
              <w:noProof/>
              <w:sz w:val="24"/>
              <w:szCs w:val="24"/>
              <w:lang w:eastAsia="en-GB"/>
            </w:rPr>
          </w:pPr>
          <w:hyperlink w:anchor="_Toc185515115" w:history="1">
            <w:r w:rsidRPr="00A71970">
              <w:rPr>
                <w:rStyle w:val="Hyperlink"/>
                <w:noProof/>
              </w:rPr>
              <w:t>Uncertainties</w:t>
            </w:r>
            <w:r>
              <w:rPr>
                <w:noProof/>
                <w:webHidden/>
              </w:rPr>
              <w:tab/>
            </w:r>
            <w:r>
              <w:rPr>
                <w:noProof/>
                <w:webHidden/>
              </w:rPr>
              <w:fldChar w:fldCharType="begin"/>
            </w:r>
            <w:r>
              <w:rPr>
                <w:noProof/>
                <w:webHidden/>
              </w:rPr>
              <w:instrText xml:space="preserve"> PAGEREF _Toc185515115 \h </w:instrText>
            </w:r>
            <w:r>
              <w:rPr>
                <w:noProof/>
                <w:webHidden/>
              </w:rPr>
            </w:r>
            <w:r>
              <w:rPr>
                <w:noProof/>
                <w:webHidden/>
              </w:rPr>
              <w:fldChar w:fldCharType="separate"/>
            </w:r>
            <w:r>
              <w:rPr>
                <w:noProof/>
                <w:webHidden/>
              </w:rPr>
              <w:t>9</w:t>
            </w:r>
            <w:r>
              <w:rPr>
                <w:noProof/>
                <w:webHidden/>
              </w:rPr>
              <w:fldChar w:fldCharType="end"/>
            </w:r>
          </w:hyperlink>
        </w:p>
        <w:p w14:paraId="4EC1518B" w14:textId="68B4AEE8" w:rsidR="00F27A6F" w:rsidRDefault="00F27A6F">
          <w:pPr>
            <w:pStyle w:val="TOC1"/>
            <w:tabs>
              <w:tab w:val="right" w:leader="dot" w:pos="9016"/>
            </w:tabs>
            <w:rPr>
              <w:rFonts w:eastAsiaTheme="minorEastAsia"/>
              <w:b w:val="0"/>
              <w:bCs w:val="0"/>
              <w:i w:val="0"/>
              <w:iCs w:val="0"/>
              <w:noProof/>
              <w:lang w:eastAsia="en-GB"/>
            </w:rPr>
          </w:pPr>
          <w:hyperlink w:anchor="_Toc185515116" w:history="1">
            <w:r w:rsidRPr="00A71970">
              <w:rPr>
                <w:rStyle w:val="Hyperlink"/>
                <w:noProof/>
              </w:rPr>
              <w:t>Electricity Demand</w:t>
            </w:r>
            <w:r>
              <w:rPr>
                <w:noProof/>
                <w:webHidden/>
              </w:rPr>
              <w:tab/>
            </w:r>
            <w:r>
              <w:rPr>
                <w:noProof/>
                <w:webHidden/>
              </w:rPr>
              <w:fldChar w:fldCharType="begin"/>
            </w:r>
            <w:r>
              <w:rPr>
                <w:noProof/>
                <w:webHidden/>
              </w:rPr>
              <w:instrText xml:space="preserve"> PAGEREF _Toc185515116 \h </w:instrText>
            </w:r>
            <w:r>
              <w:rPr>
                <w:noProof/>
                <w:webHidden/>
              </w:rPr>
            </w:r>
            <w:r>
              <w:rPr>
                <w:noProof/>
                <w:webHidden/>
              </w:rPr>
              <w:fldChar w:fldCharType="separate"/>
            </w:r>
            <w:r>
              <w:rPr>
                <w:noProof/>
                <w:webHidden/>
              </w:rPr>
              <w:t>10</w:t>
            </w:r>
            <w:r>
              <w:rPr>
                <w:noProof/>
                <w:webHidden/>
              </w:rPr>
              <w:fldChar w:fldCharType="end"/>
            </w:r>
          </w:hyperlink>
        </w:p>
        <w:p w14:paraId="696227FF" w14:textId="6F832860" w:rsidR="00F27A6F" w:rsidRDefault="00F27A6F">
          <w:pPr>
            <w:pStyle w:val="TOC2"/>
            <w:tabs>
              <w:tab w:val="right" w:leader="dot" w:pos="9016"/>
            </w:tabs>
            <w:rPr>
              <w:rFonts w:eastAsiaTheme="minorEastAsia"/>
              <w:b w:val="0"/>
              <w:bCs w:val="0"/>
              <w:noProof/>
              <w:sz w:val="24"/>
              <w:szCs w:val="24"/>
              <w:lang w:eastAsia="en-GB"/>
            </w:rPr>
          </w:pPr>
          <w:hyperlink w:anchor="_Toc185515117" w:history="1">
            <w:r w:rsidRPr="00A71970">
              <w:rPr>
                <w:rStyle w:val="Hyperlink"/>
                <w:noProof/>
              </w:rPr>
              <w:t>Assumptions</w:t>
            </w:r>
            <w:r>
              <w:rPr>
                <w:noProof/>
                <w:webHidden/>
              </w:rPr>
              <w:tab/>
            </w:r>
            <w:r>
              <w:rPr>
                <w:noProof/>
                <w:webHidden/>
              </w:rPr>
              <w:fldChar w:fldCharType="begin"/>
            </w:r>
            <w:r>
              <w:rPr>
                <w:noProof/>
                <w:webHidden/>
              </w:rPr>
              <w:instrText xml:space="preserve"> PAGEREF _Toc185515117 \h </w:instrText>
            </w:r>
            <w:r>
              <w:rPr>
                <w:noProof/>
                <w:webHidden/>
              </w:rPr>
            </w:r>
            <w:r>
              <w:rPr>
                <w:noProof/>
                <w:webHidden/>
              </w:rPr>
              <w:fldChar w:fldCharType="separate"/>
            </w:r>
            <w:r>
              <w:rPr>
                <w:noProof/>
                <w:webHidden/>
              </w:rPr>
              <w:t>10</w:t>
            </w:r>
            <w:r>
              <w:rPr>
                <w:noProof/>
                <w:webHidden/>
              </w:rPr>
              <w:fldChar w:fldCharType="end"/>
            </w:r>
          </w:hyperlink>
        </w:p>
        <w:p w14:paraId="75A54E0E" w14:textId="5B055D11" w:rsidR="00F27A6F" w:rsidRDefault="00F27A6F">
          <w:pPr>
            <w:pStyle w:val="TOC3"/>
            <w:tabs>
              <w:tab w:val="right" w:leader="dot" w:pos="9016"/>
            </w:tabs>
            <w:rPr>
              <w:rFonts w:eastAsiaTheme="minorEastAsia"/>
              <w:noProof/>
              <w:sz w:val="24"/>
              <w:szCs w:val="24"/>
              <w:lang w:eastAsia="en-GB"/>
            </w:rPr>
          </w:pPr>
          <w:hyperlink w:anchor="_Toc185515118" w:history="1">
            <w:r w:rsidRPr="00A71970">
              <w:rPr>
                <w:rStyle w:val="Hyperlink"/>
                <w:noProof/>
              </w:rPr>
              <w:t>Time Frame</w:t>
            </w:r>
            <w:r>
              <w:rPr>
                <w:noProof/>
                <w:webHidden/>
              </w:rPr>
              <w:tab/>
            </w:r>
            <w:r>
              <w:rPr>
                <w:noProof/>
                <w:webHidden/>
              </w:rPr>
              <w:fldChar w:fldCharType="begin"/>
            </w:r>
            <w:r>
              <w:rPr>
                <w:noProof/>
                <w:webHidden/>
              </w:rPr>
              <w:instrText xml:space="preserve"> PAGEREF _Toc185515118 \h </w:instrText>
            </w:r>
            <w:r>
              <w:rPr>
                <w:noProof/>
                <w:webHidden/>
              </w:rPr>
            </w:r>
            <w:r>
              <w:rPr>
                <w:noProof/>
                <w:webHidden/>
              </w:rPr>
              <w:fldChar w:fldCharType="separate"/>
            </w:r>
            <w:r>
              <w:rPr>
                <w:noProof/>
                <w:webHidden/>
              </w:rPr>
              <w:t>10</w:t>
            </w:r>
            <w:r>
              <w:rPr>
                <w:noProof/>
                <w:webHidden/>
              </w:rPr>
              <w:fldChar w:fldCharType="end"/>
            </w:r>
          </w:hyperlink>
        </w:p>
        <w:p w14:paraId="61B068EB" w14:textId="5DDA1E1F" w:rsidR="00F27A6F" w:rsidRDefault="00F27A6F">
          <w:pPr>
            <w:pStyle w:val="TOC3"/>
            <w:tabs>
              <w:tab w:val="right" w:leader="dot" w:pos="9016"/>
            </w:tabs>
            <w:rPr>
              <w:rFonts w:eastAsiaTheme="minorEastAsia"/>
              <w:noProof/>
              <w:sz w:val="24"/>
              <w:szCs w:val="24"/>
              <w:lang w:eastAsia="en-GB"/>
            </w:rPr>
          </w:pPr>
          <w:hyperlink w:anchor="_Toc185515119" w:history="1">
            <w:r w:rsidRPr="00A71970">
              <w:rPr>
                <w:rStyle w:val="Hyperlink"/>
                <w:noProof/>
              </w:rPr>
              <w:t>Phases of Electricity Demand</w:t>
            </w:r>
            <w:r>
              <w:rPr>
                <w:noProof/>
                <w:webHidden/>
              </w:rPr>
              <w:tab/>
            </w:r>
            <w:r>
              <w:rPr>
                <w:noProof/>
                <w:webHidden/>
              </w:rPr>
              <w:fldChar w:fldCharType="begin"/>
            </w:r>
            <w:r>
              <w:rPr>
                <w:noProof/>
                <w:webHidden/>
              </w:rPr>
              <w:instrText xml:space="preserve"> PAGEREF _Toc185515119 \h </w:instrText>
            </w:r>
            <w:r>
              <w:rPr>
                <w:noProof/>
                <w:webHidden/>
              </w:rPr>
            </w:r>
            <w:r>
              <w:rPr>
                <w:noProof/>
                <w:webHidden/>
              </w:rPr>
              <w:fldChar w:fldCharType="separate"/>
            </w:r>
            <w:r>
              <w:rPr>
                <w:noProof/>
                <w:webHidden/>
              </w:rPr>
              <w:t>10</w:t>
            </w:r>
            <w:r>
              <w:rPr>
                <w:noProof/>
                <w:webHidden/>
              </w:rPr>
              <w:fldChar w:fldCharType="end"/>
            </w:r>
          </w:hyperlink>
        </w:p>
        <w:p w14:paraId="47B5E68C" w14:textId="69BC2AB7" w:rsidR="00F27A6F" w:rsidRDefault="00F27A6F">
          <w:pPr>
            <w:pStyle w:val="TOC2"/>
            <w:tabs>
              <w:tab w:val="right" w:leader="dot" w:pos="9016"/>
            </w:tabs>
            <w:rPr>
              <w:rFonts w:eastAsiaTheme="minorEastAsia"/>
              <w:b w:val="0"/>
              <w:bCs w:val="0"/>
              <w:noProof/>
              <w:sz w:val="24"/>
              <w:szCs w:val="24"/>
              <w:lang w:eastAsia="en-GB"/>
            </w:rPr>
          </w:pPr>
          <w:hyperlink w:anchor="_Toc185515120" w:history="1">
            <w:r w:rsidRPr="00A71970">
              <w:rPr>
                <w:rStyle w:val="Hyperlink"/>
                <w:noProof/>
              </w:rPr>
              <w:t>Electricity Demand Profile</w:t>
            </w:r>
            <w:r>
              <w:rPr>
                <w:noProof/>
                <w:webHidden/>
              </w:rPr>
              <w:tab/>
            </w:r>
            <w:r>
              <w:rPr>
                <w:noProof/>
                <w:webHidden/>
              </w:rPr>
              <w:fldChar w:fldCharType="begin"/>
            </w:r>
            <w:r>
              <w:rPr>
                <w:noProof/>
                <w:webHidden/>
              </w:rPr>
              <w:instrText xml:space="preserve"> PAGEREF _Toc185515120 \h </w:instrText>
            </w:r>
            <w:r>
              <w:rPr>
                <w:noProof/>
                <w:webHidden/>
              </w:rPr>
            </w:r>
            <w:r>
              <w:rPr>
                <w:noProof/>
                <w:webHidden/>
              </w:rPr>
              <w:fldChar w:fldCharType="separate"/>
            </w:r>
            <w:r>
              <w:rPr>
                <w:noProof/>
                <w:webHidden/>
              </w:rPr>
              <w:t>10</w:t>
            </w:r>
            <w:r>
              <w:rPr>
                <w:noProof/>
                <w:webHidden/>
              </w:rPr>
              <w:fldChar w:fldCharType="end"/>
            </w:r>
          </w:hyperlink>
        </w:p>
        <w:p w14:paraId="285A6745" w14:textId="5BBF6E54" w:rsidR="00F27A6F" w:rsidRDefault="00F27A6F">
          <w:pPr>
            <w:pStyle w:val="TOC1"/>
            <w:tabs>
              <w:tab w:val="right" w:leader="dot" w:pos="9016"/>
            </w:tabs>
            <w:rPr>
              <w:rFonts w:eastAsiaTheme="minorEastAsia"/>
              <w:b w:val="0"/>
              <w:bCs w:val="0"/>
              <w:i w:val="0"/>
              <w:iCs w:val="0"/>
              <w:noProof/>
              <w:lang w:eastAsia="en-GB"/>
            </w:rPr>
          </w:pPr>
          <w:hyperlink w:anchor="_Toc185515121" w:history="1">
            <w:r w:rsidRPr="00A71970">
              <w:rPr>
                <w:rStyle w:val="Hyperlink"/>
                <w:noProof/>
              </w:rPr>
              <w:t>Heat Demand</w:t>
            </w:r>
            <w:r>
              <w:rPr>
                <w:noProof/>
                <w:webHidden/>
              </w:rPr>
              <w:tab/>
            </w:r>
            <w:r>
              <w:rPr>
                <w:noProof/>
                <w:webHidden/>
              </w:rPr>
              <w:fldChar w:fldCharType="begin"/>
            </w:r>
            <w:r>
              <w:rPr>
                <w:noProof/>
                <w:webHidden/>
              </w:rPr>
              <w:instrText xml:space="preserve"> PAGEREF _Toc185515121 \h </w:instrText>
            </w:r>
            <w:r>
              <w:rPr>
                <w:noProof/>
                <w:webHidden/>
              </w:rPr>
            </w:r>
            <w:r>
              <w:rPr>
                <w:noProof/>
                <w:webHidden/>
              </w:rPr>
              <w:fldChar w:fldCharType="separate"/>
            </w:r>
            <w:r>
              <w:rPr>
                <w:noProof/>
                <w:webHidden/>
              </w:rPr>
              <w:t>10</w:t>
            </w:r>
            <w:r>
              <w:rPr>
                <w:noProof/>
                <w:webHidden/>
              </w:rPr>
              <w:fldChar w:fldCharType="end"/>
            </w:r>
          </w:hyperlink>
        </w:p>
        <w:p w14:paraId="2F3896D0" w14:textId="3598F797" w:rsidR="00F27A6F" w:rsidRDefault="00F27A6F">
          <w:pPr>
            <w:pStyle w:val="TOC3"/>
            <w:tabs>
              <w:tab w:val="right" w:leader="dot" w:pos="9016"/>
            </w:tabs>
            <w:rPr>
              <w:rFonts w:eastAsiaTheme="minorEastAsia"/>
              <w:noProof/>
              <w:sz w:val="24"/>
              <w:szCs w:val="24"/>
              <w:lang w:eastAsia="en-GB"/>
            </w:rPr>
          </w:pPr>
          <w:hyperlink w:anchor="_Toc185515122" w:history="1">
            <w:r w:rsidRPr="00A71970">
              <w:rPr>
                <w:rStyle w:val="Hyperlink"/>
                <w:noProof/>
              </w:rPr>
              <w:t>Phases of Heat Demand</w:t>
            </w:r>
            <w:r>
              <w:rPr>
                <w:noProof/>
                <w:webHidden/>
              </w:rPr>
              <w:tab/>
            </w:r>
            <w:r>
              <w:rPr>
                <w:noProof/>
                <w:webHidden/>
              </w:rPr>
              <w:fldChar w:fldCharType="begin"/>
            </w:r>
            <w:r>
              <w:rPr>
                <w:noProof/>
                <w:webHidden/>
              </w:rPr>
              <w:instrText xml:space="preserve"> PAGEREF _Toc185515122 \h </w:instrText>
            </w:r>
            <w:r>
              <w:rPr>
                <w:noProof/>
                <w:webHidden/>
              </w:rPr>
            </w:r>
            <w:r>
              <w:rPr>
                <w:noProof/>
                <w:webHidden/>
              </w:rPr>
              <w:fldChar w:fldCharType="separate"/>
            </w:r>
            <w:r>
              <w:rPr>
                <w:noProof/>
                <w:webHidden/>
              </w:rPr>
              <w:t>11</w:t>
            </w:r>
            <w:r>
              <w:rPr>
                <w:noProof/>
                <w:webHidden/>
              </w:rPr>
              <w:fldChar w:fldCharType="end"/>
            </w:r>
          </w:hyperlink>
        </w:p>
        <w:p w14:paraId="28FE6DC0" w14:textId="38C359E6" w:rsidR="00F27A6F" w:rsidRDefault="00F27A6F">
          <w:pPr>
            <w:pStyle w:val="TOC3"/>
            <w:tabs>
              <w:tab w:val="right" w:leader="dot" w:pos="9016"/>
            </w:tabs>
            <w:rPr>
              <w:rFonts w:eastAsiaTheme="minorEastAsia"/>
              <w:noProof/>
              <w:sz w:val="24"/>
              <w:szCs w:val="24"/>
              <w:lang w:eastAsia="en-GB"/>
            </w:rPr>
          </w:pPr>
          <w:hyperlink w:anchor="_Toc185515123" w:history="1">
            <w:r w:rsidRPr="00A71970">
              <w:rPr>
                <w:rStyle w:val="Hyperlink"/>
                <w:noProof/>
              </w:rPr>
              <w:t>Heat Demand Profile</w:t>
            </w:r>
            <w:r>
              <w:rPr>
                <w:noProof/>
                <w:webHidden/>
              </w:rPr>
              <w:tab/>
            </w:r>
            <w:r>
              <w:rPr>
                <w:noProof/>
                <w:webHidden/>
              </w:rPr>
              <w:fldChar w:fldCharType="begin"/>
            </w:r>
            <w:r>
              <w:rPr>
                <w:noProof/>
                <w:webHidden/>
              </w:rPr>
              <w:instrText xml:space="preserve"> PAGEREF _Toc185515123 \h </w:instrText>
            </w:r>
            <w:r>
              <w:rPr>
                <w:noProof/>
                <w:webHidden/>
              </w:rPr>
            </w:r>
            <w:r>
              <w:rPr>
                <w:noProof/>
                <w:webHidden/>
              </w:rPr>
              <w:fldChar w:fldCharType="separate"/>
            </w:r>
            <w:r>
              <w:rPr>
                <w:noProof/>
                <w:webHidden/>
              </w:rPr>
              <w:t>11</w:t>
            </w:r>
            <w:r>
              <w:rPr>
                <w:noProof/>
                <w:webHidden/>
              </w:rPr>
              <w:fldChar w:fldCharType="end"/>
            </w:r>
          </w:hyperlink>
        </w:p>
        <w:p w14:paraId="43C51D77" w14:textId="7E1BE989" w:rsidR="00F27A6F" w:rsidRDefault="00F27A6F">
          <w:pPr>
            <w:pStyle w:val="TOC3"/>
            <w:tabs>
              <w:tab w:val="right" w:leader="dot" w:pos="9016"/>
            </w:tabs>
            <w:rPr>
              <w:rFonts w:eastAsiaTheme="minorEastAsia"/>
              <w:noProof/>
              <w:sz w:val="24"/>
              <w:szCs w:val="24"/>
              <w:lang w:eastAsia="en-GB"/>
            </w:rPr>
          </w:pPr>
          <w:hyperlink w:anchor="_Toc185515124" w:history="1">
            <w:r w:rsidRPr="00A71970">
              <w:rPr>
                <w:rStyle w:val="Hyperlink"/>
                <w:noProof/>
              </w:rPr>
              <w:t>Integration of Heat Demand</w:t>
            </w:r>
            <w:r>
              <w:rPr>
                <w:noProof/>
                <w:webHidden/>
              </w:rPr>
              <w:tab/>
            </w:r>
            <w:r>
              <w:rPr>
                <w:noProof/>
                <w:webHidden/>
              </w:rPr>
              <w:fldChar w:fldCharType="begin"/>
            </w:r>
            <w:r>
              <w:rPr>
                <w:noProof/>
                <w:webHidden/>
              </w:rPr>
              <w:instrText xml:space="preserve"> PAGEREF _Toc185515124 \h </w:instrText>
            </w:r>
            <w:r>
              <w:rPr>
                <w:noProof/>
                <w:webHidden/>
              </w:rPr>
            </w:r>
            <w:r>
              <w:rPr>
                <w:noProof/>
                <w:webHidden/>
              </w:rPr>
              <w:fldChar w:fldCharType="separate"/>
            </w:r>
            <w:r>
              <w:rPr>
                <w:noProof/>
                <w:webHidden/>
              </w:rPr>
              <w:t>11</w:t>
            </w:r>
            <w:r>
              <w:rPr>
                <w:noProof/>
                <w:webHidden/>
              </w:rPr>
              <w:fldChar w:fldCharType="end"/>
            </w:r>
          </w:hyperlink>
        </w:p>
        <w:p w14:paraId="7C083957" w14:textId="311C6C00" w:rsidR="00F27A6F" w:rsidRDefault="00F27A6F">
          <w:pPr>
            <w:pStyle w:val="TOC1"/>
            <w:tabs>
              <w:tab w:val="right" w:leader="dot" w:pos="9016"/>
            </w:tabs>
            <w:rPr>
              <w:rFonts w:eastAsiaTheme="minorEastAsia"/>
              <w:b w:val="0"/>
              <w:bCs w:val="0"/>
              <w:i w:val="0"/>
              <w:iCs w:val="0"/>
              <w:noProof/>
              <w:lang w:eastAsia="en-GB"/>
            </w:rPr>
          </w:pPr>
          <w:hyperlink w:anchor="_Toc185515125" w:history="1">
            <w:r w:rsidRPr="00A71970">
              <w:rPr>
                <w:rStyle w:val="Hyperlink"/>
                <w:noProof/>
              </w:rPr>
              <w:t>Power Generation Options</w:t>
            </w:r>
            <w:r>
              <w:rPr>
                <w:noProof/>
                <w:webHidden/>
              </w:rPr>
              <w:tab/>
            </w:r>
            <w:r>
              <w:rPr>
                <w:noProof/>
                <w:webHidden/>
              </w:rPr>
              <w:fldChar w:fldCharType="begin"/>
            </w:r>
            <w:r>
              <w:rPr>
                <w:noProof/>
                <w:webHidden/>
              </w:rPr>
              <w:instrText xml:space="preserve"> PAGEREF _Toc185515125 \h </w:instrText>
            </w:r>
            <w:r>
              <w:rPr>
                <w:noProof/>
                <w:webHidden/>
              </w:rPr>
            </w:r>
            <w:r>
              <w:rPr>
                <w:noProof/>
                <w:webHidden/>
              </w:rPr>
              <w:fldChar w:fldCharType="separate"/>
            </w:r>
            <w:r>
              <w:rPr>
                <w:noProof/>
                <w:webHidden/>
              </w:rPr>
              <w:t>11</w:t>
            </w:r>
            <w:r>
              <w:rPr>
                <w:noProof/>
                <w:webHidden/>
              </w:rPr>
              <w:fldChar w:fldCharType="end"/>
            </w:r>
          </w:hyperlink>
        </w:p>
        <w:p w14:paraId="628CBA03" w14:textId="6456D667" w:rsidR="00F27A6F" w:rsidRDefault="00F27A6F">
          <w:pPr>
            <w:pStyle w:val="TOC2"/>
            <w:tabs>
              <w:tab w:val="right" w:leader="dot" w:pos="9016"/>
            </w:tabs>
            <w:rPr>
              <w:rFonts w:eastAsiaTheme="minorEastAsia"/>
              <w:b w:val="0"/>
              <w:bCs w:val="0"/>
              <w:noProof/>
              <w:sz w:val="24"/>
              <w:szCs w:val="24"/>
              <w:lang w:eastAsia="en-GB"/>
            </w:rPr>
          </w:pPr>
          <w:hyperlink w:anchor="_Toc185515126" w:history="1">
            <w:r w:rsidRPr="00A71970">
              <w:rPr>
                <w:rStyle w:val="Hyperlink"/>
                <w:noProof/>
              </w:rPr>
              <w:t>1. Solar Power</w:t>
            </w:r>
            <w:r>
              <w:rPr>
                <w:noProof/>
                <w:webHidden/>
              </w:rPr>
              <w:tab/>
            </w:r>
            <w:r>
              <w:rPr>
                <w:noProof/>
                <w:webHidden/>
              </w:rPr>
              <w:fldChar w:fldCharType="begin"/>
            </w:r>
            <w:r>
              <w:rPr>
                <w:noProof/>
                <w:webHidden/>
              </w:rPr>
              <w:instrText xml:space="preserve"> PAGEREF _Toc185515126 \h </w:instrText>
            </w:r>
            <w:r>
              <w:rPr>
                <w:noProof/>
                <w:webHidden/>
              </w:rPr>
            </w:r>
            <w:r>
              <w:rPr>
                <w:noProof/>
                <w:webHidden/>
              </w:rPr>
              <w:fldChar w:fldCharType="separate"/>
            </w:r>
            <w:r>
              <w:rPr>
                <w:noProof/>
                <w:webHidden/>
              </w:rPr>
              <w:t>12</w:t>
            </w:r>
            <w:r>
              <w:rPr>
                <w:noProof/>
                <w:webHidden/>
              </w:rPr>
              <w:fldChar w:fldCharType="end"/>
            </w:r>
          </w:hyperlink>
        </w:p>
        <w:p w14:paraId="4BC8E539" w14:textId="69265221" w:rsidR="00F27A6F" w:rsidRDefault="00F27A6F">
          <w:pPr>
            <w:pStyle w:val="TOC2"/>
            <w:tabs>
              <w:tab w:val="right" w:leader="dot" w:pos="9016"/>
            </w:tabs>
            <w:rPr>
              <w:rFonts w:eastAsiaTheme="minorEastAsia"/>
              <w:b w:val="0"/>
              <w:bCs w:val="0"/>
              <w:noProof/>
              <w:sz w:val="24"/>
              <w:szCs w:val="24"/>
              <w:lang w:eastAsia="en-GB"/>
            </w:rPr>
          </w:pPr>
          <w:hyperlink w:anchor="_Toc185515127" w:history="1">
            <w:r w:rsidRPr="00A71970">
              <w:rPr>
                <w:rStyle w:val="Hyperlink"/>
                <w:noProof/>
              </w:rPr>
              <w:t>2. Nuclear Power</w:t>
            </w:r>
            <w:r>
              <w:rPr>
                <w:noProof/>
                <w:webHidden/>
              </w:rPr>
              <w:tab/>
            </w:r>
            <w:r>
              <w:rPr>
                <w:noProof/>
                <w:webHidden/>
              </w:rPr>
              <w:fldChar w:fldCharType="begin"/>
            </w:r>
            <w:r>
              <w:rPr>
                <w:noProof/>
                <w:webHidden/>
              </w:rPr>
              <w:instrText xml:space="preserve"> PAGEREF _Toc185515127 \h </w:instrText>
            </w:r>
            <w:r>
              <w:rPr>
                <w:noProof/>
                <w:webHidden/>
              </w:rPr>
            </w:r>
            <w:r>
              <w:rPr>
                <w:noProof/>
                <w:webHidden/>
              </w:rPr>
              <w:fldChar w:fldCharType="separate"/>
            </w:r>
            <w:r>
              <w:rPr>
                <w:noProof/>
                <w:webHidden/>
              </w:rPr>
              <w:t>12</w:t>
            </w:r>
            <w:r>
              <w:rPr>
                <w:noProof/>
                <w:webHidden/>
              </w:rPr>
              <w:fldChar w:fldCharType="end"/>
            </w:r>
          </w:hyperlink>
        </w:p>
        <w:p w14:paraId="750E9744" w14:textId="2FF6198F" w:rsidR="00F27A6F" w:rsidRDefault="00F27A6F">
          <w:pPr>
            <w:pStyle w:val="TOC2"/>
            <w:tabs>
              <w:tab w:val="right" w:leader="dot" w:pos="9016"/>
            </w:tabs>
            <w:rPr>
              <w:rFonts w:eastAsiaTheme="minorEastAsia"/>
              <w:b w:val="0"/>
              <w:bCs w:val="0"/>
              <w:noProof/>
              <w:sz w:val="24"/>
              <w:szCs w:val="24"/>
              <w:lang w:eastAsia="en-GB"/>
            </w:rPr>
          </w:pPr>
          <w:hyperlink w:anchor="_Toc185515128" w:history="1">
            <w:r w:rsidRPr="00A71970">
              <w:rPr>
                <w:rStyle w:val="Hyperlink"/>
                <w:noProof/>
              </w:rPr>
              <w:t>3. Wind Power</w:t>
            </w:r>
            <w:r>
              <w:rPr>
                <w:noProof/>
                <w:webHidden/>
              </w:rPr>
              <w:tab/>
            </w:r>
            <w:r>
              <w:rPr>
                <w:noProof/>
                <w:webHidden/>
              </w:rPr>
              <w:fldChar w:fldCharType="begin"/>
            </w:r>
            <w:r>
              <w:rPr>
                <w:noProof/>
                <w:webHidden/>
              </w:rPr>
              <w:instrText xml:space="preserve"> PAGEREF _Toc185515128 \h </w:instrText>
            </w:r>
            <w:r>
              <w:rPr>
                <w:noProof/>
                <w:webHidden/>
              </w:rPr>
            </w:r>
            <w:r>
              <w:rPr>
                <w:noProof/>
                <w:webHidden/>
              </w:rPr>
              <w:fldChar w:fldCharType="separate"/>
            </w:r>
            <w:r>
              <w:rPr>
                <w:noProof/>
                <w:webHidden/>
              </w:rPr>
              <w:t>15</w:t>
            </w:r>
            <w:r>
              <w:rPr>
                <w:noProof/>
                <w:webHidden/>
              </w:rPr>
              <w:fldChar w:fldCharType="end"/>
            </w:r>
          </w:hyperlink>
        </w:p>
        <w:p w14:paraId="4BCE0A8E" w14:textId="2FE5BDF2" w:rsidR="00F27A6F" w:rsidRDefault="00F27A6F">
          <w:pPr>
            <w:pStyle w:val="TOC2"/>
            <w:tabs>
              <w:tab w:val="right" w:leader="dot" w:pos="9016"/>
            </w:tabs>
            <w:rPr>
              <w:rFonts w:eastAsiaTheme="minorEastAsia"/>
              <w:b w:val="0"/>
              <w:bCs w:val="0"/>
              <w:noProof/>
              <w:sz w:val="24"/>
              <w:szCs w:val="24"/>
              <w:lang w:eastAsia="en-GB"/>
            </w:rPr>
          </w:pPr>
          <w:hyperlink w:anchor="_Toc185515129" w:history="1">
            <w:r w:rsidRPr="00A71970">
              <w:rPr>
                <w:rStyle w:val="Hyperlink"/>
                <w:noProof/>
              </w:rPr>
              <w:t>4. Fossil Fuels (Oil, Gas, Coal)</w:t>
            </w:r>
            <w:r>
              <w:rPr>
                <w:noProof/>
                <w:webHidden/>
              </w:rPr>
              <w:tab/>
            </w:r>
            <w:r>
              <w:rPr>
                <w:noProof/>
                <w:webHidden/>
              </w:rPr>
              <w:fldChar w:fldCharType="begin"/>
            </w:r>
            <w:r>
              <w:rPr>
                <w:noProof/>
                <w:webHidden/>
              </w:rPr>
              <w:instrText xml:space="preserve"> PAGEREF _Toc185515129 \h </w:instrText>
            </w:r>
            <w:r>
              <w:rPr>
                <w:noProof/>
                <w:webHidden/>
              </w:rPr>
            </w:r>
            <w:r>
              <w:rPr>
                <w:noProof/>
                <w:webHidden/>
              </w:rPr>
              <w:fldChar w:fldCharType="separate"/>
            </w:r>
            <w:r>
              <w:rPr>
                <w:noProof/>
                <w:webHidden/>
              </w:rPr>
              <w:t>16</w:t>
            </w:r>
            <w:r>
              <w:rPr>
                <w:noProof/>
                <w:webHidden/>
              </w:rPr>
              <w:fldChar w:fldCharType="end"/>
            </w:r>
          </w:hyperlink>
        </w:p>
        <w:p w14:paraId="3A77D75B" w14:textId="2CB020C7" w:rsidR="00F27A6F" w:rsidRDefault="00F27A6F">
          <w:pPr>
            <w:pStyle w:val="TOC2"/>
            <w:tabs>
              <w:tab w:val="right" w:leader="dot" w:pos="9016"/>
            </w:tabs>
            <w:rPr>
              <w:rFonts w:eastAsiaTheme="minorEastAsia"/>
              <w:b w:val="0"/>
              <w:bCs w:val="0"/>
              <w:noProof/>
              <w:sz w:val="24"/>
              <w:szCs w:val="24"/>
              <w:lang w:eastAsia="en-GB"/>
            </w:rPr>
          </w:pPr>
          <w:hyperlink w:anchor="_Toc185515130" w:history="1">
            <w:r w:rsidRPr="00A71970">
              <w:rPr>
                <w:rStyle w:val="Hyperlink"/>
                <w:noProof/>
              </w:rPr>
              <w:t>5. Hydrogen (Electrolysis)</w:t>
            </w:r>
            <w:r>
              <w:rPr>
                <w:noProof/>
                <w:webHidden/>
              </w:rPr>
              <w:tab/>
            </w:r>
            <w:r>
              <w:rPr>
                <w:noProof/>
                <w:webHidden/>
              </w:rPr>
              <w:fldChar w:fldCharType="begin"/>
            </w:r>
            <w:r>
              <w:rPr>
                <w:noProof/>
                <w:webHidden/>
              </w:rPr>
              <w:instrText xml:space="preserve"> PAGEREF _Toc185515130 \h </w:instrText>
            </w:r>
            <w:r>
              <w:rPr>
                <w:noProof/>
                <w:webHidden/>
              </w:rPr>
            </w:r>
            <w:r>
              <w:rPr>
                <w:noProof/>
                <w:webHidden/>
              </w:rPr>
              <w:fldChar w:fldCharType="separate"/>
            </w:r>
            <w:r>
              <w:rPr>
                <w:noProof/>
                <w:webHidden/>
              </w:rPr>
              <w:t>16</w:t>
            </w:r>
            <w:r>
              <w:rPr>
                <w:noProof/>
                <w:webHidden/>
              </w:rPr>
              <w:fldChar w:fldCharType="end"/>
            </w:r>
          </w:hyperlink>
        </w:p>
        <w:p w14:paraId="228D9BDF" w14:textId="2F757947" w:rsidR="00F27A6F" w:rsidRDefault="00F27A6F">
          <w:pPr>
            <w:pStyle w:val="TOC2"/>
            <w:tabs>
              <w:tab w:val="right" w:leader="dot" w:pos="9016"/>
            </w:tabs>
            <w:rPr>
              <w:rFonts w:eastAsiaTheme="minorEastAsia"/>
              <w:b w:val="0"/>
              <w:bCs w:val="0"/>
              <w:noProof/>
              <w:sz w:val="24"/>
              <w:szCs w:val="24"/>
              <w:lang w:eastAsia="en-GB"/>
            </w:rPr>
          </w:pPr>
          <w:hyperlink w:anchor="_Toc185515131" w:history="1">
            <w:r w:rsidRPr="00A71970">
              <w:rPr>
                <w:rStyle w:val="Hyperlink"/>
                <w:noProof/>
              </w:rPr>
              <w:t>6. Geothermal Energy</w:t>
            </w:r>
            <w:r>
              <w:rPr>
                <w:noProof/>
                <w:webHidden/>
              </w:rPr>
              <w:tab/>
            </w:r>
            <w:r>
              <w:rPr>
                <w:noProof/>
                <w:webHidden/>
              </w:rPr>
              <w:fldChar w:fldCharType="begin"/>
            </w:r>
            <w:r>
              <w:rPr>
                <w:noProof/>
                <w:webHidden/>
              </w:rPr>
              <w:instrText xml:space="preserve"> PAGEREF _Toc185515131 \h </w:instrText>
            </w:r>
            <w:r>
              <w:rPr>
                <w:noProof/>
                <w:webHidden/>
              </w:rPr>
            </w:r>
            <w:r>
              <w:rPr>
                <w:noProof/>
                <w:webHidden/>
              </w:rPr>
              <w:fldChar w:fldCharType="separate"/>
            </w:r>
            <w:r>
              <w:rPr>
                <w:noProof/>
                <w:webHidden/>
              </w:rPr>
              <w:t>17</w:t>
            </w:r>
            <w:r>
              <w:rPr>
                <w:noProof/>
                <w:webHidden/>
              </w:rPr>
              <w:fldChar w:fldCharType="end"/>
            </w:r>
          </w:hyperlink>
        </w:p>
        <w:p w14:paraId="2DA17D60" w14:textId="0EBD9D9E" w:rsidR="00F27A6F" w:rsidRDefault="00F27A6F">
          <w:pPr>
            <w:pStyle w:val="TOC2"/>
            <w:tabs>
              <w:tab w:val="right" w:leader="dot" w:pos="9016"/>
            </w:tabs>
            <w:rPr>
              <w:rFonts w:eastAsiaTheme="minorEastAsia"/>
              <w:b w:val="0"/>
              <w:bCs w:val="0"/>
              <w:noProof/>
              <w:sz w:val="24"/>
              <w:szCs w:val="24"/>
              <w:lang w:eastAsia="en-GB"/>
            </w:rPr>
          </w:pPr>
          <w:hyperlink w:anchor="_Toc185515132" w:history="1">
            <w:r w:rsidRPr="00A71970">
              <w:rPr>
                <w:rStyle w:val="Hyperlink"/>
                <w:noProof/>
              </w:rPr>
              <w:t>7. Other Exotic Options</w:t>
            </w:r>
            <w:r>
              <w:rPr>
                <w:noProof/>
                <w:webHidden/>
              </w:rPr>
              <w:tab/>
            </w:r>
            <w:r>
              <w:rPr>
                <w:noProof/>
                <w:webHidden/>
              </w:rPr>
              <w:fldChar w:fldCharType="begin"/>
            </w:r>
            <w:r>
              <w:rPr>
                <w:noProof/>
                <w:webHidden/>
              </w:rPr>
              <w:instrText xml:space="preserve"> PAGEREF _Toc185515132 \h </w:instrText>
            </w:r>
            <w:r>
              <w:rPr>
                <w:noProof/>
                <w:webHidden/>
              </w:rPr>
            </w:r>
            <w:r>
              <w:rPr>
                <w:noProof/>
                <w:webHidden/>
              </w:rPr>
              <w:fldChar w:fldCharType="separate"/>
            </w:r>
            <w:r>
              <w:rPr>
                <w:noProof/>
                <w:webHidden/>
              </w:rPr>
              <w:t>17</w:t>
            </w:r>
            <w:r>
              <w:rPr>
                <w:noProof/>
                <w:webHidden/>
              </w:rPr>
              <w:fldChar w:fldCharType="end"/>
            </w:r>
          </w:hyperlink>
        </w:p>
        <w:p w14:paraId="27538AAB" w14:textId="26B30470" w:rsidR="00F27A6F" w:rsidRDefault="00F27A6F">
          <w:pPr>
            <w:pStyle w:val="TOC1"/>
            <w:tabs>
              <w:tab w:val="right" w:leader="dot" w:pos="9016"/>
            </w:tabs>
            <w:rPr>
              <w:rFonts w:eastAsiaTheme="minorEastAsia"/>
              <w:b w:val="0"/>
              <w:bCs w:val="0"/>
              <w:i w:val="0"/>
              <w:iCs w:val="0"/>
              <w:noProof/>
              <w:lang w:eastAsia="en-GB"/>
            </w:rPr>
          </w:pPr>
          <w:hyperlink w:anchor="_Toc185515133" w:history="1">
            <w:r w:rsidRPr="00A71970">
              <w:rPr>
                <w:rStyle w:val="Hyperlink"/>
                <w:noProof/>
              </w:rPr>
              <w:t>Heat Generation Options</w:t>
            </w:r>
            <w:r>
              <w:rPr>
                <w:noProof/>
                <w:webHidden/>
              </w:rPr>
              <w:tab/>
            </w:r>
            <w:r>
              <w:rPr>
                <w:noProof/>
                <w:webHidden/>
              </w:rPr>
              <w:fldChar w:fldCharType="begin"/>
            </w:r>
            <w:r>
              <w:rPr>
                <w:noProof/>
                <w:webHidden/>
              </w:rPr>
              <w:instrText xml:space="preserve"> PAGEREF _Toc185515133 \h </w:instrText>
            </w:r>
            <w:r>
              <w:rPr>
                <w:noProof/>
                <w:webHidden/>
              </w:rPr>
            </w:r>
            <w:r>
              <w:rPr>
                <w:noProof/>
                <w:webHidden/>
              </w:rPr>
              <w:fldChar w:fldCharType="separate"/>
            </w:r>
            <w:r>
              <w:rPr>
                <w:noProof/>
                <w:webHidden/>
              </w:rPr>
              <w:t>17</w:t>
            </w:r>
            <w:r>
              <w:rPr>
                <w:noProof/>
                <w:webHidden/>
              </w:rPr>
              <w:fldChar w:fldCharType="end"/>
            </w:r>
          </w:hyperlink>
        </w:p>
        <w:p w14:paraId="4AFB7DD7" w14:textId="634D9C41" w:rsidR="00F27A6F" w:rsidRDefault="00F27A6F">
          <w:pPr>
            <w:pStyle w:val="TOC2"/>
            <w:tabs>
              <w:tab w:val="right" w:leader="dot" w:pos="9016"/>
            </w:tabs>
            <w:rPr>
              <w:rFonts w:eastAsiaTheme="minorEastAsia"/>
              <w:b w:val="0"/>
              <w:bCs w:val="0"/>
              <w:noProof/>
              <w:sz w:val="24"/>
              <w:szCs w:val="24"/>
              <w:lang w:eastAsia="en-GB"/>
            </w:rPr>
          </w:pPr>
          <w:hyperlink w:anchor="_Toc185515134" w:history="1">
            <w:r w:rsidRPr="00A71970">
              <w:rPr>
                <w:rStyle w:val="Hyperlink"/>
                <w:noProof/>
              </w:rPr>
              <w:t>1. Regenerative Heaters (Electric Heating)</w:t>
            </w:r>
            <w:r>
              <w:rPr>
                <w:noProof/>
                <w:webHidden/>
              </w:rPr>
              <w:tab/>
            </w:r>
            <w:r>
              <w:rPr>
                <w:noProof/>
                <w:webHidden/>
              </w:rPr>
              <w:fldChar w:fldCharType="begin"/>
            </w:r>
            <w:r>
              <w:rPr>
                <w:noProof/>
                <w:webHidden/>
              </w:rPr>
              <w:instrText xml:space="preserve"> PAGEREF _Toc185515134 \h </w:instrText>
            </w:r>
            <w:r>
              <w:rPr>
                <w:noProof/>
                <w:webHidden/>
              </w:rPr>
            </w:r>
            <w:r>
              <w:rPr>
                <w:noProof/>
                <w:webHidden/>
              </w:rPr>
              <w:fldChar w:fldCharType="separate"/>
            </w:r>
            <w:r>
              <w:rPr>
                <w:noProof/>
                <w:webHidden/>
              </w:rPr>
              <w:t>17</w:t>
            </w:r>
            <w:r>
              <w:rPr>
                <w:noProof/>
                <w:webHidden/>
              </w:rPr>
              <w:fldChar w:fldCharType="end"/>
            </w:r>
          </w:hyperlink>
        </w:p>
        <w:p w14:paraId="2D177208" w14:textId="6AB11FDF" w:rsidR="00F27A6F" w:rsidRDefault="00F27A6F">
          <w:pPr>
            <w:pStyle w:val="TOC2"/>
            <w:tabs>
              <w:tab w:val="right" w:leader="dot" w:pos="9016"/>
            </w:tabs>
            <w:rPr>
              <w:rFonts w:eastAsiaTheme="minorEastAsia"/>
              <w:b w:val="0"/>
              <w:bCs w:val="0"/>
              <w:noProof/>
              <w:sz w:val="24"/>
              <w:szCs w:val="24"/>
              <w:lang w:eastAsia="en-GB"/>
            </w:rPr>
          </w:pPr>
          <w:hyperlink w:anchor="_Toc185515135" w:history="1">
            <w:r w:rsidRPr="00A71970">
              <w:rPr>
                <w:rStyle w:val="Hyperlink"/>
                <w:noProof/>
              </w:rPr>
              <w:t>2. Waste Heat Recovery</w:t>
            </w:r>
            <w:r>
              <w:rPr>
                <w:noProof/>
                <w:webHidden/>
              </w:rPr>
              <w:tab/>
            </w:r>
            <w:r>
              <w:rPr>
                <w:noProof/>
                <w:webHidden/>
              </w:rPr>
              <w:fldChar w:fldCharType="begin"/>
            </w:r>
            <w:r>
              <w:rPr>
                <w:noProof/>
                <w:webHidden/>
              </w:rPr>
              <w:instrText xml:space="preserve"> PAGEREF _Toc185515135 \h </w:instrText>
            </w:r>
            <w:r>
              <w:rPr>
                <w:noProof/>
                <w:webHidden/>
              </w:rPr>
            </w:r>
            <w:r>
              <w:rPr>
                <w:noProof/>
                <w:webHidden/>
              </w:rPr>
              <w:fldChar w:fldCharType="separate"/>
            </w:r>
            <w:r>
              <w:rPr>
                <w:noProof/>
                <w:webHidden/>
              </w:rPr>
              <w:t>18</w:t>
            </w:r>
            <w:r>
              <w:rPr>
                <w:noProof/>
                <w:webHidden/>
              </w:rPr>
              <w:fldChar w:fldCharType="end"/>
            </w:r>
          </w:hyperlink>
        </w:p>
        <w:p w14:paraId="777E56F9" w14:textId="1654FA6D" w:rsidR="00F27A6F" w:rsidRDefault="00F27A6F">
          <w:pPr>
            <w:pStyle w:val="TOC2"/>
            <w:tabs>
              <w:tab w:val="right" w:leader="dot" w:pos="9016"/>
            </w:tabs>
            <w:rPr>
              <w:rFonts w:eastAsiaTheme="minorEastAsia"/>
              <w:b w:val="0"/>
              <w:bCs w:val="0"/>
              <w:noProof/>
              <w:sz w:val="24"/>
              <w:szCs w:val="24"/>
              <w:lang w:eastAsia="en-GB"/>
            </w:rPr>
          </w:pPr>
          <w:hyperlink w:anchor="_Toc185515136" w:history="1">
            <w:r w:rsidRPr="00A71970">
              <w:rPr>
                <w:rStyle w:val="Hyperlink"/>
                <w:noProof/>
              </w:rPr>
              <w:t>3. Solar Thermal Collectors</w:t>
            </w:r>
            <w:r>
              <w:rPr>
                <w:noProof/>
                <w:webHidden/>
              </w:rPr>
              <w:tab/>
            </w:r>
            <w:r>
              <w:rPr>
                <w:noProof/>
                <w:webHidden/>
              </w:rPr>
              <w:fldChar w:fldCharType="begin"/>
            </w:r>
            <w:r>
              <w:rPr>
                <w:noProof/>
                <w:webHidden/>
              </w:rPr>
              <w:instrText xml:space="preserve"> PAGEREF _Toc185515136 \h </w:instrText>
            </w:r>
            <w:r>
              <w:rPr>
                <w:noProof/>
                <w:webHidden/>
              </w:rPr>
            </w:r>
            <w:r>
              <w:rPr>
                <w:noProof/>
                <w:webHidden/>
              </w:rPr>
              <w:fldChar w:fldCharType="separate"/>
            </w:r>
            <w:r>
              <w:rPr>
                <w:noProof/>
                <w:webHidden/>
              </w:rPr>
              <w:t>18</w:t>
            </w:r>
            <w:r>
              <w:rPr>
                <w:noProof/>
                <w:webHidden/>
              </w:rPr>
              <w:fldChar w:fldCharType="end"/>
            </w:r>
          </w:hyperlink>
        </w:p>
        <w:p w14:paraId="44DB85E5" w14:textId="4742FFA1" w:rsidR="00F27A6F" w:rsidRDefault="00F27A6F">
          <w:pPr>
            <w:pStyle w:val="TOC2"/>
            <w:tabs>
              <w:tab w:val="right" w:leader="dot" w:pos="9016"/>
            </w:tabs>
            <w:rPr>
              <w:rFonts w:eastAsiaTheme="minorEastAsia"/>
              <w:b w:val="0"/>
              <w:bCs w:val="0"/>
              <w:noProof/>
              <w:sz w:val="24"/>
              <w:szCs w:val="24"/>
              <w:lang w:eastAsia="en-GB"/>
            </w:rPr>
          </w:pPr>
          <w:hyperlink w:anchor="_Toc185515137" w:history="1">
            <w:r w:rsidRPr="00A71970">
              <w:rPr>
                <w:rStyle w:val="Hyperlink"/>
                <w:noProof/>
              </w:rPr>
              <w:t>4. Hydrogen Combustion for Heat</w:t>
            </w:r>
            <w:r>
              <w:rPr>
                <w:noProof/>
                <w:webHidden/>
              </w:rPr>
              <w:tab/>
            </w:r>
            <w:r>
              <w:rPr>
                <w:noProof/>
                <w:webHidden/>
              </w:rPr>
              <w:fldChar w:fldCharType="begin"/>
            </w:r>
            <w:r>
              <w:rPr>
                <w:noProof/>
                <w:webHidden/>
              </w:rPr>
              <w:instrText xml:space="preserve"> PAGEREF _Toc185515137 \h </w:instrText>
            </w:r>
            <w:r>
              <w:rPr>
                <w:noProof/>
                <w:webHidden/>
              </w:rPr>
            </w:r>
            <w:r>
              <w:rPr>
                <w:noProof/>
                <w:webHidden/>
              </w:rPr>
              <w:fldChar w:fldCharType="separate"/>
            </w:r>
            <w:r>
              <w:rPr>
                <w:noProof/>
                <w:webHidden/>
              </w:rPr>
              <w:t>19</w:t>
            </w:r>
            <w:r>
              <w:rPr>
                <w:noProof/>
                <w:webHidden/>
              </w:rPr>
              <w:fldChar w:fldCharType="end"/>
            </w:r>
          </w:hyperlink>
        </w:p>
        <w:p w14:paraId="34AC6A33" w14:textId="63857BEB" w:rsidR="00F27A6F" w:rsidRDefault="00F27A6F">
          <w:pPr>
            <w:pStyle w:val="TOC2"/>
            <w:tabs>
              <w:tab w:val="right" w:leader="dot" w:pos="9016"/>
            </w:tabs>
            <w:rPr>
              <w:rFonts w:eastAsiaTheme="minorEastAsia"/>
              <w:b w:val="0"/>
              <w:bCs w:val="0"/>
              <w:noProof/>
              <w:sz w:val="24"/>
              <w:szCs w:val="24"/>
              <w:lang w:eastAsia="en-GB"/>
            </w:rPr>
          </w:pPr>
          <w:hyperlink w:anchor="_Toc185515138" w:history="1">
            <w:r w:rsidRPr="00A71970">
              <w:rPr>
                <w:rStyle w:val="Hyperlink"/>
                <w:noProof/>
              </w:rPr>
              <w:t>5. Insulation and Passive Heating</w:t>
            </w:r>
            <w:r>
              <w:rPr>
                <w:noProof/>
                <w:webHidden/>
              </w:rPr>
              <w:tab/>
            </w:r>
            <w:r>
              <w:rPr>
                <w:noProof/>
                <w:webHidden/>
              </w:rPr>
              <w:fldChar w:fldCharType="begin"/>
            </w:r>
            <w:r>
              <w:rPr>
                <w:noProof/>
                <w:webHidden/>
              </w:rPr>
              <w:instrText xml:space="preserve"> PAGEREF _Toc185515138 \h </w:instrText>
            </w:r>
            <w:r>
              <w:rPr>
                <w:noProof/>
                <w:webHidden/>
              </w:rPr>
            </w:r>
            <w:r>
              <w:rPr>
                <w:noProof/>
                <w:webHidden/>
              </w:rPr>
              <w:fldChar w:fldCharType="separate"/>
            </w:r>
            <w:r>
              <w:rPr>
                <w:noProof/>
                <w:webHidden/>
              </w:rPr>
              <w:t>19</w:t>
            </w:r>
            <w:r>
              <w:rPr>
                <w:noProof/>
                <w:webHidden/>
              </w:rPr>
              <w:fldChar w:fldCharType="end"/>
            </w:r>
          </w:hyperlink>
        </w:p>
        <w:p w14:paraId="5572EF5B" w14:textId="11B0F4B2" w:rsidR="00F27A6F" w:rsidRDefault="00F27A6F">
          <w:pPr>
            <w:pStyle w:val="TOC2"/>
            <w:tabs>
              <w:tab w:val="right" w:leader="dot" w:pos="9016"/>
            </w:tabs>
            <w:rPr>
              <w:rFonts w:eastAsiaTheme="minorEastAsia"/>
              <w:b w:val="0"/>
              <w:bCs w:val="0"/>
              <w:noProof/>
              <w:sz w:val="24"/>
              <w:szCs w:val="24"/>
              <w:lang w:eastAsia="en-GB"/>
            </w:rPr>
          </w:pPr>
          <w:hyperlink w:anchor="_Toc185515139" w:history="1">
            <w:r w:rsidRPr="00A71970">
              <w:rPr>
                <w:rStyle w:val="Hyperlink"/>
                <w:noProof/>
              </w:rPr>
              <w:t>6. Radioisotope Heaters</w:t>
            </w:r>
            <w:r>
              <w:rPr>
                <w:noProof/>
                <w:webHidden/>
              </w:rPr>
              <w:tab/>
            </w:r>
            <w:r>
              <w:rPr>
                <w:noProof/>
                <w:webHidden/>
              </w:rPr>
              <w:fldChar w:fldCharType="begin"/>
            </w:r>
            <w:r>
              <w:rPr>
                <w:noProof/>
                <w:webHidden/>
              </w:rPr>
              <w:instrText xml:space="preserve"> PAGEREF _Toc185515139 \h </w:instrText>
            </w:r>
            <w:r>
              <w:rPr>
                <w:noProof/>
                <w:webHidden/>
              </w:rPr>
            </w:r>
            <w:r>
              <w:rPr>
                <w:noProof/>
                <w:webHidden/>
              </w:rPr>
              <w:fldChar w:fldCharType="separate"/>
            </w:r>
            <w:r>
              <w:rPr>
                <w:noProof/>
                <w:webHidden/>
              </w:rPr>
              <w:t>20</w:t>
            </w:r>
            <w:r>
              <w:rPr>
                <w:noProof/>
                <w:webHidden/>
              </w:rPr>
              <w:fldChar w:fldCharType="end"/>
            </w:r>
          </w:hyperlink>
        </w:p>
        <w:p w14:paraId="3555652E" w14:textId="23FB2937" w:rsidR="00F27A6F" w:rsidRDefault="00F27A6F">
          <w:pPr>
            <w:pStyle w:val="TOC3"/>
            <w:tabs>
              <w:tab w:val="right" w:leader="dot" w:pos="9016"/>
            </w:tabs>
            <w:rPr>
              <w:rFonts w:eastAsiaTheme="minorEastAsia"/>
              <w:noProof/>
              <w:sz w:val="24"/>
              <w:szCs w:val="24"/>
              <w:lang w:eastAsia="en-GB"/>
            </w:rPr>
          </w:pPr>
          <w:hyperlink w:anchor="_Toc185515140" w:history="1">
            <w:r w:rsidRPr="00A71970">
              <w:rPr>
                <w:rStyle w:val="Hyperlink"/>
                <w:noProof/>
              </w:rPr>
              <w:t>Summary Table</w:t>
            </w:r>
            <w:r>
              <w:rPr>
                <w:noProof/>
                <w:webHidden/>
              </w:rPr>
              <w:tab/>
            </w:r>
            <w:r>
              <w:rPr>
                <w:noProof/>
                <w:webHidden/>
              </w:rPr>
              <w:fldChar w:fldCharType="begin"/>
            </w:r>
            <w:r>
              <w:rPr>
                <w:noProof/>
                <w:webHidden/>
              </w:rPr>
              <w:instrText xml:space="preserve"> PAGEREF _Toc185515140 \h </w:instrText>
            </w:r>
            <w:r>
              <w:rPr>
                <w:noProof/>
                <w:webHidden/>
              </w:rPr>
            </w:r>
            <w:r>
              <w:rPr>
                <w:noProof/>
                <w:webHidden/>
              </w:rPr>
              <w:fldChar w:fldCharType="separate"/>
            </w:r>
            <w:r>
              <w:rPr>
                <w:noProof/>
                <w:webHidden/>
              </w:rPr>
              <w:t>21</w:t>
            </w:r>
            <w:r>
              <w:rPr>
                <w:noProof/>
                <w:webHidden/>
              </w:rPr>
              <w:fldChar w:fldCharType="end"/>
            </w:r>
          </w:hyperlink>
        </w:p>
        <w:p w14:paraId="28175780" w14:textId="410E8B17" w:rsidR="00F27A6F" w:rsidRDefault="00F27A6F">
          <w:pPr>
            <w:pStyle w:val="TOC1"/>
            <w:tabs>
              <w:tab w:val="right" w:leader="dot" w:pos="9016"/>
            </w:tabs>
            <w:rPr>
              <w:rFonts w:eastAsiaTheme="minorEastAsia"/>
              <w:b w:val="0"/>
              <w:bCs w:val="0"/>
              <w:i w:val="0"/>
              <w:iCs w:val="0"/>
              <w:noProof/>
              <w:lang w:eastAsia="en-GB"/>
            </w:rPr>
          </w:pPr>
          <w:hyperlink w:anchor="_Toc185515141" w:history="1">
            <w:r w:rsidRPr="00A71970">
              <w:rPr>
                <w:rStyle w:val="Hyperlink"/>
                <w:noProof/>
              </w:rPr>
              <w:t>Final Choices</w:t>
            </w:r>
            <w:r>
              <w:rPr>
                <w:noProof/>
                <w:webHidden/>
              </w:rPr>
              <w:tab/>
            </w:r>
            <w:r>
              <w:rPr>
                <w:noProof/>
                <w:webHidden/>
              </w:rPr>
              <w:fldChar w:fldCharType="begin"/>
            </w:r>
            <w:r>
              <w:rPr>
                <w:noProof/>
                <w:webHidden/>
              </w:rPr>
              <w:instrText xml:space="preserve"> PAGEREF _Toc185515141 \h </w:instrText>
            </w:r>
            <w:r>
              <w:rPr>
                <w:noProof/>
                <w:webHidden/>
              </w:rPr>
            </w:r>
            <w:r>
              <w:rPr>
                <w:noProof/>
                <w:webHidden/>
              </w:rPr>
              <w:fldChar w:fldCharType="separate"/>
            </w:r>
            <w:r>
              <w:rPr>
                <w:noProof/>
                <w:webHidden/>
              </w:rPr>
              <w:t>21</w:t>
            </w:r>
            <w:r>
              <w:rPr>
                <w:noProof/>
                <w:webHidden/>
              </w:rPr>
              <w:fldChar w:fldCharType="end"/>
            </w:r>
          </w:hyperlink>
        </w:p>
        <w:p w14:paraId="22848F69" w14:textId="00FA2C3D" w:rsidR="00F27A6F" w:rsidRDefault="00F27A6F">
          <w:pPr>
            <w:pStyle w:val="TOC2"/>
            <w:tabs>
              <w:tab w:val="right" w:leader="dot" w:pos="9016"/>
            </w:tabs>
            <w:rPr>
              <w:rFonts w:eastAsiaTheme="minorEastAsia"/>
              <w:b w:val="0"/>
              <w:bCs w:val="0"/>
              <w:noProof/>
              <w:sz w:val="24"/>
              <w:szCs w:val="24"/>
              <w:lang w:eastAsia="en-GB"/>
            </w:rPr>
          </w:pPr>
          <w:hyperlink w:anchor="_Toc185515142" w:history="1">
            <w:r w:rsidRPr="00A71970">
              <w:rPr>
                <w:rStyle w:val="Hyperlink"/>
                <w:noProof/>
              </w:rPr>
              <w:t>1. Solar PV (Electricity Only)</w:t>
            </w:r>
            <w:r>
              <w:rPr>
                <w:noProof/>
                <w:webHidden/>
              </w:rPr>
              <w:tab/>
            </w:r>
            <w:r>
              <w:rPr>
                <w:noProof/>
                <w:webHidden/>
              </w:rPr>
              <w:fldChar w:fldCharType="begin"/>
            </w:r>
            <w:r>
              <w:rPr>
                <w:noProof/>
                <w:webHidden/>
              </w:rPr>
              <w:instrText xml:space="preserve"> PAGEREF _Toc185515142 \h </w:instrText>
            </w:r>
            <w:r>
              <w:rPr>
                <w:noProof/>
                <w:webHidden/>
              </w:rPr>
            </w:r>
            <w:r>
              <w:rPr>
                <w:noProof/>
                <w:webHidden/>
              </w:rPr>
              <w:fldChar w:fldCharType="separate"/>
            </w:r>
            <w:r>
              <w:rPr>
                <w:noProof/>
                <w:webHidden/>
              </w:rPr>
              <w:t>21</w:t>
            </w:r>
            <w:r>
              <w:rPr>
                <w:noProof/>
                <w:webHidden/>
              </w:rPr>
              <w:fldChar w:fldCharType="end"/>
            </w:r>
          </w:hyperlink>
        </w:p>
        <w:p w14:paraId="527E74AD" w14:textId="2CA664DB" w:rsidR="00F27A6F" w:rsidRDefault="00F27A6F">
          <w:pPr>
            <w:pStyle w:val="TOC2"/>
            <w:tabs>
              <w:tab w:val="right" w:leader="dot" w:pos="9016"/>
            </w:tabs>
            <w:rPr>
              <w:rFonts w:eastAsiaTheme="minorEastAsia"/>
              <w:b w:val="0"/>
              <w:bCs w:val="0"/>
              <w:noProof/>
              <w:sz w:val="24"/>
              <w:szCs w:val="24"/>
              <w:lang w:eastAsia="en-GB"/>
            </w:rPr>
          </w:pPr>
          <w:hyperlink w:anchor="_Toc185515143" w:history="1">
            <w:r w:rsidRPr="00A71970">
              <w:rPr>
                <w:rStyle w:val="Hyperlink"/>
                <w:noProof/>
              </w:rPr>
              <w:t>2. Nuclear Reactor + Supercritical CO₂ Brayton Cycle (Electricity &amp; Heat)</w:t>
            </w:r>
            <w:r>
              <w:rPr>
                <w:noProof/>
                <w:webHidden/>
              </w:rPr>
              <w:tab/>
            </w:r>
            <w:r>
              <w:rPr>
                <w:noProof/>
                <w:webHidden/>
              </w:rPr>
              <w:fldChar w:fldCharType="begin"/>
            </w:r>
            <w:r>
              <w:rPr>
                <w:noProof/>
                <w:webHidden/>
              </w:rPr>
              <w:instrText xml:space="preserve"> PAGEREF _Toc185515143 \h </w:instrText>
            </w:r>
            <w:r>
              <w:rPr>
                <w:noProof/>
                <w:webHidden/>
              </w:rPr>
            </w:r>
            <w:r>
              <w:rPr>
                <w:noProof/>
                <w:webHidden/>
              </w:rPr>
              <w:fldChar w:fldCharType="separate"/>
            </w:r>
            <w:r>
              <w:rPr>
                <w:noProof/>
                <w:webHidden/>
              </w:rPr>
              <w:t>21</w:t>
            </w:r>
            <w:r>
              <w:rPr>
                <w:noProof/>
                <w:webHidden/>
              </w:rPr>
              <w:fldChar w:fldCharType="end"/>
            </w:r>
          </w:hyperlink>
        </w:p>
        <w:p w14:paraId="584F0044" w14:textId="03AE6212" w:rsidR="00F27A6F" w:rsidRDefault="00F27A6F">
          <w:pPr>
            <w:pStyle w:val="TOC2"/>
            <w:tabs>
              <w:tab w:val="right" w:leader="dot" w:pos="9016"/>
            </w:tabs>
            <w:rPr>
              <w:rFonts w:eastAsiaTheme="minorEastAsia"/>
              <w:b w:val="0"/>
              <w:bCs w:val="0"/>
              <w:noProof/>
              <w:sz w:val="24"/>
              <w:szCs w:val="24"/>
              <w:lang w:eastAsia="en-GB"/>
            </w:rPr>
          </w:pPr>
          <w:hyperlink w:anchor="_Toc185515144" w:history="1">
            <w:r w:rsidRPr="00A71970">
              <w:rPr>
                <w:rStyle w:val="Hyperlink"/>
                <w:noProof/>
              </w:rPr>
              <w:t>3. Geothermal Power Plants (Electricity &amp; Heat)</w:t>
            </w:r>
            <w:r>
              <w:rPr>
                <w:noProof/>
                <w:webHidden/>
              </w:rPr>
              <w:tab/>
            </w:r>
            <w:r>
              <w:rPr>
                <w:noProof/>
                <w:webHidden/>
              </w:rPr>
              <w:fldChar w:fldCharType="begin"/>
            </w:r>
            <w:r>
              <w:rPr>
                <w:noProof/>
                <w:webHidden/>
              </w:rPr>
              <w:instrText xml:space="preserve"> PAGEREF _Toc185515144 \h </w:instrText>
            </w:r>
            <w:r>
              <w:rPr>
                <w:noProof/>
                <w:webHidden/>
              </w:rPr>
            </w:r>
            <w:r>
              <w:rPr>
                <w:noProof/>
                <w:webHidden/>
              </w:rPr>
              <w:fldChar w:fldCharType="separate"/>
            </w:r>
            <w:r>
              <w:rPr>
                <w:noProof/>
                <w:webHidden/>
              </w:rPr>
              <w:t>22</w:t>
            </w:r>
            <w:r>
              <w:rPr>
                <w:noProof/>
                <w:webHidden/>
              </w:rPr>
              <w:fldChar w:fldCharType="end"/>
            </w:r>
          </w:hyperlink>
        </w:p>
        <w:p w14:paraId="69CA0E5C" w14:textId="07934F9B" w:rsidR="00F27A6F" w:rsidRDefault="00F27A6F">
          <w:pPr>
            <w:pStyle w:val="TOC2"/>
            <w:tabs>
              <w:tab w:val="right" w:leader="dot" w:pos="9016"/>
            </w:tabs>
            <w:rPr>
              <w:rFonts w:eastAsiaTheme="minorEastAsia"/>
              <w:b w:val="0"/>
              <w:bCs w:val="0"/>
              <w:noProof/>
              <w:sz w:val="24"/>
              <w:szCs w:val="24"/>
              <w:lang w:eastAsia="en-GB"/>
            </w:rPr>
          </w:pPr>
          <w:hyperlink w:anchor="_Toc185515145" w:history="1">
            <w:r w:rsidRPr="00A71970">
              <w:rPr>
                <w:rStyle w:val="Hyperlink"/>
                <w:noProof/>
              </w:rPr>
              <w:t>4. Regenerative Heaters Using Electricity (Heat Only)</w:t>
            </w:r>
            <w:r>
              <w:rPr>
                <w:noProof/>
                <w:webHidden/>
              </w:rPr>
              <w:tab/>
            </w:r>
            <w:r>
              <w:rPr>
                <w:noProof/>
                <w:webHidden/>
              </w:rPr>
              <w:fldChar w:fldCharType="begin"/>
            </w:r>
            <w:r>
              <w:rPr>
                <w:noProof/>
                <w:webHidden/>
              </w:rPr>
              <w:instrText xml:space="preserve"> PAGEREF _Toc185515145 \h </w:instrText>
            </w:r>
            <w:r>
              <w:rPr>
                <w:noProof/>
                <w:webHidden/>
              </w:rPr>
            </w:r>
            <w:r>
              <w:rPr>
                <w:noProof/>
                <w:webHidden/>
              </w:rPr>
              <w:fldChar w:fldCharType="separate"/>
            </w:r>
            <w:r>
              <w:rPr>
                <w:noProof/>
                <w:webHidden/>
              </w:rPr>
              <w:t>22</w:t>
            </w:r>
            <w:r>
              <w:rPr>
                <w:noProof/>
                <w:webHidden/>
              </w:rPr>
              <w:fldChar w:fldCharType="end"/>
            </w:r>
          </w:hyperlink>
        </w:p>
        <w:p w14:paraId="0795E193" w14:textId="03CB7C88" w:rsidR="00F27A6F" w:rsidRDefault="00F27A6F">
          <w:pPr>
            <w:pStyle w:val="TOC2"/>
            <w:tabs>
              <w:tab w:val="right" w:leader="dot" w:pos="9016"/>
            </w:tabs>
            <w:rPr>
              <w:rFonts w:eastAsiaTheme="minorEastAsia"/>
              <w:b w:val="0"/>
              <w:bCs w:val="0"/>
              <w:noProof/>
              <w:sz w:val="24"/>
              <w:szCs w:val="24"/>
              <w:lang w:eastAsia="en-GB"/>
            </w:rPr>
          </w:pPr>
          <w:hyperlink w:anchor="_Toc185515146" w:history="1">
            <w:r w:rsidRPr="00A71970">
              <w:rPr>
                <w:rStyle w:val="Hyperlink"/>
                <w:noProof/>
              </w:rPr>
              <w:t>5. BESS (Battery Energy Storage System) (Electricity Only)</w:t>
            </w:r>
            <w:r>
              <w:rPr>
                <w:noProof/>
                <w:webHidden/>
              </w:rPr>
              <w:tab/>
            </w:r>
            <w:r>
              <w:rPr>
                <w:noProof/>
                <w:webHidden/>
              </w:rPr>
              <w:fldChar w:fldCharType="begin"/>
            </w:r>
            <w:r>
              <w:rPr>
                <w:noProof/>
                <w:webHidden/>
              </w:rPr>
              <w:instrText xml:space="preserve"> PAGEREF _Toc185515146 \h </w:instrText>
            </w:r>
            <w:r>
              <w:rPr>
                <w:noProof/>
                <w:webHidden/>
              </w:rPr>
            </w:r>
            <w:r>
              <w:rPr>
                <w:noProof/>
                <w:webHidden/>
              </w:rPr>
              <w:fldChar w:fldCharType="separate"/>
            </w:r>
            <w:r>
              <w:rPr>
                <w:noProof/>
                <w:webHidden/>
              </w:rPr>
              <w:t>22</w:t>
            </w:r>
            <w:r>
              <w:rPr>
                <w:noProof/>
                <w:webHidden/>
              </w:rPr>
              <w:fldChar w:fldCharType="end"/>
            </w:r>
          </w:hyperlink>
        </w:p>
        <w:p w14:paraId="1BFB8B70" w14:textId="61319562" w:rsidR="00F27A6F" w:rsidRDefault="00F27A6F">
          <w:pPr>
            <w:pStyle w:val="TOC2"/>
            <w:tabs>
              <w:tab w:val="right" w:leader="dot" w:pos="9016"/>
            </w:tabs>
            <w:rPr>
              <w:rFonts w:eastAsiaTheme="minorEastAsia"/>
              <w:b w:val="0"/>
              <w:bCs w:val="0"/>
              <w:noProof/>
              <w:sz w:val="24"/>
              <w:szCs w:val="24"/>
              <w:lang w:eastAsia="en-GB"/>
            </w:rPr>
          </w:pPr>
          <w:hyperlink w:anchor="_Toc185515147" w:history="1">
            <w:r w:rsidRPr="00A71970">
              <w:rPr>
                <w:rStyle w:val="Hyperlink"/>
                <w:noProof/>
              </w:rPr>
              <w:t>6. Hydrogen (Electricity Only)</w:t>
            </w:r>
            <w:r>
              <w:rPr>
                <w:noProof/>
                <w:webHidden/>
              </w:rPr>
              <w:tab/>
            </w:r>
            <w:r>
              <w:rPr>
                <w:noProof/>
                <w:webHidden/>
              </w:rPr>
              <w:fldChar w:fldCharType="begin"/>
            </w:r>
            <w:r>
              <w:rPr>
                <w:noProof/>
                <w:webHidden/>
              </w:rPr>
              <w:instrText xml:space="preserve"> PAGEREF _Toc185515147 \h </w:instrText>
            </w:r>
            <w:r>
              <w:rPr>
                <w:noProof/>
                <w:webHidden/>
              </w:rPr>
            </w:r>
            <w:r>
              <w:rPr>
                <w:noProof/>
                <w:webHidden/>
              </w:rPr>
              <w:fldChar w:fldCharType="separate"/>
            </w:r>
            <w:r>
              <w:rPr>
                <w:noProof/>
                <w:webHidden/>
              </w:rPr>
              <w:t>22</w:t>
            </w:r>
            <w:r>
              <w:rPr>
                <w:noProof/>
                <w:webHidden/>
              </w:rPr>
              <w:fldChar w:fldCharType="end"/>
            </w:r>
          </w:hyperlink>
        </w:p>
        <w:p w14:paraId="1C2102A9" w14:textId="417F80E0" w:rsidR="00F27A6F" w:rsidRDefault="00F27A6F">
          <w:pPr>
            <w:pStyle w:val="TOC1"/>
            <w:tabs>
              <w:tab w:val="right" w:leader="dot" w:pos="9016"/>
            </w:tabs>
            <w:rPr>
              <w:rFonts w:eastAsiaTheme="minorEastAsia"/>
              <w:b w:val="0"/>
              <w:bCs w:val="0"/>
              <w:i w:val="0"/>
              <w:iCs w:val="0"/>
              <w:noProof/>
              <w:lang w:eastAsia="en-GB"/>
            </w:rPr>
          </w:pPr>
          <w:hyperlink w:anchor="_Toc185515148" w:history="1">
            <w:r w:rsidRPr="00A71970">
              <w:rPr>
                <w:rStyle w:val="Hyperlink"/>
                <w:noProof/>
              </w:rPr>
              <w:t>Input Parameters</w:t>
            </w:r>
            <w:r>
              <w:rPr>
                <w:noProof/>
                <w:webHidden/>
              </w:rPr>
              <w:tab/>
            </w:r>
            <w:r>
              <w:rPr>
                <w:noProof/>
                <w:webHidden/>
              </w:rPr>
              <w:fldChar w:fldCharType="begin"/>
            </w:r>
            <w:r>
              <w:rPr>
                <w:noProof/>
                <w:webHidden/>
              </w:rPr>
              <w:instrText xml:space="preserve"> PAGEREF _Toc185515148 \h </w:instrText>
            </w:r>
            <w:r>
              <w:rPr>
                <w:noProof/>
                <w:webHidden/>
              </w:rPr>
            </w:r>
            <w:r>
              <w:rPr>
                <w:noProof/>
                <w:webHidden/>
              </w:rPr>
              <w:fldChar w:fldCharType="separate"/>
            </w:r>
            <w:r>
              <w:rPr>
                <w:noProof/>
                <w:webHidden/>
              </w:rPr>
              <w:t>23</w:t>
            </w:r>
            <w:r>
              <w:rPr>
                <w:noProof/>
                <w:webHidden/>
              </w:rPr>
              <w:fldChar w:fldCharType="end"/>
            </w:r>
          </w:hyperlink>
        </w:p>
        <w:p w14:paraId="396FBEFF" w14:textId="0C4EE658" w:rsidR="00F27A6F" w:rsidRDefault="00F27A6F">
          <w:pPr>
            <w:pStyle w:val="TOC2"/>
            <w:tabs>
              <w:tab w:val="right" w:leader="dot" w:pos="9016"/>
            </w:tabs>
            <w:rPr>
              <w:rFonts w:eastAsiaTheme="minorEastAsia"/>
              <w:b w:val="0"/>
              <w:bCs w:val="0"/>
              <w:noProof/>
              <w:sz w:val="24"/>
              <w:szCs w:val="24"/>
              <w:lang w:eastAsia="en-GB"/>
            </w:rPr>
          </w:pPr>
          <w:hyperlink w:anchor="_Toc185515149" w:history="1">
            <w:r w:rsidRPr="00A71970">
              <w:rPr>
                <w:rStyle w:val="Hyperlink"/>
                <w:noProof/>
              </w:rPr>
              <w:t>Efficiency</w:t>
            </w:r>
            <w:r>
              <w:rPr>
                <w:noProof/>
                <w:webHidden/>
              </w:rPr>
              <w:tab/>
            </w:r>
            <w:r>
              <w:rPr>
                <w:noProof/>
                <w:webHidden/>
              </w:rPr>
              <w:fldChar w:fldCharType="begin"/>
            </w:r>
            <w:r>
              <w:rPr>
                <w:noProof/>
                <w:webHidden/>
              </w:rPr>
              <w:instrText xml:space="preserve"> PAGEREF _Toc185515149 \h </w:instrText>
            </w:r>
            <w:r>
              <w:rPr>
                <w:noProof/>
                <w:webHidden/>
              </w:rPr>
            </w:r>
            <w:r>
              <w:rPr>
                <w:noProof/>
                <w:webHidden/>
              </w:rPr>
              <w:fldChar w:fldCharType="separate"/>
            </w:r>
            <w:r>
              <w:rPr>
                <w:noProof/>
                <w:webHidden/>
              </w:rPr>
              <w:t>23</w:t>
            </w:r>
            <w:r>
              <w:rPr>
                <w:noProof/>
                <w:webHidden/>
              </w:rPr>
              <w:fldChar w:fldCharType="end"/>
            </w:r>
          </w:hyperlink>
        </w:p>
        <w:p w14:paraId="0EFF1FEC" w14:textId="7DC267A1" w:rsidR="00F27A6F" w:rsidRDefault="00F27A6F">
          <w:pPr>
            <w:pStyle w:val="TOC3"/>
            <w:tabs>
              <w:tab w:val="right" w:leader="dot" w:pos="9016"/>
            </w:tabs>
            <w:rPr>
              <w:rFonts w:eastAsiaTheme="minorEastAsia"/>
              <w:noProof/>
              <w:sz w:val="24"/>
              <w:szCs w:val="24"/>
              <w:lang w:eastAsia="en-GB"/>
            </w:rPr>
          </w:pPr>
          <w:hyperlink w:anchor="_Toc185515150" w:history="1">
            <w:r w:rsidRPr="00A71970">
              <w:rPr>
                <w:rStyle w:val="Hyperlink"/>
                <w:noProof/>
              </w:rPr>
              <w:t>1. Solar PV</w:t>
            </w:r>
            <w:r>
              <w:rPr>
                <w:noProof/>
                <w:webHidden/>
              </w:rPr>
              <w:tab/>
            </w:r>
            <w:r>
              <w:rPr>
                <w:noProof/>
                <w:webHidden/>
              </w:rPr>
              <w:fldChar w:fldCharType="begin"/>
            </w:r>
            <w:r>
              <w:rPr>
                <w:noProof/>
                <w:webHidden/>
              </w:rPr>
              <w:instrText xml:space="preserve"> PAGEREF _Toc185515150 \h </w:instrText>
            </w:r>
            <w:r>
              <w:rPr>
                <w:noProof/>
                <w:webHidden/>
              </w:rPr>
            </w:r>
            <w:r>
              <w:rPr>
                <w:noProof/>
                <w:webHidden/>
              </w:rPr>
              <w:fldChar w:fldCharType="separate"/>
            </w:r>
            <w:r>
              <w:rPr>
                <w:noProof/>
                <w:webHidden/>
              </w:rPr>
              <w:t>23</w:t>
            </w:r>
            <w:r>
              <w:rPr>
                <w:noProof/>
                <w:webHidden/>
              </w:rPr>
              <w:fldChar w:fldCharType="end"/>
            </w:r>
          </w:hyperlink>
        </w:p>
        <w:p w14:paraId="6C7847B2" w14:textId="53CFE20C" w:rsidR="00F27A6F" w:rsidRDefault="00F27A6F">
          <w:pPr>
            <w:pStyle w:val="TOC3"/>
            <w:tabs>
              <w:tab w:val="right" w:leader="dot" w:pos="9016"/>
            </w:tabs>
            <w:rPr>
              <w:rFonts w:eastAsiaTheme="minorEastAsia"/>
              <w:noProof/>
              <w:sz w:val="24"/>
              <w:szCs w:val="24"/>
              <w:lang w:eastAsia="en-GB"/>
            </w:rPr>
          </w:pPr>
          <w:hyperlink w:anchor="_Toc185515151" w:history="1">
            <w:r w:rsidRPr="00A71970">
              <w:rPr>
                <w:rStyle w:val="Hyperlink"/>
                <w:noProof/>
              </w:rPr>
              <w:t>2. Nuclear Reactor + Supercritical CO₂ Brayton Cycle</w:t>
            </w:r>
            <w:r>
              <w:rPr>
                <w:noProof/>
                <w:webHidden/>
              </w:rPr>
              <w:tab/>
            </w:r>
            <w:r>
              <w:rPr>
                <w:noProof/>
                <w:webHidden/>
              </w:rPr>
              <w:fldChar w:fldCharType="begin"/>
            </w:r>
            <w:r>
              <w:rPr>
                <w:noProof/>
                <w:webHidden/>
              </w:rPr>
              <w:instrText xml:space="preserve"> PAGEREF _Toc185515151 \h </w:instrText>
            </w:r>
            <w:r>
              <w:rPr>
                <w:noProof/>
                <w:webHidden/>
              </w:rPr>
            </w:r>
            <w:r>
              <w:rPr>
                <w:noProof/>
                <w:webHidden/>
              </w:rPr>
              <w:fldChar w:fldCharType="separate"/>
            </w:r>
            <w:r>
              <w:rPr>
                <w:noProof/>
                <w:webHidden/>
              </w:rPr>
              <w:t>23</w:t>
            </w:r>
            <w:r>
              <w:rPr>
                <w:noProof/>
                <w:webHidden/>
              </w:rPr>
              <w:fldChar w:fldCharType="end"/>
            </w:r>
          </w:hyperlink>
        </w:p>
        <w:p w14:paraId="5D6362E3" w14:textId="74C1A9E2" w:rsidR="00F27A6F" w:rsidRDefault="00F27A6F">
          <w:pPr>
            <w:pStyle w:val="TOC3"/>
            <w:tabs>
              <w:tab w:val="right" w:leader="dot" w:pos="9016"/>
            </w:tabs>
            <w:rPr>
              <w:rFonts w:eastAsiaTheme="minorEastAsia"/>
              <w:noProof/>
              <w:sz w:val="24"/>
              <w:szCs w:val="24"/>
              <w:lang w:eastAsia="en-GB"/>
            </w:rPr>
          </w:pPr>
          <w:hyperlink w:anchor="_Toc185515152" w:history="1">
            <w:r w:rsidRPr="00A71970">
              <w:rPr>
                <w:rStyle w:val="Hyperlink"/>
                <w:noProof/>
              </w:rPr>
              <w:t>3. Geothermal Power Plants</w:t>
            </w:r>
            <w:r>
              <w:rPr>
                <w:noProof/>
                <w:webHidden/>
              </w:rPr>
              <w:tab/>
            </w:r>
            <w:r>
              <w:rPr>
                <w:noProof/>
                <w:webHidden/>
              </w:rPr>
              <w:fldChar w:fldCharType="begin"/>
            </w:r>
            <w:r>
              <w:rPr>
                <w:noProof/>
                <w:webHidden/>
              </w:rPr>
              <w:instrText xml:space="preserve"> PAGEREF _Toc185515152 \h </w:instrText>
            </w:r>
            <w:r>
              <w:rPr>
                <w:noProof/>
                <w:webHidden/>
              </w:rPr>
            </w:r>
            <w:r>
              <w:rPr>
                <w:noProof/>
                <w:webHidden/>
              </w:rPr>
              <w:fldChar w:fldCharType="separate"/>
            </w:r>
            <w:r>
              <w:rPr>
                <w:noProof/>
                <w:webHidden/>
              </w:rPr>
              <w:t>23</w:t>
            </w:r>
            <w:r>
              <w:rPr>
                <w:noProof/>
                <w:webHidden/>
              </w:rPr>
              <w:fldChar w:fldCharType="end"/>
            </w:r>
          </w:hyperlink>
        </w:p>
        <w:p w14:paraId="48D5759B" w14:textId="02CF3C55" w:rsidR="00F27A6F" w:rsidRDefault="00F27A6F">
          <w:pPr>
            <w:pStyle w:val="TOC3"/>
            <w:tabs>
              <w:tab w:val="right" w:leader="dot" w:pos="9016"/>
            </w:tabs>
            <w:rPr>
              <w:rFonts w:eastAsiaTheme="minorEastAsia"/>
              <w:noProof/>
              <w:sz w:val="24"/>
              <w:szCs w:val="24"/>
              <w:lang w:eastAsia="en-GB"/>
            </w:rPr>
          </w:pPr>
          <w:hyperlink w:anchor="_Toc185515153" w:history="1">
            <w:r w:rsidRPr="00A71970">
              <w:rPr>
                <w:rStyle w:val="Hyperlink"/>
                <w:noProof/>
              </w:rPr>
              <w:t>4. Regenerative Heaters Using Electricity</w:t>
            </w:r>
            <w:r>
              <w:rPr>
                <w:noProof/>
                <w:webHidden/>
              </w:rPr>
              <w:tab/>
            </w:r>
            <w:r>
              <w:rPr>
                <w:noProof/>
                <w:webHidden/>
              </w:rPr>
              <w:fldChar w:fldCharType="begin"/>
            </w:r>
            <w:r>
              <w:rPr>
                <w:noProof/>
                <w:webHidden/>
              </w:rPr>
              <w:instrText xml:space="preserve"> PAGEREF _Toc185515153 \h </w:instrText>
            </w:r>
            <w:r>
              <w:rPr>
                <w:noProof/>
                <w:webHidden/>
              </w:rPr>
            </w:r>
            <w:r>
              <w:rPr>
                <w:noProof/>
                <w:webHidden/>
              </w:rPr>
              <w:fldChar w:fldCharType="separate"/>
            </w:r>
            <w:r>
              <w:rPr>
                <w:noProof/>
                <w:webHidden/>
              </w:rPr>
              <w:t>24</w:t>
            </w:r>
            <w:r>
              <w:rPr>
                <w:noProof/>
                <w:webHidden/>
              </w:rPr>
              <w:fldChar w:fldCharType="end"/>
            </w:r>
          </w:hyperlink>
        </w:p>
        <w:p w14:paraId="400D9EAA" w14:textId="09A20A0F" w:rsidR="00F27A6F" w:rsidRDefault="00F27A6F">
          <w:pPr>
            <w:pStyle w:val="TOC3"/>
            <w:tabs>
              <w:tab w:val="right" w:leader="dot" w:pos="9016"/>
            </w:tabs>
            <w:rPr>
              <w:rFonts w:eastAsiaTheme="minorEastAsia"/>
              <w:noProof/>
              <w:sz w:val="24"/>
              <w:szCs w:val="24"/>
              <w:lang w:eastAsia="en-GB"/>
            </w:rPr>
          </w:pPr>
          <w:hyperlink w:anchor="_Toc185515154" w:history="1">
            <w:r w:rsidRPr="00A71970">
              <w:rPr>
                <w:rStyle w:val="Hyperlink"/>
                <w:noProof/>
              </w:rPr>
              <w:t>5. Battery Energy Storage System (BESS)</w:t>
            </w:r>
            <w:r>
              <w:rPr>
                <w:noProof/>
                <w:webHidden/>
              </w:rPr>
              <w:tab/>
            </w:r>
            <w:r>
              <w:rPr>
                <w:noProof/>
                <w:webHidden/>
              </w:rPr>
              <w:fldChar w:fldCharType="begin"/>
            </w:r>
            <w:r>
              <w:rPr>
                <w:noProof/>
                <w:webHidden/>
              </w:rPr>
              <w:instrText xml:space="preserve"> PAGEREF _Toc185515154 \h </w:instrText>
            </w:r>
            <w:r>
              <w:rPr>
                <w:noProof/>
                <w:webHidden/>
              </w:rPr>
            </w:r>
            <w:r>
              <w:rPr>
                <w:noProof/>
                <w:webHidden/>
              </w:rPr>
              <w:fldChar w:fldCharType="separate"/>
            </w:r>
            <w:r>
              <w:rPr>
                <w:noProof/>
                <w:webHidden/>
              </w:rPr>
              <w:t>24</w:t>
            </w:r>
            <w:r>
              <w:rPr>
                <w:noProof/>
                <w:webHidden/>
              </w:rPr>
              <w:fldChar w:fldCharType="end"/>
            </w:r>
          </w:hyperlink>
        </w:p>
        <w:p w14:paraId="658CB40D" w14:textId="2B74DCBB" w:rsidR="00F27A6F" w:rsidRDefault="00F27A6F">
          <w:pPr>
            <w:pStyle w:val="TOC3"/>
            <w:tabs>
              <w:tab w:val="right" w:leader="dot" w:pos="9016"/>
            </w:tabs>
            <w:rPr>
              <w:rFonts w:eastAsiaTheme="minorEastAsia"/>
              <w:noProof/>
              <w:sz w:val="24"/>
              <w:szCs w:val="24"/>
              <w:lang w:eastAsia="en-GB"/>
            </w:rPr>
          </w:pPr>
          <w:hyperlink w:anchor="_Toc185515155" w:history="1">
            <w:r w:rsidRPr="00A71970">
              <w:rPr>
                <w:rStyle w:val="Hyperlink"/>
                <w:noProof/>
              </w:rPr>
              <w:t>6. Hydrogen Storage</w:t>
            </w:r>
            <w:r>
              <w:rPr>
                <w:noProof/>
                <w:webHidden/>
              </w:rPr>
              <w:tab/>
            </w:r>
            <w:r>
              <w:rPr>
                <w:noProof/>
                <w:webHidden/>
              </w:rPr>
              <w:fldChar w:fldCharType="begin"/>
            </w:r>
            <w:r>
              <w:rPr>
                <w:noProof/>
                <w:webHidden/>
              </w:rPr>
              <w:instrText xml:space="preserve"> PAGEREF _Toc185515155 \h </w:instrText>
            </w:r>
            <w:r>
              <w:rPr>
                <w:noProof/>
                <w:webHidden/>
              </w:rPr>
            </w:r>
            <w:r>
              <w:rPr>
                <w:noProof/>
                <w:webHidden/>
              </w:rPr>
              <w:fldChar w:fldCharType="separate"/>
            </w:r>
            <w:r>
              <w:rPr>
                <w:noProof/>
                <w:webHidden/>
              </w:rPr>
              <w:t>24</w:t>
            </w:r>
            <w:r>
              <w:rPr>
                <w:noProof/>
                <w:webHidden/>
              </w:rPr>
              <w:fldChar w:fldCharType="end"/>
            </w:r>
          </w:hyperlink>
        </w:p>
        <w:p w14:paraId="61E43DD2" w14:textId="3DBC3831" w:rsidR="00F27A6F" w:rsidRDefault="00F27A6F">
          <w:pPr>
            <w:pStyle w:val="TOC3"/>
            <w:tabs>
              <w:tab w:val="right" w:leader="dot" w:pos="9016"/>
            </w:tabs>
            <w:rPr>
              <w:rFonts w:eastAsiaTheme="minorEastAsia"/>
              <w:noProof/>
              <w:sz w:val="24"/>
              <w:szCs w:val="24"/>
              <w:lang w:eastAsia="en-GB"/>
            </w:rPr>
          </w:pPr>
          <w:hyperlink w:anchor="_Toc185515156" w:history="1">
            <w:r w:rsidRPr="00A71970">
              <w:rPr>
                <w:rStyle w:val="Hyperlink"/>
                <w:noProof/>
              </w:rPr>
              <w:t>Summary Table</w:t>
            </w:r>
            <w:r>
              <w:rPr>
                <w:noProof/>
                <w:webHidden/>
              </w:rPr>
              <w:tab/>
            </w:r>
            <w:r>
              <w:rPr>
                <w:noProof/>
                <w:webHidden/>
              </w:rPr>
              <w:fldChar w:fldCharType="begin"/>
            </w:r>
            <w:r>
              <w:rPr>
                <w:noProof/>
                <w:webHidden/>
              </w:rPr>
              <w:instrText xml:space="preserve"> PAGEREF _Toc185515156 \h </w:instrText>
            </w:r>
            <w:r>
              <w:rPr>
                <w:noProof/>
                <w:webHidden/>
              </w:rPr>
            </w:r>
            <w:r>
              <w:rPr>
                <w:noProof/>
                <w:webHidden/>
              </w:rPr>
              <w:fldChar w:fldCharType="separate"/>
            </w:r>
            <w:r>
              <w:rPr>
                <w:noProof/>
                <w:webHidden/>
              </w:rPr>
              <w:t>25</w:t>
            </w:r>
            <w:r>
              <w:rPr>
                <w:noProof/>
                <w:webHidden/>
              </w:rPr>
              <w:fldChar w:fldCharType="end"/>
            </w:r>
          </w:hyperlink>
        </w:p>
        <w:p w14:paraId="0C249F19" w14:textId="79EAD7E2" w:rsidR="00F27A6F" w:rsidRDefault="00F27A6F">
          <w:pPr>
            <w:pStyle w:val="TOC2"/>
            <w:tabs>
              <w:tab w:val="right" w:leader="dot" w:pos="9016"/>
            </w:tabs>
            <w:rPr>
              <w:rFonts w:eastAsiaTheme="minorEastAsia"/>
              <w:b w:val="0"/>
              <w:bCs w:val="0"/>
              <w:noProof/>
              <w:sz w:val="24"/>
              <w:szCs w:val="24"/>
              <w:lang w:eastAsia="en-GB"/>
            </w:rPr>
          </w:pPr>
          <w:hyperlink w:anchor="_Toc185515157" w:history="1">
            <w:r w:rsidRPr="00A71970">
              <w:rPr>
                <w:rStyle w:val="Hyperlink"/>
                <w:noProof/>
              </w:rPr>
              <w:t>Investment Costs</w:t>
            </w:r>
            <w:r>
              <w:rPr>
                <w:noProof/>
                <w:webHidden/>
              </w:rPr>
              <w:tab/>
            </w:r>
            <w:r>
              <w:rPr>
                <w:noProof/>
                <w:webHidden/>
              </w:rPr>
              <w:fldChar w:fldCharType="begin"/>
            </w:r>
            <w:r>
              <w:rPr>
                <w:noProof/>
                <w:webHidden/>
              </w:rPr>
              <w:instrText xml:space="preserve"> PAGEREF _Toc185515157 \h </w:instrText>
            </w:r>
            <w:r>
              <w:rPr>
                <w:noProof/>
                <w:webHidden/>
              </w:rPr>
            </w:r>
            <w:r>
              <w:rPr>
                <w:noProof/>
                <w:webHidden/>
              </w:rPr>
              <w:fldChar w:fldCharType="separate"/>
            </w:r>
            <w:r>
              <w:rPr>
                <w:noProof/>
                <w:webHidden/>
              </w:rPr>
              <w:t>25</w:t>
            </w:r>
            <w:r>
              <w:rPr>
                <w:noProof/>
                <w:webHidden/>
              </w:rPr>
              <w:fldChar w:fldCharType="end"/>
            </w:r>
          </w:hyperlink>
        </w:p>
        <w:p w14:paraId="73F83495" w14:textId="1EAF4653" w:rsidR="00F27A6F" w:rsidRDefault="00F27A6F">
          <w:pPr>
            <w:pStyle w:val="TOC3"/>
            <w:tabs>
              <w:tab w:val="right" w:leader="dot" w:pos="9016"/>
            </w:tabs>
            <w:rPr>
              <w:rFonts w:eastAsiaTheme="minorEastAsia"/>
              <w:noProof/>
              <w:sz w:val="24"/>
              <w:szCs w:val="24"/>
              <w:lang w:eastAsia="en-GB"/>
            </w:rPr>
          </w:pPr>
          <w:hyperlink w:anchor="_Toc185515158" w:history="1">
            <w:r w:rsidRPr="00A71970">
              <w:rPr>
                <w:rStyle w:val="Hyperlink"/>
                <w:noProof/>
              </w:rPr>
              <w:t>Earth-Based Investment Costs (Reference for 2040)</w:t>
            </w:r>
            <w:r>
              <w:rPr>
                <w:noProof/>
                <w:webHidden/>
              </w:rPr>
              <w:tab/>
            </w:r>
            <w:r>
              <w:rPr>
                <w:noProof/>
                <w:webHidden/>
              </w:rPr>
              <w:fldChar w:fldCharType="begin"/>
            </w:r>
            <w:r>
              <w:rPr>
                <w:noProof/>
                <w:webHidden/>
              </w:rPr>
              <w:instrText xml:space="preserve"> PAGEREF _Toc185515158 \h </w:instrText>
            </w:r>
            <w:r>
              <w:rPr>
                <w:noProof/>
                <w:webHidden/>
              </w:rPr>
            </w:r>
            <w:r>
              <w:rPr>
                <w:noProof/>
                <w:webHidden/>
              </w:rPr>
              <w:fldChar w:fldCharType="separate"/>
            </w:r>
            <w:r>
              <w:rPr>
                <w:noProof/>
                <w:webHidden/>
              </w:rPr>
              <w:t>25</w:t>
            </w:r>
            <w:r>
              <w:rPr>
                <w:noProof/>
                <w:webHidden/>
              </w:rPr>
              <w:fldChar w:fldCharType="end"/>
            </w:r>
          </w:hyperlink>
        </w:p>
        <w:p w14:paraId="1406224E" w14:textId="5A609E45" w:rsidR="00F27A6F" w:rsidRDefault="00F27A6F">
          <w:pPr>
            <w:pStyle w:val="TOC3"/>
            <w:tabs>
              <w:tab w:val="right" w:leader="dot" w:pos="9016"/>
            </w:tabs>
            <w:rPr>
              <w:rFonts w:eastAsiaTheme="minorEastAsia"/>
              <w:noProof/>
              <w:sz w:val="24"/>
              <w:szCs w:val="24"/>
              <w:lang w:eastAsia="en-GB"/>
            </w:rPr>
          </w:pPr>
          <w:hyperlink w:anchor="_Toc185515159" w:history="1">
            <w:r w:rsidRPr="00A71970">
              <w:rPr>
                <w:rStyle w:val="Hyperlink"/>
                <w:noProof/>
              </w:rPr>
              <w:t>Transportation Costs to Mars</w:t>
            </w:r>
            <w:r>
              <w:rPr>
                <w:noProof/>
                <w:webHidden/>
              </w:rPr>
              <w:tab/>
            </w:r>
            <w:r>
              <w:rPr>
                <w:noProof/>
                <w:webHidden/>
              </w:rPr>
              <w:fldChar w:fldCharType="begin"/>
            </w:r>
            <w:r>
              <w:rPr>
                <w:noProof/>
                <w:webHidden/>
              </w:rPr>
              <w:instrText xml:space="preserve"> PAGEREF _Toc185515159 \h </w:instrText>
            </w:r>
            <w:r>
              <w:rPr>
                <w:noProof/>
                <w:webHidden/>
              </w:rPr>
            </w:r>
            <w:r>
              <w:rPr>
                <w:noProof/>
                <w:webHidden/>
              </w:rPr>
              <w:fldChar w:fldCharType="separate"/>
            </w:r>
            <w:r>
              <w:rPr>
                <w:noProof/>
                <w:webHidden/>
              </w:rPr>
              <w:t>25</w:t>
            </w:r>
            <w:r>
              <w:rPr>
                <w:noProof/>
                <w:webHidden/>
              </w:rPr>
              <w:fldChar w:fldCharType="end"/>
            </w:r>
          </w:hyperlink>
        </w:p>
        <w:p w14:paraId="4A5ECCA6" w14:textId="5242CEB7" w:rsidR="00F27A6F" w:rsidRDefault="00F27A6F">
          <w:pPr>
            <w:pStyle w:val="TOC3"/>
            <w:tabs>
              <w:tab w:val="right" w:leader="dot" w:pos="9016"/>
            </w:tabs>
            <w:rPr>
              <w:rFonts w:eastAsiaTheme="minorEastAsia"/>
              <w:noProof/>
              <w:sz w:val="24"/>
              <w:szCs w:val="24"/>
              <w:lang w:eastAsia="en-GB"/>
            </w:rPr>
          </w:pPr>
          <w:hyperlink w:anchor="_Toc185515160" w:history="1">
            <w:r w:rsidRPr="00A71970">
              <w:rPr>
                <w:rStyle w:val="Hyperlink"/>
                <w:noProof/>
              </w:rPr>
              <w:t>Adjusting for Mars-Specific Considerations</w:t>
            </w:r>
            <w:r>
              <w:rPr>
                <w:noProof/>
                <w:webHidden/>
              </w:rPr>
              <w:tab/>
            </w:r>
            <w:r>
              <w:rPr>
                <w:noProof/>
                <w:webHidden/>
              </w:rPr>
              <w:fldChar w:fldCharType="begin"/>
            </w:r>
            <w:r>
              <w:rPr>
                <w:noProof/>
                <w:webHidden/>
              </w:rPr>
              <w:instrText xml:space="preserve"> PAGEREF _Toc185515160 \h </w:instrText>
            </w:r>
            <w:r>
              <w:rPr>
                <w:noProof/>
                <w:webHidden/>
              </w:rPr>
            </w:r>
            <w:r>
              <w:rPr>
                <w:noProof/>
                <w:webHidden/>
              </w:rPr>
              <w:fldChar w:fldCharType="separate"/>
            </w:r>
            <w:r>
              <w:rPr>
                <w:noProof/>
                <w:webHidden/>
              </w:rPr>
              <w:t>26</w:t>
            </w:r>
            <w:r>
              <w:rPr>
                <w:noProof/>
                <w:webHidden/>
              </w:rPr>
              <w:fldChar w:fldCharType="end"/>
            </w:r>
          </w:hyperlink>
        </w:p>
        <w:p w14:paraId="31DDCCA1" w14:textId="547872A6" w:rsidR="00F27A6F" w:rsidRDefault="00F27A6F">
          <w:pPr>
            <w:pStyle w:val="TOC3"/>
            <w:tabs>
              <w:tab w:val="right" w:leader="dot" w:pos="9016"/>
            </w:tabs>
            <w:rPr>
              <w:rFonts w:eastAsiaTheme="minorEastAsia"/>
              <w:noProof/>
              <w:sz w:val="24"/>
              <w:szCs w:val="24"/>
              <w:lang w:eastAsia="en-GB"/>
            </w:rPr>
          </w:pPr>
          <w:hyperlink w:anchor="_Toc185515161" w:history="1">
            <w:r w:rsidRPr="00A71970">
              <w:rPr>
                <w:rStyle w:val="Hyperlink"/>
                <w:noProof/>
              </w:rPr>
              <w:t>1. Solar PV</w:t>
            </w:r>
            <w:r>
              <w:rPr>
                <w:noProof/>
                <w:webHidden/>
              </w:rPr>
              <w:tab/>
            </w:r>
            <w:r>
              <w:rPr>
                <w:noProof/>
                <w:webHidden/>
              </w:rPr>
              <w:fldChar w:fldCharType="begin"/>
            </w:r>
            <w:r>
              <w:rPr>
                <w:noProof/>
                <w:webHidden/>
              </w:rPr>
              <w:instrText xml:space="preserve"> PAGEREF _Toc185515161 \h </w:instrText>
            </w:r>
            <w:r>
              <w:rPr>
                <w:noProof/>
                <w:webHidden/>
              </w:rPr>
            </w:r>
            <w:r>
              <w:rPr>
                <w:noProof/>
                <w:webHidden/>
              </w:rPr>
              <w:fldChar w:fldCharType="separate"/>
            </w:r>
            <w:r>
              <w:rPr>
                <w:noProof/>
                <w:webHidden/>
              </w:rPr>
              <w:t>26</w:t>
            </w:r>
            <w:r>
              <w:rPr>
                <w:noProof/>
                <w:webHidden/>
              </w:rPr>
              <w:fldChar w:fldCharType="end"/>
            </w:r>
          </w:hyperlink>
        </w:p>
        <w:p w14:paraId="25000B8A" w14:textId="77AABED7" w:rsidR="00F27A6F" w:rsidRDefault="00F27A6F">
          <w:pPr>
            <w:pStyle w:val="TOC3"/>
            <w:tabs>
              <w:tab w:val="right" w:leader="dot" w:pos="9016"/>
            </w:tabs>
            <w:rPr>
              <w:rFonts w:eastAsiaTheme="minorEastAsia"/>
              <w:noProof/>
              <w:sz w:val="24"/>
              <w:szCs w:val="24"/>
              <w:lang w:eastAsia="en-GB"/>
            </w:rPr>
          </w:pPr>
          <w:hyperlink w:anchor="_Toc185515162" w:history="1">
            <w:r w:rsidRPr="00A71970">
              <w:rPr>
                <w:rStyle w:val="Hyperlink"/>
                <w:noProof/>
              </w:rPr>
              <w:t>2. Nuclear Reactor Coupled with Supercritical CO₂ Brayton Cycle</w:t>
            </w:r>
            <w:r>
              <w:rPr>
                <w:noProof/>
                <w:webHidden/>
              </w:rPr>
              <w:tab/>
            </w:r>
            <w:r>
              <w:rPr>
                <w:noProof/>
                <w:webHidden/>
              </w:rPr>
              <w:fldChar w:fldCharType="begin"/>
            </w:r>
            <w:r>
              <w:rPr>
                <w:noProof/>
                <w:webHidden/>
              </w:rPr>
              <w:instrText xml:space="preserve"> PAGEREF _Toc185515162 \h </w:instrText>
            </w:r>
            <w:r>
              <w:rPr>
                <w:noProof/>
                <w:webHidden/>
              </w:rPr>
            </w:r>
            <w:r>
              <w:rPr>
                <w:noProof/>
                <w:webHidden/>
              </w:rPr>
              <w:fldChar w:fldCharType="separate"/>
            </w:r>
            <w:r>
              <w:rPr>
                <w:noProof/>
                <w:webHidden/>
              </w:rPr>
              <w:t>26</w:t>
            </w:r>
            <w:r>
              <w:rPr>
                <w:noProof/>
                <w:webHidden/>
              </w:rPr>
              <w:fldChar w:fldCharType="end"/>
            </w:r>
          </w:hyperlink>
        </w:p>
        <w:p w14:paraId="0DC778D0" w14:textId="4857D675" w:rsidR="00F27A6F" w:rsidRDefault="00F27A6F">
          <w:pPr>
            <w:pStyle w:val="TOC3"/>
            <w:tabs>
              <w:tab w:val="right" w:leader="dot" w:pos="9016"/>
            </w:tabs>
            <w:rPr>
              <w:rFonts w:eastAsiaTheme="minorEastAsia"/>
              <w:noProof/>
              <w:sz w:val="24"/>
              <w:szCs w:val="24"/>
              <w:lang w:eastAsia="en-GB"/>
            </w:rPr>
          </w:pPr>
          <w:hyperlink w:anchor="_Toc185515163" w:history="1">
            <w:r w:rsidRPr="00A71970">
              <w:rPr>
                <w:rStyle w:val="Hyperlink"/>
                <w:noProof/>
              </w:rPr>
              <w:t>3. Geothermal Power Plants</w:t>
            </w:r>
            <w:r>
              <w:rPr>
                <w:noProof/>
                <w:webHidden/>
              </w:rPr>
              <w:tab/>
            </w:r>
            <w:r>
              <w:rPr>
                <w:noProof/>
                <w:webHidden/>
              </w:rPr>
              <w:fldChar w:fldCharType="begin"/>
            </w:r>
            <w:r>
              <w:rPr>
                <w:noProof/>
                <w:webHidden/>
              </w:rPr>
              <w:instrText xml:space="preserve"> PAGEREF _Toc185515163 \h </w:instrText>
            </w:r>
            <w:r>
              <w:rPr>
                <w:noProof/>
                <w:webHidden/>
              </w:rPr>
            </w:r>
            <w:r>
              <w:rPr>
                <w:noProof/>
                <w:webHidden/>
              </w:rPr>
              <w:fldChar w:fldCharType="separate"/>
            </w:r>
            <w:r>
              <w:rPr>
                <w:noProof/>
                <w:webHidden/>
              </w:rPr>
              <w:t>26</w:t>
            </w:r>
            <w:r>
              <w:rPr>
                <w:noProof/>
                <w:webHidden/>
              </w:rPr>
              <w:fldChar w:fldCharType="end"/>
            </w:r>
          </w:hyperlink>
        </w:p>
        <w:p w14:paraId="38728892" w14:textId="0983AB13" w:rsidR="00F27A6F" w:rsidRDefault="00F27A6F">
          <w:pPr>
            <w:pStyle w:val="TOC3"/>
            <w:tabs>
              <w:tab w:val="right" w:leader="dot" w:pos="9016"/>
            </w:tabs>
            <w:rPr>
              <w:rFonts w:eastAsiaTheme="minorEastAsia"/>
              <w:noProof/>
              <w:sz w:val="24"/>
              <w:szCs w:val="24"/>
              <w:lang w:eastAsia="en-GB"/>
            </w:rPr>
          </w:pPr>
          <w:hyperlink w:anchor="_Toc185515164" w:history="1">
            <w:r w:rsidRPr="00A71970">
              <w:rPr>
                <w:rStyle w:val="Hyperlink"/>
                <w:noProof/>
              </w:rPr>
              <w:t>4. Regenerative Heaters Using Electricity</w:t>
            </w:r>
            <w:r>
              <w:rPr>
                <w:noProof/>
                <w:webHidden/>
              </w:rPr>
              <w:tab/>
            </w:r>
            <w:r>
              <w:rPr>
                <w:noProof/>
                <w:webHidden/>
              </w:rPr>
              <w:fldChar w:fldCharType="begin"/>
            </w:r>
            <w:r>
              <w:rPr>
                <w:noProof/>
                <w:webHidden/>
              </w:rPr>
              <w:instrText xml:space="preserve"> PAGEREF _Toc185515164 \h </w:instrText>
            </w:r>
            <w:r>
              <w:rPr>
                <w:noProof/>
                <w:webHidden/>
              </w:rPr>
            </w:r>
            <w:r>
              <w:rPr>
                <w:noProof/>
                <w:webHidden/>
              </w:rPr>
              <w:fldChar w:fldCharType="separate"/>
            </w:r>
            <w:r>
              <w:rPr>
                <w:noProof/>
                <w:webHidden/>
              </w:rPr>
              <w:t>27</w:t>
            </w:r>
            <w:r>
              <w:rPr>
                <w:noProof/>
                <w:webHidden/>
              </w:rPr>
              <w:fldChar w:fldCharType="end"/>
            </w:r>
          </w:hyperlink>
        </w:p>
        <w:p w14:paraId="1CEE2E0B" w14:textId="273DD176" w:rsidR="00F27A6F" w:rsidRDefault="00F27A6F">
          <w:pPr>
            <w:pStyle w:val="TOC3"/>
            <w:tabs>
              <w:tab w:val="right" w:leader="dot" w:pos="9016"/>
            </w:tabs>
            <w:rPr>
              <w:rFonts w:eastAsiaTheme="minorEastAsia"/>
              <w:noProof/>
              <w:sz w:val="24"/>
              <w:szCs w:val="24"/>
              <w:lang w:eastAsia="en-GB"/>
            </w:rPr>
          </w:pPr>
          <w:hyperlink w:anchor="_Toc185515165" w:history="1">
            <w:r w:rsidRPr="00A71970">
              <w:rPr>
                <w:rStyle w:val="Hyperlink"/>
                <w:noProof/>
              </w:rPr>
              <w:t>5. Battery Energy Storage System (BESS)</w:t>
            </w:r>
            <w:r>
              <w:rPr>
                <w:noProof/>
                <w:webHidden/>
              </w:rPr>
              <w:tab/>
            </w:r>
            <w:r>
              <w:rPr>
                <w:noProof/>
                <w:webHidden/>
              </w:rPr>
              <w:fldChar w:fldCharType="begin"/>
            </w:r>
            <w:r>
              <w:rPr>
                <w:noProof/>
                <w:webHidden/>
              </w:rPr>
              <w:instrText xml:space="preserve"> PAGEREF _Toc185515165 \h </w:instrText>
            </w:r>
            <w:r>
              <w:rPr>
                <w:noProof/>
                <w:webHidden/>
              </w:rPr>
            </w:r>
            <w:r>
              <w:rPr>
                <w:noProof/>
                <w:webHidden/>
              </w:rPr>
              <w:fldChar w:fldCharType="separate"/>
            </w:r>
            <w:r>
              <w:rPr>
                <w:noProof/>
                <w:webHidden/>
              </w:rPr>
              <w:t>27</w:t>
            </w:r>
            <w:r>
              <w:rPr>
                <w:noProof/>
                <w:webHidden/>
              </w:rPr>
              <w:fldChar w:fldCharType="end"/>
            </w:r>
          </w:hyperlink>
        </w:p>
        <w:p w14:paraId="78693023" w14:textId="1063A656" w:rsidR="00F27A6F" w:rsidRDefault="00F27A6F">
          <w:pPr>
            <w:pStyle w:val="TOC3"/>
            <w:tabs>
              <w:tab w:val="right" w:leader="dot" w:pos="9016"/>
            </w:tabs>
            <w:rPr>
              <w:rFonts w:eastAsiaTheme="minorEastAsia"/>
              <w:noProof/>
              <w:sz w:val="24"/>
              <w:szCs w:val="24"/>
              <w:lang w:eastAsia="en-GB"/>
            </w:rPr>
          </w:pPr>
          <w:hyperlink w:anchor="_Toc185515166" w:history="1">
            <w:r w:rsidRPr="00A71970">
              <w:rPr>
                <w:rStyle w:val="Hyperlink"/>
                <w:noProof/>
              </w:rPr>
              <w:t>6. Hydrogen Storage</w:t>
            </w:r>
            <w:r>
              <w:rPr>
                <w:noProof/>
                <w:webHidden/>
              </w:rPr>
              <w:tab/>
            </w:r>
            <w:r>
              <w:rPr>
                <w:noProof/>
                <w:webHidden/>
              </w:rPr>
              <w:fldChar w:fldCharType="begin"/>
            </w:r>
            <w:r>
              <w:rPr>
                <w:noProof/>
                <w:webHidden/>
              </w:rPr>
              <w:instrText xml:space="preserve"> PAGEREF _Toc185515166 \h </w:instrText>
            </w:r>
            <w:r>
              <w:rPr>
                <w:noProof/>
                <w:webHidden/>
              </w:rPr>
            </w:r>
            <w:r>
              <w:rPr>
                <w:noProof/>
                <w:webHidden/>
              </w:rPr>
              <w:fldChar w:fldCharType="separate"/>
            </w:r>
            <w:r>
              <w:rPr>
                <w:noProof/>
                <w:webHidden/>
              </w:rPr>
              <w:t>27</w:t>
            </w:r>
            <w:r>
              <w:rPr>
                <w:noProof/>
                <w:webHidden/>
              </w:rPr>
              <w:fldChar w:fldCharType="end"/>
            </w:r>
          </w:hyperlink>
        </w:p>
        <w:p w14:paraId="7668AE3D" w14:textId="57337266" w:rsidR="00F27A6F" w:rsidRDefault="00F27A6F">
          <w:pPr>
            <w:pStyle w:val="TOC3"/>
            <w:tabs>
              <w:tab w:val="right" w:leader="dot" w:pos="9016"/>
            </w:tabs>
            <w:rPr>
              <w:rFonts w:eastAsiaTheme="minorEastAsia"/>
              <w:noProof/>
              <w:sz w:val="24"/>
              <w:szCs w:val="24"/>
              <w:lang w:eastAsia="en-GB"/>
            </w:rPr>
          </w:pPr>
          <w:hyperlink w:anchor="_Toc185515167" w:history="1">
            <w:r w:rsidRPr="00A71970">
              <w:rPr>
                <w:rStyle w:val="Hyperlink"/>
                <w:noProof/>
              </w:rPr>
              <w:t>Summary Table</w:t>
            </w:r>
            <w:r>
              <w:rPr>
                <w:noProof/>
                <w:webHidden/>
              </w:rPr>
              <w:tab/>
            </w:r>
            <w:r>
              <w:rPr>
                <w:noProof/>
                <w:webHidden/>
              </w:rPr>
              <w:fldChar w:fldCharType="begin"/>
            </w:r>
            <w:r>
              <w:rPr>
                <w:noProof/>
                <w:webHidden/>
              </w:rPr>
              <w:instrText xml:space="preserve"> PAGEREF _Toc185515167 \h </w:instrText>
            </w:r>
            <w:r>
              <w:rPr>
                <w:noProof/>
                <w:webHidden/>
              </w:rPr>
            </w:r>
            <w:r>
              <w:rPr>
                <w:noProof/>
                <w:webHidden/>
              </w:rPr>
              <w:fldChar w:fldCharType="separate"/>
            </w:r>
            <w:r>
              <w:rPr>
                <w:noProof/>
                <w:webHidden/>
              </w:rPr>
              <w:t>28</w:t>
            </w:r>
            <w:r>
              <w:rPr>
                <w:noProof/>
                <w:webHidden/>
              </w:rPr>
              <w:fldChar w:fldCharType="end"/>
            </w:r>
          </w:hyperlink>
        </w:p>
        <w:p w14:paraId="28F16035" w14:textId="18160E05" w:rsidR="00F27A6F" w:rsidRDefault="00F27A6F">
          <w:pPr>
            <w:pStyle w:val="TOC2"/>
            <w:tabs>
              <w:tab w:val="right" w:leader="dot" w:pos="9016"/>
            </w:tabs>
            <w:rPr>
              <w:rFonts w:eastAsiaTheme="minorEastAsia"/>
              <w:b w:val="0"/>
              <w:bCs w:val="0"/>
              <w:noProof/>
              <w:sz w:val="24"/>
              <w:szCs w:val="24"/>
              <w:lang w:eastAsia="en-GB"/>
            </w:rPr>
          </w:pPr>
          <w:hyperlink w:anchor="_Toc185515168" w:history="1">
            <w:r w:rsidRPr="00A71970">
              <w:rPr>
                <w:rStyle w:val="Hyperlink"/>
                <w:noProof/>
              </w:rPr>
              <w:t>Fuels Costs</w:t>
            </w:r>
            <w:r>
              <w:rPr>
                <w:noProof/>
                <w:webHidden/>
              </w:rPr>
              <w:tab/>
            </w:r>
            <w:r>
              <w:rPr>
                <w:noProof/>
                <w:webHidden/>
              </w:rPr>
              <w:fldChar w:fldCharType="begin"/>
            </w:r>
            <w:r>
              <w:rPr>
                <w:noProof/>
                <w:webHidden/>
              </w:rPr>
              <w:instrText xml:space="preserve"> PAGEREF _Toc185515168 \h </w:instrText>
            </w:r>
            <w:r>
              <w:rPr>
                <w:noProof/>
                <w:webHidden/>
              </w:rPr>
            </w:r>
            <w:r>
              <w:rPr>
                <w:noProof/>
                <w:webHidden/>
              </w:rPr>
              <w:fldChar w:fldCharType="separate"/>
            </w:r>
            <w:r>
              <w:rPr>
                <w:noProof/>
                <w:webHidden/>
              </w:rPr>
              <w:t>28</w:t>
            </w:r>
            <w:r>
              <w:rPr>
                <w:noProof/>
                <w:webHidden/>
              </w:rPr>
              <w:fldChar w:fldCharType="end"/>
            </w:r>
          </w:hyperlink>
        </w:p>
        <w:p w14:paraId="4F04A972" w14:textId="362E23E3" w:rsidR="00F27A6F" w:rsidRDefault="00F27A6F">
          <w:pPr>
            <w:pStyle w:val="TOC3"/>
            <w:tabs>
              <w:tab w:val="right" w:leader="dot" w:pos="9016"/>
            </w:tabs>
            <w:rPr>
              <w:rFonts w:eastAsiaTheme="minorEastAsia"/>
              <w:noProof/>
              <w:sz w:val="24"/>
              <w:szCs w:val="24"/>
              <w:lang w:eastAsia="en-GB"/>
            </w:rPr>
          </w:pPr>
          <w:hyperlink w:anchor="_Toc185515169" w:history="1">
            <w:r w:rsidRPr="00A71970">
              <w:rPr>
                <w:rStyle w:val="Hyperlink"/>
                <w:noProof/>
              </w:rPr>
              <w:t>1. Solar PV</w:t>
            </w:r>
            <w:r>
              <w:rPr>
                <w:noProof/>
                <w:webHidden/>
              </w:rPr>
              <w:tab/>
            </w:r>
            <w:r>
              <w:rPr>
                <w:noProof/>
                <w:webHidden/>
              </w:rPr>
              <w:fldChar w:fldCharType="begin"/>
            </w:r>
            <w:r>
              <w:rPr>
                <w:noProof/>
                <w:webHidden/>
              </w:rPr>
              <w:instrText xml:space="preserve"> PAGEREF _Toc185515169 \h </w:instrText>
            </w:r>
            <w:r>
              <w:rPr>
                <w:noProof/>
                <w:webHidden/>
              </w:rPr>
            </w:r>
            <w:r>
              <w:rPr>
                <w:noProof/>
                <w:webHidden/>
              </w:rPr>
              <w:fldChar w:fldCharType="separate"/>
            </w:r>
            <w:r>
              <w:rPr>
                <w:noProof/>
                <w:webHidden/>
              </w:rPr>
              <w:t>28</w:t>
            </w:r>
            <w:r>
              <w:rPr>
                <w:noProof/>
                <w:webHidden/>
              </w:rPr>
              <w:fldChar w:fldCharType="end"/>
            </w:r>
          </w:hyperlink>
        </w:p>
        <w:p w14:paraId="00E54C3D" w14:textId="0DFA3C9C" w:rsidR="00F27A6F" w:rsidRDefault="00F27A6F">
          <w:pPr>
            <w:pStyle w:val="TOC3"/>
            <w:tabs>
              <w:tab w:val="right" w:leader="dot" w:pos="9016"/>
            </w:tabs>
            <w:rPr>
              <w:rFonts w:eastAsiaTheme="minorEastAsia"/>
              <w:noProof/>
              <w:sz w:val="24"/>
              <w:szCs w:val="24"/>
              <w:lang w:eastAsia="en-GB"/>
            </w:rPr>
          </w:pPr>
          <w:hyperlink w:anchor="_Toc185515170" w:history="1">
            <w:r w:rsidRPr="00A71970">
              <w:rPr>
                <w:rStyle w:val="Hyperlink"/>
                <w:noProof/>
              </w:rPr>
              <w:t>2. Nuclear Reactor Coupled with Supercritical CO₂ Brayton Cycle</w:t>
            </w:r>
            <w:r>
              <w:rPr>
                <w:noProof/>
                <w:webHidden/>
              </w:rPr>
              <w:tab/>
            </w:r>
            <w:r>
              <w:rPr>
                <w:noProof/>
                <w:webHidden/>
              </w:rPr>
              <w:fldChar w:fldCharType="begin"/>
            </w:r>
            <w:r>
              <w:rPr>
                <w:noProof/>
                <w:webHidden/>
              </w:rPr>
              <w:instrText xml:space="preserve"> PAGEREF _Toc185515170 \h </w:instrText>
            </w:r>
            <w:r>
              <w:rPr>
                <w:noProof/>
                <w:webHidden/>
              </w:rPr>
            </w:r>
            <w:r>
              <w:rPr>
                <w:noProof/>
                <w:webHidden/>
              </w:rPr>
              <w:fldChar w:fldCharType="separate"/>
            </w:r>
            <w:r>
              <w:rPr>
                <w:noProof/>
                <w:webHidden/>
              </w:rPr>
              <w:t>29</w:t>
            </w:r>
            <w:r>
              <w:rPr>
                <w:noProof/>
                <w:webHidden/>
              </w:rPr>
              <w:fldChar w:fldCharType="end"/>
            </w:r>
          </w:hyperlink>
        </w:p>
        <w:p w14:paraId="77AA811F" w14:textId="5CEB3129" w:rsidR="00F27A6F" w:rsidRDefault="00F27A6F">
          <w:pPr>
            <w:pStyle w:val="TOC3"/>
            <w:tabs>
              <w:tab w:val="right" w:leader="dot" w:pos="9016"/>
            </w:tabs>
            <w:rPr>
              <w:rFonts w:eastAsiaTheme="minorEastAsia"/>
              <w:noProof/>
              <w:sz w:val="24"/>
              <w:szCs w:val="24"/>
              <w:lang w:eastAsia="en-GB"/>
            </w:rPr>
          </w:pPr>
          <w:hyperlink w:anchor="_Toc185515171" w:history="1">
            <w:r w:rsidRPr="00A71970">
              <w:rPr>
                <w:rStyle w:val="Hyperlink"/>
                <w:noProof/>
              </w:rPr>
              <w:t>3. Geothermal Power Plants</w:t>
            </w:r>
            <w:r>
              <w:rPr>
                <w:noProof/>
                <w:webHidden/>
              </w:rPr>
              <w:tab/>
            </w:r>
            <w:r>
              <w:rPr>
                <w:noProof/>
                <w:webHidden/>
              </w:rPr>
              <w:fldChar w:fldCharType="begin"/>
            </w:r>
            <w:r>
              <w:rPr>
                <w:noProof/>
                <w:webHidden/>
              </w:rPr>
              <w:instrText xml:space="preserve"> PAGEREF _Toc185515171 \h </w:instrText>
            </w:r>
            <w:r>
              <w:rPr>
                <w:noProof/>
                <w:webHidden/>
              </w:rPr>
            </w:r>
            <w:r>
              <w:rPr>
                <w:noProof/>
                <w:webHidden/>
              </w:rPr>
              <w:fldChar w:fldCharType="separate"/>
            </w:r>
            <w:r>
              <w:rPr>
                <w:noProof/>
                <w:webHidden/>
              </w:rPr>
              <w:t>30</w:t>
            </w:r>
            <w:r>
              <w:rPr>
                <w:noProof/>
                <w:webHidden/>
              </w:rPr>
              <w:fldChar w:fldCharType="end"/>
            </w:r>
          </w:hyperlink>
        </w:p>
        <w:p w14:paraId="63286E9B" w14:textId="7F00F4B3" w:rsidR="00F27A6F" w:rsidRDefault="00F27A6F">
          <w:pPr>
            <w:pStyle w:val="TOC3"/>
            <w:tabs>
              <w:tab w:val="right" w:leader="dot" w:pos="9016"/>
            </w:tabs>
            <w:rPr>
              <w:rFonts w:eastAsiaTheme="minorEastAsia"/>
              <w:noProof/>
              <w:sz w:val="24"/>
              <w:szCs w:val="24"/>
              <w:lang w:eastAsia="en-GB"/>
            </w:rPr>
          </w:pPr>
          <w:hyperlink w:anchor="_Toc185515172" w:history="1">
            <w:r w:rsidRPr="00A71970">
              <w:rPr>
                <w:rStyle w:val="Hyperlink"/>
                <w:noProof/>
              </w:rPr>
              <w:t>4. Regenerative Heaters Using Electricity</w:t>
            </w:r>
            <w:r>
              <w:rPr>
                <w:noProof/>
                <w:webHidden/>
              </w:rPr>
              <w:tab/>
            </w:r>
            <w:r>
              <w:rPr>
                <w:noProof/>
                <w:webHidden/>
              </w:rPr>
              <w:fldChar w:fldCharType="begin"/>
            </w:r>
            <w:r>
              <w:rPr>
                <w:noProof/>
                <w:webHidden/>
              </w:rPr>
              <w:instrText xml:space="preserve"> PAGEREF _Toc185515172 \h </w:instrText>
            </w:r>
            <w:r>
              <w:rPr>
                <w:noProof/>
                <w:webHidden/>
              </w:rPr>
            </w:r>
            <w:r>
              <w:rPr>
                <w:noProof/>
                <w:webHidden/>
              </w:rPr>
              <w:fldChar w:fldCharType="separate"/>
            </w:r>
            <w:r>
              <w:rPr>
                <w:noProof/>
                <w:webHidden/>
              </w:rPr>
              <w:t>30</w:t>
            </w:r>
            <w:r>
              <w:rPr>
                <w:noProof/>
                <w:webHidden/>
              </w:rPr>
              <w:fldChar w:fldCharType="end"/>
            </w:r>
          </w:hyperlink>
        </w:p>
        <w:p w14:paraId="21282EB7" w14:textId="6957D640" w:rsidR="00F27A6F" w:rsidRDefault="00F27A6F">
          <w:pPr>
            <w:pStyle w:val="TOC3"/>
            <w:tabs>
              <w:tab w:val="right" w:leader="dot" w:pos="9016"/>
            </w:tabs>
            <w:rPr>
              <w:rFonts w:eastAsiaTheme="minorEastAsia"/>
              <w:noProof/>
              <w:sz w:val="24"/>
              <w:szCs w:val="24"/>
              <w:lang w:eastAsia="en-GB"/>
            </w:rPr>
          </w:pPr>
          <w:hyperlink w:anchor="_Toc185515173" w:history="1">
            <w:r w:rsidRPr="00A71970">
              <w:rPr>
                <w:rStyle w:val="Hyperlink"/>
                <w:noProof/>
              </w:rPr>
              <w:t>5. Battery Energy Storage System (BESS)</w:t>
            </w:r>
            <w:r>
              <w:rPr>
                <w:noProof/>
                <w:webHidden/>
              </w:rPr>
              <w:tab/>
            </w:r>
            <w:r>
              <w:rPr>
                <w:noProof/>
                <w:webHidden/>
              </w:rPr>
              <w:fldChar w:fldCharType="begin"/>
            </w:r>
            <w:r>
              <w:rPr>
                <w:noProof/>
                <w:webHidden/>
              </w:rPr>
              <w:instrText xml:space="preserve"> PAGEREF _Toc185515173 \h </w:instrText>
            </w:r>
            <w:r>
              <w:rPr>
                <w:noProof/>
                <w:webHidden/>
              </w:rPr>
            </w:r>
            <w:r>
              <w:rPr>
                <w:noProof/>
                <w:webHidden/>
              </w:rPr>
              <w:fldChar w:fldCharType="separate"/>
            </w:r>
            <w:r>
              <w:rPr>
                <w:noProof/>
                <w:webHidden/>
              </w:rPr>
              <w:t>30</w:t>
            </w:r>
            <w:r>
              <w:rPr>
                <w:noProof/>
                <w:webHidden/>
              </w:rPr>
              <w:fldChar w:fldCharType="end"/>
            </w:r>
          </w:hyperlink>
        </w:p>
        <w:p w14:paraId="1D94E65E" w14:textId="14B62D21" w:rsidR="00F27A6F" w:rsidRDefault="00F27A6F">
          <w:pPr>
            <w:pStyle w:val="TOC3"/>
            <w:tabs>
              <w:tab w:val="right" w:leader="dot" w:pos="9016"/>
            </w:tabs>
            <w:rPr>
              <w:rFonts w:eastAsiaTheme="minorEastAsia"/>
              <w:noProof/>
              <w:sz w:val="24"/>
              <w:szCs w:val="24"/>
              <w:lang w:eastAsia="en-GB"/>
            </w:rPr>
          </w:pPr>
          <w:hyperlink w:anchor="_Toc185515174" w:history="1">
            <w:r w:rsidRPr="00A71970">
              <w:rPr>
                <w:rStyle w:val="Hyperlink"/>
                <w:noProof/>
              </w:rPr>
              <w:t>6. Hydrogen Storage</w:t>
            </w:r>
            <w:r>
              <w:rPr>
                <w:noProof/>
                <w:webHidden/>
              </w:rPr>
              <w:tab/>
            </w:r>
            <w:r>
              <w:rPr>
                <w:noProof/>
                <w:webHidden/>
              </w:rPr>
              <w:fldChar w:fldCharType="begin"/>
            </w:r>
            <w:r>
              <w:rPr>
                <w:noProof/>
                <w:webHidden/>
              </w:rPr>
              <w:instrText xml:space="preserve"> PAGEREF _Toc185515174 \h </w:instrText>
            </w:r>
            <w:r>
              <w:rPr>
                <w:noProof/>
                <w:webHidden/>
              </w:rPr>
            </w:r>
            <w:r>
              <w:rPr>
                <w:noProof/>
                <w:webHidden/>
              </w:rPr>
              <w:fldChar w:fldCharType="separate"/>
            </w:r>
            <w:r>
              <w:rPr>
                <w:noProof/>
                <w:webHidden/>
              </w:rPr>
              <w:t>30</w:t>
            </w:r>
            <w:r>
              <w:rPr>
                <w:noProof/>
                <w:webHidden/>
              </w:rPr>
              <w:fldChar w:fldCharType="end"/>
            </w:r>
          </w:hyperlink>
        </w:p>
        <w:p w14:paraId="74566D5A" w14:textId="0322E759" w:rsidR="00F27A6F" w:rsidRDefault="00F27A6F">
          <w:pPr>
            <w:pStyle w:val="TOC2"/>
            <w:tabs>
              <w:tab w:val="right" w:leader="dot" w:pos="9016"/>
            </w:tabs>
            <w:rPr>
              <w:rFonts w:eastAsiaTheme="minorEastAsia"/>
              <w:b w:val="0"/>
              <w:bCs w:val="0"/>
              <w:noProof/>
              <w:sz w:val="24"/>
              <w:szCs w:val="24"/>
              <w:lang w:eastAsia="en-GB"/>
            </w:rPr>
          </w:pPr>
          <w:hyperlink w:anchor="_Toc185515175" w:history="1">
            <w:r w:rsidRPr="00A71970">
              <w:rPr>
                <w:rStyle w:val="Hyperlink"/>
                <w:noProof/>
              </w:rPr>
              <w:t>Fixed &amp; Variable Costs</w:t>
            </w:r>
            <w:r>
              <w:rPr>
                <w:noProof/>
                <w:webHidden/>
              </w:rPr>
              <w:tab/>
            </w:r>
            <w:r>
              <w:rPr>
                <w:noProof/>
                <w:webHidden/>
              </w:rPr>
              <w:fldChar w:fldCharType="begin"/>
            </w:r>
            <w:r>
              <w:rPr>
                <w:noProof/>
                <w:webHidden/>
              </w:rPr>
              <w:instrText xml:space="preserve"> PAGEREF _Toc185515175 \h </w:instrText>
            </w:r>
            <w:r>
              <w:rPr>
                <w:noProof/>
                <w:webHidden/>
              </w:rPr>
            </w:r>
            <w:r>
              <w:rPr>
                <w:noProof/>
                <w:webHidden/>
              </w:rPr>
              <w:fldChar w:fldCharType="separate"/>
            </w:r>
            <w:r>
              <w:rPr>
                <w:noProof/>
                <w:webHidden/>
              </w:rPr>
              <w:t>31</w:t>
            </w:r>
            <w:r>
              <w:rPr>
                <w:noProof/>
                <w:webHidden/>
              </w:rPr>
              <w:fldChar w:fldCharType="end"/>
            </w:r>
          </w:hyperlink>
        </w:p>
        <w:p w14:paraId="32AE014B" w14:textId="414B2B12" w:rsidR="00F27A6F" w:rsidRDefault="00F27A6F">
          <w:pPr>
            <w:pStyle w:val="TOC3"/>
            <w:tabs>
              <w:tab w:val="right" w:leader="dot" w:pos="9016"/>
            </w:tabs>
            <w:rPr>
              <w:rFonts w:eastAsiaTheme="minorEastAsia"/>
              <w:noProof/>
              <w:sz w:val="24"/>
              <w:szCs w:val="24"/>
              <w:lang w:eastAsia="en-GB"/>
            </w:rPr>
          </w:pPr>
          <w:hyperlink w:anchor="_Toc185515176" w:history="1">
            <w:r w:rsidRPr="00A71970">
              <w:rPr>
                <w:rStyle w:val="Hyperlink"/>
                <w:noProof/>
              </w:rPr>
              <w:t>Detailing Operational Challenges in the Martian Environment</w:t>
            </w:r>
            <w:r>
              <w:rPr>
                <w:noProof/>
                <w:webHidden/>
              </w:rPr>
              <w:tab/>
            </w:r>
            <w:r>
              <w:rPr>
                <w:noProof/>
                <w:webHidden/>
              </w:rPr>
              <w:fldChar w:fldCharType="begin"/>
            </w:r>
            <w:r>
              <w:rPr>
                <w:noProof/>
                <w:webHidden/>
              </w:rPr>
              <w:instrText xml:space="preserve"> PAGEREF _Toc185515176 \h </w:instrText>
            </w:r>
            <w:r>
              <w:rPr>
                <w:noProof/>
                <w:webHidden/>
              </w:rPr>
            </w:r>
            <w:r>
              <w:rPr>
                <w:noProof/>
                <w:webHidden/>
              </w:rPr>
              <w:fldChar w:fldCharType="separate"/>
            </w:r>
            <w:r>
              <w:rPr>
                <w:noProof/>
                <w:webHidden/>
              </w:rPr>
              <w:t>32</w:t>
            </w:r>
            <w:r>
              <w:rPr>
                <w:noProof/>
                <w:webHidden/>
              </w:rPr>
              <w:fldChar w:fldCharType="end"/>
            </w:r>
          </w:hyperlink>
        </w:p>
        <w:p w14:paraId="58746DCA" w14:textId="7F066435" w:rsidR="00F27A6F" w:rsidRDefault="00F27A6F">
          <w:pPr>
            <w:pStyle w:val="TOC3"/>
            <w:tabs>
              <w:tab w:val="right" w:leader="dot" w:pos="9016"/>
            </w:tabs>
            <w:rPr>
              <w:rFonts w:eastAsiaTheme="minorEastAsia"/>
              <w:noProof/>
              <w:sz w:val="24"/>
              <w:szCs w:val="24"/>
              <w:lang w:eastAsia="en-GB"/>
            </w:rPr>
          </w:pPr>
          <w:hyperlink w:anchor="_Toc185515177" w:history="1">
            <w:r w:rsidRPr="00A71970">
              <w:rPr>
                <w:rStyle w:val="Hyperlink"/>
                <w:noProof/>
              </w:rPr>
              <w:t>1. Solar PV</w:t>
            </w:r>
            <w:r>
              <w:rPr>
                <w:noProof/>
                <w:webHidden/>
              </w:rPr>
              <w:tab/>
            </w:r>
            <w:r>
              <w:rPr>
                <w:noProof/>
                <w:webHidden/>
              </w:rPr>
              <w:fldChar w:fldCharType="begin"/>
            </w:r>
            <w:r>
              <w:rPr>
                <w:noProof/>
                <w:webHidden/>
              </w:rPr>
              <w:instrText xml:space="preserve"> PAGEREF _Toc185515177 \h </w:instrText>
            </w:r>
            <w:r>
              <w:rPr>
                <w:noProof/>
                <w:webHidden/>
              </w:rPr>
            </w:r>
            <w:r>
              <w:rPr>
                <w:noProof/>
                <w:webHidden/>
              </w:rPr>
              <w:fldChar w:fldCharType="separate"/>
            </w:r>
            <w:r>
              <w:rPr>
                <w:noProof/>
                <w:webHidden/>
              </w:rPr>
              <w:t>32</w:t>
            </w:r>
            <w:r>
              <w:rPr>
                <w:noProof/>
                <w:webHidden/>
              </w:rPr>
              <w:fldChar w:fldCharType="end"/>
            </w:r>
          </w:hyperlink>
        </w:p>
        <w:p w14:paraId="05A4CC88" w14:textId="19413911" w:rsidR="00F27A6F" w:rsidRDefault="00F27A6F">
          <w:pPr>
            <w:pStyle w:val="TOC3"/>
            <w:tabs>
              <w:tab w:val="right" w:leader="dot" w:pos="9016"/>
            </w:tabs>
            <w:rPr>
              <w:rFonts w:eastAsiaTheme="minorEastAsia"/>
              <w:noProof/>
              <w:sz w:val="24"/>
              <w:szCs w:val="24"/>
              <w:lang w:eastAsia="en-GB"/>
            </w:rPr>
          </w:pPr>
          <w:hyperlink w:anchor="_Toc185515178" w:history="1">
            <w:r w:rsidRPr="00A71970">
              <w:rPr>
                <w:rStyle w:val="Hyperlink"/>
                <w:noProof/>
              </w:rPr>
              <w:t>2. Nuclear Reactor Coupled with Supercritical CO₂ Brayton Cycle</w:t>
            </w:r>
            <w:r>
              <w:rPr>
                <w:noProof/>
                <w:webHidden/>
              </w:rPr>
              <w:tab/>
            </w:r>
            <w:r>
              <w:rPr>
                <w:noProof/>
                <w:webHidden/>
              </w:rPr>
              <w:fldChar w:fldCharType="begin"/>
            </w:r>
            <w:r>
              <w:rPr>
                <w:noProof/>
                <w:webHidden/>
              </w:rPr>
              <w:instrText xml:space="preserve"> PAGEREF _Toc185515178 \h </w:instrText>
            </w:r>
            <w:r>
              <w:rPr>
                <w:noProof/>
                <w:webHidden/>
              </w:rPr>
            </w:r>
            <w:r>
              <w:rPr>
                <w:noProof/>
                <w:webHidden/>
              </w:rPr>
              <w:fldChar w:fldCharType="separate"/>
            </w:r>
            <w:r>
              <w:rPr>
                <w:noProof/>
                <w:webHidden/>
              </w:rPr>
              <w:t>33</w:t>
            </w:r>
            <w:r>
              <w:rPr>
                <w:noProof/>
                <w:webHidden/>
              </w:rPr>
              <w:fldChar w:fldCharType="end"/>
            </w:r>
          </w:hyperlink>
        </w:p>
        <w:p w14:paraId="1E473155" w14:textId="5744659A" w:rsidR="00F27A6F" w:rsidRDefault="00F27A6F">
          <w:pPr>
            <w:pStyle w:val="TOC3"/>
            <w:tabs>
              <w:tab w:val="right" w:leader="dot" w:pos="9016"/>
            </w:tabs>
            <w:rPr>
              <w:rFonts w:eastAsiaTheme="minorEastAsia"/>
              <w:noProof/>
              <w:sz w:val="24"/>
              <w:szCs w:val="24"/>
              <w:lang w:eastAsia="en-GB"/>
            </w:rPr>
          </w:pPr>
          <w:hyperlink w:anchor="_Toc185515179" w:history="1">
            <w:r w:rsidRPr="00A71970">
              <w:rPr>
                <w:rStyle w:val="Hyperlink"/>
                <w:noProof/>
              </w:rPr>
              <w:t>3. Geothermal Power Plants</w:t>
            </w:r>
            <w:r>
              <w:rPr>
                <w:noProof/>
                <w:webHidden/>
              </w:rPr>
              <w:tab/>
            </w:r>
            <w:r>
              <w:rPr>
                <w:noProof/>
                <w:webHidden/>
              </w:rPr>
              <w:fldChar w:fldCharType="begin"/>
            </w:r>
            <w:r>
              <w:rPr>
                <w:noProof/>
                <w:webHidden/>
              </w:rPr>
              <w:instrText xml:space="preserve"> PAGEREF _Toc185515179 \h </w:instrText>
            </w:r>
            <w:r>
              <w:rPr>
                <w:noProof/>
                <w:webHidden/>
              </w:rPr>
            </w:r>
            <w:r>
              <w:rPr>
                <w:noProof/>
                <w:webHidden/>
              </w:rPr>
              <w:fldChar w:fldCharType="separate"/>
            </w:r>
            <w:r>
              <w:rPr>
                <w:noProof/>
                <w:webHidden/>
              </w:rPr>
              <w:t>33</w:t>
            </w:r>
            <w:r>
              <w:rPr>
                <w:noProof/>
                <w:webHidden/>
              </w:rPr>
              <w:fldChar w:fldCharType="end"/>
            </w:r>
          </w:hyperlink>
        </w:p>
        <w:p w14:paraId="2C3C5F00" w14:textId="130679B1" w:rsidR="00F27A6F" w:rsidRDefault="00F27A6F">
          <w:pPr>
            <w:pStyle w:val="TOC3"/>
            <w:tabs>
              <w:tab w:val="right" w:leader="dot" w:pos="9016"/>
            </w:tabs>
            <w:rPr>
              <w:rFonts w:eastAsiaTheme="minorEastAsia"/>
              <w:noProof/>
              <w:sz w:val="24"/>
              <w:szCs w:val="24"/>
              <w:lang w:eastAsia="en-GB"/>
            </w:rPr>
          </w:pPr>
          <w:hyperlink w:anchor="_Toc185515180" w:history="1">
            <w:r w:rsidRPr="00A71970">
              <w:rPr>
                <w:rStyle w:val="Hyperlink"/>
                <w:noProof/>
              </w:rPr>
              <w:t>4. Regenerative Heaters</w:t>
            </w:r>
            <w:r>
              <w:rPr>
                <w:noProof/>
                <w:webHidden/>
              </w:rPr>
              <w:tab/>
            </w:r>
            <w:r>
              <w:rPr>
                <w:noProof/>
                <w:webHidden/>
              </w:rPr>
              <w:fldChar w:fldCharType="begin"/>
            </w:r>
            <w:r>
              <w:rPr>
                <w:noProof/>
                <w:webHidden/>
              </w:rPr>
              <w:instrText xml:space="preserve"> PAGEREF _Toc185515180 \h </w:instrText>
            </w:r>
            <w:r>
              <w:rPr>
                <w:noProof/>
                <w:webHidden/>
              </w:rPr>
            </w:r>
            <w:r>
              <w:rPr>
                <w:noProof/>
                <w:webHidden/>
              </w:rPr>
              <w:fldChar w:fldCharType="separate"/>
            </w:r>
            <w:r>
              <w:rPr>
                <w:noProof/>
                <w:webHidden/>
              </w:rPr>
              <w:t>33</w:t>
            </w:r>
            <w:r>
              <w:rPr>
                <w:noProof/>
                <w:webHidden/>
              </w:rPr>
              <w:fldChar w:fldCharType="end"/>
            </w:r>
          </w:hyperlink>
        </w:p>
        <w:p w14:paraId="231543AA" w14:textId="7B7DD895" w:rsidR="00F27A6F" w:rsidRDefault="00F27A6F">
          <w:pPr>
            <w:pStyle w:val="TOC3"/>
            <w:tabs>
              <w:tab w:val="right" w:leader="dot" w:pos="9016"/>
            </w:tabs>
            <w:rPr>
              <w:rFonts w:eastAsiaTheme="minorEastAsia"/>
              <w:noProof/>
              <w:sz w:val="24"/>
              <w:szCs w:val="24"/>
              <w:lang w:eastAsia="en-GB"/>
            </w:rPr>
          </w:pPr>
          <w:hyperlink w:anchor="_Toc185515181" w:history="1">
            <w:r w:rsidRPr="00A71970">
              <w:rPr>
                <w:rStyle w:val="Hyperlink"/>
                <w:noProof/>
              </w:rPr>
              <w:t>5. Battery Energy Storage System (BESS)</w:t>
            </w:r>
            <w:r>
              <w:rPr>
                <w:noProof/>
                <w:webHidden/>
              </w:rPr>
              <w:tab/>
            </w:r>
            <w:r>
              <w:rPr>
                <w:noProof/>
                <w:webHidden/>
              </w:rPr>
              <w:fldChar w:fldCharType="begin"/>
            </w:r>
            <w:r>
              <w:rPr>
                <w:noProof/>
                <w:webHidden/>
              </w:rPr>
              <w:instrText xml:space="preserve"> PAGEREF _Toc185515181 \h </w:instrText>
            </w:r>
            <w:r>
              <w:rPr>
                <w:noProof/>
                <w:webHidden/>
              </w:rPr>
            </w:r>
            <w:r>
              <w:rPr>
                <w:noProof/>
                <w:webHidden/>
              </w:rPr>
              <w:fldChar w:fldCharType="separate"/>
            </w:r>
            <w:r>
              <w:rPr>
                <w:noProof/>
                <w:webHidden/>
              </w:rPr>
              <w:t>34</w:t>
            </w:r>
            <w:r>
              <w:rPr>
                <w:noProof/>
                <w:webHidden/>
              </w:rPr>
              <w:fldChar w:fldCharType="end"/>
            </w:r>
          </w:hyperlink>
        </w:p>
        <w:p w14:paraId="01D1A13C" w14:textId="6EC95759" w:rsidR="00F27A6F" w:rsidRDefault="00F27A6F">
          <w:pPr>
            <w:pStyle w:val="TOC3"/>
            <w:tabs>
              <w:tab w:val="right" w:leader="dot" w:pos="9016"/>
            </w:tabs>
            <w:rPr>
              <w:rFonts w:eastAsiaTheme="minorEastAsia"/>
              <w:noProof/>
              <w:sz w:val="24"/>
              <w:szCs w:val="24"/>
              <w:lang w:eastAsia="en-GB"/>
            </w:rPr>
          </w:pPr>
          <w:hyperlink w:anchor="_Toc185515182" w:history="1">
            <w:r w:rsidRPr="00A71970">
              <w:rPr>
                <w:rStyle w:val="Hyperlink"/>
                <w:noProof/>
              </w:rPr>
              <w:t>6. Hydrogen Storage</w:t>
            </w:r>
            <w:r>
              <w:rPr>
                <w:noProof/>
                <w:webHidden/>
              </w:rPr>
              <w:tab/>
            </w:r>
            <w:r>
              <w:rPr>
                <w:noProof/>
                <w:webHidden/>
              </w:rPr>
              <w:fldChar w:fldCharType="begin"/>
            </w:r>
            <w:r>
              <w:rPr>
                <w:noProof/>
                <w:webHidden/>
              </w:rPr>
              <w:instrText xml:space="preserve"> PAGEREF _Toc185515182 \h </w:instrText>
            </w:r>
            <w:r>
              <w:rPr>
                <w:noProof/>
                <w:webHidden/>
              </w:rPr>
            </w:r>
            <w:r>
              <w:rPr>
                <w:noProof/>
                <w:webHidden/>
              </w:rPr>
              <w:fldChar w:fldCharType="separate"/>
            </w:r>
            <w:r>
              <w:rPr>
                <w:noProof/>
                <w:webHidden/>
              </w:rPr>
              <w:t>34</w:t>
            </w:r>
            <w:r>
              <w:rPr>
                <w:noProof/>
                <w:webHidden/>
              </w:rPr>
              <w:fldChar w:fldCharType="end"/>
            </w:r>
          </w:hyperlink>
        </w:p>
        <w:p w14:paraId="6223316B" w14:textId="7DB756ED" w:rsidR="00F27A6F" w:rsidRDefault="00F27A6F">
          <w:pPr>
            <w:pStyle w:val="TOC3"/>
            <w:tabs>
              <w:tab w:val="right" w:leader="dot" w:pos="9016"/>
            </w:tabs>
            <w:rPr>
              <w:rFonts w:eastAsiaTheme="minorEastAsia"/>
              <w:noProof/>
              <w:sz w:val="24"/>
              <w:szCs w:val="24"/>
              <w:lang w:eastAsia="en-GB"/>
            </w:rPr>
          </w:pPr>
          <w:hyperlink w:anchor="_Toc185515183" w:history="1">
            <w:r w:rsidRPr="00A71970">
              <w:rPr>
                <w:rStyle w:val="Hyperlink"/>
                <w:noProof/>
              </w:rPr>
              <w:t>Summary Table</w:t>
            </w:r>
            <w:r>
              <w:rPr>
                <w:noProof/>
                <w:webHidden/>
              </w:rPr>
              <w:tab/>
            </w:r>
            <w:r>
              <w:rPr>
                <w:noProof/>
                <w:webHidden/>
              </w:rPr>
              <w:fldChar w:fldCharType="begin"/>
            </w:r>
            <w:r>
              <w:rPr>
                <w:noProof/>
                <w:webHidden/>
              </w:rPr>
              <w:instrText xml:space="preserve"> PAGEREF _Toc185515183 \h </w:instrText>
            </w:r>
            <w:r>
              <w:rPr>
                <w:noProof/>
                <w:webHidden/>
              </w:rPr>
            </w:r>
            <w:r>
              <w:rPr>
                <w:noProof/>
                <w:webHidden/>
              </w:rPr>
              <w:fldChar w:fldCharType="separate"/>
            </w:r>
            <w:r>
              <w:rPr>
                <w:noProof/>
                <w:webHidden/>
              </w:rPr>
              <w:t>35</w:t>
            </w:r>
            <w:r>
              <w:rPr>
                <w:noProof/>
                <w:webHidden/>
              </w:rPr>
              <w:fldChar w:fldCharType="end"/>
            </w:r>
          </w:hyperlink>
        </w:p>
        <w:p w14:paraId="7B2BBFAB" w14:textId="0BAE2A60" w:rsidR="00F27A6F" w:rsidRDefault="00F27A6F">
          <w:pPr>
            <w:pStyle w:val="TOC2"/>
            <w:tabs>
              <w:tab w:val="right" w:leader="dot" w:pos="9016"/>
            </w:tabs>
            <w:rPr>
              <w:rFonts w:eastAsiaTheme="minorEastAsia"/>
              <w:b w:val="0"/>
              <w:bCs w:val="0"/>
              <w:noProof/>
              <w:sz w:val="24"/>
              <w:szCs w:val="24"/>
              <w:lang w:eastAsia="en-GB"/>
            </w:rPr>
          </w:pPr>
          <w:hyperlink w:anchor="_Toc185515184" w:history="1">
            <w:r w:rsidRPr="00A71970">
              <w:rPr>
                <w:rStyle w:val="Hyperlink"/>
                <w:noProof/>
              </w:rPr>
              <w:t>Lifetime</w:t>
            </w:r>
            <w:r>
              <w:rPr>
                <w:noProof/>
                <w:webHidden/>
              </w:rPr>
              <w:tab/>
            </w:r>
            <w:r>
              <w:rPr>
                <w:noProof/>
                <w:webHidden/>
              </w:rPr>
              <w:fldChar w:fldCharType="begin"/>
            </w:r>
            <w:r>
              <w:rPr>
                <w:noProof/>
                <w:webHidden/>
              </w:rPr>
              <w:instrText xml:space="preserve"> PAGEREF _Toc185515184 \h </w:instrText>
            </w:r>
            <w:r>
              <w:rPr>
                <w:noProof/>
                <w:webHidden/>
              </w:rPr>
            </w:r>
            <w:r>
              <w:rPr>
                <w:noProof/>
                <w:webHidden/>
              </w:rPr>
              <w:fldChar w:fldCharType="separate"/>
            </w:r>
            <w:r>
              <w:rPr>
                <w:noProof/>
                <w:webHidden/>
              </w:rPr>
              <w:t>35</w:t>
            </w:r>
            <w:r>
              <w:rPr>
                <w:noProof/>
                <w:webHidden/>
              </w:rPr>
              <w:fldChar w:fldCharType="end"/>
            </w:r>
          </w:hyperlink>
        </w:p>
        <w:p w14:paraId="5865063F" w14:textId="5E0BA6CF" w:rsidR="00F27A6F" w:rsidRDefault="00F27A6F">
          <w:pPr>
            <w:pStyle w:val="TOC3"/>
            <w:tabs>
              <w:tab w:val="right" w:leader="dot" w:pos="9016"/>
            </w:tabs>
            <w:rPr>
              <w:rFonts w:eastAsiaTheme="minorEastAsia"/>
              <w:noProof/>
              <w:sz w:val="24"/>
              <w:szCs w:val="24"/>
              <w:lang w:eastAsia="en-GB"/>
            </w:rPr>
          </w:pPr>
          <w:hyperlink w:anchor="_Toc185515185" w:history="1">
            <w:r w:rsidRPr="00A71970">
              <w:rPr>
                <w:rStyle w:val="Hyperlink"/>
                <w:noProof/>
              </w:rPr>
              <w:t>1. Solar PV</w:t>
            </w:r>
            <w:r>
              <w:rPr>
                <w:noProof/>
                <w:webHidden/>
              </w:rPr>
              <w:tab/>
            </w:r>
            <w:r>
              <w:rPr>
                <w:noProof/>
                <w:webHidden/>
              </w:rPr>
              <w:fldChar w:fldCharType="begin"/>
            </w:r>
            <w:r>
              <w:rPr>
                <w:noProof/>
                <w:webHidden/>
              </w:rPr>
              <w:instrText xml:space="preserve"> PAGEREF _Toc185515185 \h </w:instrText>
            </w:r>
            <w:r>
              <w:rPr>
                <w:noProof/>
                <w:webHidden/>
              </w:rPr>
            </w:r>
            <w:r>
              <w:rPr>
                <w:noProof/>
                <w:webHidden/>
              </w:rPr>
              <w:fldChar w:fldCharType="separate"/>
            </w:r>
            <w:r>
              <w:rPr>
                <w:noProof/>
                <w:webHidden/>
              </w:rPr>
              <w:t>35</w:t>
            </w:r>
            <w:r>
              <w:rPr>
                <w:noProof/>
                <w:webHidden/>
              </w:rPr>
              <w:fldChar w:fldCharType="end"/>
            </w:r>
          </w:hyperlink>
        </w:p>
        <w:p w14:paraId="36AD73C8" w14:textId="2245D504" w:rsidR="00F27A6F" w:rsidRDefault="00F27A6F">
          <w:pPr>
            <w:pStyle w:val="TOC3"/>
            <w:tabs>
              <w:tab w:val="right" w:leader="dot" w:pos="9016"/>
            </w:tabs>
            <w:rPr>
              <w:rFonts w:eastAsiaTheme="minorEastAsia"/>
              <w:noProof/>
              <w:sz w:val="24"/>
              <w:szCs w:val="24"/>
              <w:lang w:eastAsia="en-GB"/>
            </w:rPr>
          </w:pPr>
          <w:hyperlink w:anchor="_Toc185515186" w:history="1">
            <w:r w:rsidRPr="00A71970">
              <w:rPr>
                <w:rStyle w:val="Hyperlink"/>
                <w:noProof/>
              </w:rPr>
              <w:t>2. Nuclear Reactor with Supercritical CO₂ Brayton Cycle</w:t>
            </w:r>
            <w:r>
              <w:rPr>
                <w:noProof/>
                <w:webHidden/>
              </w:rPr>
              <w:tab/>
            </w:r>
            <w:r>
              <w:rPr>
                <w:noProof/>
                <w:webHidden/>
              </w:rPr>
              <w:fldChar w:fldCharType="begin"/>
            </w:r>
            <w:r>
              <w:rPr>
                <w:noProof/>
                <w:webHidden/>
              </w:rPr>
              <w:instrText xml:space="preserve"> PAGEREF _Toc185515186 \h </w:instrText>
            </w:r>
            <w:r>
              <w:rPr>
                <w:noProof/>
                <w:webHidden/>
              </w:rPr>
            </w:r>
            <w:r>
              <w:rPr>
                <w:noProof/>
                <w:webHidden/>
              </w:rPr>
              <w:fldChar w:fldCharType="separate"/>
            </w:r>
            <w:r>
              <w:rPr>
                <w:noProof/>
                <w:webHidden/>
              </w:rPr>
              <w:t>35</w:t>
            </w:r>
            <w:r>
              <w:rPr>
                <w:noProof/>
                <w:webHidden/>
              </w:rPr>
              <w:fldChar w:fldCharType="end"/>
            </w:r>
          </w:hyperlink>
        </w:p>
        <w:p w14:paraId="373F91C7" w14:textId="60C8E445" w:rsidR="00F27A6F" w:rsidRDefault="00F27A6F">
          <w:pPr>
            <w:pStyle w:val="TOC3"/>
            <w:tabs>
              <w:tab w:val="right" w:leader="dot" w:pos="9016"/>
            </w:tabs>
            <w:rPr>
              <w:rFonts w:eastAsiaTheme="minorEastAsia"/>
              <w:noProof/>
              <w:sz w:val="24"/>
              <w:szCs w:val="24"/>
              <w:lang w:eastAsia="en-GB"/>
            </w:rPr>
          </w:pPr>
          <w:hyperlink w:anchor="_Toc185515187" w:history="1">
            <w:r w:rsidRPr="00A71970">
              <w:rPr>
                <w:rStyle w:val="Hyperlink"/>
                <w:noProof/>
              </w:rPr>
              <w:t>3. Geothermal Power Plants</w:t>
            </w:r>
            <w:r>
              <w:rPr>
                <w:noProof/>
                <w:webHidden/>
              </w:rPr>
              <w:tab/>
            </w:r>
            <w:r>
              <w:rPr>
                <w:noProof/>
                <w:webHidden/>
              </w:rPr>
              <w:fldChar w:fldCharType="begin"/>
            </w:r>
            <w:r>
              <w:rPr>
                <w:noProof/>
                <w:webHidden/>
              </w:rPr>
              <w:instrText xml:space="preserve"> PAGEREF _Toc185515187 \h </w:instrText>
            </w:r>
            <w:r>
              <w:rPr>
                <w:noProof/>
                <w:webHidden/>
              </w:rPr>
            </w:r>
            <w:r>
              <w:rPr>
                <w:noProof/>
                <w:webHidden/>
              </w:rPr>
              <w:fldChar w:fldCharType="separate"/>
            </w:r>
            <w:r>
              <w:rPr>
                <w:noProof/>
                <w:webHidden/>
              </w:rPr>
              <w:t>36</w:t>
            </w:r>
            <w:r>
              <w:rPr>
                <w:noProof/>
                <w:webHidden/>
              </w:rPr>
              <w:fldChar w:fldCharType="end"/>
            </w:r>
          </w:hyperlink>
        </w:p>
        <w:p w14:paraId="1CC85C22" w14:textId="111C6114" w:rsidR="00F27A6F" w:rsidRDefault="00F27A6F">
          <w:pPr>
            <w:pStyle w:val="TOC3"/>
            <w:tabs>
              <w:tab w:val="right" w:leader="dot" w:pos="9016"/>
            </w:tabs>
            <w:rPr>
              <w:rFonts w:eastAsiaTheme="minorEastAsia"/>
              <w:noProof/>
              <w:sz w:val="24"/>
              <w:szCs w:val="24"/>
              <w:lang w:eastAsia="en-GB"/>
            </w:rPr>
          </w:pPr>
          <w:hyperlink w:anchor="_Toc185515188" w:history="1">
            <w:r w:rsidRPr="00A71970">
              <w:rPr>
                <w:rStyle w:val="Hyperlink"/>
                <w:noProof/>
              </w:rPr>
              <w:t>4. Regenerative Heaters</w:t>
            </w:r>
            <w:r>
              <w:rPr>
                <w:noProof/>
                <w:webHidden/>
              </w:rPr>
              <w:tab/>
            </w:r>
            <w:r>
              <w:rPr>
                <w:noProof/>
                <w:webHidden/>
              </w:rPr>
              <w:fldChar w:fldCharType="begin"/>
            </w:r>
            <w:r>
              <w:rPr>
                <w:noProof/>
                <w:webHidden/>
              </w:rPr>
              <w:instrText xml:space="preserve"> PAGEREF _Toc185515188 \h </w:instrText>
            </w:r>
            <w:r>
              <w:rPr>
                <w:noProof/>
                <w:webHidden/>
              </w:rPr>
            </w:r>
            <w:r>
              <w:rPr>
                <w:noProof/>
                <w:webHidden/>
              </w:rPr>
              <w:fldChar w:fldCharType="separate"/>
            </w:r>
            <w:r>
              <w:rPr>
                <w:noProof/>
                <w:webHidden/>
              </w:rPr>
              <w:t>36</w:t>
            </w:r>
            <w:r>
              <w:rPr>
                <w:noProof/>
                <w:webHidden/>
              </w:rPr>
              <w:fldChar w:fldCharType="end"/>
            </w:r>
          </w:hyperlink>
        </w:p>
        <w:p w14:paraId="4D8339DA" w14:textId="4985343F" w:rsidR="00F27A6F" w:rsidRDefault="00F27A6F">
          <w:pPr>
            <w:pStyle w:val="TOC3"/>
            <w:tabs>
              <w:tab w:val="right" w:leader="dot" w:pos="9016"/>
            </w:tabs>
            <w:rPr>
              <w:rFonts w:eastAsiaTheme="minorEastAsia"/>
              <w:noProof/>
              <w:sz w:val="24"/>
              <w:szCs w:val="24"/>
              <w:lang w:eastAsia="en-GB"/>
            </w:rPr>
          </w:pPr>
          <w:hyperlink w:anchor="_Toc185515189" w:history="1">
            <w:r w:rsidRPr="00A71970">
              <w:rPr>
                <w:rStyle w:val="Hyperlink"/>
                <w:noProof/>
              </w:rPr>
              <w:t>5. Battery Energy Storage System (BESS)</w:t>
            </w:r>
            <w:r>
              <w:rPr>
                <w:noProof/>
                <w:webHidden/>
              </w:rPr>
              <w:tab/>
            </w:r>
            <w:r>
              <w:rPr>
                <w:noProof/>
                <w:webHidden/>
              </w:rPr>
              <w:fldChar w:fldCharType="begin"/>
            </w:r>
            <w:r>
              <w:rPr>
                <w:noProof/>
                <w:webHidden/>
              </w:rPr>
              <w:instrText xml:space="preserve"> PAGEREF _Toc185515189 \h </w:instrText>
            </w:r>
            <w:r>
              <w:rPr>
                <w:noProof/>
                <w:webHidden/>
              </w:rPr>
            </w:r>
            <w:r>
              <w:rPr>
                <w:noProof/>
                <w:webHidden/>
              </w:rPr>
              <w:fldChar w:fldCharType="separate"/>
            </w:r>
            <w:r>
              <w:rPr>
                <w:noProof/>
                <w:webHidden/>
              </w:rPr>
              <w:t>36</w:t>
            </w:r>
            <w:r>
              <w:rPr>
                <w:noProof/>
                <w:webHidden/>
              </w:rPr>
              <w:fldChar w:fldCharType="end"/>
            </w:r>
          </w:hyperlink>
        </w:p>
        <w:p w14:paraId="3E4F2E32" w14:textId="719663CF" w:rsidR="00F27A6F" w:rsidRDefault="00F27A6F">
          <w:pPr>
            <w:pStyle w:val="TOC3"/>
            <w:tabs>
              <w:tab w:val="right" w:leader="dot" w:pos="9016"/>
            </w:tabs>
            <w:rPr>
              <w:rFonts w:eastAsiaTheme="minorEastAsia"/>
              <w:noProof/>
              <w:sz w:val="24"/>
              <w:szCs w:val="24"/>
              <w:lang w:eastAsia="en-GB"/>
            </w:rPr>
          </w:pPr>
          <w:hyperlink w:anchor="_Toc185515190" w:history="1">
            <w:r w:rsidRPr="00A71970">
              <w:rPr>
                <w:rStyle w:val="Hyperlink"/>
                <w:noProof/>
              </w:rPr>
              <w:t>6. Hydrogen Storage</w:t>
            </w:r>
            <w:r>
              <w:rPr>
                <w:noProof/>
                <w:webHidden/>
              </w:rPr>
              <w:tab/>
            </w:r>
            <w:r>
              <w:rPr>
                <w:noProof/>
                <w:webHidden/>
              </w:rPr>
              <w:fldChar w:fldCharType="begin"/>
            </w:r>
            <w:r>
              <w:rPr>
                <w:noProof/>
                <w:webHidden/>
              </w:rPr>
              <w:instrText xml:space="preserve"> PAGEREF _Toc185515190 \h </w:instrText>
            </w:r>
            <w:r>
              <w:rPr>
                <w:noProof/>
                <w:webHidden/>
              </w:rPr>
            </w:r>
            <w:r>
              <w:rPr>
                <w:noProof/>
                <w:webHidden/>
              </w:rPr>
              <w:fldChar w:fldCharType="separate"/>
            </w:r>
            <w:r>
              <w:rPr>
                <w:noProof/>
                <w:webHidden/>
              </w:rPr>
              <w:t>36</w:t>
            </w:r>
            <w:r>
              <w:rPr>
                <w:noProof/>
                <w:webHidden/>
              </w:rPr>
              <w:fldChar w:fldCharType="end"/>
            </w:r>
          </w:hyperlink>
        </w:p>
        <w:p w14:paraId="7EAC115F" w14:textId="55A92003" w:rsidR="00F27A6F" w:rsidRDefault="00F27A6F">
          <w:pPr>
            <w:pStyle w:val="TOC3"/>
            <w:tabs>
              <w:tab w:val="right" w:leader="dot" w:pos="9016"/>
            </w:tabs>
            <w:rPr>
              <w:rFonts w:eastAsiaTheme="minorEastAsia"/>
              <w:noProof/>
              <w:sz w:val="24"/>
              <w:szCs w:val="24"/>
              <w:lang w:eastAsia="en-GB"/>
            </w:rPr>
          </w:pPr>
          <w:hyperlink w:anchor="_Toc185515191" w:history="1">
            <w:r w:rsidRPr="00A71970">
              <w:rPr>
                <w:rStyle w:val="Hyperlink"/>
                <w:noProof/>
              </w:rPr>
              <w:t>Summary Table</w:t>
            </w:r>
            <w:r>
              <w:rPr>
                <w:noProof/>
                <w:webHidden/>
              </w:rPr>
              <w:tab/>
            </w:r>
            <w:r>
              <w:rPr>
                <w:noProof/>
                <w:webHidden/>
              </w:rPr>
              <w:fldChar w:fldCharType="begin"/>
            </w:r>
            <w:r>
              <w:rPr>
                <w:noProof/>
                <w:webHidden/>
              </w:rPr>
              <w:instrText xml:space="preserve"> PAGEREF _Toc185515191 \h </w:instrText>
            </w:r>
            <w:r>
              <w:rPr>
                <w:noProof/>
                <w:webHidden/>
              </w:rPr>
            </w:r>
            <w:r>
              <w:rPr>
                <w:noProof/>
                <w:webHidden/>
              </w:rPr>
              <w:fldChar w:fldCharType="separate"/>
            </w:r>
            <w:r>
              <w:rPr>
                <w:noProof/>
                <w:webHidden/>
              </w:rPr>
              <w:t>37</w:t>
            </w:r>
            <w:r>
              <w:rPr>
                <w:noProof/>
                <w:webHidden/>
              </w:rPr>
              <w:fldChar w:fldCharType="end"/>
            </w:r>
          </w:hyperlink>
        </w:p>
        <w:p w14:paraId="2A236838" w14:textId="645B2DC0" w:rsidR="00F27A6F" w:rsidRDefault="00F27A6F">
          <w:pPr>
            <w:pStyle w:val="TOC2"/>
            <w:tabs>
              <w:tab w:val="right" w:leader="dot" w:pos="9016"/>
            </w:tabs>
            <w:rPr>
              <w:rFonts w:eastAsiaTheme="minorEastAsia"/>
              <w:b w:val="0"/>
              <w:bCs w:val="0"/>
              <w:noProof/>
              <w:sz w:val="24"/>
              <w:szCs w:val="24"/>
              <w:lang w:eastAsia="en-GB"/>
            </w:rPr>
          </w:pPr>
          <w:hyperlink w:anchor="_Toc185515192" w:history="1">
            <w:r w:rsidRPr="00A71970">
              <w:rPr>
                <w:rStyle w:val="Hyperlink"/>
                <w:noProof/>
              </w:rPr>
              <w:t>CO</w:t>
            </w:r>
            <w:r w:rsidRPr="00A71970">
              <w:rPr>
                <w:rStyle w:val="Hyperlink"/>
                <w:noProof/>
                <w:vertAlign w:val="subscript"/>
              </w:rPr>
              <w:t>2</w:t>
            </w:r>
            <w:r w:rsidRPr="00A71970">
              <w:rPr>
                <w:rStyle w:val="Hyperlink"/>
                <w:noProof/>
              </w:rPr>
              <w:t xml:space="preserve"> Emissions</w:t>
            </w:r>
            <w:r>
              <w:rPr>
                <w:noProof/>
                <w:webHidden/>
              </w:rPr>
              <w:tab/>
            </w:r>
            <w:r>
              <w:rPr>
                <w:noProof/>
                <w:webHidden/>
              </w:rPr>
              <w:fldChar w:fldCharType="begin"/>
            </w:r>
            <w:r>
              <w:rPr>
                <w:noProof/>
                <w:webHidden/>
              </w:rPr>
              <w:instrText xml:space="preserve"> PAGEREF _Toc185515192 \h </w:instrText>
            </w:r>
            <w:r>
              <w:rPr>
                <w:noProof/>
                <w:webHidden/>
              </w:rPr>
            </w:r>
            <w:r>
              <w:rPr>
                <w:noProof/>
                <w:webHidden/>
              </w:rPr>
              <w:fldChar w:fldCharType="separate"/>
            </w:r>
            <w:r>
              <w:rPr>
                <w:noProof/>
                <w:webHidden/>
              </w:rPr>
              <w:t>37</w:t>
            </w:r>
            <w:r>
              <w:rPr>
                <w:noProof/>
                <w:webHidden/>
              </w:rPr>
              <w:fldChar w:fldCharType="end"/>
            </w:r>
          </w:hyperlink>
        </w:p>
        <w:p w14:paraId="2B61E5D1" w14:textId="32B5FD64" w:rsidR="00F27A6F" w:rsidRDefault="00F27A6F">
          <w:pPr>
            <w:pStyle w:val="TOC2"/>
            <w:tabs>
              <w:tab w:val="right" w:leader="dot" w:pos="9016"/>
            </w:tabs>
            <w:rPr>
              <w:rFonts w:eastAsiaTheme="minorEastAsia"/>
              <w:b w:val="0"/>
              <w:bCs w:val="0"/>
              <w:noProof/>
              <w:sz w:val="24"/>
              <w:szCs w:val="24"/>
              <w:lang w:eastAsia="en-GB"/>
            </w:rPr>
          </w:pPr>
          <w:hyperlink w:anchor="_Toc185515193" w:history="1">
            <w:r w:rsidRPr="00A71970">
              <w:rPr>
                <w:rStyle w:val="Hyperlink"/>
                <w:noProof/>
              </w:rPr>
              <w:t>Discount Rate</w:t>
            </w:r>
            <w:r>
              <w:rPr>
                <w:noProof/>
                <w:webHidden/>
              </w:rPr>
              <w:tab/>
            </w:r>
            <w:r>
              <w:rPr>
                <w:noProof/>
                <w:webHidden/>
              </w:rPr>
              <w:fldChar w:fldCharType="begin"/>
            </w:r>
            <w:r>
              <w:rPr>
                <w:noProof/>
                <w:webHidden/>
              </w:rPr>
              <w:instrText xml:space="preserve"> PAGEREF _Toc185515193 \h </w:instrText>
            </w:r>
            <w:r>
              <w:rPr>
                <w:noProof/>
                <w:webHidden/>
              </w:rPr>
            </w:r>
            <w:r>
              <w:rPr>
                <w:noProof/>
                <w:webHidden/>
              </w:rPr>
              <w:fldChar w:fldCharType="separate"/>
            </w:r>
            <w:r>
              <w:rPr>
                <w:noProof/>
                <w:webHidden/>
              </w:rPr>
              <w:t>37</w:t>
            </w:r>
            <w:r>
              <w:rPr>
                <w:noProof/>
                <w:webHidden/>
              </w:rPr>
              <w:fldChar w:fldCharType="end"/>
            </w:r>
          </w:hyperlink>
        </w:p>
        <w:p w14:paraId="65BA429D" w14:textId="36896259" w:rsidR="00F27A6F" w:rsidRDefault="00F27A6F">
          <w:pPr>
            <w:pStyle w:val="TOC3"/>
            <w:tabs>
              <w:tab w:val="right" w:leader="dot" w:pos="9016"/>
            </w:tabs>
            <w:rPr>
              <w:rFonts w:eastAsiaTheme="minorEastAsia"/>
              <w:noProof/>
              <w:sz w:val="24"/>
              <w:szCs w:val="24"/>
              <w:lang w:eastAsia="en-GB"/>
            </w:rPr>
          </w:pPr>
          <w:hyperlink w:anchor="_Toc185515194" w:history="1">
            <w:r w:rsidRPr="00A71970">
              <w:rPr>
                <w:rStyle w:val="Hyperlink"/>
                <w:noProof/>
              </w:rPr>
              <w:t>Key Factors Influencing the Discount Rate on Mars</w:t>
            </w:r>
            <w:r>
              <w:rPr>
                <w:noProof/>
                <w:webHidden/>
              </w:rPr>
              <w:tab/>
            </w:r>
            <w:r>
              <w:rPr>
                <w:noProof/>
                <w:webHidden/>
              </w:rPr>
              <w:fldChar w:fldCharType="begin"/>
            </w:r>
            <w:r>
              <w:rPr>
                <w:noProof/>
                <w:webHidden/>
              </w:rPr>
              <w:instrText xml:space="preserve"> PAGEREF _Toc185515194 \h </w:instrText>
            </w:r>
            <w:r>
              <w:rPr>
                <w:noProof/>
                <w:webHidden/>
              </w:rPr>
            </w:r>
            <w:r>
              <w:rPr>
                <w:noProof/>
                <w:webHidden/>
              </w:rPr>
              <w:fldChar w:fldCharType="separate"/>
            </w:r>
            <w:r>
              <w:rPr>
                <w:noProof/>
                <w:webHidden/>
              </w:rPr>
              <w:t>38</w:t>
            </w:r>
            <w:r>
              <w:rPr>
                <w:noProof/>
                <w:webHidden/>
              </w:rPr>
              <w:fldChar w:fldCharType="end"/>
            </w:r>
          </w:hyperlink>
        </w:p>
        <w:p w14:paraId="359A6A03" w14:textId="55422CF8" w:rsidR="00F27A6F" w:rsidRDefault="00F27A6F">
          <w:pPr>
            <w:pStyle w:val="TOC3"/>
            <w:tabs>
              <w:tab w:val="right" w:leader="dot" w:pos="9016"/>
            </w:tabs>
            <w:rPr>
              <w:rFonts w:eastAsiaTheme="minorEastAsia"/>
              <w:noProof/>
              <w:sz w:val="24"/>
              <w:szCs w:val="24"/>
              <w:lang w:eastAsia="en-GB"/>
            </w:rPr>
          </w:pPr>
          <w:hyperlink w:anchor="_Toc185515195" w:history="1">
            <w:r w:rsidRPr="00A71970">
              <w:rPr>
                <w:rStyle w:val="Hyperlink"/>
                <w:noProof/>
              </w:rPr>
              <w:t>Assumption</w:t>
            </w:r>
            <w:r>
              <w:rPr>
                <w:noProof/>
                <w:webHidden/>
              </w:rPr>
              <w:tab/>
            </w:r>
            <w:r>
              <w:rPr>
                <w:noProof/>
                <w:webHidden/>
              </w:rPr>
              <w:fldChar w:fldCharType="begin"/>
            </w:r>
            <w:r>
              <w:rPr>
                <w:noProof/>
                <w:webHidden/>
              </w:rPr>
              <w:instrText xml:space="preserve"> PAGEREF _Toc185515195 \h </w:instrText>
            </w:r>
            <w:r>
              <w:rPr>
                <w:noProof/>
                <w:webHidden/>
              </w:rPr>
            </w:r>
            <w:r>
              <w:rPr>
                <w:noProof/>
                <w:webHidden/>
              </w:rPr>
              <w:fldChar w:fldCharType="separate"/>
            </w:r>
            <w:r>
              <w:rPr>
                <w:noProof/>
                <w:webHidden/>
              </w:rPr>
              <w:t>38</w:t>
            </w:r>
            <w:r>
              <w:rPr>
                <w:noProof/>
                <w:webHidden/>
              </w:rPr>
              <w:fldChar w:fldCharType="end"/>
            </w:r>
          </w:hyperlink>
        </w:p>
        <w:p w14:paraId="7FE1BAEB" w14:textId="267EDB39" w:rsidR="00F27A6F" w:rsidRDefault="00F27A6F">
          <w:pPr>
            <w:pStyle w:val="TOC2"/>
            <w:tabs>
              <w:tab w:val="right" w:leader="dot" w:pos="9016"/>
            </w:tabs>
            <w:rPr>
              <w:rFonts w:eastAsiaTheme="minorEastAsia"/>
              <w:b w:val="0"/>
              <w:bCs w:val="0"/>
              <w:noProof/>
              <w:sz w:val="24"/>
              <w:szCs w:val="24"/>
              <w:lang w:eastAsia="en-GB"/>
            </w:rPr>
          </w:pPr>
          <w:hyperlink w:anchor="_Toc185515196" w:history="1">
            <w:r w:rsidRPr="00A71970">
              <w:rPr>
                <w:rStyle w:val="Hyperlink"/>
                <w:noProof/>
              </w:rPr>
              <w:t>Solar PV Capacity Factor</w:t>
            </w:r>
            <w:r>
              <w:rPr>
                <w:noProof/>
                <w:webHidden/>
              </w:rPr>
              <w:tab/>
            </w:r>
            <w:r>
              <w:rPr>
                <w:noProof/>
                <w:webHidden/>
              </w:rPr>
              <w:fldChar w:fldCharType="begin"/>
            </w:r>
            <w:r>
              <w:rPr>
                <w:noProof/>
                <w:webHidden/>
              </w:rPr>
              <w:instrText xml:space="preserve"> PAGEREF _Toc185515196 \h </w:instrText>
            </w:r>
            <w:r>
              <w:rPr>
                <w:noProof/>
                <w:webHidden/>
              </w:rPr>
            </w:r>
            <w:r>
              <w:rPr>
                <w:noProof/>
                <w:webHidden/>
              </w:rPr>
              <w:fldChar w:fldCharType="separate"/>
            </w:r>
            <w:r>
              <w:rPr>
                <w:noProof/>
                <w:webHidden/>
              </w:rPr>
              <w:t>39</w:t>
            </w:r>
            <w:r>
              <w:rPr>
                <w:noProof/>
                <w:webHidden/>
              </w:rPr>
              <w:fldChar w:fldCharType="end"/>
            </w:r>
          </w:hyperlink>
        </w:p>
        <w:p w14:paraId="11CCD4AA" w14:textId="2C22003F" w:rsidR="00F27A6F" w:rsidRDefault="00F27A6F">
          <w:pPr>
            <w:pStyle w:val="TOC3"/>
            <w:tabs>
              <w:tab w:val="right" w:leader="dot" w:pos="9016"/>
            </w:tabs>
            <w:rPr>
              <w:rFonts w:eastAsiaTheme="minorEastAsia"/>
              <w:noProof/>
              <w:sz w:val="24"/>
              <w:szCs w:val="24"/>
              <w:lang w:eastAsia="en-GB"/>
            </w:rPr>
          </w:pPr>
          <w:hyperlink w:anchor="_Toc185515197" w:history="1">
            <w:r w:rsidRPr="00A71970">
              <w:rPr>
                <w:rStyle w:val="Hyperlink"/>
                <w:noProof/>
              </w:rPr>
              <w:t>Assumptions</w:t>
            </w:r>
            <w:r>
              <w:rPr>
                <w:noProof/>
                <w:webHidden/>
              </w:rPr>
              <w:tab/>
            </w:r>
            <w:r>
              <w:rPr>
                <w:noProof/>
                <w:webHidden/>
              </w:rPr>
              <w:fldChar w:fldCharType="begin"/>
            </w:r>
            <w:r>
              <w:rPr>
                <w:noProof/>
                <w:webHidden/>
              </w:rPr>
              <w:instrText xml:space="preserve"> PAGEREF _Toc185515197 \h </w:instrText>
            </w:r>
            <w:r>
              <w:rPr>
                <w:noProof/>
                <w:webHidden/>
              </w:rPr>
            </w:r>
            <w:r>
              <w:rPr>
                <w:noProof/>
                <w:webHidden/>
              </w:rPr>
              <w:fldChar w:fldCharType="separate"/>
            </w:r>
            <w:r>
              <w:rPr>
                <w:noProof/>
                <w:webHidden/>
              </w:rPr>
              <w:t>39</w:t>
            </w:r>
            <w:r>
              <w:rPr>
                <w:noProof/>
                <w:webHidden/>
              </w:rPr>
              <w:fldChar w:fldCharType="end"/>
            </w:r>
          </w:hyperlink>
        </w:p>
        <w:p w14:paraId="7A074B01" w14:textId="30715DA2" w:rsidR="00F27A6F" w:rsidRDefault="00F27A6F">
          <w:pPr>
            <w:pStyle w:val="TOC3"/>
            <w:tabs>
              <w:tab w:val="right" w:leader="dot" w:pos="9016"/>
            </w:tabs>
            <w:rPr>
              <w:rFonts w:eastAsiaTheme="minorEastAsia"/>
              <w:noProof/>
              <w:sz w:val="24"/>
              <w:szCs w:val="24"/>
              <w:lang w:eastAsia="en-GB"/>
            </w:rPr>
          </w:pPr>
          <w:hyperlink w:anchor="_Toc185515198" w:history="1">
            <w:r w:rsidRPr="00A71970">
              <w:rPr>
                <w:rStyle w:val="Hyperlink"/>
                <w:noProof/>
              </w:rPr>
              <w:t>Monthly Capacity Factors</w:t>
            </w:r>
            <w:r>
              <w:rPr>
                <w:noProof/>
                <w:webHidden/>
              </w:rPr>
              <w:tab/>
            </w:r>
            <w:r>
              <w:rPr>
                <w:noProof/>
                <w:webHidden/>
              </w:rPr>
              <w:fldChar w:fldCharType="begin"/>
            </w:r>
            <w:r>
              <w:rPr>
                <w:noProof/>
                <w:webHidden/>
              </w:rPr>
              <w:instrText xml:space="preserve"> PAGEREF _Toc185515198 \h </w:instrText>
            </w:r>
            <w:r>
              <w:rPr>
                <w:noProof/>
                <w:webHidden/>
              </w:rPr>
            </w:r>
            <w:r>
              <w:rPr>
                <w:noProof/>
                <w:webHidden/>
              </w:rPr>
              <w:fldChar w:fldCharType="separate"/>
            </w:r>
            <w:r>
              <w:rPr>
                <w:noProof/>
                <w:webHidden/>
              </w:rPr>
              <w:t>40</w:t>
            </w:r>
            <w:r>
              <w:rPr>
                <w:noProof/>
                <w:webHidden/>
              </w:rPr>
              <w:fldChar w:fldCharType="end"/>
            </w:r>
          </w:hyperlink>
        </w:p>
        <w:p w14:paraId="04D56FFC" w14:textId="183CD678" w:rsidR="00F27A6F" w:rsidRDefault="00F27A6F">
          <w:pPr>
            <w:pStyle w:val="TOC3"/>
            <w:tabs>
              <w:tab w:val="right" w:leader="dot" w:pos="9016"/>
            </w:tabs>
            <w:rPr>
              <w:rFonts w:eastAsiaTheme="minorEastAsia"/>
              <w:noProof/>
              <w:sz w:val="24"/>
              <w:szCs w:val="24"/>
              <w:lang w:eastAsia="en-GB"/>
            </w:rPr>
          </w:pPr>
          <w:hyperlink w:anchor="_Toc185515199" w:history="1">
            <w:r w:rsidRPr="00A71970">
              <w:rPr>
                <w:rStyle w:val="Hyperlink"/>
                <w:noProof/>
              </w:rPr>
              <w:t>Rationale for Values</w:t>
            </w:r>
            <w:r>
              <w:rPr>
                <w:noProof/>
                <w:webHidden/>
              </w:rPr>
              <w:tab/>
            </w:r>
            <w:r>
              <w:rPr>
                <w:noProof/>
                <w:webHidden/>
              </w:rPr>
              <w:fldChar w:fldCharType="begin"/>
            </w:r>
            <w:r>
              <w:rPr>
                <w:noProof/>
                <w:webHidden/>
              </w:rPr>
              <w:instrText xml:space="preserve"> PAGEREF _Toc185515199 \h </w:instrText>
            </w:r>
            <w:r>
              <w:rPr>
                <w:noProof/>
                <w:webHidden/>
              </w:rPr>
            </w:r>
            <w:r>
              <w:rPr>
                <w:noProof/>
                <w:webHidden/>
              </w:rPr>
              <w:fldChar w:fldCharType="separate"/>
            </w:r>
            <w:r>
              <w:rPr>
                <w:noProof/>
                <w:webHidden/>
              </w:rPr>
              <w:t>40</w:t>
            </w:r>
            <w:r>
              <w:rPr>
                <w:noProof/>
                <w:webHidden/>
              </w:rPr>
              <w:fldChar w:fldCharType="end"/>
            </w:r>
          </w:hyperlink>
        </w:p>
        <w:p w14:paraId="0B35CB60" w14:textId="16F5902B" w:rsidR="00F27A6F" w:rsidRDefault="00F27A6F">
          <w:pPr>
            <w:pStyle w:val="TOC3"/>
            <w:tabs>
              <w:tab w:val="right" w:leader="dot" w:pos="9016"/>
            </w:tabs>
            <w:rPr>
              <w:rFonts w:eastAsiaTheme="minorEastAsia"/>
              <w:noProof/>
              <w:sz w:val="24"/>
              <w:szCs w:val="24"/>
              <w:lang w:eastAsia="en-GB"/>
            </w:rPr>
          </w:pPr>
          <w:hyperlink w:anchor="_Toc185515200" w:history="1">
            <w:r w:rsidRPr="00A71970">
              <w:rPr>
                <w:rStyle w:val="Hyperlink"/>
                <w:noProof/>
              </w:rPr>
              <w:t>Why Mars Solar PV Capacity Factor is Similar to Earth</w:t>
            </w:r>
            <w:r>
              <w:rPr>
                <w:noProof/>
                <w:webHidden/>
              </w:rPr>
              <w:tab/>
            </w:r>
            <w:r>
              <w:rPr>
                <w:noProof/>
                <w:webHidden/>
              </w:rPr>
              <w:fldChar w:fldCharType="begin"/>
            </w:r>
            <w:r>
              <w:rPr>
                <w:noProof/>
                <w:webHidden/>
              </w:rPr>
              <w:instrText xml:space="preserve"> PAGEREF _Toc185515200 \h </w:instrText>
            </w:r>
            <w:r>
              <w:rPr>
                <w:noProof/>
                <w:webHidden/>
              </w:rPr>
            </w:r>
            <w:r>
              <w:rPr>
                <w:noProof/>
                <w:webHidden/>
              </w:rPr>
              <w:fldChar w:fldCharType="separate"/>
            </w:r>
            <w:r>
              <w:rPr>
                <w:noProof/>
                <w:webHidden/>
              </w:rPr>
              <w:t>40</w:t>
            </w:r>
            <w:r>
              <w:rPr>
                <w:noProof/>
                <w:webHidden/>
              </w:rPr>
              <w:fldChar w:fldCharType="end"/>
            </w:r>
          </w:hyperlink>
        </w:p>
        <w:p w14:paraId="29C7D786" w14:textId="6238F3AC" w:rsidR="00F27A6F" w:rsidRDefault="00F27A6F">
          <w:pPr>
            <w:pStyle w:val="TOC3"/>
            <w:tabs>
              <w:tab w:val="right" w:leader="dot" w:pos="9016"/>
            </w:tabs>
            <w:rPr>
              <w:rFonts w:eastAsiaTheme="minorEastAsia"/>
              <w:noProof/>
              <w:sz w:val="24"/>
              <w:szCs w:val="24"/>
              <w:lang w:eastAsia="en-GB"/>
            </w:rPr>
          </w:pPr>
          <w:hyperlink w:anchor="_Toc185515201" w:history="1">
            <w:r w:rsidRPr="00A71970">
              <w:rPr>
                <w:rStyle w:val="Hyperlink"/>
                <w:noProof/>
              </w:rPr>
              <w:t>Why PV on Mars Can Be Better for Energy Generation</w:t>
            </w:r>
            <w:r>
              <w:rPr>
                <w:noProof/>
                <w:webHidden/>
              </w:rPr>
              <w:tab/>
            </w:r>
            <w:r>
              <w:rPr>
                <w:noProof/>
                <w:webHidden/>
              </w:rPr>
              <w:fldChar w:fldCharType="begin"/>
            </w:r>
            <w:r>
              <w:rPr>
                <w:noProof/>
                <w:webHidden/>
              </w:rPr>
              <w:instrText xml:space="preserve"> PAGEREF _Toc185515201 \h </w:instrText>
            </w:r>
            <w:r>
              <w:rPr>
                <w:noProof/>
                <w:webHidden/>
              </w:rPr>
            </w:r>
            <w:r>
              <w:rPr>
                <w:noProof/>
                <w:webHidden/>
              </w:rPr>
              <w:fldChar w:fldCharType="separate"/>
            </w:r>
            <w:r>
              <w:rPr>
                <w:noProof/>
                <w:webHidden/>
              </w:rPr>
              <w:t>41</w:t>
            </w:r>
            <w:r>
              <w:rPr>
                <w:noProof/>
                <w:webHidden/>
              </w:rPr>
              <w:fldChar w:fldCharType="end"/>
            </w:r>
          </w:hyperlink>
        </w:p>
        <w:p w14:paraId="72A40B9D" w14:textId="6CB724DC" w:rsidR="00F27A6F" w:rsidRDefault="00F27A6F">
          <w:pPr>
            <w:pStyle w:val="TOC3"/>
            <w:tabs>
              <w:tab w:val="right" w:leader="dot" w:pos="9016"/>
            </w:tabs>
            <w:rPr>
              <w:rFonts w:eastAsiaTheme="minorEastAsia"/>
              <w:noProof/>
              <w:sz w:val="24"/>
              <w:szCs w:val="24"/>
              <w:lang w:eastAsia="en-GB"/>
            </w:rPr>
          </w:pPr>
          <w:hyperlink w:anchor="_Toc185515202" w:history="1">
            <w:r w:rsidRPr="00A71970">
              <w:rPr>
                <w:rStyle w:val="Hyperlink"/>
                <w:noProof/>
              </w:rPr>
              <w:t>Why the CF Trend is Similar to Earth’s</w:t>
            </w:r>
            <w:r>
              <w:rPr>
                <w:noProof/>
                <w:webHidden/>
              </w:rPr>
              <w:tab/>
            </w:r>
            <w:r>
              <w:rPr>
                <w:noProof/>
                <w:webHidden/>
              </w:rPr>
              <w:fldChar w:fldCharType="begin"/>
            </w:r>
            <w:r>
              <w:rPr>
                <w:noProof/>
                <w:webHidden/>
              </w:rPr>
              <w:instrText xml:space="preserve"> PAGEREF _Toc185515202 \h </w:instrText>
            </w:r>
            <w:r>
              <w:rPr>
                <w:noProof/>
                <w:webHidden/>
              </w:rPr>
            </w:r>
            <w:r>
              <w:rPr>
                <w:noProof/>
                <w:webHidden/>
              </w:rPr>
              <w:fldChar w:fldCharType="separate"/>
            </w:r>
            <w:r>
              <w:rPr>
                <w:noProof/>
                <w:webHidden/>
              </w:rPr>
              <w:t>41</w:t>
            </w:r>
            <w:r>
              <w:rPr>
                <w:noProof/>
                <w:webHidden/>
              </w:rPr>
              <w:fldChar w:fldCharType="end"/>
            </w:r>
          </w:hyperlink>
        </w:p>
        <w:p w14:paraId="1A5E815F" w14:textId="79F47902" w:rsidR="00F27A6F" w:rsidRDefault="00F27A6F">
          <w:pPr>
            <w:pStyle w:val="TOC2"/>
            <w:tabs>
              <w:tab w:val="right" w:leader="dot" w:pos="9016"/>
            </w:tabs>
            <w:rPr>
              <w:rFonts w:eastAsiaTheme="minorEastAsia"/>
              <w:b w:val="0"/>
              <w:bCs w:val="0"/>
              <w:noProof/>
              <w:sz w:val="24"/>
              <w:szCs w:val="24"/>
              <w:lang w:eastAsia="en-GB"/>
            </w:rPr>
          </w:pPr>
          <w:hyperlink w:anchor="_Toc185515203" w:history="1">
            <w:r w:rsidRPr="00A71970">
              <w:rPr>
                <w:rStyle w:val="Hyperlink"/>
                <w:noProof/>
              </w:rPr>
              <w:t>Diversity of the Power Mix</w:t>
            </w:r>
            <w:r>
              <w:rPr>
                <w:noProof/>
                <w:webHidden/>
              </w:rPr>
              <w:tab/>
            </w:r>
            <w:r>
              <w:rPr>
                <w:noProof/>
                <w:webHidden/>
              </w:rPr>
              <w:fldChar w:fldCharType="begin"/>
            </w:r>
            <w:r>
              <w:rPr>
                <w:noProof/>
                <w:webHidden/>
              </w:rPr>
              <w:instrText xml:space="preserve"> PAGEREF _Toc185515203 \h </w:instrText>
            </w:r>
            <w:r>
              <w:rPr>
                <w:noProof/>
                <w:webHidden/>
              </w:rPr>
            </w:r>
            <w:r>
              <w:rPr>
                <w:noProof/>
                <w:webHidden/>
              </w:rPr>
              <w:fldChar w:fldCharType="separate"/>
            </w:r>
            <w:r>
              <w:rPr>
                <w:noProof/>
                <w:webHidden/>
              </w:rPr>
              <w:t>42</w:t>
            </w:r>
            <w:r>
              <w:rPr>
                <w:noProof/>
                <w:webHidden/>
              </w:rPr>
              <w:fldChar w:fldCharType="end"/>
            </w:r>
          </w:hyperlink>
        </w:p>
        <w:p w14:paraId="3695CC3D" w14:textId="067E74A3" w:rsidR="00F27A6F" w:rsidRDefault="00F27A6F">
          <w:pPr>
            <w:pStyle w:val="TOC3"/>
            <w:tabs>
              <w:tab w:val="right" w:leader="dot" w:pos="9016"/>
            </w:tabs>
            <w:rPr>
              <w:rFonts w:eastAsiaTheme="minorEastAsia"/>
              <w:noProof/>
              <w:sz w:val="24"/>
              <w:szCs w:val="24"/>
              <w:lang w:eastAsia="en-GB"/>
            </w:rPr>
          </w:pPr>
          <w:hyperlink w:anchor="_Toc185515204" w:history="1">
            <w:r w:rsidRPr="00A71970">
              <w:rPr>
                <w:rStyle w:val="Hyperlink"/>
                <w:noProof/>
              </w:rPr>
              <w:t>Determining Maximum Capacity Limits</w:t>
            </w:r>
            <w:r>
              <w:rPr>
                <w:noProof/>
                <w:webHidden/>
              </w:rPr>
              <w:tab/>
            </w:r>
            <w:r>
              <w:rPr>
                <w:noProof/>
                <w:webHidden/>
              </w:rPr>
              <w:fldChar w:fldCharType="begin"/>
            </w:r>
            <w:r>
              <w:rPr>
                <w:noProof/>
                <w:webHidden/>
              </w:rPr>
              <w:instrText xml:space="preserve"> PAGEREF _Toc185515204 \h </w:instrText>
            </w:r>
            <w:r>
              <w:rPr>
                <w:noProof/>
                <w:webHidden/>
              </w:rPr>
            </w:r>
            <w:r>
              <w:rPr>
                <w:noProof/>
                <w:webHidden/>
              </w:rPr>
              <w:fldChar w:fldCharType="separate"/>
            </w:r>
            <w:r>
              <w:rPr>
                <w:noProof/>
                <w:webHidden/>
              </w:rPr>
              <w:t>42</w:t>
            </w:r>
            <w:r>
              <w:rPr>
                <w:noProof/>
                <w:webHidden/>
              </w:rPr>
              <w:fldChar w:fldCharType="end"/>
            </w:r>
          </w:hyperlink>
        </w:p>
        <w:p w14:paraId="2BC918E0" w14:textId="04AD69FB" w:rsidR="00F27A6F" w:rsidRDefault="00F27A6F">
          <w:pPr>
            <w:pStyle w:val="TOC3"/>
            <w:tabs>
              <w:tab w:val="right" w:leader="dot" w:pos="9016"/>
            </w:tabs>
            <w:rPr>
              <w:rFonts w:eastAsiaTheme="minorEastAsia"/>
              <w:noProof/>
              <w:sz w:val="24"/>
              <w:szCs w:val="24"/>
              <w:lang w:eastAsia="en-GB"/>
            </w:rPr>
          </w:pPr>
          <w:hyperlink w:anchor="_Toc185515205" w:history="1">
            <w:r w:rsidRPr="00A71970">
              <w:rPr>
                <w:rStyle w:val="Hyperlink"/>
                <w:noProof/>
              </w:rPr>
              <w:t>Rationale Behind Percentage Selections</w:t>
            </w:r>
            <w:r>
              <w:rPr>
                <w:noProof/>
                <w:webHidden/>
              </w:rPr>
              <w:tab/>
            </w:r>
            <w:r>
              <w:rPr>
                <w:noProof/>
                <w:webHidden/>
              </w:rPr>
              <w:fldChar w:fldCharType="begin"/>
            </w:r>
            <w:r>
              <w:rPr>
                <w:noProof/>
                <w:webHidden/>
              </w:rPr>
              <w:instrText xml:space="preserve"> PAGEREF _Toc185515205 \h </w:instrText>
            </w:r>
            <w:r>
              <w:rPr>
                <w:noProof/>
                <w:webHidden/>
              </w:rPr>
            </w:r>
            <w:r>
              <w:rPr>
                <w:noProof/>
                <w:webHidden/>
              </w:rPr>
              <w:fldChar w:fldCharType="separate"/>
            </w:r>
            <w:r>
              <w:rPr>
                <w:noProof/>
                <w:webHidden/>
              </w:rPr>
              <w:t>43</w:t>
            </w:r>
            <w:r>
              <w:rPr>
                <w:noProof/>
                <w:webHidden/>
              </w:rPr>
              <w:fldChar w:fldCharType="end"/>
            </w:r>
          </w:hyperlink>
        </w:p>
        <w:p w14:paraId="5CCC259C" w14:textId="753E7E08" w:rsidR="00F27A6F" w:rsidRDefault="00F27A6F">
          <w:pPr>
            <w:pStyle w:val="TOC1"/>
            <w:tabs>
              <w:tab w:val="right" w:leader="dot" w:pos="9016"/>
            </w:tabs>
            <w:rPr>
              <w:rFonts w:eastAsiaTheme="minorEastAsia"/>
              <w:b w:val="0"/>
              <w:bCs w:val="0"/>
              <w:i w:val="0"/>
              <w:iCs w:val="0"/>
              <w:noProof/>
              <w:lang w:eastAsia="en-GB"/>
            </w:rPr>
          </w:pPr>
          <w:hyperlink w:anchor="_Toc185515206" w:history="1">
            <w:r w:rsidRPr="00A71970">
              <w:rPr>
                <w:rStyle w:val="Hyperlink"/>
                <w:noProof/>
              </w:rPr>
              <w:t>Incorporating Backup Strategies for Greater Resilience</w:t>
            </w:r>
            <w:r>
              <w:rPr>
                <w:noProof/>
                <w:webHidden/>
              </w:rPr>
              <w:tab/>
            </w:r>
            <w:r>
              <w:rPr>
                <w:noProof/>
                <w:webHidden/>
              </w:rPr>
              <w:fldChar w:fldCharType="begin"/>
            </w:r>
            <w:r>
              <w:rPr>
                <w:noProof/>
                <w:webHidden/>
              </w:rPr>
              <w:instrText xml:space="preserve"> PAGEREF _Toc185515206 \h </w:instrText>
            </w:r>
            <w:r>
              <w:rPr>
                <w:noProof/>
                <w:webHidden/>
              </w:rPr>
            </w:r>
            <w:r>
              <w:rPr>
                <w:noProof/>
                <w:webHidden/>
              </w:rPr>
              <w:fldChar w:fldCharType="separate"/>
            </w:r>
            <w:r>
              <w:rPr>
                <w:noProof/>
                <w:webHidden/>
              </w:rPr>
              <w:t>44</w:t>
            </w:r>
            <w:r>
              <w:rPr>
                <w:noProof/>
                <w:webHidden/>
              </w:rPr>
              <w:fldChar w:fldCharType="end"/>
            </w:r>
          </w:hyperlink>
        </w:p>
        <w:p w14:paraId="1ECBC284" w14:textId="052AF0FE" w:rsidR="00F27A6F" w:rsidRDefault="00F27A6F">
          <w:pPr>
            <w:pStyle w:val="TOC1"/>
            <w:tabs>
              <w:tab w:val="right" w:leader="dot" w:pos="9016"/>
            </w:tabs>
            <w:rPr>
              <w:rFonts w:eastAsiaTheme="minorEastAsia"/>
              <w:b w:val="0"/>
              <w:bCs w:val="0"/>
              <w:i w:val="0"/>
              <w:iCs w:val="0"/>
              <w:noProof/>
              <w:lang w:eastAsia="en-GB"/>
            </w:rPr>
          </w:pPr>
          <w:hyperlink w:anchor="_Toc185515207" w:history="1">
            <w:r w:rsidRPr="00A71970">
              <w:rPr>
                <w:rStyle w:val="Hyperlink"/>
                <w:noProof/>
              </w:rPr>
              <w:t>Clarity to Key Assumptions</w:t>
            </w:r>
            <w:r>
              <w:rPr>
                <w:noProof/>
                <w:webHidden/>
              </w:rPr>
              <w:tab/>
            </w:r>
            <w:r>
              <w:rPr>
                <w:noProof/>
                <w:webHidden/>
              </w:rPr>
              <w:fldChar w:fldCharType="begin"/>
            </w:r>
            <w:r>
              <w:rPr>
                <w:noProof/>
                <w:webHidden/>
              </w:rPr>
              <w:instrText xml:space="preserve"> PAGEREF _Toc185515207 \h </w:instrText>
            </w:r>
            <w:r>
              <w:rPr>
                <w:noProof/>
                <w:webHidden/>
              </w:rPr>
            </w:r>
            <w:r>
              <w:rPr>
                <w:noProof/>
                <w:webHidden/>
              </w:rPr>
              <w:fldChar w:fldCharType="separate"/>
            </w:r>
            <w:r>
              <w:rPr>
                <w:noProof/>
                <w:webHidden/>
              </w:rPr>
              <w:t>44</w:t>
            </w:r>
            <w:r>
              <w:rPr>
                <w:noProof/>
                <w:webHidden/>
              </w:rPr>
              <w:fldChar w:fldCharType="end"/>
            </w:r>
          </w:hyperlink>
        </w:p>
        <w:p w14:paraId="09F20A90" w14:textId="27EB575C" w:rsidR="00F27A6F" w:rsidRDefault="00F27A6F">
          <w:pPr>
            <w:pStyle w:val="TOC1"/>
            <w:tabs>
              <w:tab w:val="right" w:leader="dot" w:pos="9016"/>
            </w:tabs>
            <w:rPr>
              <w:rFonts w:eastAsiaTheme="minorEastAsia"/>
              <w:b w:val="0"/>
              <w:bCs w:val="0"/>
              <w:i w:val="0"/>
              <w:iCs w:val="0"/>
              <w:noProof/>
              <w:lang w:eastAsia="en-GB"/>
            </w:rPr>
          </w:pPr>
          <w:hyperlink w:anchor="_Toc185515208" w:history="1">
            <w:r w:rsidRPr="00A71970">
              <w:rPr>
                <w:rStyle w:val="Hyperlink"/>
                <w:noProof/>
              </w:rPr>
              <w:t>Optimization Results</w:t>
            </w:r>
            <w:r>
              <w:rPr>
                <w:noProof/>
                <w:webHidden/>
              </w:rPr>
              <w:tab/>
            </w:r>
            <w:r>
              <w:rPr>
                <w:noProof/>
                <w:webHidden/>
              </w:rPr>
              <w:fldChar w:fldCharType="begin"/>
            </w:r>
            <w:r>
              <w:rPr>
                <w:noProof/>
                <w:webHidden/>
              </w:rPr>
              <w:instrText xml:space="preserve"> PAGEREF _Toc185515208 \h </w:instrText>
            </w:r>
            <w:r>
              <w:rPr>
                <w:noProof/>
                <w:webHidden/>
              </w:rPr>
            </w:r>
            <w:r>
              <w:rPr>
                <w:noProof/>
                <w:webHidden/>
              </w:rPr>
              <w:fldChar w:fldCharType="separate"/>
            </w:r>
            <w:r>
              <w:rPr>
                <w:noProof/>
                <w:webHidden/>
              </w:rPr>
              <w:t>45</w:t>
            </w:r>
            <w:r>
              <w:rPr>
                <w:noProof/>
                <w:webHidden/>
              </w:rPr>
              <w:fldChar w:fldCharType="end"/>
            </w:r>
          </w:hyperlink>
        </w:p>
        <w:p w14:paraId="258BEA2A" w14:textId="21D11519" w:rsidR="00F27A6F" w:rsidRDefault="00F27A6F">
          <w:pPr>
            <w:pStyle w:val="TOC1"/>
            <w:tabs>
              <w:tab w:val="right" w:leader="dot" w:pos="9016"/>
            </w:tabs>
            <w:rPr>
              <w:rFonts w:eastAsiaTheme="minorEastAsia"/>
              <w:b w:val="0"/>
              <w:bCs w:val="0"/>
              <w:i w:val="0"/>
              <w:iCs w:val="0"/>
              <w:noProof/>
              <w:lang w:eastAsia="en-GB"/>
            </w:rPr>
          </w:pPr>
          <w:hyperlink w:anchor="_Toc185515209" w:history="1">
            <w:r w:rsidRPr="00A71970">
              <w:rPr>
                <w:rStyle w:val="Hyperlink"/>
                <w:noProof/>
              </w:rPr>
              <w:t>References</w:t>
            </w:r>
            <w:r>
              <w:rPr>
                <w:noProof/>
                <w:webHidden/>
              </w:rPr>
              <w:tab/>
            </w:r>
            <w:r>
              <w:rPr>
                <w:noProof/>
                <w:webHidden/>
              </w:rPr>
              <w:fldChar w:fldCharType="begin"/>
            </w:r>
            <w:r>
              <w:rPr>
                <w:noProof/>
                <w:webHidden/>
              </w:rPr>
              <w:instrText xml:space="preserve"> PAGEREF _Toc185515209 \h </w:instrText>
            </w:r>
            <w:r>
              <w:rPr>
                <w:noProof/>
                <w:webHidden/>
              </w:rPr>
            </w:r>
            <w:r>
              <w:rPr>
                <w:noProof/>
                <w:webHidden/>
              </w:rPr>
              <w:fldChar w:fldCharType="separate"/>
            </w:r>
            <w:r>
              <w:rPr>
                <w:noProof/>
                <w:webHidden/>
              </w:rPr>
              <w:t>46</w:t>
            </w:r>
            <w:r>
              <w:rPr>
                <w:noProof/>
                <w:webHidden/>
              </w:rPr>
              <w:fldChar w:fldCharType="end"/>
            </w:r>
          </w:hyperlink>
        </w:p>
        <w:p w14:paraId="03A31B69" w14:textId="1F469F4E" w:rsidR="00F27A6F" w:rsidRDefault="00F27A6F">
          <w:pPr>
            <w:pStyle w:val="TOC3"/>
            <w:tabs>
              <w:tab w:val="right" w:leader="dot" w:pos="9016"/>
            </w:tabs>
            <w:rPr>
              <w:rFonts w:eastAsiaTheme="minorEastAsia"/>
              <w:noProof/>
              <w:sz w:val="24"/>
              <w:szCs w:val="24"/>
              <w:lang w:eastAsia="en-GB"/>
            </w:rPr>
          </w:pPr>
          <w:hyperlink w:anchor="_Toc185515210" w:history="1">
            <w:r w:rsidRPr="00A71970">
              <w:rPr>
                <w:rStyle w:val="Hyperlink"/>
                <w:noProof/>
              </w:rPr>
              <w:t>Time Frame</w:t>
            </w:r>
            <w:r>
              <w:rPr>
                <w:noProof/>
                <w:webHidden/>
              </w:rPr>
              <w:tab/>
            </w:r>
            <w:r>
              <w:rPr>
                <w:noProof/>
                <w:webHidden/>
              </w:rPr>
              <w:fldChar w:fldCharType="begin"/>
            </w:r>
            <w:r>
              <w:rPr>
                <w:noProof/>
                <w:webHidden/>
              </w:rPr>
              <w:instrText xml:space="preserve"> PAGEREF _Toc185515210 \h </w:instrText>
            </w:r>
            <w:r>
              <w:rPr>
                <w:noProof/>
                <w:webHidden/>
              </w:rPr>
            </w:r>
            <w:r>
              <w:rPr>
                <w:noProof/>
                <w:webHidden/>
              </w:rPr>
              <w:fldChar w:fldCharType="separate"/>
            </w:r>
            <w:r>
              <w:rPr>
                <w:noProof/>
                <w:webHidden/>
              </w:rPr>
              <w:t>46</w:t>
            </w:r>
            <w:r>
              <w:rPr>
                <w:noProof/>
                <w:webHidden/>
              </w:rPr>
              <w:fldChar w:fldCharType="end"/>
            </w:r>
          </w:hyperlink>
        </w:p>
        <w:p w14:paraId="235F4FEE" w14:textId="555FD743" w:rsidR="00F27A6F" w:rsidRDefault="00F27A6F">
          <w:pPr>
            <w:pStyle w:val="TOC3"/>
            <w:tabs>
              <w:tab w:val="right" w:leader="dot" w:pos="9016"/>
            </w:tabs>
            <w:rPr>
              <w:rFonts w:eastAsiaTheme="minorEastAsia"/>
              <w:noProof/>
              <w:sz w:val="24"/>
              <w:szCs w:val="24"/>
              <w:lang w:eastAsia="en-GB"/>
            </w:rPr>
          </w:pPr>
          <w:hyperlink w:anchor="_Toc185515211" w:history="1">
            <w:r w:rsidRPr="00A71970">
              <w:rPr>
                <w:rStyle w:val="Hyperlink"/>
                <w:noProof/>
              </w:rPr>
              <w:t>Electricity &amp; Heat Demand</w:t>
            </w:r>
            <w:r>
              <w:rPr>
                <w:noProof/>
                <w:webHidden/>
              </w:rPr>
              <w:tab/>
            </w:r>
            <w:r>
              <w:rPr>
                <w:noProof/>
                <w:webHidden/>
              </w:rPr>
              <w:fldChar w:fldCharType="begin"/>
            </w:r>
            <w:r>
              <w:rPr>
                <w:noProof/>
                <w:webHidden/>
              </w:rPr>
              <w:instrText xml:space="preserve"> PAGEREF _Toc185515211 \h </w:instrText>
            </w:r>
            <w:r>
              <w:rPr>
                <w:noProof/>
                <w:webHidden/>
              </w:rPr>
            </w:r>
            <w:r>
              <w:rPr>
                <w:noProof/>
                <w:webHidden/>
              </w:rPr>
              <w:fldChar w:fldCharType="separate"/>
            </w:r>
            <w:r>
              <w:rPr>
                <w:noProof/>
                <w:webHidden/>
              </w:rPr>
              <w:t>46</w:t>
            </w:r>
            <w:r>
              <w:rPr>
                <w:noProof/>
                <w:webHidden/>
              </w:rPr>
              <w:fldChar w:fldCharType="end"/>
            </w:r>
          </w:hyperlink>
        </w:p>
        <w:p w14:paraId="1A8A2D90" w14:textId="3BE7AE43" w:rsidR="00F27A6F" w:rsidRDefault="00F27A6F">
          <w:pPr>
            <w:pStyle w:val="TOC3"/>
            <w:tabs>
              <w:tab w:val="right" w:leader="dot" w:pos="9016"/>
            </w:tabs>
            <w:rPr>
              <w:rFonts w:eastAsiaTheme="minorEastAsia"/>
              <w:noProof/>
              <w:sz w:val="24"/>
              <w:szCs w:val="24"/>
              <w:lang w:eastAsia="en-GB"/>
            </w:rPr>
          </w:pPr>
          <w:hyperlink w:anchor="_Toc185515212" w:history="1">
            <w:r w:rsidRPr="00A71970">
              <w:rPr>
                <w:rStyle w:val="Hyperlink"/>
                <w:noProof/>
              </w:rPr>
              <w:t>Power Generation</w:t>
            </w:r>
            <w:r>
              <w:rPr>
                <w:noProof/>
                <w:webHidden/>
              </w:rPr>
              <w:tab/>
            </w:r>
            <w:r>
              <w:rPr>
                <w:noProof/>
                <w:webHidden/>
              </w:rPr>
              <w:fldChar w:fldCharType="begin"/>
            </w:r>
            <w:r>
              <w:rPr>
                <w:noProof/>
                <w:webHidden/>
              </w:rPr>
              <w:instrText xml:space="preserve"> PAGEREF _Toc185515212 \h </w:instrText>
            </w:r>
            <w:r>
              <w:rPr>
                <w:noProof/>
                <w:webHidden/>
              </w:rPr>
            </w:r>
            <w:r>
              <w:rPr>
                <w:noProof/>
                <w:webHidden/>
              </w:rPr>
              <w:fldChar w:fldCharType="separate"/>
            </w:r>
            <w:r>
              <w:rPr>
                <w:noProof/>
                <w:webHidden/>
              </w:rPr>
              <w:t>47</w:t>
            </w:r>
            <w:r>
              <w:rPr>
                <w:noProof/>
                <w:webHidden/>
              </w:rPr>
              <w:fldChar w:fldCharType="end"/>
            </w:r>
          </w:hyperlink>
        </w:p>
        <w:p w14:paraId="41162EA7" w14:textId="4202A775" w:rsidR="000C191A" w:rsidRDefault="000C191A" w:rsidP="000C3C7C">
          <w:pPr>
            <w:jc w:val="both"/>
          </w:pPr>
          <w:r>
            <w:rPr>
              <w:b/>
              <w:bCs/>
              <w:noProof/>
            </w:rPr>
            <w:fldChar w:fldCharType="end"/>
          </w:r>
        </w:p>
      </w:sdtContent>
    </w:sdt>
    <w:p w14:paraId="00DF7834" w14:textId="77777777" w:rsidR="000C191A" w:rsidRDefault="000C191A" w:rsidP="00F27A6F">
      <w:pPr>
        <w:pStyle w:val="Heading1"/>
        <w:rPr>
          <w:lang w:val="en-US"/>
        </w:rPr>
      </w:pPr>
    </w:p>
    <w:p w14:paraId="2F9E6234" w14:textId="77777777" w:rsidR="000C191A" w:rsidRDefault="000C191A" w:rsidP="00F27A6F">
      <w:pPr>
        <w:pStyle w:val="Heading1"/>
        <w:rPr>
          <w:lang w:val="en-US"/>
        </w:rPr>
      </w:pPr>
    </w:p>
    <w:p w14:paraId="6D921D42" w14:textId="77777777" w:rsidR="000C191A" w:rsidRDefault="000C191A" w:rsidP="00F27A6F">
      <w:pPr>
        <w:pStyle w:val="Heading1"/>
        <w:rPr>
          <w:lang w:val="en-US"/>
        </w:rPr>
      </w:pPr>
    </w:p>
    <w:p w14:paraId="62CB8A8B" w14:textId="77777777" w:rsidR="000C191A" w:rsidRDefault="000C191A" w:rsidP="00F27A6F">
      <w:pPr>
        <w:pStyle w:val="Heading1"/>
        <w:rPr>
          <w:lang w:val="en-US"/>
        </w:rPr>
      </w:pPr>
    </w:p>
    <w:p w14:paraId="435C9F18" w14:textId="77777777" w:rsidR="000C191A" w:rsidRDefault="000C191A" w:rsidP="00F27A6F">
      <w:pPr>
        <w:pStyle w:val="Heading1"/>
        <w:rPr>
          <w:lang w:val="en-US"/>
        </w:rPr>
      </w:pPr>
    </w:p>
    <w:p w14:paraId="48069667" w14:textId="77777777" w:rsidR="000C191A" w:rsidRDefault="000C191A" w:rsidP="00F27A6F">
      <w:pPr>
        <w:pStyle w:val="Heading1"/>
        <w:rPr>
          <w:lang w:val="en-US"/>
        </w:rPr>
      </w:pPr>
    </w:p>
    <w:p w14:paraId="7DFFBF68" w14:textId="77777777" w:rsidR="000C191A" w:rsidRDefault="000C191A" w:rsidP="00F27A6F">
      <w:pPr>
        <w:pStyle w:val="Heading1"/>
        <w:rPr>
          <w:lang w:val="en-US"/>
        </w:rPr>
      </w:pPr>
    </w:p>
    <w:p w14:paraId="73B333FF" w14:textId="77777777" w:rsidR="000C191A" w:rsidRDefault="000C191A" w:rsidP="00F27A6F">
      <w:pPr>
        <w:pStyle w:val="Heading1"/>
        <w:rPr>
          <w:lang w:val="en-US"/>
        </w:rPr>
      </w:pPr>
    </w:p>
    <w:p w14:paraId="12E6BF27" w14:textId="77777777" w:rsidR="000C191A" w:rsidRDefault="000C191A" w:rsidP="00F27A6F">
      <w:pPr>
        <w:pStyle w:val="Heading1"/>
        <w:rPr>
          <w:lang w:val="en-US"/>
        </w:rPr>
      </w:pPr>
    </w:p>
    <w:p w14:paraId="50826E71" w14:textId="77777777" w:rsidR="000C3C7C" w:rsidRDefault="000C3C7C" w:rsidP="000C3C7C">
      <w:pPr>
        <w:rPr>
          <w:lang w:val="en-US"/>
        </w:rPr>
      </w:pPr>
    </w:p>
    <w:p w14:paraId="75E45043" w14:textId="77777777" w:rsidR="000C3C7C" w:rsidRDefault="000C3C7C" w:rsidP="000C3C7C">
      <w:pPr>
        <w:rPr>
          <w:lang w:val="en-US"/>
        </w:rPr>
      </w:pPr>
    </w:p>
    <w:p w14:paraId="387BC24A" w14:textId="77777777" w:rsidR="000C3C7C" w:rsidRPr="000C3C7C" w:rsidRDefault="000C3C7C" w:rsidP="000C3C7C">
      <w:pPr>
        <w:rPr>
          <w:lang w:val="en-US"/>
        </w:rPr>
      </w:pPr>
    </w:p>
    <w:p w14:paraId="4153E1C1" w14:textId="4A08E86F" w:rsidR="006A4F98" w:rsidRDefault="006A4F98" w:rsidP="00F27A6F">
      <w:pPr>
        <w:pStyle w:val="Heading1"/>
      </w:pPr>
      <w:bookmarkStart w:id="0" w:name="_Toc185515107"/>
      <w:r>
        <w:lastRenderedPageBreak/>
        <w:t>Introduction</w:t>
      </w:r>
      <w:bookmarkEnd w:id="0"/>
    </w:p>
    <w:p w14:paraId="229C83BE" w14:textId="77777777" w:rsidR="006A4F98" w:rsidRDefault="006A4F98" w:rsidP="000C3C7C">
      <w:pPr>
        <w:jc w:val="both"/>
      </w:pPr>
    </w:p>
    <w:p w14:paraId="4D96B081" w14:textId="77777777" w:rsidR="00581ABF" w:rsidRPr="00581ABF" w:rsidRDefault="00581ABF" w:rsidP="00581ABF">
      <w:pPr>
        <w:jc w:val="both"/>
      </w:pPr>
      <w:r w:rsidRPr="00581ABF">
        <w:t>As humanity stands on the brink of becoming an interplanetary species, the prospect of establishing a sustainable presence on Mars has transitioned from the realm of science fiction to a tangible scientific and engineering challenge. Energy planning for Mars is a critical component of this endeavor, encompassing the design and implementation of reliable, efficient, and resilient power systems capable of supporting human life and industrial activities in an environment vastly different from Earth. This project delves into the intricate process of energy planning for a Martian settlement, exploring the unique challenges and innovative solutions required to harness and manage energy resources on the Red Planet.</w:t>
      </w:r>
    </w:p>
    <w:p w14:paraId="28FE2273" w14:textId="77777777" w:rsidR="00581ABF" w:rsidRPr="00581ABF" w:rsidRDefault="00581ABF" w:rsidP="00581ABF">
      <w:pPr>
        <w:jc w:val="both"/>
      </w:pPr>
    </w:p>
    <w:p w14:paraId="387C6A99" w14:textId="77777777" w:rsidR="00581ABF" w:rsidRPr="00581ABF" w:rsidRDefault="00581ABF" w:rsidP="00581ABF">
      <w:pPr>
        <w:jc w:val="both"/>
      </w:pPr>
      <w:r w:rsidRPr="00581ABF">
        <w:t>Given the nascent stage of Mars exploration and the inherent uncertainties associated with extraterrestrial colonization, much of the analysis presented herein is grounded in assumptions. These assumptions stem from extrapolations of Earth-based technologies, theoretical models, and limited empirical data obtained from robotic missions. Recognizing the speculative nature of this undertaking, the project serves as a valuable practice ground for developing and refining energy modeling skills, particularly using the PyPSA (Python for Power System Analysis) framework. By navigating the complexities of energy planning under conditions of data scarcity, this project not only advances technical proficiency but also fosters critical thinking and problem-solving abilities essential for pioneering interplanetary ventures.</w:t>
      </w:r>
    </w:p>
    <w:p w14:paraId="18123ABD" w14:textId="77777777" w:rsidR="00581ABF" w:rsidRPr="00581ABF" w:rsidRDefault="00581ABF" w:rsidP="00581ABF">
      <w:pPr>
        <w:jc w:val="both"/>
      </w:pPr>
    </w:p>
    <w:p w14:paraId="0E641F42" w14:textId="77777777" w:rsidR="00581ABF" w:rsidRPr="00581ABF" w:rsidRDefault="00581ABF" w:rsidP="00581ABF">
      <w:pPr>
        <w:jc w:val="both"/>
      </w:pPr>
      <w:r w:rsidRPr="00581ABF">
        <w:t>The scarcity of comprehensive data on Mars’ environmental conditions, resource availability, and potential technological advancements necessitates a creative and methodical approach to energy planning. This project systematically gathers and synthesizes available information from scientific literature, space agency reports, and analogous Earth-based systems to construct a plausible energy infrastructure model for Mars. Even in the absence of extensive empirical data, the project endeavors to ground its assumptions in the most credible and up-to-date sources, striving to present a realistic and actionable framework for Martian energy systems. This meticulous approach ensures that, despite the speculative foundations, the results generated offer meaningful insights and serve as a credible basis for further exploration and refinement.</w:t>
      </w:r>
    </w:p>
    <w:p w14:paraId="320FDC1A" w14:textId="77777777" w:rsidR="00581ABF" w:rsidRPr="00581ABF" w:rsidRDefault="00581ABF" w:rsidP="00581ABF">
      <w:pPr>
        <w:jc w:val="both"/>
      </w:pPr>
    </w:p>
    <w:p w14:paraId="257BA2F8" w14:textId="77777777" w:rsidR="00581ABF" w:rsidRPr="00581ABF" w:rsidRDefault="00581ABF" w:rsidP="00581ABF">
      <w:pPr>
        <w:jc w:val="both"/>
      </w:pPr>
      <w:r w:rsidRPr="00581ABF">
        <w:t>Central to this project is the utilization of PyPSA, an open-source tool designed for simulating and optimizing power systems. PyPSA’s robust capabilities enable the creation of detailed energy models that account for generation, storage, and distribution components, making it an ideal platform for tackling the multifaceted challenges of Martian energy planning. Through hands-on experience with PyPSA, this project enhances technical expertise in energy system modeling, optimization techniques, and scenario analysis. The practical application of these skills not only contributes to the immediate goals of the project but also builds a foundation for tackling more complex and data-rich energy planning endeavors in the future.</w:t>
      </w:r>
    </w:p>
    <w:p w14:paraId="1327CF8D" w14:textId="77777777" w:rsidR="00581ABF" w:rsidRPr="00581ABF" w:rsidRDefault="00581ABF" w:rsidP="00581ABF">
      <w:pPr>
        <w:jc w:val="both"/>
      </w:pPr>
    </w:p>
    <w:p w14:paraId="79520453" w14:textId="77777777" w:rsidR="00581ABF" w:rsidRPr="00581ABF" w:rsidRDefault="00581ABF" w:rsidP="00581ABF">
      <w:pPr>
        <w:jc w:val="both"/>
      </w:pPr>
      <w:r w:rsidRPr="00581ABF">
        <w:t xml:space="preserve">The inherent interest and fascination with Mars as a frontier for human expansion drive the motivation behind this project. Exploring energy planning for Mars encapsulates a </w:t>
      </w:r>
      <w:r w:rsidRPr="00581ABF">
        <w:lastRenderedPageBreak/>
        <w:t>convergence of disciplines, including aerospace engineering, renewable energy technology, systems optimization, and sustainability studies. This interdisciplinary focus enriches the analysis, allowing for a comprehensive examination of how different technologies can synergistically contribute to a resilient and adaptable energy infrastructure. Furthermore, addressing the challenges of energy generation and management in such an extreme and remote environment stimulates innovative thinking and encourages the development of novel solutions that could have broader applications on Earth and beyond.</w:t>
      </w:r>
    </w:p>
    <w:p w14:paraId="5A7CD584" w14:textId="77777777" w:rsidR="00581ABF" w:rsidRPr="00581ABF" w:rsidRDefault="00581ABF" w:rsidP="00581ABF">
      <w:pPr>
        <w:jc w:val="both"/>
      </w:pPr>
    </w:p>
    <w:p w14:paraId="0218226A" w14:textId="77777777" w:rsidR="00581ABF" w:rsidRPr="00581ABF" w:rsidRDefault="00581ABF" w:rsidP="00581ABF">
      <w:pPr>
        <w:jc w:val="both"/>
      </w:pPr>
      <w:r w:rsidRPr="00581ABF">
        <w:t>Despite the reliance on assumptions, every effort has been made to ensure the validity and plausibility of the data and results presented. By cross-referencing multiple sources, applying conservative estimates, and incorporating best practices from established Earth-based energy systems, the project maintains a high degree of realism. Sensitivity analyses and scenario planning further bolster the credibility of the findings, illustrating how variations in key parameters can influence the overall energy strategy. This commitment to accuracy and reliability ensures that the outcomes are not only academically rigorous but also practically relevant, providing a solid foundation for future research and development in Martian energy systems.</w:t>
      </w:r>
    </w:p>
    <w:p w14:paraId="72ED00D7" w14:textId="77777777" w:rsidR="00581ABF" w:rsidRPr="00581ABF" w:rsidRDefault="00581ABF" w:rsidP="00581ABF">
      <w:pPr>
        <w:jc w:val="both"/>
      </w:pPr>
    </w:p>
    <w:p w14:paraId="09462B20" w14:textId="77777777" w:rsidR="00581ABF" w:rsidRPr="00581ABF" w:rsidRDefault="00581ABF" w:rsidP="00581ABF">
      <w:pPr>
        <w:jc w:val="both"/>
      </w:pPr>
      <w:r w:rsidRPr="00581ABF">
        <w:t>In summary, this project represents a synthesis of theoretical knowledge, practical modeling skills, and innovative problem-solving applied to the unique context of Mars energy planning. It acknowledges the speculative nature of its assumptions while striving to produce credible and insightful results through meticulous data gathering and advanced modeling techniques. As humanity progresses toward the realization of Martian colonization, studies like this one play a crucial role in identifying the technological and logistical pathways necessary to achieve sustainable and self-sufficient settlements on the Red Planet. The following sections of this report will detail the methodologies employed, the assumptions made, the technologies evaluated, and the comprehensive analysis undertaken to chart a feasible energy roadmap for Mars.</w:t>
      </w:r>
    </w:p>
    <w:p w14:paraId="0C64D51B" w14:textId="77777777" w:rsidR="006A4F98" w:rsidRDefault="006A4F98" w:rsidP="000C3C7C">
      <w:pPr>
        <w:jc w:val="both"/>
      </w:pPr>
    </w:p>
    <w:p w14:paraId="05801059" w14:textId="77777777" w:rsidR="006A4F98" w:rsidRDefault="006A4F98" w:rsidP="000C3C7C">
      <w:pPr>
        <w:jc w:val="both"/>
      </w:pPr>
    </w:p>
    <w:p w14:paraId="1F452103" w14:textId="77777777" w:rsidR="006A4F98" w:rsidRDefault="006A4F98" w:rsidP="000C3C7C">
      <w:pPr>
        <w:jc w:val="both"/>
      </w:pPr>
    </w:p>
    <w:p w14:paraId="17FD85AE" w14:textId="77777777" w:rsidR="006A4F98" w:rsidRDefault="006A4F98" w:rsidP="000C3C7C">
      <w:pPr>
        <w:jc w:val="both"/>
      </w:pPr>
    </w:p>
    <w:p w14:paraId="756C91C8" w14:textId="77777777" w:rsidR="006A4F98" w:rsidRDefault="006A4F98" w:rsidP="000C3C7C">
      <w:pPr>
        <w:jc w:val="both"/>
      </w:pPr>
    </w:p>
    <w:p w14:paraId="5EC8AA00" w14:textId="77777777" w:rsidR="006A4F98" w:rsidRDefault="006A4F98" w:rsidP="000C3C7C">
      <w:pPr>
        <w:jc w:val="both"/>
      </w:pPr>
    </w:p>
    <w:p w14:paraId="40E91893" w14:textId="77777777" w:rsidR="006A4F98" w:rsidRDefault="006A4F98" w:rsidP="000C3C7C">
      <w:pPr>
        <w:jc w:val="both"/>
      </w:pPr>
    </w:p>
    <w:p w14:paraId="1B45414A" w14:textId="77777777" w:rsidR="006A4F98" w:rsidRDefault="006A4F98" w:rsidP="000C3C7C">
      <w:pPr>
        <w:jc w:val="both"/>
      </w:pPr>
    </w:p>
    <w:p w14:paraId="088D32C1" w14:textId="77777777" w:rsidR="006A4F98" w:rsidRDefault="006A4F98" w:rsidP="000C3C7C">
      <w:pPr>
        <w:jc w:val="both"/>
      </w:pPr>
    </w:p>
    <w:p w14:paraId="6B9980E5" w14:textId="77777777" w:rsidR="006A4F98" w:rsidRDefault="006A4F98" w:rsidP="000C3C7C">
      <w:pPr>
        <w:jc w:val="both"/>
      </w:pPr>
    </w:p>
    <w:p w14:paraId="4BAEF708" w14:textId="77777777" w:rsidR="006A4F98" w:rsidRDefault="006A4F98" w:rsidP="000C3C7C">
      <w:pPr>
        <w:jc w:val="both"/>
      </w:pPr>
    </w:p>
    <w:p w14:paraId="6A0E164B" w14:textId="77777777" w:rsidR="006A4F98" w:rsidRDefault="006A4F98" w:rsidP="000C3C7C">
      <w:pPr>
        <w:jc w:val="both"/>
      </w:pPr>
    </w:p>
    <w:p w14:paraId="1F19D58A" w14:textId="77777777" w:rsidR="006A4F98" w:rsidRDefault="006A4F98" w:rsidP="000C3C7C">
      <w:pPr>
        <w:jc w:val="both"/>
      </w:pPr>
    </w:p>
    <w:p w14:paraId="1FE5FFE9" w14:textId="77777777" w:rsidR="000C3C7C" w:rsidRDefault="000C3C7C" w:rsidP="000C3C7C"/>
    <w:p w14:paraId="5A56D307" w14:textId="77777777" w:rsidR="00581ABF" w:rsidRPr="000C3C7C" w:rsidRDefault="00581ABF" w:rsidP="000C3C7C">
      <w:pPr>
        <w:rPr>
          <w:lang w:val="en-US"/>
        </w:rPr>
      </w:pPr>
    </w:p>
    <w:p w14:paraId="3894A7E1" w14:textId="4A087CA8" w:rsidR="000A7A5F" w:rsidRDefault="001A4801" w:rsidP="00F27A6F">
      <w:pPr>
        <w:pStyle w:val="Heading1"/>
        <w:rPr>
          <w:lang w:val="en-US"/>
        </w:rPr>
      </w:pPr>
      <w:bookmarkStart w:id="1" w:name="_Toc185515108"/>
      <w:r>
        <w:rPr>
          <w:lang w:val="en-US"/>
        </w:rPr>
        <w:lastRenderedPageBreak/>
        <w:t>Time Frame</w:t>
      </w:r>
      <w:bookmarkEnd w:id="1"/>
    </w:p>
    <w:p w14:paraId="7D2D65B5" w14:textId="77777777" w:rsidR="001A4801" w:rsidRDefault="001A4801" w:rsidP="000C3C7C">
      <w:pPr>
        <w:jc w:val="both"/>
        <w:rPr>
          <w:lang w:val="en-US"/>
        </w:rPr>
      </w:pPr>
    </w:p>
    <w:p w14:paraId="510675DA" w14:textId="7FE3FBD7" w:rsidR="001A4801" w:rsidRDefault="001A4801" w:rsidP="000C3C7C">
      <w:pPr>
        <w:jc w:val="both"/>
      </w:pPr>
      <w:r>
        <w:t>We’ll define four key milestones:</w:t>
      </w:r>
    </w:p>
    <w:p w14:paraId="43194ED1" w14:textId="1C90DE5B" w:rsidR="001A4801" w:rsidRDefault="001A4801" w:rsidP="000C3C7C">
      <w:pPr>
        <w:pStyle w:val="ListParagraph"/>
        <w:numPr>
          <w:ilvl w:val="0"/>
          <w:numId w:val="1"/>
        </w:numPr>
        <w:jc w:val="both"/>
      </w:pPr>
      <w:r w:rsidRPr="001A4801">
        <w:rPr>
          <w:b/>
          <w:bCs/>
        </w:rPr>
        <w:t>Human Arrival on Mars</w:t>
      </w:r>
      <w:r>
        <w:t>: When the first human missions will likely land on Mars.</w:t>
      </w:r>
    </w:p>
    <w:p w14:paraId="3CF16F09" w14:textId="441C74BF" w:rsidR="001A4801" w:rsidRDefault="001A4801" w:rsidP="000C3C7C">
      <w:pPr>
        <w:pStyle w:val="ListParagraph"/>
        <w:numPr>
          <w:ilvl w:val="0"/>
          <w:numId w:val="1"/>
        </w:numPr>
        <w:jc w:val="both"/>
      </w:pPr>
      <w:r w:rsidRPr="001A4801">
        <w:rPr>
          <w:b/>
          <w:bCs/>
        </w:rPr>
        <w:t>Start of Infrastructure Building</w:t>
      </w:r>
      <w:r>
        <w:t>: When basic infrastructure (e.g., habitats, energy generation, oxygen plants) will be built.</w:t>
      </w:r>
    </w:p>
    <w:p w14:paraId="153D6E36" w14:textId="0087410A" w:rsidR="001A4801" w:rsidRDefault="001A4801" w:rsidP="000C3C7C">
      <w:pPr>
        <w:pStyle w:val="ListParagraph"/>
        <w:numPr>
          <w:ilvl w:val="0"/>
          <w:numId w:val="1"/>
        </w:numPr>
        <w:jc w:val="both"/>
      </w:pPr>
      <w:r w:rsidRPr="001A4801">
        <w:rPr>
          <w:b/>
          <w:bCs/>
        </w:rPr>
        <w:t>First Civilian Settlements</w:t>
      </w:r>
      <w:r>
        <w:t>: When non-astronauts (normal people) will start living on Mars.</w:t>
      </w:r>
    </w:p>
    <w:p w14:paraId="154C1BDE" w14:textId="79F27E34" w:rsidR="001A4801" w:rsidRDefault="001A4801" w:rsidP="000C3C7C">
      <w:pPr>
        <w:pStyle w:val="ListParagraph"/>
        <w:numPr>
          <w:ilvl w:val="0"/>
          <w:numId w:val="1"/>
        </w:numPr>
        <w:jc w:val="both"/>
      </w:pPr>
      <w:r w:rsidRPr="001A4801">
        <w:rPr>
          <w:b/>
          <w:bCs/>
        </w:rPr>
        <w:t>Population Growth</w:t>
      </w:r>
      <w:r>
        <w:t>: The rate at which the population will grow and the corresponding electricity demand.</w:t>
      </w:r>
    </w:p>
    <w:p w14:paraId="35BD1586" w14:textId="77777777" w:rsidR="001A4801" w:rsidRDefault="001A4801" w:rsidP="000C3C7C">
      <w:pPr>
        <w:pStyle w:val="p1"/>
        <w:jc w:val="both"/>
        <w:rPr>
          <w:b/>
          <w:bCs/>
        </w:rPr>
      </w:pPr>
    </w:p>
    <w:p w14:paraId="030D7092" w14:textId="26521359" w:rsidR="001A4801" w:rsidRDefault="001A4801" w:rsidP="000C3C7C">
      <w:pPr>
        <w:pStyle w:val="Heading2"/>
        <w:jc w:val="both"/>
      </w:pPr>
      <w:bookmarkStart w:id="2" w:name="_Toc185515109"/>
      <w:r>
        <w:t>Realistic Projections and Assumptions</w:t>
      </w:r>
      <w:bookmarkEnd w:id="2"/>
    </w:p>
    <w:p w14:paraId="35A4518E" w14:textId="77777777" w:rsidR="001A4801" w:rsidRDefault="001A4801" w:rsidP="000C3C7C">
      <w:pPr>
        <w:pStyle w:val="p2"/>
        <w:jc w:val="both"/>
      </w:pPr>
    </w:p>
    <w:p w14:paraId="7BD9771F" w14:textId="77777777" w:rsidR="001A4801" w:rsidRDefault="001A4801" w:rsidP="000C3C7C">
      <w:pPr>
        <w:pStyle w:val="Heading3"/>
        <w:jc w:val="both"/>
      </w:pPr>
      <w:bookmarkStart w:id="3" w:name="_Toc185515110"/>
      <w:r>
        <w:t>1. Human Arrival on Mars</w:t>
      </w:r>
      <w:bookmarkEnd w:id="3"/>
    </w:p>
    <w:p w14:paraId="60BBDC7E" w14:textId="77777777" w:rsidR="001A4801" w:rsidRDefault="001A4801" w:rsidP="000C3C7C">
      <w:pPr>
        <w:pStyle w:val="p2"/>
        <w:jc w:val="both"/>
      </w:pPr>
    </w:p>
    <w:p w14:paraId="2206ADC2" w14:textId="5BF77220" w:rsidR="001A4801" w:rsidRDefault="001A4801" w:rsidP="000C3C7C">
      <w:pPr>
        <w:jc w:val="both"/>
      </w:pPr>
      <w:r>
        <w:rPr>
          <w:b/>
          <w:bCs/>
        </w:rPr>
        <w:t>Optimistic Estimate</w:t>
      </w:r>
      <w:r>
        <w:t xml:space="preserve">: SpaceX, NASA, and other space agencies project that humans will land on Mars in the </w:t>
      </w:r>
      <w:r w:rsidRPr="00043DB1">
        <w:t>late 2030s</w:t>
      </w:r>
      <w:r>
        <w:t xml:space="preserve"> (e.g., 2037–2040).</w:t>
      </w:r>
    </w:p>
    <w:p w14:paraId="7544B919" w14:textId="3ED4DF39" w:rsidR="001A4801" w:rsidRDefault="001A4801" w:rsidP="000C3C7C">
      <w:pPr>
        <w:pStyle w:val="ListParagraph"/>
        <w:numPr>
          <w:ilvl w:val="0"/>
          <w:numId w:val="2"/>
        </w:numPr>
        <w:jc w:val="both"/>
      </w:pPr>
      <w:r>
        <w:t xml:space="preserve">SpaceX plans the first crewed mission within </w:t>
      </w:r>
      <w:r w:rsidRPr="00043DB1">
        <w:t>10–15 years</w:t>
      </w:r>
      <w:r>
        <w:t xml:space="preserve"> (2035–2040 range) based on the current pace of Starship development.</w:t>
      </w:r>
      <w:r w:rsidR="00635BED">
        <w:t xml:space="preserve"> </w:t>
      </w:r>
    </w:p>
    <w:p w14:paraId="687DFB2D" w14:textId="54BF8D39" w:rsidR="001A4801" w:rsidRDefault="001A4801" w:rsidP="000C3C7C">
      <w:pPr>
        <w:pStyle w:val="ListParagraph"/>
        <w:numPr>
          <w:ilvl w:val="0"/>
          <w:numId w:val="2"/>
        </w:numPr>
        <w:jc w:val="both"/>
      </w:pPr>
      <w:r>
        <w:t>NASA’s Artemis program aims to enable Mars missions post-2030.</w:t>
      </w:r>
      <w:r w:rsidR="00635BED">
        <w:t xml:space="preserve"> </w:t>
      </w:r>
    </w:p>
    <w:p w14:paraId="4419DA5E" w14:textId="77777777" w:rsidR="001A4801" w:rsidRDefault="001A4801" w:rsidP="000C3C7C">
      <w:pPr>
        <w:pStyle w:val="p2"/>
        <w:jc w:val="both"/>
      </w:pPr>
    </w:p>
    <w:p w14:paraId="2EDB2D01" w14:textId="77777777" w:rsidR="001A4801" w:rsidRDefault="001A4801" w:rsidP="000C3C7C">
      <w:pPr>
        <w:pStyle w:val="Heading3"/>
        <w:jc w:val="both"/>
      </w:pPr>
      <w:bookmarkStart w:id="4" w:name="_Toc185515111"/>
      <w:r>
        <w:t>2. Start of Infrastructure Building</w:t>
      </w:r>
      <w:bookmarkEnd w:id="4"/>
    </w:p>
    <w:p w14:paraId="295A4593" w14:textId="77777777" w:rsidR="001A4801" w:rsidRDefault="001A4801" w:rsidP="000C3C7C">
      <w:pPr>
        <w:pStyle w:val="p2"/>
        <w:jc w:val="both"/>
      </w:pPr>
    </w:p>
    <w:p w14:paraId="072BD373" w14:textId="0CFA30AE" w:rsidR="001A4801" w:rsidRDefault="001A4801" w:rsidP="000C3C7C">
      <w:pPr>
        <w:jc w:val="both"/>
      </w:pPr>
      <w:r>
        <w:t>Infrastructure would begin with robotic missions and basic human setups. Key developments:</w:t>
      </w:r>
    </w:p>
    <w:p w14:paraId="375B9B59" w14:textId="4DD9115D" w:rsidR="001A4801" w:rsidRDefault="001A4801" w:rsidP="000C3C7C">
      <w:pPr>
        <w:pStyle w:val="ListParagraph"/>
        <w:numPr>
          <w:ilvl w:val="0"/>
          <w:numId w:val="2"/>
        </w:numPr>
        <w:jc w:val="both"/>
      </w:pPr>
      <w:r>
        <w:t>Solar panels or nuclear power systems (e.g., Kilopower).</w:t>
      </w:r>
    </w:p>
    <w:p w14:paraId="5063847E" w14:textId="3736D550" w:rsidR="001A4801" w:rsidRDefault="001A4801" w:rsidP="000C3C7C">
      <w:pPr>
        <w:pStyle w:val="ListParagraph"/>
        <w:numPr>
          <w:ilvl w:val="0"/>
          <w:numId w:val="2"/>
        </w:numPr>
        <w:jc w:val="both"/>
      </w:pPr>
      <w:r>
        <w:t>Habitats with life support (oxygen, water recycling, heating).</w:t>
      </w:r>
    </w:p>
    <w:p w14:paraId="14DEA37A" w14:textId="1E576E58" w:rsidR="001A4801" w:rsidRDefault="001A4801" w:rsidP="000C3C7C">
      <w:pPr>
        <w:pStyle w:val="ListParagraph"/>
        <w:numPr>
          <w:ilvl w:val="0"/>
          <w:numId w:val="2"/>
        </w:numPr>
        <w:jc w:val="both"/>
      </w:pPr>
      <w:r w:rsidRPr="001A4801">
        <w:rPr>
          <w:b/>
          <w:bCs/>
        </w:rPr>
        <w:t>Time Frame</w:t>
      </w:r>
      <w:r>
        <w:t xml:space="preserve">: Expect basic infrastructure construction to begin </w:t>
      </w:r>
      <w:r w:rsidRPr="00043DB1">
        <w:t>immediately after the first human mission, around 2040–2045.</w:t>
      </w:r>
    </w:p>
    <w:p w14:paraId="3C3240A9" w14:textId="77777777" w:rsidR="001A4801" w:rsidRDefault="001A4801" w:rsidP="000C3C7C">
      <w:pPr>
        <w:pStyle w:val="p2"/>
        <w:jc w:val="both"/>
      </w:pPr>
    </w:p>
    <w:p w14:paraId="6EE755DA" w14:textId="77777777" w:rsidR="001A4801" w:rsidRDefault="001A4801" w:rsidP="000C3C7C">
      <w:pPr>
        <w:pStyle w:val="Heading3"/>
        <w:jc w:val="both"/>
      </w:pPr>
      <w:bookmarkStart w:id="5" w:name="_Toc185515112"/>
      <w:r>
        <w:t>3. First Civilian Settlements</w:t>
      </w:r>
      <w:bookmarkEnd w:id="5"/>
    </w:p>
    <w:p w14:paraId="3BD590D2" w14:textId="77777777" w:rsidR="001A4801" w:rsidRDefault="001A4801" w:rsidP="000C3C7C">
      <w:pPr>
        <w:pStyle w:val="p2"/>
        <w:jc w:val="both"/>
      </w:pPr>
    </w:p>
    <w:p w14:paraId="0B218F1A" w14:textId="761FBEBE" w:rsidR="001A4801" w:rsidRDefault="001A4801" w:rsidP="000C3C7C">
      <w:pPr>
        <w:jc w:val="both"/>
      </w:pPr>
      <w:r>
        <w:t>A Martian settlement will transition from purely exploratory to semi-permanent as technology and costs improve.</w:t>
      </w:r>
    </w:p>
    <w:p w14:paraId="217B7E83" w14:textId="5A15B3D2" w:rsidR="001A4801" w:rsidRDefault="001A4801" w:rsidP="000C3C7C">
      <w:pPr>
        <w:pStyle w:val="ListParagraph"/>
        <w:numPr>
          <w:ilvl w:val="0"/>
          <w:numId w:val="2"/>
        </w:numPr>
        <w:jc w:val="both"/>
      </w:pPr>
      <w:r>
        <w:t xml:space="preserve">SpaceX envisions a permanent settlement in </w:t>
      </w:r>
      <w:r w:rsidRPr="00043DB1">
        <w:t>2050 or later</w:t>
      </w:r>
      <w:r>
        <w:t>, with hundreds to thousands of residents.</w:t>
      </w:r>
    </w:p>
    <w:p w14:paraId="19B1258F" w14:textId="78D7E38C" w:rsidR="001A4801" w:rsidRDefault="001A4801" w:rsidP="000C3C7C">
      <w:pPr>
        <w:pStyle w:val="ListParagraph"/>
        <w:numPr>
          <w:ilvl w:val="0"/>
          <w:numId w:val="2"/>
        </w:numPr>
        <w:jc w:val="both"/>
      </w:pPr>
      <w:r>
        <w:t>Expect a slow start with only highly trained personnel (engineers, scientists, technicians).</w:t>
      </w:r>
    </w:p>
    <w:p w14:paraId="3BFA9ABE" w14:textId="3042ABCC" w:rsidR="001A4801" w:rsidRDefault="001A4801" w:rsidP="000C3C7C">
      <w:pPr>
        <w:pStyle w:val="ListParagraph"/>
        <w:numPr>
          <w:ilvl w:val="0"/>
          <w:numId w:val="2"/>
        </w:numPr>
        <w:jc w:val="both"/>
      </w:pPr>
      <w:r>
        <w:t xml:space="preserve">By </w:t>
      </w:r>
      <w:r w:rsidRPr="00043DB1">
        <w:t>2060</w:t>
      </w:r>
      <w:r>
        <w:t>, small groups of civilians may begin arriving.</w:t>
      </w:r>
    </w:p>
    <w:p w14:paraId="180F42EB" w14:textId="77777777" w:rsidR="001A4801" w:rsidRDefault="001A4801" w:rsidP="000C3C7C">
      <w:pPr>
        <w:pStyle w:val="p2"/>
        <w:jc w:val="both"/>
      </w:pPr>
    </w:p>
    <w:p w14:paraId="1C86E752" w14:textId="77777777" w:rsidR="001A4801" w:rsidRDefault="001A4801" w:rsidP="000C3C7C">
      <w:pPr>
        <w:pStyle w:val="Heading3"/>
        <w:jc w:val="both"/>
      </w:pPr>
      <w:bookmarkStart w:id="6" w:name="_Toc185515113"/>
      <w:r>
        <w:lastRenderedPageBreak/>
        <w:t>4. Population Growth</w:t>
      </w:r>
      <w:bookmarkEnd w:id="6"/>
    </w:p>
    <w:p w14:paraId="7E65063C" w14:textId="77777777" w:rsidR="001A4801" w:rsidRDefault="001A4801" w:rsidP="000C3C7C">
      <w:pPr>
        <w:pStyle w:val="p2"/>
        <w:jc w:val="both"/>
      </w:pPr>
    </w:p>
    <w:p w14:paraId="04AD16A6" w14:textId="33A71654" w:rsidR="001A4801" w:rsidRDefault="001A4801" w:rsidP="000C3C7C">
      <w:pPr>
        <w:jc w:val="both"/>
      </w:pPr>
      <w:r>
        <w:t>Population growth will depend on:</w:t>
      </w:r>
    </w:p>
    <w:p w14:paraId="7F4A9287" w14:textId="7CC428CD" w:rsidR="001A4801" w:rsidRDefault="001A4801" w:rsidP="000C3C7C">
      <w:pPr>
        <w:pStyle w:val="ListParagraph"/>
        <w:numPr>
          <w:ilvl w:val="0"/>
          <w:numId w:val="2"/>
        </w:numPr>
        <w:jc w:val="both"/>
      </w:pPr>
      <w:r>
        <w:t>Transport costs dropping (e.g., SpaceX Starship reusability).</w:t>
      </w:r>
    </w:p>
    <w:p w14:paraId="6AE43608" w14:textId="4A5C904E" w:rsidR="001A4801" w:rsidRDefault="001A4801" w:rsidP="000C3C7C">
      <w:pPr>
        <w:pStyle w:val="ListParagraph"/>
        <w:numPr>
          <w:ilvl w:val="0"/>
          <w:numId w:val="2"/>
        </w:numPr>
        <w:jc w:val="both"/>
      </w:pPr>
      <w:r>
        <w:t>Resource sustainability (e.g., local food and water production).</w:t>
      </w:r>
    </w:p>
    <w:p w14:paraId="4FF9CDD0" w14:textId="1F8A43A4" w:rsidR="001A4801" w:rsidRDefault="001A4801" w:rsidP="000C3C7C">
      <w:pPr>
        <w:pStyle w:val="ListParagraph"/>
        <w:numPr>
          <w:ilvl w:val="0"/>
          <w:numId w:val="2"/>
        </w:numPr>
        <w:jc w:val="both"/>
      </w:pPr>
      <w:r>
        <w:t>Infrastructure capacity (power, housing, medical).</w:t>
      </w:r>
    </w:p>
    <w:p w14:paraId="03798C9C" w14:textId="77777777" w:rsidR="001A4801" w:rsidRDefault="001A4801" w:rsidP="000C3C7C">
      <w:pPr>
        <w:jc w:val="both"/>
        <w:rPr>
          <w:rStyle w:val="apple-tab-span"/>
        </w:rPr>
      </w:pPr>
    </w:p>
    <w:p w14:paraId="3D59769C" w14:textId="2E440B7D" w:rsidR="001A4801" w:rsidRDefault="001A4801" w:rsidP="000C3C7C">
      <w:pPr>
        <w:jc w:val="both"/>
      </w:pPr>
      <w:r>
        <w:rPr>
          <w:b/>
          <w:bCs/>
        </w:rPr>
        <w:t>Assumption</w:t>
      </w:r>
      <w:r>
        <w:t>:</w:t>
      </w:r>
    </w:p>
    <w:p w14:paraId="2C28148B" w14:textId="212D8B2A" w:rsidR="001A4801" w:rsidRPr="00043DB1" w:rsidRDefault="001A4801" w:rsidP="000C3C7C">
      <w:pPr>
        <w:pStyle w:val="ListParagraph"/>
        <w:numPr>
          <w:ilvl w:val="0"/>
          <w:numId w:val="2"/>
        </w:numPr>
        <w:jc w:val="both"/>
      </w:pPr>
      <w:r>
        <w:t xml:space="preserve">Initial population: ~100 settlers by </w:t>
      </w:r>
      <w:r w:rsidRPr="00043DB1">
        <w:t>2050–2060.</w:t>
      </w:r>
    </w:p>
    <w:p w14:paraId="18A8D21E" w14:textId="2B469A73" w:rsidR="001A4801" w:rsidRDefault="001A4801" w:rsidP="000C3C7C">
      <w:pPr>
        <w:pStyle w:val="ListParagraph"/>
        <w:numPr>
          <w:ilvl w:val="0"/>
          <w:numId w:val="2"/>
        </w:numPr>
        <w:jc w:val="both"/>
      </w:pPr>
      <w:r>
        <w:t>Growth rate: ~15–20% annually (a doubling time of ~5 years, comparable to historical colony growth rates on Earth).</w:t>
      </w:r>
    </w:p>
    <w:p w14:paraId="7C2FBF58" w14:textId="77777777" w:rsidR="001A4801" w:rsidRDefault="001A4801" w:rsidP="000C3C7C">
      <w:pPr>
        <w:jc w:val="both"/>
      </w:pPr>
    </w:p>
    <w:p w14:paraId="4F5C6FB5" w14:textId="77777777" w:rsidR="001A4801" w:rsidRDefault="001A4801" w:rsidP="000C3C7C">
      <w:pPr>
        <w:jc w:val="both"/>
      </w:pPr>
    </w:p>
    <w:p w14:paraId="620C3107" w14:textId="711CA170" w:rsidR="001A4801" w:rsidRDefault="001A4801" w:rsidP="00043DB1">
      <w:pPr>
        <w:jc w:val="center"/>
      </w:pPr>
      <w:r>
        <w:rPr>
          <w:noProof/>
        </w:rPr>
        <w:drawing>
          <wp:inline distT="0" distB="0" distL="0" distR="0" wp14:anchorId="726A4164" wp14:editId="131F457E">
            <wp:extent cx="5731510" cy="2143125"/>
            <wp:effectExtent l="0" t="0" r="0" b="3175"/>
            <wp:docPr id="154520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03926" name="Picture 15452039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0DD4DC7" w14:textId="77777777" w:rsidR="001A4801" w:rsidRDefault="001A4801" w:rsidP="000C3C7C">
      <w:pPr>
        <w:jc w:val="both"/>
      </w:pPr>
    </w:p>
    <w:p w14:paraId="78C7FF90" w14:textId="77777777" w:rsidR="001A4801" w:rsidRDefault="001A4801" w:rsidP="000C3C7C">
      <w:pPr>
        <w:pStyle w:val="Heading2"/>
        <w:jc w:val="both"/>
      </w:pPr>
      <w:bookmarkStart w:id="7" w:name="_Toc185515114"/>
      <w:r w:rsidRPr="001A4801">
        <w:t>Electricity Demand Scenarios</w:t>
      </w:r>
      <w:bookmarkEnd w:id="7"/>
    </w:p>
    <w:p w14:paraId="48D23815" w14:textId="77777777" w:rsidR="003B0099" w:rsidRPr="003B0099" w:rsidRDefault="003B0099" w:rsidP="000C3C7C">
      <w:pPr>
        <w:jc w:val="both"/>
      </w:pPr>
    </w:p>
    <w:p w14:paraId="72C737BC" w14:textId="77777777" w:rsidR="001A4801" w:rsidRDefault="001A4801" w:rsidP="000C3C7C">
      <w:pPr>
        <w:jc w:val="both"/>
      </w:pPr>
      <w:r w:rsidRPr="001A4801">
        <w:t>Electricity demand will vary depending on the stage of settlement:</w:t>
      </w:r>
    </w:p>
    <w:p w14:paraId="203E6ADC" w14:textId="77777777" w:rsidR="001A4801" w:rsidRPr="001A4801" w:rsidRDefault="001A4801" w:rsidP="000C3C7C">
      <w:pPr>
        <w:jc w:val="both"/>
      </w:pPr>
    </w:p>
    <w:p w14:paraId="5FB2166A" w14:textId="3F2605B3" w:rsidR="001A4801" w:rsidRPr="001A4801" w:rsidRDefault="001A4801" w:rsidP="000C3C7C">
      <w:pPr>
        <w:pStyle w:val="ListParagraph"/>
        <w:numPr>
          <w:ilvl w:val="0"/>
          <w:numId w:val="3"/>
        </w:numPr>
        <w:jc w:val="both"/>
      </w:pPr>
      <w:r w:rsidRPr="001A4801">
        <w:rPr>
          <w:b/>
          <w:bCs/>
        </w:rPr>
        <w:t>Exploratory Phase (2037–2045)</w:t>
      </w:r>
      <w:r w:rsidRPr="001A4801">
        <w:t>:</w:t>
      </w:r>
    </w:p>
    <w:p w14:paraId="4E12C8BC" w14:textId="6AD2EC1D" w:rsidR="001A4801" w:rsidRPr="001A4801" w:rsidRDefault="001A4801" w:rsidP="000C3C7C">
      <w:pPr>
        <w:pStyle w:val="ListParagraph"/>
        <w:numPr>
          <w:ilvl w:val="0"/>
          <w:numId w:val="4"/>
        </w:numPr>
        <w:jc w:val="both"/>
      </w:pPr>
      <w:r w:rsidRPr="001A4801">
        <w:t>Small demand (e.g., 20–50 kW) for scientific instruments, life support systems, and rovers.</w:t>
      </w:r>
    </w:p>
    <w:p w14:paraId="41ABA12C" w14:textId="59ABBB71" w:rsidR="001A4801" w:rsidRPr="001A4801" w:rsidRDefault="001A4801" w:rsidP="000C3C7C">
      <w:pPr>
        <w:pStyle w:val="ListParagraph"/>
        <w:numPr>
          <w:ilvl w:val="0"/>
          <w:numId w:val="3"/>
        </w:numPr>
        <w:jc w:val="both"/>
      </w:pPr>
      <w:r w:rsidRPr="001A4801">
        <w:rPr>
          <w:b/>
          <w:bCs/>
        </w:rPr>
        <w:t>Infrastructure Phase (2045–2050)</w:t>
      </w:r>
      <w:r w:rsidRPr="001A4801">
        <w:t>:</w:t>
      </w:r>
    </w:p>
    <w:p w14:paraId="7052FCC2" w14:textId="791C0484" w:rsidR="001A4801" w:rsidRPr="001A4801" w:rsidRDefault="001A4801" w:rsidP="000C3C7C">
      <w:pPr>
        <w:pStyle w:val="ListParagraph"/>
        <w:numPr>
          <w:ilvl w:val="0"/>
          <w:numId w:val="5"/>
        </w:numPr>
        <w:jc w:val="both"/>
      </w:pPr>
      <w:r w:rsidRPr="001A4801">
        <w:t>Larger demand (~500 kW–1 MW) for resource extraction (water/oxygen), habitat support, and industrialization.</w:t>
      </w:r>
    </w:p>
    <w:p w14:paraId="3AB78E45" w14:textId="2968D39E" w:rsidR="001A4801" w:rsidRPr="001A4801" w:rsidRDefault="001A4801" w:rsidP="000C3C7C">
      <w:pPr>
        <w:pStyle w:val="ListParagraph"/>
        <w:numPr>
          <w:ilvl w:val="0"/>
          <w:numId w:val="3"/>
        </w:numPr>
        <w:jc w:val="both"/>
      </w:pPr>
      <w:r w:rsidRPr="001A4801">
        <w:rPr>
          <w:b/>
          <w:bCs/>
        </w:rPr>
        <w:t>Civilian Settlements (2050–2060)</w:t>
      </w:r>
      <w:r w:rsidRPr="001A4801">
        <w:t>:</w:t>
      </w:r>
    </w:p>
    <w:p w14:paraId="2ED9C735" w14:textId="457D2853" w:rsidR="001A4801" w:rsidRPr="001A4801" w:rsidRDefault="001A4801" w:rsidP="000C3C7C">
      <w:pPr>
        <w:pStyle w:val="ListParagraph"/>
        <w:numPr>
          <w:ilvl w:val="0"/>
          <w:numId w:val="6"/>
        </w:numPr>
        <w:jc w:val="both"/>
      </w:pPr>
      <w:r w:rsidRPr="001A4801">
        <w:t>Medium demand (~5–20 MW) to support a growing settlement of ~100 settlers.</w:t>
      </w:r>
    </w:p>
    <w:p w14:paraId="73BC036F" w14:textId="7ECE4952" w:rsidR="001A4801" w:rsidRPr="001A4801" w:rsidRDefault="001A4801" w:rsidP="000C3C7C">
      <w:pPr>
        <w:pStyle w:val="ListParagraph"/>
        <w:numPr>
          <w:ilvl w:val="0"/>
          <w:numId w:val="3"/>
        </w:numPr>
        <w:jc w:val="both"/>
      </w:pPr>
      <w:r w:rsidRPr="001A4801">
        <w:rPr>
          <w:b/>
          <w:bCs/>
        </w:rPr>
        <w:t>Population Growth (2060–2080)</w:t>
      </w:r>
      <w:r w:rsidRPr="001A4801">
        <w:t>:</w:t>
      </w:r>
    </w:p>
    <w:p w14:paraId="0EDCA899" w14:textId="3D5C7257" w:rsidR="001A4801" w:rsidRPr="001A4801" w:rsidRDefault="001A4801" w:rsidP="000C3C7C">
      <w:pPr>
        <w:pStyle w:val="ListParagraph"/>
        <w:numPr>
          <w:ilvl w:val="0"/>
          <w:numId w:val="6"/>
        </w:numPr>
        <w:jc w:val="both"/>
      </w:pPr>
      <w:r w:rsidRPr="001A4801">
        <w:t>Large demand scaling with population growth (~1–2 kW/person).</w:t>
      </w:r>
    </w:p>
    <w:p w14:paraId="423C9F04" w14:textId="6B3E0504" w:rsidR="001A4801" w:rsidRPr="001A4801" w:rsidRDefault="001A4801" w:rsidP="000C3C7C">
      <w:pPr>
        <w:pStyle w:val="ListParagraph"/>
        <w:numPr>
          <w:ilvl w:val="0"/>
          <w:numId w:val="6"/>
        </w:numPr>
        <w:jc w:val="both"/>
      </w:pPr>
      <w:r w:rsidRPr="001A4801">
        <w:t>Demand by 2080: ~20,000 MW for a population of 10,000 settlers.</w:t>
      </w:r>
    </w:p>
    <w:p w14:paraId="010582EB" w14:textId="77777777" w:rsidR="001A4801" w:rsidRDefault="001A4801" w:rsidP="000C3C7C">
      <w:pPr>
        <w:jc w:val="both"/>
      </w:pPr>
    </w:p>
    <w:p w14:paraId="4B47D75A" w14:textId="35C2725B" w:rsidR="003B0099" w:rsidRDefault="003B0099" w:rsidP="000C3C7C">
      <w:pPr>
        <w:pStyle w:val="Heading2"/>
        <w:jc w:val="both"/>
      </w:pPr>
      <w:bookmarkStart w:id="8" w:name="_Toc185515115"/>
      <w:r>
        <w:t>Uncertainties</w:t>
      </w:r>
      <w:bookmarkEnd w:id="8"/>
    </w:p>
    <w:p w14:paraId="33B87AFA" w14:textId="77777777" w:rsidR="003B0099" w:rsidRPr="003B0099" w:rsidRDefault="003B0099" w:rsidP="000C3C7C">
      <w:pPr>
        <w:jc w:val="both"/>
      </w:pPr>
    </w:p>
    <w:p w14:paraId="2D6EE237" w14:textId="77777777" w:rsidR="003B0099" w:rsidRPr="003B0099" w:rsidRDefault="003B0099" w:rsidP="000C3C7C">
      <w:pPr>
        <w:pStyle w:val="ListParagraph"/>
        <w:numPr>
          <w:ilvl w:val="0"/>
          <w:numId w:val="7"/>
        </w:numPr>
        <w:jc w:val="both"/>
      </w:pPr>
      <w:r w:rsidRPr="003B0099">
        <w:rPr>
          <w:b/>
          <w:bCs/>
        </w:rPr>
        <w:lastRenderedPageBreak/>
        <w:t>Technological Advancements</w:t>
      </w:r>
      <w:r w:rsidRPr="003B0099">
        <w:t>: Faster rocket development, nuclear reactor miniaturization, and automated construction could accelerate timelines.</w:t>
      </w:r>
    </w:p>
    <w:p w14:paraId="11E927EF" w14:textId="65D65988" w:rsidR="003B0099" w:rsidRPr="003B0099" w:rsidRDefault="003B0099" w:rsidP="000C3C7C">
      <w:pPr>
        <w:pStyle w:val="ListParagraph"/>
        <w:numPr>
          <w:ilvl w:val="0"/>
          <w:numId w:val="7"/>
        </w:numPr>
        <w:jc w:val="both"/>
      </w:pPr>
      <w:r w:rsidRPr="003B0099">
        <w:rPr>
          <w:b/>
          <w:bCs/>
        </w:rPr>
        <w:t>Funding and Political Support</w:t>
      </w:r>
      <w:r w:rsidRPr="003B0099">
        <w:t>: Missions depend on government and private funding (e.g., NASA, ESA, SpaceX).</w:t>
      </w:r>
    </w:p>
    <w:p w14:paraId="549184A4" w14:textId="413B1CE6" w:rsidR="001F27C9" w:rsidRDefault="003B0099" w:rsidP="000C3C7C">
      <w:pPr>
        <w:pStyle w:val="ListParagraph"/>
        <w:numPr>
          <w:ilvl w:val="0"/>
          <w:numId w:val="7"/>
        </w:numPr>
        <w:jc w:val="both"/>
      </w:pPr>
      <w:r w:rsidRPr="003B0099">
        <w:rPr>
          <w:b/>
          <w:bCs/>
        </w:rPr>
        <w:t>Mars Suitability</w:t>
      </w:r>
      <w:r w:rsidRPr="003B0099">
        <w:t>: Challenges like dust storms, radiation, and resource availability will shape the pace of settlement.</w:t>
      </w:r>
    </w:p>
    <w:p w14:paraId="136EB983" w14:textId="06AEE3D0" w:rsidR="00AE5CF6" w:rsidRDefault="00AE5CF6" w:rsidP="00F27A6F">
      <w:pPr>
        <w:pStyle w:val="Heading1"/>
      </w:pPr>
      <w:bookmarkStart w:id="9" w:name="_Toc185515116"/>
      <w:r>
        <w:t>Electricity Demand</w:t>
      </w:r>
      <w:bookmarkEnd w:id="9"/>
    </w:p>
    <w:p w14:paraId="37642AC7" w14:textId="77777777" w:rsidR="00AE5CF6" w:rsidRDefault="00AE5CF6" w:rsidP="000C3C7C">
      <w:pPr>
        <w:jc w:val="both"/>
      </w:pPr>
    </w:p>
    <w:p w14:paraId="171490C4" w14:textId="29FD47A4" w:rsidR="00AE5CF6" w:rsidRDefault="00561180" w:rsidP="000C3C7C">
      <w:pPr>
        <w:pStyle w:val="Heading2"/>
        <w:jc w:val="both"/>
      </w:pPr>
      <w:bookmarkStart w:id="10" w:name="_Toc185515117"/>
      <w:r>
        <w:t>Assumptions</w:t>
      </w:r>
      <w:bookmarkEnd w:id="10"/>
    </w:p>
    <w:p w14:paraId="2416FB4A" w14:textId="77777777" w:rsidR="00043DB1" w:rsidRPr="00043DB1" w:rsidRDefault="00043DB1" w:rsidP="00043DB1"/>
    <w:p w14:paraId="3E379D8B" w14:textId="0253413D" w:rsidR="00561180" w:rsidRPr="00561180" w:rsidRDefault="00561180" w:rsidP="000C3C7C">
      <w:pPr>
        <w:jc w:val="both"/>
      </w:pPr>
      <w:bookmarkStart w:id="11" w:name="_Toc185515118"/>
      <w:r w:rsidRPr="00561180">
        <w:rPr>
          <w:rStyle w:val="Heading3Char"/>
        </w:rPr>
        <w:t>Time Frame</w:t>
      </w:r>
      <w:bookmarkEnd w:id="11"/>
    </w:p>
    <w:p w14:paraId="76A3BED3" w14:textId="77777777" w:rsidR="00561180" w:rsidRPr="00561180" w:rsidRDefault="00561180" w:rsidP="000C3C7C">
      <w:pPr>
        <w:jc w:val="both"/>
      </w:pPr>
    </w:p>
    <w:p w14:paraId="02DCA2FC" w14:textId="4F1AE645" w:rsidR="00561180" w:rsidRPr="00561180" w:rsidRDefault="00561180" w:rsidP="000C3C7C">
      <w:pPr>
        <w:pStyle w:val="ListParagraph"/>
        <w:numPr>
          <w:ilvl w:val="0"/>
          <w:numId w:val="2"/>
        </w:numPr>
        <w:jc w:val="both"/>
      </w:pPr>
      <w:r w:rsidRPr="00561180">
        <w:rPr>
          <w:b/>
          <w:bCs/>
        </w:rPr>
        <w:t>Start Year</w:t>
      </w:r>
      <w:r w:rsidRPr="00561180">
        <w:t>: 2040 (infrastructure setup begins).</w:t>
      </w:r>
    </w:p>
    <w:p w14:paraId="65655A76" w14:textId="788953A7" w:rsidR="00561180" w:rsidRPr="00561180" w:rsidRDefault="00561180" w:rsidP="000C3C7C">
      <w:pPr>
        <w:pStyle w:val="ListParagraph"/>
        <w:numPr>
          <w:ilvl w:val="0"/>
          <w:numId w:val="2"/>
        </w:numPr>
        <w:jc w:val="both"/>
      </w:pPr>
      <w:r w:rsidRPr="00561180">
        <w:rPr>
          <w:b/>
          <w:bCs/>
        </w:rPr>
        <w:t>End Year</w:t>
      </w:r>
      <w:r w:rsidRPr="00561180">
        <w:t>: 2</w:t>
      </w:r>
      <w:r w:rsidR="00FB3BE6">
        <w:t>060</w:t>
      </w:r>
      <w:r w:rsidRPr="00561180">
        <w:t xml:space="preserve"> (</w:t>
      </w:r>
      <w:r w:rsidR="00FB3BE6">
        <w:t xml:space="preserve">just before </w:t>
      </w:r>
      <w:r w:rsidRPr="00561180">
        <w:t>advanced settlement phase).</w:t>
      </w:r>
    </w:p>
    <w:p w14:paraId="1754CDD0" w14:textId="77777777" w:rsidR="00561180" w:rsidRPr="00561180" w:rsidRDefault="00561180" w:rsidP="000C3C7C">
      <w:pPr>
        <w:jc w:val="both"/>
      </w:pPr>
    </w:p>
    <w:p w14:paraId="2B687290" w14:textId="2C1036BD" w:rsidR="00561180" w:rsidRPr="00561180" w:rsidRDefault="00561180" w:rsidP="000C3C7C">
      <w:pPr>
        <w:jc w:val="both"/>
      </w:pPr>
      <w:bookmarkStart w:id="12" w:name="_Toc185515119"/>
      <w:r w:rsidRPr="00561180">
        <w:rPr>
          <w:rStyle w:val="Heading3Char"/>
        </w:rPr>
        <w:t>Phases of Electricity Demand</w:t>
      </w:r>
      <w:bookmarkEnd w:id="12"/>
    </w:p>
    <w:p w14:paraId="60FFDB86" w14:textId="77777777" w:rsidR="00561180" w:rsidRPr="00561180" w:rsidRDefault="00561180" w:rsidP="000C3C7C">
      <w:pPr>
        <w:jc w:val="both"/>
      </w:pPr>
    </w:p>
    <w:p w14:paraId="52957C05" w14:textId="77777777" w:rsidR="00561180" w:rsidRDefault="00561180" w:rsidP="000C3C7C">
      <w:pPr>
        <w:jc w:val="both"/>
      </w:pPr>
      <w:r w:rsidRPr="00561180">
        <w:t>We’ll divide the years into phases:</w:t>
      </w:r>
    </w:p>
    <w:p w14:paraId="66F88319" w14:textId="77777777" w:rsidR="00561180" w:rsidRPr="00561180" w:rsidRDefault="00561180" w:rsidP="000C3C7C">
      <w:pPr>
        <w:jc w:val="both"/>
      </w:pPr>
    </w:p>
    <w:p w14:paraId="4BC3AB93" w14:textId="2B960CB0" w:rsidR="00561180" w:rsidRPr="00561180" w:rsidRDefault="00561180" w:rsidP="000C3C7C">
      <w:pPr>
        <w:pStyle w:val="ListParagraph"/>
        <w:numPr>
          <w:ilvl w:val="0"/>
          <w:numId w:val="10"/>
        </w:numPr>
        <w:jc w:val="both"/>
      </w:pPr>
      <w:r w:rsidRPr="00561180">
        <w:rPr>
          <w:b/>
          <w:bCs/>
        </w:rPr>
        <w:t>2040–2045</w:t>
      </w:r>
      <w:r w:rsidRPr="00561180">
        <w:t>: Basic setup for infrastructure (~50–100 kW demand).</w:t>
      </w:r>
    </w:p>
    <w:p w14:paraId="2BD15325" w14:textId="39500899" w:rsidR="00561180" w:rsidRPr="00561180" w:rsidRDefault="00561180" w:rsidP="000C3C7C">
      <w:pPr>
        <w:pStyle w:val="ListParagraph"/>
        <w:numPr>
          <w:ilvl w:val="0"/>
          <w:numId w:val="10"/>
        </w:numPr>
        <w:jc w:val="both"/>
      </w:pPr>
      <w:r w:rsidRPr="00561180">
        <w:rPr>
          <w:b/>
          <w:bCs/>
        </w:rPr>
        <w:t>2045–2060</w:t>
      </w:r>
      <w:r w:rsidRPr="00561180">
        <w:t>: Infrastructure expansion (~500 kW to 20 MW demand).</w:t>
      </w:r>
    </w:p>
    <w:p w14:paraId="186F77E7" w14:textId="475B2FAB" w:rsidR="00561180" w:rsidRPr="00561180" w:rsidRDefault="00561180" w:rsidP="000C3C7C">
      <w:pPr>
        <w:jc w:val="both"/>
      </w:pPr>
    </w:p>
    <w:p w14:paraId="6DF6117E" w14:textId="77777777" w:rsidR="000100A5" w:rsidRDefault="000100A5" w:rsidP="000C3C7C">
      <w:pPr>
        <w:pStyle w:val="Heading2"/>
        <w:jc w:val="both"/>
      </w:pPr>
      <w:bookmarkStart w:id="13" w:name="_Toc185515120"/>
      <w:r w:rsidRPr="000100A5">
        <w:t>Electricity Demand Profile</w:t>
      </w:r>
      <w:bookmarkEnd w:id="13"/>
    </w:p>
    <w:p w14:paraId="10F7A35A" w14:textId="77777777" w:rsidR="00043DB1" w:rsidRPr="00043DB1" w:rsidRDefault="00043DB1" w:rsidP="00043DB1"/>
    <w:p w14:paraId="6FFAACF2" w14:textId="77777777" w:rsidR="000100A5" w:rsidRDefault="000100A5" w:rsidP="000C3C7C">
      <w:pPr>
        <w:jc w:val="both"/>
      </w:pPr>
      <w:r w:rsidRPr="000100A5">
        <w:t>Electricity demand will follow a daily load profile, similar to Earth but adjusted for Martian conditions:</w:t>
      </w:r>
    </w:p>
    <w:p w14:paraId="1874608F" w14:textId="77777777" w:rsidR="00043DB1" w:rsidRPr="000100A5" w:rsidRDefault="00043DB1" w:rsidP="000C3C7C">
      <w:pPr>
        <w:jc w:val="both"/>
      </w:pPr>
    </w:p>
    <w:p w14:paraId="7EC9BAF1" w14:textId="44EACCCE" w:rsidR="000100A5" w:rsidRPr="000100A5" w:rsidRDefault="000100A5" w:rsidP="00043DB1">
      <w:pPr>
        <w:pStyle w:val="ListParagraph"/>
        <w:numPr>
          <w:ilvl w:val="0"/>
          <w:numId w:val="93"/>
        </w:numPr>
        <w:jc w:val="both"/>
      </w:pPr>
      <w:r w:rsidRPr="00043DB1">
        <w:rPr>
          <w:b/>
          <w:bCs/>
        </w:rPr>
        <w:t>Day/Night Cycle</w:t>
      </w:r>
      <w:r w:rsidRPr="000100A5">
        <w:t>:</w:t>
      </w:r>
    </w:p>
    <w:p w14:paraId="1C15B97F" w14:textId="0547254E" w:rsidR="000100A5" w:rsidRPr="000100A5" w:rsidRDefault="000100A5" w:rsidP="000C3C7C">
      <w:pPr>
        <w:jc w:val="both"/>
      </w:pPr>
      <w:r w:rsidRPr="000100A5">
        <w:t>Solar power will dominate initially; nighttime demand will rely on batteries or nuclear power.</w:t>
      </w:r>
    </w:p>
    <w:p w14:paraId="087A000D" w14:textId="34FE4486" w:rsidR="000100A5" w:rsidRPr="000100A5" w:rsidRDefault="000100A5" w:rsidP="000C3C7C">
      <w:pPr>
        <w:jc w:val="both"/>
      </w:pPr>
      <w:r w:rsidRPr="000100A5">
        <w:t>Mars has a ~24.6-hour day-night cycle.</w:t>
      </w:r>
    </w:p>
    <w:p w14:paraId="4B60AE11" w14:textId="4FF1A662" w:rsidR="000100A5" w:rsidRPr="000100A5" w:rsidRDefault="000100A5" w:rsidP="00043DB1">
      <w:pPr>
        <w:pStyle w:val="ListParagraph"/>
        <w:numPr>
          <w:ilvl w:val="0"/>
          <w:numId w:val="93"/>
        </w:numPr>
        <w:jc w:val="both"/>
      </w:pPr>
      <w:r w:rsidRPr="00043DB1">
        <w:rPr>
          <w:b/>
          <w:bCs/>
        </w:rPr>
        <w:t>Seasonal Variations</w:t>
      </w:r>
      <w:r w:rsidRPr="000100A5">
        <w:t>:</w:t>
      </w:r>
    </w:p>
    <w:p w14:paraId="5702969E" w14:textId="74531CF7" w:rsidR="000100A5" w:rsidRPr="000100A5" w:rsidRDefault="000100A5" w:rsidP="000C3C7C">
      <w:pPr>
        <w:jc w:val="both"/>
      </w:pPr>
      <w:r w:rsidRPr="000100A5">
        <w:t>Adjust for solar power efficiency due to the Martian year (~687 Earth days).</w:t>
      </w:r>
    </w:p>
    <w:p w14:paraId="19592070" w14:textId="318670CA" w:rsidR="000100A5" w:rsidRPr="000100A5" w:rsidRDefault="000100A5" w:rsidP="000C3C7C">
      <w:pPr>
        <w:jc w:val="both"/>
      </w:pPr>
      <w:r w:rsidRPr="000100A5">
        <w:rPr>
          <w:b/>
          <w:bCs/>
        </w:rPr>
        <w:t>Assumption</w:t>
      </w:r>
      <w:r w:rsidRPr="000100A5">
        <w:t>: Us</w:t>
      </w:r>
      <w:r w:rsidR="00043DB1">
        <w:t>ing</w:t>
      </w:r>
      <w:r w:rsidRPr="000100A5">
        <w:t xml:space="preserve"> Earth-like seasonal variations for simplicity.</w:t>
      </w:r>
    </w:p>
    <w:p w14:paraId="0B3E37E4" w14:textId="300A1622" w:rsidR="000100A5" w:rsidRPr="000100A5" w:rsidRDefault="000100A5" w:rsidP="00043DB1">
      <w:pPr>
        <w:pStyle w:val="ListParagraph"/>
        <w:numPr>
          <w:ilvl w:val="0"/>
          <w:numId w:val="93"/>
        </w:numPr>
        <w:jc w:val="both"/>
      </w:pPr>
      <w:r w:rsidRPr="00043DB1">
        <w:rPr>
          <w:b/>
          <w:bCs/>
        </w:rPr>
        <w:t>Hourly Demand</w:t>
      </w:r>
      <w:r w:rsidRPr="000100A5">
        <w:t>:</w:t>
      </w:r>
    </w:p>
    <w:p w14:paraId="6CF2D914" w14:textId="652204B6" w:rsidR="000100A5" w:rsidRPr="000100A5" w:rsidRDefault="000100A5" w:rsidP="000C3C7C">
      <w:pPr>
        <w:jc w:val="both"/>
      </w:pPr>
      <w:r w:rsidRPr="000100A5">
        <w:t>Infrastructure phase: Constant demand with minor peaks for operations.</w:t>
      </w:r>
    </w:p>
    <w:p w14:paraId="2764A418" w14:textId="099C8E79" w:rsidR="000100A5" w:rsidRDefault="000100A5" w:rsidP="000C3C7C">
      <w:pPr>
        <w:jc w:val="both"/>
      </w:pPr>
      <w:r w:rsidRPr="000100A5">
        <w:t>Settlement phase: More varied demand (e.g., morning, evening peaks).</w:t>
      </w:r>
    </w:p>
    <w:p w14:paraId="3220C8AA" w14:textId="1E1C5075" w:rsidR="00110563" w:rsidRDefault="00110563" w:rsidP="00F27A6F">
      <w:pPr>
        <w:pStyle w:val="Heading1"/>
      </w:pPr>
      <w:bookmarkStart w:id="14" w:name="_Toc185515121"/>
      <w:r>
        <w:t>Heat Demand</w:t>
      </w:r>
      <w:bookmarkEnd w:id="14"/>
    </w:p>
    <w:p w14:paraId="2F349718" w14:textId="77777777" w:rsidR="00110563" w:rsidRDefault="00110563" w:rsidP="000C3C7C">
      <w:pPr>
        <w:jc w:val="both"/>
      </w:pPr>
    </w:p>
    <w:p w14:paraId="7865EF08" w14:textId="77777777" w:rsidR="00110563" w:rsidRPr="00110563" w:rsidRDefault="00110563" w:rsidP="000C3C7C">
      <w:pPr>
        <w:pStyle w:val="Heading3"/>
        <w:jc w:val="both"/>
      </w:pPr>
      <w:bookmarkStart w:id="15" w:name="_Toc185515122"/>
      <w:r w:rsidRPr="00110563">
        <w:lastRenderedPageBreak/>
        <w:t>Phases of Heat Demand</w:t>
      </w:r>
      <w:bookmarkEnd w:id="15"/>
    </w:p>
    <w:p w14:paraId="79900BE0" w14:textId="77777777" w:rsidR="00110563" w:rsidRPr="00110563" w:rsidRDefault="00110563" w:rsidP="000C3C7C">
      <w:pPr>
        <w:jc w:val="both"/>
      </w:pPr>
    </w:p>
    <w:p w14:paraId="262487E3" w14:textId="77777777" w:rsidR="00110563" w:rsidRPr="00110563" w:rsidRDefault="00110563" w:rsidP="000C3C7C">
      <w:pPr>
        <w:jc w:val="both"/>
      </w:pPr>
      <w:r w:rsidRPr="00110563">
        <w:t>Heat demand evolves across the settlement’s development phases, based on infrastructure needs and population growth:</w:t>
      </w:r>
    </w:p>
    <w:p w14:paraId="627DDE83" w14:textId="77777777" w:rsidR="00110563" w:rsidRPr="00110563" w:rsidRDefault="00110563" w:rsidP="000C3C7C">
      <w:pPr>
        <w:jc w:val="both"/>
      </w:pPr>
      <w:r w:rsidRPr="00110563">
        <w:tab/>
        <w:t>1.</w:t>
      </w:r>
      <w:r w:rsidRPr="00110563">
        <w:tab/>
      </w:r>
      <w:r w:rsidRPr="00110563">
        <w:rPr>
          <w:b/>
          <w:bCs/>
        </w:rPr>
        <w:t>2040–2045: Basic Infrastructure Phase (~100 kW demand)</w:t>
      </w:r>
      <w:r w:rsidRPr="00110563">
        <w:t>:</w:t>
      </w:r>
    </w:p>
    <w:p w14:paraId="11CE39A2" w14:textId="309C11B6" w:rsidR="00110563" w:rsidRPr="00110563" w:rsidRDefault="00110563" w:rsidP="000C3C7C">
      <w:pPr>
        <w:pStyle w:val="ListParagraph"/>
        <w:numPr>
          <w:ilvl w:val="0"/>
          <w:numId w:val="9"/>
        </w:numPr>
        <w:jc w:val="both"/>
      </w:pPr>
      <w:r w:rsidRPr="00110563">
        <w:t>Heating is essential during the initial setup for maintaining critical equipment, habitats, and life support systems.</w:t>
      </w:r>
    </w:p>
    <w:p w14:paraId="39449CED" w14:textId="77777777" w:rsidR="00110563" w:rsidRPr="00110563" w:rsidRDefault="00110563" w:rsidP="000C3C7C">
      <w:pPr>
        <w:jc w:val="both"/>
      </w:pPr>
      <w:r w:rsidRPr="00110563">
        <w:tab/>
        <w:t>2.</w:t>
      </w:r>
      <w:r w:rsidRPr="00110563">
        <w:tab/>
      </w:r>
      <w:r w:rsidRPr="00110563">
        <w:rPr>
          <w:b/>
          <w:bCs/>
        </w:rPr>
        <w:t>2045–2060: Infrastructure Expansion (~500 kW to 20 MW demand)</w:t>
      </w:r>
      <w:r w:rsidRPr="00110563">
        <w:t>:</w:t>
      </w:r>
    </w:p>
    <w:p w14:paraId="1845043F" w14:textId="42283575" w:rsidR="00110563" w:rsidRPr="00110563" w:rsidRDefault="00110563" w:rsidP="000C3C7C">
      <w:pPr>
        <w:pStyle w:val="ListParagraph"/>
        <w:numPr>
          <w:ilvl w:val="0"/>
          <w:numId w:val="9"/>
        </w:numPr>
        <w:jc w:val="both"/>
      </w:pPr>
      <w:r w:rsidRPr="00110563">
        <w:t>As habitats and industrial facilities expand, heat demand increases proportionally.</w:t>
      </w:r>
    </w:p>
    <w:p w14:paraId="6E45F330" w14:textId="712AC6B2" w:rsidR="00110563" w:rsidRDefault="00110563" w:rsidP="000C3C7C">
      <w:pPr>
        <w:pStyle w:val="ListParagraph"/>
        <w:numPr>
          <w:ilvl w:val="0"/>
          <w:numId w:val="9"/>
        </w:numPr>
        <w:jc w:val="both"/>
      </w:pPr>
      <w:r w:rsidRPr="00110563">
        <w:t>Includes temperature regulation for water recycling, oxygen production, and construction activities.</w:t>
      </w:r>
    </w:p>
    <w:p w14:paraId="02E91F29" w14:textId="77777777" w:rsidR="00FB3BE6" w:rsidRDefault="00FB3BE6" w:rsidP="000C3C7C">
      <w:pPr>
        <w:pStyle w:val="ListParagraph"/>
        <w:ind w:left="1080"/>
        <w:jc w:val="both"/>
      </w:pPr>
    </w:p>
    <w:p w14:paraId="58E94F9F" w14:textId="77777777" w:rsidR="00110563" w:rsidRDefault="00110563" w:rsidP="000C3C7C">
      <w:pPr>
        <w:pStyle w:val="Heading3"/>
        <w:jc w:val="both"/>
      </w:pPr>
      <w:bookmarkStart w:id="16" w:name="_Toc185515123"/>
      <w:r w:rsidRPr="00110563">
        <w:t>Heat Demand Profile</w:t>
      </w:r>
      <w:bookmarkEnd w:id="16"/>
    </w:p>
    <w:p w14:paraId="72F9D4F4" w14:textId="77777777" w:rsidR="00FB3BE6" w:rsidRPr="00FB3BE6" w:rsidRDefault="00FB3BE6" w:rsidP="000C3C7C">
      <w:pPr>
        <w:jc w:val="both"/>
      </w:pPr>
    </w:p>
    <w:p w14:paraId="119C635A" w14:textId="12C808E1" w:rsidR="00110563" w:rsidRPr="00110563" w:rsidRDefault="00110563" w:rsidP="000C3C7C">
      <w:pPr>
        <w:jc w:val="both"/>
      </w:pPr>
      <w:r w:rsidRPr="00110563">
        <w:tab/>
      </w:r>
      <w:r w:rsidRPr="00110563">
        <w:rPr>
          <w:b/>
          <w:bCs/>
        </w:rPr>
        <w:t>Martian Environment</w:t>
      </w:r>
      <w:r w:rsidRPr="00110563">
        <w:t>:</w:t>
      </w:r>
    </w:p>
    <w:p w14:paraId="379C1E7B" w14:textId="0EB230AB" w:rsidR="00110563" w:rsidRPr="00110563" w:rsidRDefault="00110563" w:rsidP="000C3C7C">
      <w:pPr>
        <w:pStyle w:val="ListParagraph"/>
        <w:numPr>
          <w:ilvl w:val="0"/>
          <w:numId w:val="9"/>
        </w:numPr>
        <w:jc w:val="both"/>
      </w:pPr>
      <w:r w:rsidRPr="00110563">
        <w:t>Mars’ average surface temperature is ~-60°C, with significant daily and seasonal variations.</w:t>
      </w:r>
    </w:p>
    <w:p w14:paraId="7B4A23A8" w14:textId="5D7C23B3" w:rsidR="00110563" w:rsidRPr="00110563" w:rsidRDefault="00110563" w:rsidP="000C3C7C">
      <w:pPr>
        <w:pStyle w:val="ListParagraph"/>
        <w:numPr>
          <w:ilvl w:val="0"/>
          <w:numId w:val="9"/>
        </w:numPr>
        <w:jc w:val="both"/>
      </w:pPr>
      <w:r w:rsidRPr="00110563">
        <w:t>Local heating requirements will vary based on habitat insulation and geographical location (e.g., equatorial regions vs. polar regions).</w:t>
      </w:r>
    </w:p>
    <w:p w14:paraId="6646CF1A" w14:textId="734DCF63" w:rsidR="00110563" w:rsidRPr="00110563" w:rsidRDefault="00110563" w:rsidP="000C3C7C">
      <w:pPr>
        <w:jc w:val="both"/>
      </w:pPr>
      <w:r w:rsidRPr="00110563">
        <w:tab/>
      </w:r>
      <w:r w:rsidRPr="00110563">
        <w:rPr>
          <w:b/>
          <w:bCs/>
        </w:rPr>
        <w:t>Day/Night Cycle</w:t>
      </w:r>
      <w:r w:rsidRPr="00110563">
        <w:t>:</w:t>
      </w:r>
    </w:p>
    <w:p w14:paraId="45840803" w14:textId="2B64C4F0" w:rsidR="00110563" w:rsidRPr="00110563" w:rsidRDefault="00110563" w:rsidP="000C3C7C">
      <w:pPr>
        <w:pStyle w:val="ListParagraph"/>
        <w:numPr>
          <w:ilvl w:val="0"/>
          <w:numId w:val="9"/>
        </w:numPr>
        <w:jc w:val="both"/>
      </w:pPr>
      <w:r w:rsidRPr="00110563">
        <w:t>Temperature drops dramatically at night due to Mars’ thin atmosphere.</w:t>
      </w:r>
    </w:p>
    <w:p w14:paraId="753446AF" w14:textId="3003282F" w:rsidR="00110563" w:rsidRPr="00110563" w:rsidRDefault="00110563" w:rsidP="000C3C7C">
      <w:pPr>
        <w:pStyle w:val="ListParagraph"/>
        <w:numPr>
          <w:ilvl w:val="0"/>
          <w:numId w:val="9"/>
        </w:numPr>
        <w:jc w:val="both"/>
      </w:pPr>
      <w:r w:rsidRPr="00110563">
        <w:t>Nighttime heating demand is higher than daytime.</w:t>
      </w:r>
    </w:p>
    <w:p w14:paraId="7188A17B" w14:textId="3CDCC3D3" w:rsidR="00110563" w:rsidRPr="00110563" w:rsidRDefault="00110563" w:rsidP="000C3C7C">
      <w:pPr>
        <w:jc w:val="both"/>
      </w:pPr>
      <w:r w:rsidRPr="00110563">
        <w:tab/>
      </w:r>
      <w:r w:rsidRPr="00110563">
        <w:rPr>
          <w:b/>
          <w:bCs/>
        </w:rPr>
        <w:t>Seasonal Variations</w:t>
      </w:r>
      <w:r w:rsidRPr="00110563">
        <w:t>:</w:t>
      </w:r>
    </w:p>
    <w:p w14:paraId="21A7D9E8" w14:textId="02F7394F" w:rsidR="00110563" w:rsidRPr="00110563" w:rsidRDefault="00110563" w:rsidP="000C3C7C">
      <w:pPr>
        <w:pStyle w:val="ListParagraph"/>
        <w:numPr>
          <w:ilvl w:val="0"/>
          <w:numId w:val="9"/>
        </w:numPr>
        <w:jc w:val="both"/>
      </w:pPr>
      <w:r w:rsidRPr="00110563">
        <w:t>Mars’ elliptical orbit results in greater temperature swings during its</w:t>
      </w:r>
      <w:r w:rsidRPr="00043DB1">
        <w:t xml:space="preserve"> 687-day year </w:t>
      </w:r>
      <w:r w:rsidRPr="00110563">
        <w:t>compared to Earth.</w:t>
      </w:r>
    </w:p>
    <w:p w14:paraId="3F5F5440" w14:textId="497B9B60" w:rsidR="00110563" w:rsidRPr="00110563" w:rsidRDefault="00110563" w:rsidP="000C3C7C">
      <w:pPr>
        <w:pStyle w:val="ListParagraph"/>
        <w:numPr>
          <w:ilvl w:val="0"/>
          <w:numId w:val="9"/>
        </w:numPr>
        <w:jc w:val="both"/>
      </w:pPr>
      <w:r w:rsidRPr="00110563">
        <w:t>Assumption: Heating demand is higher during colder Martian seasons, especially for polar and mid-latitude settlements.</w:t>
      </w:r>
    </w:p>
    <w:p w14:paraId="5DC508F9" w14:textId="77777777" w:rsidR="00110563" w:rsidRDefault="00110563" w:rsidP="000C3C7C">
      <w:pPr>
        <w:jc w:val="both"/>
      </w:pPr>
    </w:p>
    <w:p w14:paraId="1ADAC082" w14:textId="59C849FC" w:rsidR="00110563" w:rsidRDefault="00110563" w:rsidP="000C3C7C">
      <w:pPr>
        <w:pStyle w:val="Heading3"/>
        <w:jc w:val="both"/>
      </w:pPr>
      <w:bookmarkStart w:id="17" w:name="_Toc185515124"/>
      <w:r w:rsidRPr="00110563">
        <w:t>Integration of Heat Demand</w:t>
      </w:r>
      <w:bookmarkEnd w:id="17"/>
    </w:p>
    <w:p w14:paraId="3987E7AB" w14:textId="77777777" w:rsidR="00FB3BE6" w:rsidRPr="00FB3BE6" w:rsidRDefault="00FB3BE6" w:rsidP="000C3C7C">
      <w:pPr>
        <w:jc w:val="both"/>
      </w:pPr>
    </w:p>
    <w:p w14:paraId="6DE8C60B" w14:textId="21A39012" w:rsidR="00110563" w:rsidRPr="00110563" w:rsidRDefault="00110563" w:rsidP="000C3C7C">
      <w:pPr>
        <w:jc w:val="both"/>
      </w:pPr>
      <w:r w:rsidRPr="00110563">
        <w:t>Heat demand on Mars will rely on the following sources:</w:t>
      </w:r>
    </w:p>
    <w:p w14:paraId="160291A7" w14:textId="77777777" w:rsidR="00110563" w:rsidRPr="00110563" w:rsidRDefault="00110563" w:rsidP="000C3C7C">
      <w:pPr>
        <w:jc w:val="both"/>
      </w:pPr>
      <w:r w:rsidRPr="00110563">
        <w:tab/>
        <w:t>1.</w:t>
      </w:r>
      <w:r w:rsidRPr="00110563">
        <w:tab/>
      </w:r>
      <w:r w:rsidRPr="00110563">
        <w:rPr>
          <w:b/>
          <w:bCs/>
        </w:rPr>
        <w:t>Nuclear Reactors</w:t>
      </w:r>
      <w:r w:rsidRPr="00110563">
        <w:t>:</w:t>
      </w:r>
    </w:p>
    <w:p w14:paraId="7B9A7EAB" w14:textId="7F04AA0E" w:rsidR="00110563" w:rsidRPr="00110563" w:rsidRDefault="00110563" w:rsidP="000C3C7C">
      <w:pPr>
        <w:pStyle w:val="ListParagraph"/>
        <w:numPr>
          <w:ilvl w:val="0"/>
          <w:numId w:val="9"/>
        </w:numPr>
        <w:jc w:val="both"/>
      </w:pPr>
      <w:r w:rsidRPr="00110563">
        <w:t>Waste heat from nuclear reactors can be directly utilized for habitat heating and industrial processes.</w:t>
      </w:r>
    </w:p>
    <w:p w14:paraId="502EBB98" w14:textId="77777777" w:rsidR="00110563" w:rsidRPr="00110563" w:rsidRDefault="00110563" w:rsidP="000C3C7C">
      <w:pPr>
        <w:jc w:val="both"/>
      </w:pPr>
      <w:r w:rsidRPr="00110563">
        <w:tab/>
        <w:t>2.</w:t>
      </w:r>
      <w:r w:rsidRPr="00110563">
        <w:tab/>
      </w:r>
      <w:r w:rsidRPr="00110563">
        <w:rPr>
          <w:b/>
          <w:bCs/>
        </w:rPr>
        <w:t>Geothermal Sources</w:t>
      </w:r>
      <w:r w:rsidRPr="00110563">
        <w:t>:</w:t>
      </w:r>
    </w:p>
    <w:p w14:paraId="2BDF8711" w14:textId="74D01E46" w:rsidR="00110563" w:rsidRPr="00110563" w:rsidRDefault="00110563" w:rsidP="000C3C7C">
      <w:pPr>
        <w:pStyle w:val="ListParagraph"/>
        <w:numPr>
          <w:ilvl w:val="0"/>
          <w:numId w:val="9"/>
        </w:numPr>
        <w:jc w:val="both"/>
      </w:pPr>
      <w:r w:rsidRPr="00110563">
        <w:t>Volcanic regions can provide localized heat, reducing dependency on other energy sources.</w:t>
      </w:r>
    </w:p>
    <w:p w14:paraId="6AE718C5" w14:textId="0CC63A98" w:rsidR="00110563" w:rsidRPr="00110563" w:rsidRDefault="00110563" w:rsidP="000C3C7C">
      <w:pPr>
        <w:jc w:val="both"/>
      </w:pPr>
      <w:r w:rsidRPr="00110563">
        <w:tab/>
        <w:t>3.</w:t>
      </w:r>
      <w:r w:rsidRPr="00110563">
        <w:tab/>
      </w:r>
      <w:r w:rsidRPr="00110563">
        <w:rPr>
          <w:b/>
          <w:bCs/>
        </w:rPr>
        <w:t>Electric Heating</w:t>
      </w:r>
      <w:r w:rsidRPr="00110563">
        <w:t>:</w:t>
      </w:r>
    </w:p>
    <w:p w14:paraId="61177C4D" w14:textId="0FAAD4F4" w:rsidR="00110563" w:rsidRPr="00110563" w:rsidRDefault="00110563" w:rsidP="000C3C7C">
      <w:pPr>
        <w:pStyle w:val="ListParagraph"/>
        <w:numPr>
          <w:ilvl w:val="0"/>
          <w:numId w:val="9"/>
        </w:numPr>
        <w:jc w:val="both"/>
      </w:pPr>
      <w:r w:rsidRPr="00110563">
        <w:t>Powered by solar or nuclear energy, this will serve as a backup or supplemental heating method.</w:t>
      </w:r>
    </w:p>
    <w:p w14:paraId="236F35E7" w14:textId="5576301E" w:rsidR="0042069D" w:rsidRDefault="0042069D" w:rsidP="00F27A6F">
      <w:pPr>
        <w:pStyle w:val="Heading1"/>
      </w:pPr>
      <w:bookmarkStart w:id="18" w:name="_Toc185515125"/>
      <w:r>
        <w:t>Power Generation Options</w:t>
      </w:r>
      <w:bookmarkEnd w:id="18"/>
    </w:p>
    <w:p w14:paraId="1A08F63D" w14:textId="77777777" w:rsidR="0042069D" w:rsidRDefault="0042069D" w:rsidP="000C3C7C">
      <w:pPr>
        <w:jc w:val="both"/>
      </w:pPr>
    </w:p>
    <w:p w14:paraId="34613DB8" w14:textId="77777777" w:rsidR="0042069D" w:rsidRPr="0042069D" w:rsidRDefault="0042069D" w:rsidP="000C3C7C">
      <w:pPr>
        <w:pStyle w:val="Heading2"/>
        <w:jc w:val="both"/>
      </w:pPr>
      <w:bookmarkStart w:id="19" w:name="_Toc185515126"/>
      <w:r w:rsidRPr="0042069D">
        <w:lastRenderedPageBreak/>
        <w:t>1. Solar Power</w:t>
      </w:r>
      <w:bookmarkEnd w:id="19"/>
    </w:p>
    <w:p w14:paraId="1189868D" w14:textId="77777777" w:rsidR="0042069D" w:rsidRPr="00043DB1" w:rsidRDefault="0042069D" w:rsidP="000C3C7C">
      <w:pPr>
        <w:jc w:val="both"/>
      </w:pPr>
    </w:p>
    <w:p w14:paraId="63FB865E" w14:textId="77777777" w:rsidR="0042069D" w:rsidRPr="00043DB1" w:rsidRDefault="0042069D" w:rsidP="000C3C7C">
      <w:pPr>
        <w:jc w:val="both"/>
      </w:pPr>
      <w:r w:rsidRPr="00043DB1">
        <w:t>Solar power is the most straightforward option on Mars, but with some caveats.</w:t>
      </w:r>
    </w:p>
    <w:p w14:paraId="435EB85D" w14:textId="77777777" w:rsidR="0042069D" w:rsidRPr="0042069D" w:rsidRDefault="0042069D" w:rsidP="000C3C7C">
      <w:pPr>
        <w:jc w:val="both"/>
      </w:pPr>
    </w:p>
    <w:p w14:paraId="23D39710" w14:textId="77777777" w:rsidR="0042069D" w:rsidRPr="0042069D" w:rsidRDefault="0042069D" w:rsidP="000C3C7C">
      <w:pPr>
        <w:jc w:val="both"/>
      </w:pPr>
      <w:r w:rsidRPr="0042069D">
        <w:rPr>
          <w:b/>
          <w:bCs/>
        </w:rPr>
        <w:t>Solar Irradiance:</w:t>
      </w:r>
    </w:p>
    <w:p w14:paraId="0756FB09" w14:textId="77777777" w:rsidR="0042069D" w:rsidRPr="0042069D" w:rsidRDefault="0042069D" w:rsidP="000C3C7C">
      <w:pPr>
        <w:jc w:val="both"/>
      </w:pPr>
    </w:p>
    <w:p w14:paraId="2EE940EB" w14:textId="6DED8B34" w:rsidR="0042069D" w:rsidRPr="0042069D" w:rsidRDefault="0042069D" w:rsidP="000C3C7C">
      <w:pPr>
        <w:pStyle w:val="ListParagraph"/>
        <w:numPr>
          <w:ilvl w:val="0"/>
          <w:numId w:val="9"/>
        </w:numPr>
        <w:jc w:val="both"/>
      </w:pPr>
      <w:r w:rsidRPr="0042069D">
        <w:t xml:space="preserve">Mars receives about </w:t>
      </w:r>
      <w:r w:rsidRPr="00043DB1">
        <w:t>43% of the solar irradiance</w:t>
      </w:r>
      <w:r w:rsidRPr="0042069D">
        <w:t xml:space="preserve"> compared to Earth due to its greater distance from the Sun.</w:t>
      </w:r>
    </w:p>
    <w:p w14:paraId="456C3723" w14:textId="7CD1BEA7" w:rsidR="0042069D" w:rsidRPr="0042069D" w:rsidRDefault="0042069D" w:rsidP="000C3C7C">
      <w:pPr>
        <w:pStyle w:val="ListParagraph"/>
        <w:numPr>
          <w:ilvl w:val="0"/>
          <w:numId w:val="9"/>
        </w:numPr>
        <w:jc w:val="both"/>
      </w:pPr>
      <w:r w:rsidRPr="0042069D">
        <w:t>On Earth: ~1361 W/m² (average).</w:t>
      </w:r>
    </w:p>
    <w:p w14:paraId="638C034B" w14:textId="276B4DF5" w:rsidR="0042069D" w:rsidRPr="0042069D" w:rsidRDefault="0042069D" w:rsidP="000C3C7C">
      <w:pPr>
        <w:pStyle w:val="ListParagraph"/>
        <w:numPr>
          <w:ilvl w:val="0"/>
          <w:numId w:val="9"/>
        </w:numPr>
        <w:jc w:val="both"/>
      </w:pPr>
      <w:r w:rsidRPr="0042069D">
        <w:t>On Mars: ~590 W/m² (average).</w:t>
      </w:r>
    </w:p>
    <w:p w14:paraId="0D673C53" w14:textId="77777777" w:rsidR="0042069D" w:rsidRPr="0042069D" w:rsidRDefault="0042069D" w:rsidP="000C3C7C">
      <w:pPr>
        <w:jc w:val="both"/>
      </w:pPr>
    </w:p>
    <w:p w14:paraId="4C81FB17" w14:textId="77777777" w:rsidR="0042069D" w:rsidRPr="0042069D" w:rsidRDefault="0042069D" w:rsidP="000C3C7C">
      <w:pPr>
        <w:jc w:val="both"/>
      </w:pPr>
      <w:r w:rsidRPr="0042069D">
        <w:rPr>
          <w:b/>
          <w:bCs/>
        </w:rPr>
        <w:t>Advantages:</w:t>
      </w:r>
    </w:p>
    <w:p w14:paraId="318A9160" w14:textId="77777777" w:rsidR="0042069D" w:rsidRPr="0042069D" w:rsidRDefault="0042069D" w:rsidP="000C3C7C">
      <w:pPr>
        <w:jc w:val="both"/>
      </w:pPr>
    </w:p>
    <w:p w14:paraId="2BF7D88F" w14:textId="2E535A0D" w:rsidR="0042069D" w:rsidRPr="0042069D" w:rsidRDefault="0042069D" w:rsidP="000C3C7C">
      <w:pPr>
        <w:pStyle w:val="ListParagraph"/>
        <w:numPr>
          <w:ilvl w:val="0"/>
          <w:numId w:val="9"/>
        </w:numPr>
        <w:jc w:val="both"/>
      </w:pPr>
      <w:r w:rsidRPr="0042069D">
        <w:t>Solar panels are a proven technology and can be deployed relatively easily.</w:t>
      </w:r>
    </w:p>
    <w:p w14:paraId="5E3BA0C4" w14:textId="331A84C0" w:rsidR="0042069D" w:rsidRPr="0042069D" w:rsidRDefault="0042069D" w:rsidP="000C3C7C">
      <w:pPr>
        <w:pStyle w:val="ListParagraph"/>
        <w:numPr>
          <w:ilvl w:val="0"/>
          <w:numId w:val="9"/>
        </w:numPr>
        <w:jc w:val="both"/>
      </w:pPr>
      <w:r w:rsidRPr="0042069D">
        <w:t xml:space="preserve">Abundance of silicon on Mars could allow for </w:t>
      </w:r>
      <w:r w:rsidRPr="00043DB1">
        <w:t>the in-situ production of solar panels</w:t>
      </w:r>
      <w:r w:rsidRPr="0042069D">
        <w:t xml:space="preserve"> in the future.</w:t>
      </w:r>
    </w:p>
    <w:p w14:paraId="30936F99" w14:textId="77777777" w:rsidR="0042069D" w:rsidRPr="0042069D" w:rsidRDefault="0042069D" w:rsidP="000C3C7C">
      <w:pPr>
        <w:jc w:val="both"/>
      </w:pPr>
    </w:p>
    <w:p w14:paraId="232D05BE" w14:textId="77777777" w:rsidR="0042069D" w:rsidRPr="0042069D" w:rsidRDefault="0042069D" w:rsidP="000C3C7C">
      <w:pPr>
        <w:jc w:val="both"/>
      </w:pPr>
      <w:r w:rsidRPr="0042069D">
        <w:rPr>
          <w:b/>
          <w:bCs/>
        </w:rPr>
        <w:t>Challenges:</w:t>
      </w:r>
    </w:p>
    <w:p w14:paraId="1142169A" w14:textId="77777777" w:rsidR="0042069D" w:rsidRPr="0042069D" w:rsidRDefault="0042069D" w:rsidP="000C3C7C">
      <w:pPr>
        <w:jc w:val="both"/>
      </w:pPr>
    </w:p>
    <w:p w14:paraId="2F69DDD9" w14:textId="7D1685F1" w:rsidR="0042069D" w:rsidRPr="0042069D" w:rsidRDefault="0042069D" w:rsidP="000C3C7C">
      <w:pPr>
        <w:pStyle w:val="ListParagraph"/>
        <w:numPr>
          <w:ilvl w:val="0"/>
          <w:numId w:val="9"/>
        </w:numPr>
        <w:jc w:val="both"/>
      </w:pPr>
      <w:r w:rsidRPr="0042069D">
        <w:rPr>
          <w:b/>
          <w:bCs/>
        </w:rPr>
        <w:t>Dust storms</w:t>
      </w:r>
      <w:r w:rsidRPr="0042069D">
        <w:t>:</w:t>
      </w:r>
    </w:p>
    <w:p w14:paraId="0B70A7C0" w14:textId="617F1B5E" w:rsidR="0042069D" w:rsidRPr="0042069D" w:rsidRDefault="0042069D" w:rsidP="000C3C7C">
      <w:pPr>
        <w:pStyle w:val="ListParagraph"/>
        <w:ind w:left="1080"/>
        <w:jc w:val="both"/>
      </w:pPr>
      <w:r w:rsidRPr="0042069D">
        <w:t>Can last for months, significantly reducing solar output.</w:t>
      </w:r>
    </w:p>
    <w:p w14:paraId="7BE02306" w14:textId="50231ED8" w:rsidR="0042069D" w:rsidRPr="0042069D" w:rsidRDefault="0042069D" w:rsidP="000C3C7C">
      <w:pPr>
        <w:pStyle w:val="ListParagraph"/>
        <w:ind w:left="1080"/>
        <w:jc w:val="both"/>
      </w:pPr>
      <w:r w:rsidRPr="0042069D">
        <w:t>Fine dust can cover panels, requiring periodic cleaning.</w:t>
      </w:r>
    </w:p>
    <w:p w14:paraId="60AC98CF" w14:textId="227E4360" w:rsidR="0042069D" w:rsidRPr="0042069D" w:rsidRDefault="0042069D" w:rsidP="000C3C7C">
      <w:pPr>
        <w:pStyle w:val="ListParagraph"/>
        <w:numPr>
          <w:ilvl w:val="0"/>
          <w:numId w:val="9"/>
        </w:numPr>
        <w:jc w:val="both"/>
      </w:pPr>
      <w:r w:rsidRPr="0042069D">
        <w:rPr>
          <w:b/>
          <w:bCs/>
        </w:rPr>
        <w:t>Day-night cycle</w:t>
      </w:r>
      <w:r w:rsidRPr="0042069D">
        <w:t>:</w:t>
      </w:r>
    </w:p>
    <w:p w14:paraId="586F3229" w14:textId="38043640" w:rsidR="0042069D" w:rsidRPr="0042069D" w:rsidRDefault="0042069D" w:rsidP="000C3C7C">
      <w:pPr>
        <w:pStyle w:val="ListParagraph"/>
        <w:ind w:left="1080"/>
        <w:jc w:val="both"/>
      </w:pPr>
      <w:r w:rsidRPr="0042069D">
        <w:t>Martian day (~24.6 hours) requires energy storage for nighttime use (e.g., batteries).</w:t>
      </w:r>
    </w:p>
    <w:p w14:paraId="3CE43D7D" w14:textId="77777777" w:rsidR="0042069D" w:rsidRPr="0042069D" w:rsidRDefault="0042069D" w:rsidP="000C3C7C">
      <w:pPr>
        <w:jc w:val="both"/>
      </w:pPr>
    </w:p>
    <w:p w14:paraId="1B17C226" w14:textId="77777777" w:rsidR="0042069D" w:rsidRPr="0042069D" w:rsidRDefault="0042069D" w:rsidP="000C3C7C">
      <w:pPr>
        <w:jc w:val="both"/>
      </w:pPr>
      <w:r w:rsidRPr="0042069D">
        <w:rPr>
          <w:b/>
          <w:bCs/>
        </w:rPr>
        <w:t>Optimal Usage:</w:t>
      </w:r>
    </w:p>
    <w:p w14:paraId="797FE832" w14:textId="77777777" w:rsidR="0042069D" w:rsidRPr="0042069D" w:rsidRDefault="0042069D" w:rsidP="000C3C7C">
      <w:pPr>
        <w:jc w:val="both"/>
      </w:pPr>
    </w:p>
    <w:p w14:paraId="3AFBAF70" w14:textId="7D26A96B" w:rsidR="0042069D" w:rsidRDefault="0042069D" w:rsidP="000C3C7C">
      <w:pPr>
        <w:jc w:val="both"/>
      </w:pPr>
      <w:r w:rsidRPr="0042069D">
        <w:t xml:space="preserve">Solar power is feasible for early missions with </w:t>
      </w:r>
      <w:r w:rsidRPr="00043DB1">
        <w:t>low-energy needs</w:t>
      </w:r>
      <w:r w:rsidRPr="0042069D">
        <w:t xml:space="preserve"> but will require robust </w:t>
      </w:r>
      <w:r w:rsidRPr="00043DB1">
        <w:t>energy storage systems</w:t>
      </w:r>
      <w:r w:rsidRPr="0042069D">
        <w:t xml:space="preserve"> (e.g., lithium-ion batteries) or backup systems.</w:t>
      </w:r>
    </w:p>
    <w:p w14:paraId="295C5D4A" w14:textId="77777777" w:rsidR="0042069D" w:rsidRDefault="0042069D" w:rsidP="000C3C7C">
      <w:pPr>
        <w:jc w:val="both"/>
      </w:pPr>
    </w:p>
    <w:p w14:paraId="0CAF2299" w14:textId="77777777" w:rsidR="0042069D" w:rsidRPr="0042069D" w:rsidRDefault="0042069D" w:rsidP="000C3C7C">
      <w:pPr>
        <w:pStyle w:val="Heading2"/>
        <w:jc w:val="both"/>
      </w:pPr>
      <w:bookmarkStart w:id="20" w:name="_Toc185515127"/>
      <w:r w:rsidRPr="0042069D">
        <w:t>2. Nuclear Power</w:t>
      </w:r>
      <w:bookmarkEnd w:id="20"/>
    </w:p>
    <w:p w14:paraId="35CF082C" w14:textId="77777777" w:rsidR="0042069D" w:rsidRPr="0042069D" w:rsidRDefault="0042069D" w:rsidP="000C3C7C">
      <w:pPr>
        <w:jc w:val="both"/>
      </w:pPr>
    </w:p>
    <w:p w14:paraId="6279497D" w14:textId="77777777" w:rsidR="0042069D" w:rsidRPr="00043DB1" w:rsidRDefault="0042069D" w:rsidP="000C3C7C">
      <w:pPr>
        <w:jc w:val="both"/>
      </w:pPr>
      <w:r w:rsidRPr="00043DB1">
        <w:t>Nuclear energy is a highly promising option for Mars.</w:t>
      </w:r>
    </w:p>
    <w:p w14:paraId="62052184" w14:textId="77777777" w:rsidR="0042069D" w:rsidRDefault="0042069D" w:rsidP="000C3C7C">
      <w:pPr>
        <w:jc w:val="both"/>
      </w:pPr>
    </w:p>
    <w:p w14:paraId="72FE488C" w14:textId="77777777" w:rsidR="00DB5932" w:rsidRPr="00DB5932" w:rsidRDefault="00DB5932" w:rsidP="000C3C7C">
      <w:pPr>
        <w:jc w:val="both"/>
      </w:pPr>
      <w:r w:rsidRPr="00DB5932">
        <w:t xml:space="preserve">If water is unavailable for a steam cycle, nuclear power plants can still generate electricity using </w:t>
      </w:r>
      <w:r w:rsidRPr="00043DB1">
        <w:t>alternative cooling and power conversion systems.</w:t>
      </w:r>
      <w:r w:rsidRPr="00DB5932">
        <w:t xml:space="preserve"> These systems bypass the need for traditional water-based Rankine (steam) cycles. Here are viable approaches:</w:t>
      </w:r>
    </w:p>
    <w:p w14:paraId="203214AD" w14:textId="77777777" w:rsidR="00DB5932" w:rsidRPr="00DB5932" w:rsidRDefault="00DB5932" w:rsidP="000C3C7C">
      <w:pPr>
        <w:jc w:val="both"/>
      </w:pPr>
    </w:p>
    <w:p w14:paraId="3C500764" w14:textId="77777777" w:rsidR="00DB5932" w:rsidRPr="00DB5932" w:rsidRDefault="00DB5932" w:rsidP="000C3C7C">
      <w:pPr>
        <w:ind w:firstLine="720"/>
        <w:jc w:val="both"/>
      </w:pPr>
      <w:r w:rsidRPr="00DB5932">
        <w:rPr>
          <w:b/>
          <w:bCs/>
        </w:rPr>
        <w:t>1. Closed Brayton Cycle</w:t>
      </w:r>
    </w:p>
    <w:p w14:paraId="6538594C" w14:textId="77777777" w:rsidR="00DB5932" w:rsidRPr="00DB5932" w:rsidRDefault="00DB5932" w:rsidP="000C3C7C">
      <w:pPr>
        <w:jc w:val="both"/>
      </w:pPr>
    </w:p>
    <w:p w14:paraId="3DC6ADDF" w14:textId="1208015C" w:rsidR="00DB5932" w:rsidRDefault="00DB5932" w:rsidP="000C3C7C">
      <w:pPr>
        <w:jc w:val="both"/>
      </w:pPr>
      <w:r w:rsidRPr="00DB5932">
        <w:t xml:space="preserve">The </w:t>
      </w:r>
      <w:r w:rsidRPr="00043DB1">
        <w:t>Brayton cycle</w:t>
      </w:r>
      <w:r w:rsidRPr="00DB5932">
        <w:t xml:space="preserve">, typically used in gas turbines, can be adapted for nuclear applications. Instead of using steam, it relies on a </w:t>
      </w:r>
      <w:r w:rsidRPr="00043DB1">
        <w:t>gas</w:t>
      </w:r>
      <w:r w:rsidRPr="00DB5932">
        <w:t xml:space="preserve"> as the working fluid.</w:t>
      </w:r>
    </w:p>
    <w:p w14:paraId="31C64388" w14:textId="77777777" w:rsidR="00043DB1" w:rsidRPr="00DB5932" w:rsidRDefault="00043DB1" w:rsidP="000C3C7C">
      <w:pPr>
        <w:jc w:val="both"/>
      </w:pPr>
    </w:p>
    <w:p w14:paraId="0A09281F" w14:textId="4874A5F0" w:rsidR="00DB5932" w:rsidRPr="00DB5932" w:rsidRDefault="00DB5932" w:rsidP="000C3C7C">
      <w:pPr>
        <w:ind w:firstLine="720"/>
        <w:jc w:val="both"/>
      </w:pPr>
      <w:r w:rsidRPr="00DB5932">
        <w:rPr>
          <w:b/>
          <w:bCs/>
        </w:rPr>
        <w:t>Working Fluids</w:t>
      </w:r>
      <w:r w:rsidRPr="00DB5932">
        <w:t>:</w:t>
      </w:r>
    </w:p>
    <w:p w14:paraId="1C54D427" w14:textId="444CBE85" w:rsidR="00DB5932" w:rsidRPr="00DB5932" w:rsidRDefault="00DB5932" w:rsidP="000C3C7C">
      <w:pPr>
        <w:pStyle w:val="ListParagraph"/>
        <w:numPr>
          <w:ilvl w:val="0"/>
          <w:numId w:val="9"/>
        </w:numPr>
        <w:jc w:val="both"/>
      </w:pPr>
      <w:r w:rsidRPr="00DB5932">
        <w:rPr>
          <w:b/>
          <w:bCs/>
        </w:rPr>
        <w:lastRenderedPageBreak/>
        <w:t>Helium</w:t>
      </w:r>
      <w:r w:rsidRPr="00DB5932">
        <w:t>: Inert, high thermal conductivity, and works well at high temperatures.</w:t>
      </w:r>
    </w:p>
    <w:p w14:paraId="7D5B9A0E" w14:textId="764B95C0" w:rsidR="00DB5932" w:rsidRDefault="00DB5932" w:rsidP="00043DB1">
      <w:pPr>
        <w:pStyle w:val="ListParagraph"/>
        <w:numPr>
          <w:ilvl w:val="0"/>
          <w:numId w:val="9"/>
        </w:numPr>
        <w:jc w:val="both"/>
      </w:pPr>
      <w:r w:rsidRPr="00043DB1">
        <w:rPr>
          <w:b/>
          <w:bCs/>
        </w:rPr>
        <w:t>CO₂ (Supercritical)</w:t>
      </w:r>
      <w:r w:rsidRPr="00DB5932">
        <w:t>: Compact and efficient at transferring heat.</w:t>
      </w:r>
    </w:p>
    <w:p w14:paraId="4802CE76" w14:textId="77777777" w:rsidR="00043DB1" w:rsidRPr="00DB5932" w:rsidRDefault="00043DB1" w:rsidP="00043DB1">
      <w:pPr>
        <w:pStyle w:val="ListParagraph"/>
        <w:ind w:left="1080"/>
        <w:jc w:val="both"/>
      </w:pPr>
    </w:p>
    <w:p w14:paraId="3E320CA3" w14:textId="674FFF90" w:rsidR="00DB5932" w:rsidRPr="00DB5932" w:rsidRDefault="00DB5932" w:rsidP="000C3C7C">
      <w:pPr>
        <w:jc w:val="both"/>
      </w:pPr>
      <w:r w:rsidRPr="00DB5932">
        <w:tab/>
      </w:r>
      <w:r w:rsidRPr="00DB5932">
        <w:rPr>
          <w:b/>
          <w:bCs/>
        </w:rPr>
        <w:t>Process</w:t>
      </w:r>
      <w:r w:rsidRPr="00DB5932">
        <w:t>:</w:t>
      </w:r>
    </w:p>
    <w:p w14:paraId="211BA54E" w14:textId="4B7F4246" w:rsidR="00DB5932" w:rsidRPr="00DB5932" w:rsidRDefault="00DB5932" w:rsidP="000C3C7C">
      <w:pPr>
        <w:pStyle w:val="ListParagraph"/>
        <w:numPr>
          <w:ilvl w:val="0"/>
          <w:numId w:val="9"/>
        </w:numPr>
        <w:jc w:val="both"/>
      </w:pPr>
      <w:r w:rsidRPr="00DB5932">
        <w:t>Heat from the reactor core transfers to the gas.</w:t>
      </w:r>
    </w:p>
    <w:p w14:paraId="3CA15DE1" w14:textId="39F9DDFA" w:rsidR="00DB5932" w:rsidRPr="00DB5932" w:rsidRDefault="00DB5932" w:rsidP="000C3C7C">
      <w:pPr>
        <w:pStyle w:val="ListParagraph"/>
        <w:numPr>
          <w:ilvl w:val="0"/>
          <w:numId w:val="9"/>
        </w:numPr>
        <w:jc w:val="both"/>
      </w:pPr>
      <w:r w:rsidRPr="00DB5932">
        <w:t>The heated gas expands through a turbine, driving a generator to produce electricity.</w:t>
      </w:r>
    </w:p>
    <w:p w14:paraId="159B5197" w14:textId="451AECCD" w:rsidR="00DB5932" w:rsidRDefault="00DB5932" w:rsidP="000C3C7C">
      <w:pPr>
        <w:pStyle w:val="ListParagraph"/>
        <w:numPr>
          <w:ilvl w:val="0"/>
          <w:numId w:val="9"/>
        </w:numPr>
        <w:jc w:val="both"/>
      </w:pPr>
      <w:r w:rsidRPr="00DB5932">
        <w:t>The gas is then cooled and recompressed before returning to the cycle.</w:t>
      </w:r>
    </w:p>
    <w:p w14:paraId="4C12336B" w14:textId="77777777" w:rsidR="00043DB1" w:rsidRPr="00DB5932" w:rsidRDefault="00043DB1" w:rsidP="00043DB1">
      <w:pPr>
        <w:pStyle w:val="ListParagraph"/>
        <w:ind w:left="1080"/>
        <w:jc w:val="both"/>
      </w:pPr>
    </w:p>
    <w:p w14:paraId="732C336B" w14:textId="7E83E678" w:rsidR="00043DB1" w:rsidRPr="00DB5932" w:rsidRDefault="00DB5932" w:rsidP="000C3C7C">
      <w:pPr>
        <w:jc w:val="both"/>
      </w:pPr>
      <w:r w:rsidRPr="00DB5932">
        <w:tab/>
      </w:r>
      <w:r w:rsidRPr="00DB5932">
        <w:rPr>
          <w:b/>
          <w:bCs/>
        </w:rPr>
        <w:t>Advantages</w:t>
      </w:r>
      <w:r w:rsidRPr="00DB5932">
        <w:t>:</w:t>
      </w:r>
    </w:p>
    <w:p w14:paraId="46184C33" w14:textId="702AAC13" w:rsidR="00DB5932" w:rsidRPr="00DB5932" w:rsidRDefault="00DB5932" w:rsidP="000C3C7C">
      <w:pPr>
        <w:pStyle w:val="ListParagraph"/>
        <w:numPr>
          <w:ilvl w:val="0"/>
          <w:numId w:val="9"/>
        </w:numPr>
        <w:jc w:val="both"/>
      </w:pPr>
      <w:r w:rsidRPr="00DB5932">
        <w:t>No need for water or steam.</w:t>
      </w:r>
    </w:p>
    <w:p w14:paraId="2D30082A" w14:textId="71EBB462" w:rsidR="00DB5932" w:rsidRPr="00DB5932" w:rsidRDefault="00DB5932" w:rsidP="000C3C7C">
      <w:pPr>
        <w:pStyle w:val="ListParagraph"/>
        <w:numPr>
          <w:ilvl w:val="0"/>
          <w:numId w:val="9"/>
        </w:numPr>
        <w:jc w:val="both"/>
      </w:pPr>
      <w:r w:rsidRPr="00DB5932">
        <w:t>High efficiency at temperatures over 800°C.</w:t>
      </w:r>
    </w:p>
    <w:p w14:paraId="26B5F040" w14:textId="269018FB" w:rsidR="00DB5932" w:rsidRDefault="00DB5932" w:rsidP="000C3C7C">
      <w:pPr>
        <w:pStyle w:val="ListParagraph"/>
        <w:numPr>
          <w:ilvl w:val="0"/>
          <w:numId w:val="9"/>
        </w:numPr>
        <w:jc w:val="both"/>
      </w:pPr>
      <w:r w:rsidRPr="00DB5932">
        <w:t>Compact systems suitable for Mars’ limited resources.</w:t>
      </w:r>
    </w:p>
    <w:p w14:paraId="5F16889D" w14:textId="77777777" w:rsidR="00043DB1" w:rsidRPr="00DB5932" w:rsidRDefault="00043DB1" w:rsidP="00043DB1">
      <w:pPr>
        <w:pStyle w:val="ListParagraph"/>
        <w:ind w:left="1080"/>
        <w:jc w:val="both"/>
      </w:pPr>
    </w:p>
    <w:p w14:paraId="2CCE9B8C" w14:textId="0D95DBAE" w:rsidR="00DB5932" w:rsidRPr="00DB5932" w:rsidRDefault="00DB5932" w:rsidP="000C3C7C">
      <w:pPr>
        <w:jc w:val="both"/>
      </w:pPr>
      <w:r w:rsidRPr="00DB5932">
        <w:tab/>
      </w:r>
      <w:r w:rsidRPr="00DB5932">
        <w:rPr>
          <w:b/>
          <w:bCs/>
        </w:rPr>
        <w:t>Applications</w:t>
      </w:r>
      <w:r w:rsidRPr="00DB5932">
        <w:t>:</w:t>
      </w:r>
    </w:p>
    <w:p w14:paraId="0D320A9A" w14:textId="4B57F07A" w:rsidR="00DB5932" w:rsidRPr="00DB5932" w:rsidRDefault="00DB5932" w:rsidP="000C3C7C">
      <w:pPr>
        <w:pStyle w:val="ListParagraph"/>
        <w:numPr>
          <w:ilvl w:val="0"/>
          <w:numId w:val="9"/>
        </w:numPr>
        <w:jc w:val="both"/>
      </w:pPr>
      <w:r w:rsidRPr="00DB5932">
        <w:t>NASA’s Kilopower project explores this concept for space and planetary applications.</w:t>
      </w:r>
    </w:p>
    <w:p w14:paraId="5291810F" w14:textId="77777777" w:rsidR="00DB5932" w:rsidRPr="00DB5932" w:rsidRDefault="00DB5932" w:rsidP="000C3C7C">
      <w:pPr>
        <w:jc w:val="both"/>
      </w:pPr>
    </w:p>
    <w:p w14:paraId="3310EEB9" w14:textId="77777777" w:rsidR="00DB5932" w:rsidRPr="00DB5932" w:rsidRDefault="00DB5932" w:rsidP="000C3C7C">
      <w:pPr>
        <w:ind w:firstLine="720"/>
        <w:jc w:val="both"/>
      </w:pPr>
      <w:r w:rsidRPr="00DB5932">
        <w:rPr>
          <w:b/>
          <w:bCs/>
        </w:rPr>
        <w:t>2. Thermoelectric Generators (TEGs)</w:t>
      </w:r>
    </w:p>
    <w:p w14:paraId="2BA2F39E" w14:textId="77777777" w:rsidR="00DB5932" w:rsidRPr="00DB5932" w:rsidRDefault="00DB5932" w:rsidP="000C3C7C">
      <w:pPr>
        <w:jc w:val="both"/>
      </w:pPr>
    </w:p>
    <w:p w14:paraId="2568C805" w14:textId="77777777" w:rsidR="00DB5932" w:rsidRDefault="00DB5932" w:rsidP="000C3C7C">
      <w:pPr>
        <w:ind w:left="720"/>
        <w:jc w:val="both"/>
      </w:pPr>
      <w:r w:rsidRPr="00DB5932">
        <w:t xml:space="preserve">TEGs convert heat directly into electricity using the </w:t>
      </w:r>
      <w:r w:rsidRPr="00043DB1">
        <w:t>Seebeck effect</w:t>
      </w:r>
      <w:r w:rsidRPr="00DB5932">
        <w:t>, where a temperature difference across a thermoelectric material generates voltage.</w:t>
      </w:r>
    </w:p>
    <w:p w14:paraId="5FD27FDB" w14:textId="77777777" w:rsidR="00043DB1" w:rsidRPr="00DB5932" w:rsidRDefault="00043DB1" w:rsidP="000C3C7C">
      <w:pPr>
        <w:ind w:left="720"/>
        <w:jc w:val="both"/>
      </w:pPr>
    </w:p>
    <w:p w14:paraId="3FCE3691" w14:textId="004488BE" w:rsidR="00DB5932" w:rsidRPr="00DB5932" w:rsidRDefault="00DB5932" w:rsidP="000C3C7C">
      <w:pPr>
        <w:jc w:val="both"/>
      </w:pPr>
      <w:r w:rsidRPr="00DB5932">
        <w:tab/>
      </w:r>
      <w:r w:rsidRPr="00DB5932">
        <w:rPr>
          <w:b/>
          <w:bCs/>
        </w:rPr>
        <w:t>Process</w:t>
      </w:r>
      <w:r w:rsidRPr="00DB5932">
        <w:t>:</w:t>
      </w:r>
    </w:p>
    <w:p w14:paraId="65102ED7" w14:textId="438C5753" w:rsidR="00DB5932" w:rsidRPr="00DB5932" w:rsidRDefault="00DB5932" w:rsidP="000C3C7C">
      <w:pPr>
        <w:pStyle w:val="ListParagraph"/>
        <w:numPr>
          <w:ilvl w:val="0"/>
          <w:numId w:val="9"/>
        </w:numPr>
        <w:jc w:val="both"/>
      </w:pPr>
      <w:r w:rsidRPr="00DB5932">
        <w:t>Heat from the reactor core creates a large temperature gradient across thermoelectric materials.</w:t>
      </w:r>
    </w:p>
    <w:p w14:paraId="38E1E9F6" w14:textId="3767F474" w:rsidR="00DB5932" w:rsidRDefault="00DB5932" w:rsidP="000C3C7C">
      <w:pPr>
        <w:pStyle w:val="ListParagraph"/>
        <w:numPr>
          <w:ilvl w:val="0"/>
          <w:numId w:val="9"/>
        </w:numPr>
        <w:jc w:val="both"/>
      </w:pPr>
      <w:r w:rsidRPr="00DB5932">
        <w:t>The resulting current drives a generator.</w:t>
      </w:r>
    </w:p>
    <w:p w14:paraId="2A6DEA94" w14:textId="77777777" w:rsidR="00043DB1" w:rsidRPr="00DB5932" w:rsidRDefault="00043DB1" w:rsidP="00043DB1">
      <w:pPr>
        <w:pStyle w:val="ListParagraph"/>
        <w:ind w:left="1080"/>
        <w:jc w:val="both"/>
      </w:pPr>
    </w:p>
    <w:p w14:paraId="4DD965DF" w14:textId="7119F705" w:rsidR="00DB5932" w:rsidRPr="00DB5932" w:rsidRDefault="00DB5932" w:rsidP="000C3C7C">
      <w:pPr>
        <w:jc w:val="both"/>
      </w:pPr>
      <w:r w:rsidRPr="00DB5932">
        <w:tab/>
      </w:r>
      <w:r w:rsidRPr="00DB5932">
        <w:rPr>
          <w:b/>
          <w:bCs/>
        </w:rPr>
        <w:t>Advantages</w:t>
      </w:r>
      <w:r w:rsidRPr="00DB5932">
        <w:t>:</w:t>
      </w:r>
    </w:p>
    <w:p w14:paraId="2825FE3F" w14:textId="33DBEE83" w:rsidR="00DB5932" w:rsidRPr="00DB5932" w:rsidRDefault="00DB5932" w:rsidP="000C3C7C">
      <w:pPr>
        <w:pStyle w:val="ListParagraph"/>
        <w:numPr>
          <w:ilvl w:val="0"/>
          <w:numId w:val="9"/>
        </w:numPr>
        <w:jc w:val="both"/>
      </w:pPr>
      <w:r w:rsidRPr="00DB5932">
        <w:t>Extremely simple with no moving parts (high reliability).</w:t>
      </w:r>
    </w:p>
    <w:p w14:paraId="54976F62" w14:textId="6B141FDD" w:rsidR="00DB5932" w:rsidRDefault="00DB5932" w:rsidP="000C3C7C">
      <w:pPr>
        <w:pStyle w:val="ListParagraph"/>
        <w:numPr>
          <w:ilvl w:val="0"/>
          <w:numId w:val="9"/>
        </w:numPr>
        <w:jc w:val="both"/>
      </w:pPr>
      <w:r w:rsidRPr="00DB5932">
        <w:t>Compact and lightweight.</w:t>
      </w:r>
    </w:p>
    <w:p w14:paraId="31EE5F69" w14:textId="77777777" w:rsidR="00043DB1" w:rsidRPr="00DB5932" w:rsidRDefault="00043DB1" w:rsidP="00043DB1">
      <w:pPr>
        <w:pStyle w:val="ListParagraph"/>
        <w:ind w:left="1080"/>
        <w:jc w:val="both"/>
      </w:pPr>
    </w:p>
    <w:p w14:paraId="5098DACB" w14:textId="186416E0" w:rsidR="00DB5932" w:rsidRPr="00DB5932" w:rsidRDefault="00DB5932" w:rsidP="000C3C7C">
      <w:pPr>
        <w:jc w:val="both"/>
      </w:pPr>
      <w:r w:rsidRPr="00DB5932">
        <w:tab/>
      </w:r>
      <w:r w:rsidRPr="00DB5932">
        <w:rPr>
          <w:b/>
          <w:bCs/>
        </w:rPr>
        <w:t>Challenges</w:t>
      </w:r>
      <w:r w:rsidRPr="00DB5932">
        <w:t>:</w:t>
      </w:r>
    </w:p>
    <w:p w14:paraId="130E6F92" w14:textId="687E578C" w:rsidR="00DB5932" w:rsidRPr="00DB5932" w:rsidRDefault="00DB5932" w:rsidP="000C3C7C">
      <w:pPr>
        <w:pStyle w:val="ListParagraph"/>
        <w:numPr>
          <w:ilvl w:val="0"/>
          <w:numId w:val="9"/>
        </w:numPr>
        <w:jc w:val="both"/>
      </w:pPr>
      <w:r w:rsidRPr="00DB5932">
        <w:t>Low efficiency (5–10%).</w:t>
      </w:r>
    </w:p>
    <w:p w14:paraId="2BDAF501" w14:textId="27B45BF7" w:rsidR="00DB5932" w:rsidRDefault="00DB5932" w:rsidP="000C3C7C">
      <w:pPr>
        <w:pStyle w:val="ListParagraph"/>
        <w:numPr>
          <w:ilvl w:val="0"/>
          <w:numId w:val="9"/>
        </w:numPr>
        <w:jc w:val="both"/>
      </w:pPr>
      <w:r w:rsidRPr="00DB5932">
        <w:t>Requires significant heat dissipation.</w:t>
      </w:r>
    </w:p>
    <w:p w14:paraId="416C0AD6" w14:textId="77777777" w:rsidR="00043DB1" w:rsidRPr="00DB5932" w:rsidRDefault="00043DB1" w:rsidP="00043DB1">
      <w:pPr>
        <w:pStyle w:val="ListParagraph"/>
        <w:ind w:left="1080"/>
        <w:jc w:val="both"/>
      </w:pPr>
    </w:p>
    <w:p w14:paraId="09F5ED5A" w14:textId="393DCC10" w:rsidR="00DB5932" w:rsidRPr="00DB5932" w:rsidRDefault="00DB5932" w:rsidP="000C3C7C">
      <w:pPr>
        <w:jc w:val="both"/>
      </w:pPr>
      <w:r w:rsidRPr="00DB5932">
        <w:tab/>
      </w:r>
      <w:r w:rsidRPr="00DB5932">
        <w:rPr>
          <w:b/>
          <w:bCs/>
        </w:rPr>
        <w:t>Applications</w:t>
      </w:r>
      <w:r w:rsidRPr="00DB5932">
        <w:t>:</w:t>
      </w:r>
    </w:p>
    <w:p w14:paraId="3A9F3BD6" w14:textId="5C297B04" w:rsidR="00DB5932" w:rsidRPr="00DB5932" w:rsidRDefault="00DB5932" w:rsidP="000C3C7C">
      <w:pPr>
        <w:pStyle w:val="ListParagraph"/>
        <w:numPr>
          <w:ilvl w:val="0"/>
          <w:numId w:val="9"/>
        </w:numPr>
        <w:jc w:val="both"/>
      </w:pPr>
      <w:r w:rsidRPr="00DB5932">
        <w:t xml:space="preserve">Used in </w:t>
      </w:r>
      <w:r w:rsidRPr="00043DB1">
        <w:t>radioisotope thermoelectric generators (RTGs)</w:t>
      </w:r>
      <w:r w:rsidRPr="00DB5932">
        <w:t xml:space="preserve"> for space missions (e.g., Curiosity rover).</w:t>
      </w:r>
    </w:p>
    <w:p w14:paraId="2D5C7D65" w14:textId="77777777" w:rsidR="00DB5932" w:rsidRPr="00DB5932" w:rsidRDefault="00DB5932" w:rsidP="000C3C7C">
      <w:pPr>
        <w:jc w:val="both"/>
      </w:pPr>
    </w:p>
    <w:p w14:paraId="50435D83" w14:textId="77777777" w:rsidR="00DB5932" w:rsidRPr="00DB5932" w:rsidRDefault="00DB5932" w:rsidP="000C3C7C">
      <w:pPr>
        <w:ind w:firstLine="720"/>
        <w:jc w:val="both"/>
      </w:pPr>
      <w:r w:rsidRPr="00DB5932">
        <w:rPr>
          <w:b/>
          <w:bCs/>
        </w:rPr>
        <w:t>3. High-Temperature Gas-Cooled Reactors (HTGRs)</w:t>
      </w:r>
    </w:p>
    <w:p w14:paraId="436751EB" w14:textId="77777777" w:rsidR="00DB5932" w:rsidRPr="00DB5932" w:rsidRDefault="00DB5932" w:rsidP="000C3C7C">
      <w:pPr>
        <w:jc w:val="both"/>
      </w:pPr>
    </w:p>
    <w:p w14:paraId="6DBE6A5A" w14:textId="77777777" w:rsidR="00DB5932" w:rsidRDefault="00DB5932" w:rsidP="000C3C7C">
      <w:pPr>
        <w:ind w:left="720"/>
        <w:jc w:val="both"/>
      </w:pPr>
      <w:r w:rsidRPr="00DB5932">
        <w:t>HTGRs use helium or CO₂ as a coolant, operating at very high temperatures (up to 1000°C).</w:t>
      </w:r>
    </w:p>
    <w:p w14:paraId="3A2DDA17" w14:textId="77777777" w:rsidR="00043DB1" w:rsidRPr="00DB5932" w:rsidRDefault="00043DB1" w:rsidP="000C3C7C">
      <w:pPr>
        <w:ind w:left="720"/>
        <w:jc w:val="both"/>
      </w:pPr>
    </w:p>
    <w:p w14:paraId="3D02F190" w14:textId="050D171A" w:rsidR="00DB5932" w:rsidRPr="00DB5932" w:rsidRDefault="00DB5932" w:rsidP="000C3C7C">
      <w:pPr>
        <w:jc w:val="both"/>
      </w:pPr>
      <w:r w:rsidRPr="00DB5932">
        <w:tab/>
      </w:r>
      <w:r w:rsidRPr="00DB5932">
        <w:rPr>
          <w:b/>
          <w:bCs/>
        </w:rPr>
        <w:t>Process</w:t>
      </w:r>
      <w:r w:rsidRPr="00DB5932">
        <w:t>:</w:t>
      </w:r>
    </w:p>
    <w:p w14:paraId="34F9E653" w14:textId="05B0E171" w:rsidR="00DB5932" w:rsidRPr="00DB5932" w:rsidRDefault="00DB5932" w:rsidP="000C3C7C">
      <w:pPr>
        <w:pStyle w:val="ListParagraph"/>
        <w:numPr>
          <w:ilvl w:val="0"/>
          <w:numId w:val="9"/>
        </w:numPr>
        <w:jc w:val="both"/>
      </w:pPr>
      <w:r w:rsidRPr="00DB5932">
        <w:t>Heat from the nuclear reactor is transferred to a gas (helium or CO₂).</w:t>
      </w:r>
    </w:p>
    <w:p w14:paraId="7205BCCA" w14:textId="1348B9C5" w:rsidR="00DB5932" w:rsidRDefault="00DB5932" w:rsidP="000C3C7C">
      <w:pPr>
        <w:pStyle w:val="ListParagraph"/>
        <w:numPr>
          <w:ilvl w:val="0"/>
          <w:numId w:val="9"/>
        </w:numPr>
        <w:jc w:val="both"/>
      </w:pPr>
      <w:r w:rsidRPr="00DB5932">
        <w:lastRenderedPageBreak/>
        <w:t>The gas powers a Brayton cycle or directly drives a generator.</w:t>
      </w:r>
    </w:p>
    <w:p w14:paraId="073D4CBB" w14:textId="77777777" w:rsidR="00043DB1" w:rsidRPr="00DB5932" w:rsidRDefault="00043DB1" w:rsidP="00043DB1">
      <w:pPr>
        <w:pStyle w:val="ListParagraph"/>
        <w:ind w:left="1080"/>
        <w:jc w:val="both"/>
      </w:pPr>
    </w:p>
    <w:p w14:paraId="61288BE4" w14:textId="4EAF5600" w:rsidR="00DB5932" w:rsidRPr="00DB5932" w:rsidRDefault="00DB5932" w:rsidP="000C3C7C">
      <w:pPr>
        <w:jc w:val="both"/>
      </w:pPr>
      <w:r w:rsidRPr="00DB5932">
        <w:tab/>
      </w:r>
      <w:r w:rsidRPr="00DB5932">
        <w:rPr>
          <w:b/>
          <w:bCs/>
        </w:rPr>
        <w:t>Advantages</w:t>
      </w:r>
      <w:r w:rsidRPr="00DB5932">
        <w:t>:</w:t>
      </w:r>
    </w:p>
    <w:p w14:paraId="6B8B8311" w14:textId="6BC39815" w:rsidR="00DB5932" w:rsidRPr="00DB5932" w:rsidRDefault="00DB5932" w:rsidP="000C3C7C">
      <w:pPr>
        <w:pStyle w:val="ListParagraph"/>
        <w:numPr>
          <w:ilvl w:val="0"/>
          <w:numId w:val="9"/>
        </w:numPr>
        <w:jc w:val="both"/>
      </w:pPr>
      <w:r w:rsidRPr="00DB5932">
        <w:t>High-temperature operation improves efficiency.</w:t>
      </w:r>
    </w:p>
    <w:p w14:paraId="5A9ED2B5" w14:textId="0799EB84" w:rsidR="00DB5932" w:rsidRDefault="00DB5932" w:rsidP="000C3C7C">
      <w:pPr>
        <w:pStyle w:val="ListParagraph"/>
        <w:numPr>
          <w:ilvl w:val="0"/>
          <w:numId w:val="9"/>
        </w:numPr>
        <w:jc w:val="both"/>
      </w:pPr>
      <w:r w:rsidRPr="00DB5932">
        <w:t>No water required for cooling or power conversion.</w:t>
      </w:r>
    </w:p>
    <w:p w14:paraId="38FFEE90" w14:textId="77777777" w:rsidR="006E22BA" w:rsidRPr="00DB5932" w:rsidRDefault="006E22BA" w:rsidP="000C3C7C">
      <w:pPr>
        <w:pStyle w:val="ListParagraph"/>
        <w:ind w:left="1080"/>
        <w:jc w:val="both"/>
      </w:pPr>
    </w:p>
    <w:p w14:paraId="1A06580D" w14:textId="77777777" w:rsidR="00DB5932" w:rsidRPr="00DB5932" w:rsidRDefault="00DB5932" w:rsidP="000C3C7C">
      <w:pPr>
        <w:ind w:firstLine="720"/>
        <w:jc w:val="both"/>
      </w:pPr>
      <w:r w:rsidRPr="00DB5932">
        <w:rPr>
          <w:b/>
          <w:bCs/>
        </w:rPr>
        <w:t>4. Molten Salt Reactors (MSRs)</w:t>
      </w:r>
    </w:p>
    <w:p w14:paraId="006CAC97" w14:textId="77777777" w:rsidR="00DB5932" w:rsidRPr="00DB5932" w:rsidRDefault="00DB5932" w:rsidP="000C3C7C">
      <w:pPr>
        <w:jc w:val="both"/>
      </w:pPr>
    </w:p>
    <w:p w14:paraId="6425C35E" w14:textId="77777777" w:rsidR="00DB5932" w:rsidRDefault="00DB5932" w:rsidP="000C3C7C">
      <w:pPr>
        <w:ind w:firstLine="720"/>
        <w:jc w:val="both"/>
      </w:pPr>
      <w:r w:rsidRPr="00DB5932">
        <w:t>MSRs use liquid salts as both the fuel medium and coolant.</w:t>
      </w:r>
    </w:p>
    <w:p w14:paraId="289D4EB0" w14:textId="77777777" w:rsidR="00043DB1" w:rsidRPr="00DB5932" w:rsidRDefault="00043DB1" w:rsidP="000C3C7C">
      <w:pPr>
        <w:ind w:firstLine="720"/>
        <w:jc w:val="both"/>
      </w:pPr>
    </w:p>
    <w:p w14:paraId="17C4D4EE" w14:textId="648FA8C6" w:rsidR="00DB5932" w:rsidRPr="00DB5932" w:rsidRDefault="00DB5932" w:rsidP="000C3C7C">
      <w:pPr>
        <w:jc w:val="both"/>
      </w:pPr>
      <w:r w:rsidRPr="00DB5932">
        <w:tab/>
      </w:r>
      <w:r w:rsidRPr="00DB5932">
        <w:rPr>
          <w:b/>
          <w:bCs/>
        </w:rPr>
        <w:t>Process</w:t>
      </w:r>
      <w:r w:rsidRPr="00DB5932">
        <w:t>:</w:t>
      </w:r>
    </w:p>
    <w:p w14:paraId="75295CFD" w14:textId="3C6B08FD" w:rsidR="00DB5932" w:rsidRPr="00DB5932" w:rsidRDefault="00DB5932" w:rsidP="000C3C7C">
      <w:pPr>
        <w:pStyle w:val="ListParagraph"/>
        <w:numPr>
          <w:ilvl w:val="0"/>
          <w:numId w:val="9"/>
        </w:numPr>
        <w:jc w:val="both"/>
      </w:pPr>
      <w:r w:rsidRPr="00DB5932">
        <w:t>The molten salt transfers heat from the reactor core to a power conversion system (e.g., Brayton cycle).</w:t>
      </w:r>
    </w:p>
    <w:p w14:paraId="4EE14E65" w14:textId="61C8D7AA" w:rsidR="00DB5932" w:rsidRDefault="00DB5932" w:rsidP="000C3C7C">
      <w:pPr>
        <w:pStyle w:val="ListParagraph"/>
        <w:numPr>
          <w:ilvl w:val="0"/>
          <w:numId w:val="9"/>
        </w:numPr>
        <w:jc w:val="both"/>
      </w:pPr>
      <w:r w:rsidRPr="00DB5932">
        <w:t>Operates efficiently at high temperatures without requiring water.</w:t>
      </w:r>
    </w:p>
    <w:p w14:paraId="02493EDC" w14:textId="77777777" w:rsidR="00043DB1" w:rsidRPr="00DB5932" w:rsidRDefault="00043DB1" w:rsidP="00043DB1">
      <w:pPr>
        <w:pStyle w:val="ListParagraph"/>
        <w:ind w:left="1080"/>
        <w:jc w:val="both"/>
      </w:pPr>
    </w:p>
    <w:p w14:paraId="34895587" w14:textId="75DA345E" w:rsidR="00DB5932" w:rsidRPr="00DB5932" w:rsidRDefault="00DB5932" w:rsidP="000C3C7C">
      <w:pPr>
        <w:jc w:val="both"/>
      </w:pPr>
      <w:r w:rsidRPr="00DB5932">
        <w:tab/>
      </w:r>
      <w:r w:rsidRPr="00DB5932">
        <w:rPr>
          <w:b/>
          <w:bCs/>
        </w:rPr>
        <w:t>Advantages</w:t>
      </w:r>
      <w:r w:rsidRPr="00DB5932">
        <w:t>:</w:t>
      </w:r>
    </w:p>
    <w:p w14:paraId="13A2F7E8" w14:textId="029E3FA2" w:rsidR="00DB5932" w:rsidRPr="00DB5932" w:rsidRDefault="00DB5932" w:rsidP="000C3C7C">
      <w:pPr>
        <w:pStyle w:val="ListParagraph"/>
        <w:numPr>
          <w:ilvl w:val="0"/>
          <w:numId w:val="9"/>
        </w:numPr>
        <w:jc w:val="both"/>
      </w:pPr>
      <w:r w:rsidRPr="00DB5932">
        <w:t>High thermal efficiency.</w:t>
      </w:r>
    </w:p>
    <w:p w14:paraId="6E0D4D47" w14:textId="3FCB5EE9" w:rsidR="00DB5932" w:rsidRPr="00DB5932" w:rsidRDefault="00DB5932" w:rsidP="000C3C7C">
      <w:pPr>
        <w:pStyle w:val="ListParagraph"/>
        <w:numPr>
          <w:ilvl w:val="0"/>
          <w:numId w:val="9"/>
        </w:numPr>
        <w:jc w:val="both"/>
      </w:pPr>
      <w:r w:rsidRPr="00DB5932">
        <w:t>Can operate at lower pressures, enhancing safety.</w:t>
      </w:r>
    </w:p>
    <w:p w14:paraId="501EEF7C" w14:textId="77777777" w:rsidR="00DB5932" w:rsidRPr="00DB5932" w:rsidRDefault="00DB5932" w:rsidP="000C3C7C">
      <w:pPr>
        <w:jc w:val="both"/>
      </w:pPr>
    </w:p>
    <w:p w14:paraId="4DD653DE" w14:textId="77777777" w:rsidR="00DB5932" w:rsidRPr="00DB5932" w:rsidRDefault="00DB5932" w:rsidP="000C3C7C">
      <w:pPr>
        <w:ind w:firstLine="720"/>
        <w:jc w:val="both"/>
      </w:pPr>
      <w:r w:rsidRPr="00DB5932">
        <w:rPr>
          <w:b/>
          <w:bCs/>
        </w:rPr>
        <w:t>5. Alternative Heat Dissipation Methods</w:t>
      </w:r>
    </w:p>
    <w:p w14:paraId="325C541A" w14:textId="77777777" w:rsidR="00DB5932" w:rsidRPr="00DB5932" w:rsidRDefault="00DB5932" w:rsidP="000C3C7C">
      <w:pPr>
        <w:jc w:val="both"/>
      </w:pPr>
    </w:p>
    <w:p w14:paraId="1B1324DE" w14:textId="77777777" w:rsidR="00DB5932" w:rsidRDefault="00DB5932" w:rsidP="000C3C7C">
      <w:pPr>
        <w:ind w:firstLine="720"/>
        <w:jc w:val="both"/>
      </w:pPr>
      <w:r w:rsidRPr="00DB5932">
        <w:t>Instead of water-based cooling towers, reactors on Mars could use:</w:t>
      </w:r>
    </w:p>
    <w:p w14:paraId="5FB9661E" w14:textId="77777777" w:rsidR="00043DB1" w:rsidRPr="00DB5932" w:rsidRDefault="00043DB1" w:rsidP="000C3C7C">
      <w:pPr>
        <w:ind w:firstLine="720"/>
        <w:jc w:val="both"/>
      </w:pPr>
    </w:p>
    <w:p w14:paraId="487A0DB3" w14:textId="260F0EEB" w:rsidR="00DB5932" w:rsidRPr="00DB5932" w:rsidRDefault="00DB5932" w:rsidP="000C3C7C">
      <w:pPr>
        <w:jc w:val="both"/>
      </w:pPr>
      <w:r w:rsidRPr="00DB5932">
        <w:tab/>
      </w:r>
      <w:r w:rsidRPr="00DB5932">
        <w:rPr>
          <w:b/>
          <w:bCs/>
        </w:rPr>
        <w:t>Radiators</w:t>
      </w:r>
      <w:r w:rsidRPr="00DB5932">
        <w:t>:</w:t>
      </w:r>
    </w:p>
    <w:p w14:paraId="0D6C5696" w14:textId="16452C7F" w:rsidR="00DB5932" w:rsidRPr="00DB5932" w:rsidRDefault="00DB5932" w:rsidP="000C3C7C">
      <w:pPr>
        <w:pStyle w:val="ListParagraph"/>
        <w:numPr>
          <w:ilvl w:val="0"/>
          <w:numId w:val="9"/>
        </w:numPr>
        <w:jc w:val="both"/>
      </w:pPr>
      <w:r w:rsidRPr="00DB5932">
        <w:t>Large arrays of fins or panels to radiate heat into space.</w:t>
      </w:r>
    </w:p>
    <w:p w14:paraId="104261B5" w14:textId="0B216033" w:rsidR="00DB5932" w:rsidRPr="00DB5932" w:rsidRDefault="00DB5932" w:rsidP="000C3C7C">
      <w:pPr>
        <w:pStyle w:val="ListParagraph"/>
        <w:numPr>
          <w:ilvl w:val="0"/>
          <w:numId w:val="9"/>
        </w:numPr>
        <w:jc w:val="both"/>
      </w:pPr>
      <w:r w:rsidRPr="00DB5932">
        <w:t>Effective in Mars’ thin atmosphere and low ambient temperatures.</w:t>
      </w:r>
    </w:p>
    <w:p w14:paraId="5DAB0C7B" w14:textId="5A568A08" w:rsidR="00DB5932" w:rsidRPr="00DB5932" w:rsidRDefault="00DB5932" w:rsidP="000C3C7C">
      <w:pPr>
        <w:jc w:val="both"/>
      </w:pPr>
      <w:r w:rsidRPr="00DB5932">
        <w:tab/>
      </w:r>
      <w:r w:rsidRPr="00DB5932">
        <w:rPr>
          <w:b/>
          <w:bCs/>
        </w:rPr>
        <w:t>Martian CO₂ Atmosphere</w:t>
      </w:r>
      <w:r w:rsidRPr="00DB5932">
        <w:t>:</w:t>
      </w:r>
    </w:p>
    <w:p w14:paraId="060ABF93" w14:textId="7140BB4D" w:rsidR="00DB5932" w:rsidRPr="00DB5932" w:rsidRDefault="00DB5932" w:rsidP="000C3C7C">
      <w:pPr>
        <w:pStyle w:val="ListParagraph"/>
        <w:numPr>
          <w:ilvl w:val="0"/>
          <w:numId w:val="9"/>
        </w:numPr>
        <w:jc w:val="both"/>
      </w:pPr>
      <w:r w:rsidRPr="00DB5932">
        <w:t>CO₂ could serve as a heat transfer medium due to its abundance in the Martian atmosphere.</w:t>
      </w:r>
    </w:p>
    <w:p w14:paraId="37510649" w14:textId="77777777" w:rsidR="00DB5932" w:rsidRPr="00DB5932" w:rsidRDefault="00DB5932" w:rsidP="000C3C7C">
      <w:pPr>
        <w:jc w:val="both"/>
      </w:pPr>
    </w:p>
    <w:p w14:paraId="3A6AF117" w14:textId="77777777" w:rsidR="00DB5932" w:rsidRPr="00DB5932" w:rsidRDefault="00DB5932" w:rsidP="000C3C7C">
      <w:pPr>
        <w:jc w:val="both"/>
      </w:pPr>
      <w:r w:rsidRPr="00DB5932">
        <w:rPr>
          <w:b/>
          <w:bCs/>
        </w:rPr>
        <w:t>Comparison of Alternatives</w:t>
      </w:r>
    </w:p>
    <w:p w14:paraId="33AFDFA4" w14:textId="77777777" w:rsidR="00DB5932" w:rsidRPr="00DB5932" w:rsidRDefault="00DB5932" w:rsidP="000C3C7C">
      <w:pPr>
        <w:jc w:val="both"/>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DB5932" w:rsidRPr="00DB5932" w14:paraId="68E37DCB" w14:textId="77777777" w:rsidTr="00043DB1">
        <w:trPr>
          <w:jc w:val="center"/>
        </w:trPr>
        <w:tc>
          <w:tcPr>
            <w:tcW w:w="1803" w:type="dxa"/>
            <w:vAlign w:val="center"/>
          </w:tcPr>
          <w:p w14:paraId="4D3E8414" w14:textId="77777777" w:rsidR="00DB5932" w:rsidRPr="00DB5932" w:rsidRDefault="00DB5932" w:rsidP="00043DB1">
            <w:pPr>
              <w:jc w:val="center"/>
            </w:pPr>
            <w:r w:rsidRPr="00DB5932">
              <w:rPr>
                <w:b/>
                <w:bCs/>
              </w:rPr>
              <w:t>Technology</w:t>
            </w:r>
          </w:p>
        </w:tc>
        <w:tc>
          <w:tcPr>
            <w:tcW w:w="1803" w:type="dxa"/>
            <w:vAlign w:val="center"/>
          </w:tcPr>
          <w:p w14:paraId="725DC024" w14:textId="77777777" w:rsidR="00DB5932" w:rsidRPr="00DB5932" w:rsidRDefault="00DB5932" w:rsidP="00043DB1">
            <w:pPr>
              <w:jc w:val="center"/>
            </w:pPr>
            <w:r w:rsidRPr="00DB5932">
              <w:rPr>
                <w:b/>
                <w:bCs/>
              </w:rPr>
              <w:t>Water Requirement</w:t>
            </w:r>
          </w:p>
        </w:tc>
        <w:tc>
          <w:tcPr>
            <w:tcW w:w="1803" w:type="dxa"/>
            <w:vAlign w:val="center"/>
          </w:tcPr>
          <w:p w14:paraId="11A10CDB" w14:textId="77777777" w:rsidR="00DB5932" w:rsidRPr="00DB5932" w:rsidRDefault="00DB5932" w:rsidP="00043DB1">
            <w:pPr>
              <w:jc w:val="center"/>
            </w:pPr>
            <w:r w:rsidRPr="00DB5932">
              <w:rPr>
                <w:b/>
                <w:bCs/>
              </w:rPr>
              <w:t>Efficiency</w:t>
            </w:r>
          </w:p>
        </w:tc>
        <w:tc>
          <w:tcPr>
            <w:tcW w:w="1803" w:type="dxa"/>
            <w:vAlign w:val="center"/>
          </w:tcPr>
          <w:p w14:paraId="6A76F710" w14:textId="77777777" w:rsidR="00DB5932" w:rsidRPr="00DB5932" w:rsidRDefault="00DB5932" w:rsidP="00043DB1">
            <w:pPr>
              <w:jc w:val="center"/>
            </w:pPr>
            <w:r w:rsidRPr="00DB5932">
              <w:rPr>
                <w:b/>
                <w:bCs/>
              </w:rPr>
              <w:t>Complexity</w:t>
            </w:r>
          </w:p>
        </w:tc>
        <w:tc>
          <w:tcPr>
            <w:tcW w:w="1804" w:type="dxa"/>
            <w:vAlign w:val="center"/>
          </w:tcPr>
          <w:p w14:paraId="70F101EB" w14:textId="77777777" w:rsidR="00DB5932" w:rsidRPr="00DB5932" w:rsidRDefault="00DB5932" w:rsidP="00043DB1">
            <w:pPr>
              <w:jc w:val="center"/>
            </w:pPr>
            <w:r w:rsidRPr="00DB5932">
              <w:rPr>
                <w:b/>
                <w:bCs/>
              </w:rPr>
              <w:t>Suitability for Mars</w:t>
            </w:r>
          </w:p>
        </w:tc>
      </w:tr>
      <w:tr w:rsidR="00DB5932" w:rsidRPr="00DB5932" w14:paraId="352B7872" w14:textId="77777777" w:rsidTr="00043DB1">
        <w:trPr>
          <w:jc w:val="center"/>
        </w:trPr>
        <w:tc>
          <w:tcPr>
            <w:tcW w:w="1803" w:type="dxa"/>
            <w:vAlign w:val="center"/>
          </w:tcPr>
          <w:p w14:paraId="7A5DC476" w14:textId="77777777" w:rsidR="00DB5932" w:rsidRPr="00DB5932" w:rsidRDefault="00DB5932" w:rsidP="00043DB1">
            <w:pPr>
              <w:jc w:val="center"/>
            </w:pPr>
            <w:r w:rsidRPr="00DB5932">
              <w:t>Closed Brayton Cycle</w:t>
            </w:r>
          </w:p>
        </w:tc>
        <w:tc>
          <w:tcPr>
            <w:tcW w:w="1803" w:type="dxa"/>
            <w:vAlign w:val="center"/>
          </w:tcPr>
          <w:p w14:paraId="7A46DC66" w14:textId="77777777" w:rsidR="00DB5932" w:rsidRPr="00DB5932" w:rsidRDefault="00DB5932" w:rsidP="00043DB1">
            <w:pPr>
              <w:jc w:val="center"/>
            </w:pPr>
            <w:r w:rsidRPr="00DB5932">
              <w:t>None</w:t>
            </w:r>
          </w:p>
        </w:tc>
        <w:tc>
          <w:tcPr>
            <w:tcW w:w="1803" w:type="dxa"/>
            <w:vAlign w:val="center"/>
          </w:tcPr>
          <w:p w14:paraId="0B8226B9" w14:textId="77777777" w:rsidR="00DB5932" w:rsidRPr="00DB5932" w:rsidRDefault="00DB5932" w:rsidP="00043DB1">
            <w:pPr>
              <w:jc w:val="center"/>
            </w:pPr>
            <w:r w:rsidRPr="00DB5932">
              <w:t>40–50%</w:t>
            </w:r>
          </w:p>
        </w:tc>
        <w:tc>
          <w:tcPr>
            <w:tcW w:w="1803" w:type="dxa"/>
            <w:vAlign w:val="center"/>
          </w:tcPr>
          <w:p w14:paraId="1B144FD1" w14:textId="77777777" w:rsidR="00DB5932" w:rsidRPr="00DB5932" w:rsidRDefault="00DB5932" w:rsidP="00043DB1">
            <w:pPr>
              <w:jc w:val="center"/>
            </w:pPr>
            <w:r w:rsidRPr="00DB5932">
              <w:t>Moderate</w:t>
            </w:r>
          </w:p>
        </w:tc>
        <w:tc>
          <w:tcPr>
            <w:tcW w:w="1804" w:type="dxa"/>
            <w:vAlign w:val="center"/>
          </w:tcPr>
          <w:p w14:paraId="7546B8C6" w14:textId="77777777" w:rsidR="00DB5932" w:rsidRPr="00DB5932" w:rsidRDefault="00DB5932" w:rsidP="00043DB1">
            <w:pPr>
              <w:jc w:val="center"/>
            </w:pPr>
            <w:r w:rsidRPr="00DB5932">
              <w:t>High</w:t>
            </w:r>
          </w:p>
        </w:tc>
      </w:tr>
      <w:tr w:rsidR="00DB5932" w:rsidRPr="00DB5932" w14:paraId="3DD9BA61" w14:textId="77777777" w:rsidTr="00043DB1">
        <w:trPr>
          <w:jc w:val="center"/>
        </w:trPr>
        <w:tc>
          <w:tcPr>
            <w:tcW w:w="1803" w:type="dxa"/>
            <w:vAlign w:val="center"/>
          </w:tcPr>
          <w:p w14:paraId="5FB87246" w14:textId="77777777" w:rsidR="00DB5932" w:rsidRPr="00DB5932" w:rsidRDefault="00DB5932" w:rsidP="00043DB1">
            <w:pPr>
              <w:jc w:val="center"/>
            </w:pPr>
            <w:r w:rsidRPr="00DB5932">
              <w:t>Thermoelectric Generators</w:t>
            </w:r>
          </w:p>
        </w:tc>
        <w:tc>
          <w:tcPr>
            <w:tcW w:w="1803" w:type="dxa"/>
            <w:vAlign w:val="center"/>
          </w:tcPr>
          <w:p w14:paraId="4204BE7F" w14:textId="77777777" w:rsidR="00DB5932" w:rsidRPr="00DB5932" w:rsidRDefault="00DB5932" w:rsidP="00043DB1">
            <w:pPr>
              <w:jc w:val="center"/>
            </w:pPr>
            <w:r w:rsidRPr="00DB5932">
              <w:t>None</w:t>
            </w:r>
          </w:p>
        </w:tc>
        <w:tc>
          <w:tcPr>
            <w:tcW w:w="1803" w:type="dxa"/>
            <w:vAlign w:val="center"/>
          </w:tcPr>
          <w:p w14:paraId="4B0CEA86" w14:textId="77777777" w:rsidR="00DB5932" w:rsidRPr="00DB5932" w:rsidRDefault="00DB5932" w:rsidP="00043DB1">
            <w:pPr>
              <w:jc w:val="center"/>
            </w:pPr>
            <w:r w:rsidRPr="00DB5932">
              <w:t>5–10%</w:t>
            </w:r>
          </w:p>
        </w:tc>
        <w:tc>
          <w:tcPr>
            <w:tcW w:w="1803" w:type="dxa"/>
            <w:vAlign w:val="center"/>
          </w:tcPr>
          <w:p w14:paraId="498DEF18" w14:textId="77777777" w:rsidR="00DB5932" w:rsidRPr="00DB5932" w:rsidRDefault="00DB5932" w:rsidP="00043DB1">
            <w:pPr>
              <w:jc w:val="center"/>
            </w:pPr>
            <w:r w:rsidRPr="00DB5932">
              <w:t>Very Low</w:t>
            </w:r>
          </w:p>
        </w:tc>
        <w:tc>
          <w:tcPr>
            <w:tcW w:w="1804" w:type="dxa"/>
            <w:vAlign w:val="center"/>
          </w:tcPr>
          <w:p w14:paraId="651A5272" w14:textId="77777777" w:rsidR="00DB5932" w:rsidRPr="00DB5932" w:rsidRDefault="00DB5932" w:rsidP="00043DB1">
            <w:pPr>
              <w:jc w:val="center"/>
            </w:pPr>
            <w:r w:rsidRPr="00DB5932">
              <w:t>High (for low power)</w:t>
            </w:r>
          </w:p>
        </w:tc>
      </w:tr>
      <w:tr w:rsidR="00DB5932" w:rsidRPr="00DB5932" w14:paraId="5D9731FC" w14:textId="77777777" w:rsidTr="00043DB1">
        <w:trPr>
          <w:jc w:val="center"/>
        </w:trPr>
        <w:tc>
          <w:tcPr>
            <w:tcW w:w="1803" w:type="dxa"/>
            <w:vAlign w:val="center"/>
          </w:tcPr>
          <w:p w14:paraId="64CFE258" w14:textId="77777777" w:rsidR="00DB5932" w:rsidRPr="00DB5932" w:rsidRDefault="00DB5932" w:rsidP="00043DB1">
            <w:pPr>
              <w:jc w:val="center"/>
            </w:pPr>
            <w:r w:rsidRPr="00DB5932">
              <w:t>High-Temperature Gas Reactors</w:t>
            </w:r>
          </w:p>
        </w:tc>
        <w:tc>
          <w:tcPr>
            <w:tcW w:w="1803" w:type="dxa"/>
            <w:vAlign w:val="center"/>
          </w:tcPr>
          <w:p w14:paraId="162B3246" w14:textId="77777777" w:rsidR="00DB5932" w:rsidRPr="00DB5932" w:rsidRDefault="00DB5932" w:rsidP="00043DB1">
            <w:pPr>
              <w:jc w:val="center"/>
            </w:pPr>
            <w:r w:rsidRPr="00DB5932">
              <w:t>None</w:t>
            </w:r>
          </w:p>
        </w:tc>
        <w:tc>
          <w:tcPr>
            <w:tcW w:w="1803" w:type="dxa"/>
            <w:vAlign w:val="center"/>
          </w:tcPr>
          <w:p w14:paraId="123454EA" w14:textId="77777777" w:rsidR="00DB5932" w:rsidRPr="00DB5932" w:rsidRDefault="00DB5932" w:rsidP="00043DB1">
            <w:pPr>
              <w:jc w:val="center"/>
            </w:pPr>
            <w:r w:rsidRPr="00DB5932">
              <w:t>40–50%</w:t>
            </w:r>
          </w:p>
        </w:tc>
        <w:tc>
          <w:tcPr>
            <w:tcW w:w="1803" w:type="dxa"/>
            <w:vAlign w:val="center"/>
          </w:tcPr>
          <w:p w14:paraId="7CAA524C" w14:textId="77777777" w:rsidR="00DB5932" w:rsidRPr="00DB5932" w:rsidRDefault="00DB5932" w:rsidP="00043DB1">
            <w:pPr>
              <w:jc w:val="center"/>
            </w:pPr>
            <w:r w:rsidRPr="00DB5932">
              <w:t>High</w:t>
            </w:r>
          </w:p>
        </w:tc>
        <w:tc>
          <w:tcPr>
            <w:tcW w:w="1804" w:type="dxa"/>
            <w:vAlign w:val="center"/>
          </w:tcPr>
          <w:p w14:paraId="2D241DC7" w14:textId="77777777" w:rsidR="00DB5932" w:rsidRPr="00DB5932" w:rsidRDefault="00DB5932" w:rsidP="00043DB1">
            <w:pPr>
              <w:jc w:val="center"/>
            </w:pPr>
            <w:r w:rsidRPr="00DB5932">
              <w:t>High</w:t>
            </w:r>
          </w:p>
        </w:tc>
      </w:tr>
      <w:tr w:rsidR="00DB5932" w:rsidRPr="00DB5932" w14:paraId="2C055215" w14:textId="77777777" w:rsidTr="00043DB1">
        <w:trPr>
          <w:jc w:val="center"/>
        </w:trPr>
        <w:tc>
          <w:tcPr>
            <w:tcW w:w="1803" w:type="dxa"/>
            <w:vAlign w:val="center"/>
          </w:tcPr>
          <w:p w14:paraId="0C657075" w14:textId="77777777" w:rsidR="00DB5932" w:rsidRPr="00DB5932" w:rsidRDefault="00DB5932" w:rsidP="00043DB1">
            <w:pPr>
              <w:jc w:val="center"/>
            </w:pPr>
            <w:r w:rsidRPr="00DB5932">
              <w:t>Molten Salt Reactors</w:t>
            </w:r>
          </w:p>
        </w:tc>
        <w:tc>
          <w:tcPr>
            <w:tcW w:w="1803" w:type="dxa"/>
            <w:vAlign w:val="center"/>
          </w:tcPr>
          <w:p w14:paraId="2A97FF2A" w14:textId="77777777" w:rsidR="00DB5932" w:rsidRPr="00DB5932" w:rsidRDefault="00DB5932" w:rsidP="00043DB1">
            <w:pPr>
              <w:jc w:val="center"/>
            </w:pPr>
            <w:r w:rsidRPr="00DB5932">
              <w:t>None</w:t>
            </w:r>
          </w:p>
        </w:tc>
        <w:tc>
          <w:tcPr>
            <w:tcW w:w="1803" w:type="dxa"/>
            <w:vAlign w:val="center"/>
          </w:tcPr>
          <w:p w14:paraId="2424ACC0" w14:textId="77777777" w:rsidR="00DB5932" w:rsidRPr="00DB5932" w:rsidRDefault="00DB5932" w:rsidP="00043DB1">
            <w:pPr>
              <w:jc w:val="center"/>
            </w:pPr>
            <w:r w:rsidRPr="00DB5932">
              <w:t>45–50%</w:t>
            </w:r>
          </w:p>
        </w:tc>
        <w:tc>
          <w:tcPr>
            <w:tcW w:w="1803" w:type="dxa"/>
            <w:vAlign w:val="center"/>
          </w:tcPr>
          <w:p w14:paraId="2E0407F6" w14:textId="77777777" w:rsidR="00DB5932" w:rsidRPr="00DB5932" w:rsidRDefault="00DB5932" w:rsidP="00043DB1">
            <w:pPr>
              <w:jc w:val="center"/>
            </w:pPr>
            <w:r w:rsidRPr="00DB5932">
              <w:t>Moderate</w:t>
            </w:r>
          </w:p>
        </w:tc>
        <w:tc>
          <w:tcPr>
            <w:tcW w:w="1804" w:type="dxa"/>
            <w:vAlign w:val="center"/>
          </w:tcPr>
          <w:p w14:paraId="6BB22369" w14:textId="77777777" w:rsidR="00DB5932" w:rsidRPr="00DB5932" w:rsidRDefault="00DB5932" w:rsidP="00043DB1">
            <w:pPr>
              <w:jc w:val="center"/>
            </w:pPr>
            <w:r w:rsidRPr="00DB5932">
              <w:t>Medium-High</w:t>
            </w:r>
          </w:p>
        </w:tc>
      </w:tr>
    </w:tbl>
    <w:p w14:paraId="56E20263" w14:textId="77777777" w:rsidR="00DB5932" w:rsidRPr="00DB5932" w:rsidRDefault="00DB5932" w:rsidP="000C3C7C">
      <w:pPr>
        <w:jc w:val="both"/>
      </w:pPr>
    </w:p>
    <w:p w14:paraId="37828321" w14:textId="77777777" w:rsidR="00DB5932" w:rsidRPr="00DB5932" w:rsidRDefault="00DB5932" w:rsidP="000C3C7C">
      <w:pPr>
        <w:jc w:val="both"/>
      </w:pPr>
      <w:r w:rsidRPr="00DB5932">
        <w:t xml:space="preserve">For Mars, the </w:t>
      </w:r>
      <w:r w:rsidRPr="00043DB1">
        <w:t>closed Brayton cycle</w:t>
      </w:r>
      <w:r w:rsidRPr="00DB5932">
        <w:t xml:space="preserve"> and </w:t>
      </w:r>
      <w:r w:rsidRPr="00043DB1">
        <w:t>thermoelectric generators</w:t>
      </w:r>
      <w:r w:rsidRPr="00DB5932">
        <w:t xml:space="preserve"> are the most practical near-term options. They avoid water dependency and are relatively compact and reliable. </w:t>
      </w:r>
      <w:r w:rsidRPr="00DB5932">
        <w:lastRenderedPageBreak/>
        <w:t xml:space="preserve">In the long term, </w:t>
      </w:r>
      <w:r w:rsidRPr="00043DB1">
        <w:t>high-temperature gas-cooled reactors</w:t>
      </w:r>
      <w:r w:rsidRPr="00DB5932">
        <w:t xml:space="preserve"> and </w:t>
      </w:r>
      <w:r w:rsidRPr="00043DB1">
        <w:t>molten salt reactors</w:t>
      </w:r>
      <w:r w:rsidRPr="00DB5932">
        <w:t xml:space="preserve"> could provide scalable and efficient power solutions for larger settlements.</w:t>
      </w:r>
    </w:p>
    <w:p w14:paraId="4D29E1B9" w14:textId="77777777" w:rsidR="00DB5932" w:rsidRPr="0042069D" w:rsidRDefault="00DB5932" w:rsidP="000C3C7C">
      <w:pPr>
        <w:jc w:val="both"/>
      </w:pPr>
    </w:p>
    <w:p w14:paraId="79E3AE60" w14:textId="77777777" w:rsidR="0042069D" w:rsidRPr="0042069D" w:rsidRDefault="0042069D" w:rsidP="000C3C7C">
      <w:pPr>
        <w:jc w:val="both"/>
      </w:pPr>
      <w:r w:rsidRPr="0042069D">
        <w:rPr>
          <w:b/>
          <w:bCs/>
        </w:rPr>
        <w:t>Availability of Uranium:</w:t>
      </w:r>
    </w:p>
    <w:p w14:paraId="2EA58885" w14:textId="77777777" w:rsidR="0042069D" w:rsidRPr="0042069D" w:rsidRDefault="0042069D" w:rsidP="000C3C7C">
      <w:pPr>
        <w:jc w:val="both"/>
      </w:pPr>
    </w:p>
    <w:p w14:paraId="1F732285" w14:textId="49DEEF53" w:rsidR="0042069D" w:rsidRPr="0042069D" w:rsidRDefault="0042069D" w:rsidP="000C3C7C">
      <w:pPr>
        <w:pStyle w:val="ListParagraph"/>
        <w:numPr>
          <w:ilvl w:val="0"/>
          <w:numId w:val="9"/>
        </w:numPr>
        <w:jc w:val="both"/>
      </w:pPr>
      <w:r w:rsidRPr="0042069D">
        <w:t>Mars likely contains uranium, as it has been detected in Martian meteorites and the surface by rovers.</w:t>
      </w:r>
    </w:p>
    <w:p w14:paraId="1F0017BE" w14:textId="546EC3FC" w:rsidR="0042069D" w:rsidRPr="0042069D" w:rsidRDefault="0042069D" w:rsidP="000C3C7C">
      <w:pPr>
        <w:pStyle w:val="ListParagraph"/>
        <w:numPr>
          <w:ilvl w:val="0"/>
          <w:numId w:val="9"/>
        </w:numPr>
        <w:jc w:val="both"/>
      </w:pPr>
      <w:r w:rsidRPr="0042069D">
        <w:t>Concentrations are unknown, and mining would require significant infrastructure.</w:t>
      </w:r>
    </w:p>
    <w:p w14:paraId="619B9C2D" w14:textId="4FD6C725" w:rsidR="0042069D" w:rsidRPr="00043DB1" w:rsidRDefault="0042069D" w:rsidP="000C3C7C">
      <w:pPr>
        <w:pStyle w:val="ListParagraph"/>
        <w:numPr>
          <w:ilvl w:val="0"/>
          <w:numId w:val="9"/>
        </w:numPr>
        <w:jc w:val="both"/>
      </w:pPr>
      <w:r w:rsidRPr="00043DB1">
        <w:t>Initial uranium supplies would need to be brought from Earth.</w:t>
      </w:r>
    </w:p>
    <w:p w14:paraId="29C3677B" w14:textId="77777777" w:rsidR="0042069D" w:rsidRPr="0042069D" w:rsidRDefault="0042069D" w:rsidP="000C3C7C">
      <w:pPr>
        <w:jc w:val="both"/>
      </w:pPr>
    </w:p>
    <w:p w14:paraId="48659A32" w14:textId="77777777" w:rsidR="0042069D" w:rsidRPr="0042069D" w:rsidRDefault="0042069D" w:rsidP="000C3C7C">
      <w:pPr>
        <w:jc w:val="both"/>
      </w:pPr>
      <w:r w:rsidRPr="0042069D">
        <w:rPr>
          <w:b/>
          <w:bCs/>
        </w:rPr>
        <w:t>Advantages:</w:t>
      </w:r>
    </w:p>
    <w:p w14:paraId="7CD9590F" w14:textId="77777777" w:rsidR="0042069D" w:rsidRPr="0042069D" w:rsidRDefault="0042069D" w:rsidP="000C3C7C">
      <w:pPr>
        <w:jc w:val="both"/>
      </w:pPr>
    </w:p>
    <w:p w14:paraId="393AA00B" w14:textId="0175739E" w:rsidR="0042069D" w:rsidRPr="00043DB1" w:rsidRDefault="0042069D" w:rsidP="000C3C7C">
      <w:pPr>
        <w:pStyle w:val="ListParagraph"/>
        <w:numPr>
          <w:ilvl w:val="0"/>
          <w:numId w:val="9"/>
        </w:numPr>
        <w:jc w:val="both"/>
      </w:pPr>
      <w:r w:rsidRPr="0042069D">
        <w:t xml:space="preserve">Nuclear reactors (like NASA’s Kilopower project) are </w:t>
      </w:r>
      <w:r w:rsidRPr="00043DB1">
        <w:t>compact and reliable.</w:t>
      </w:r>
    </w:p>
    <w:p w14:paraId="191A88C3" w14:textId="5A9E4554" w:rsidR="0042069D" w:rsidRPr="0042069D" w:rsidRDefault="0042069D" w:rsidP="000C3C7C">
      <w:pPr>
        <w:pStyle w:val="ListParagraph"/>
        <w:numPr>
          <w:ilvl w:val="0"/>
          <w:numId w:val="9"/>
        </w:numPr>
        <w:jc w:val="both"/>
      </w:pPr>
      <w:r w:rsidRPr="00043DB1">
        <w:t>Independent of weather and sunlight</w:t>
      </w:r>
      <w:r w:rsidRPr="0042069D">
        <w:t>, making them ideal for Mars’ long nights and dust storms.</w:t>
      </w:r>
    </w:p>
    <w:p w14:paraId="29FD4E40" w14:textId="498BEACD" w:rsidR="0042069D" w:rsidRPr="0042069D" w:rsidRDefault="0042069D" w:rsidP="000C3C7C">
      <w:pPr>
        <w:pStyle w:val="ListParagraph"/>
        <w:numPr>
          <w:ilvl w:val="0"/>
          <w:numId w:val="9"/>
        </w:numPr>
        <w:jc w:val="both"/>
      </w:pPr>
      <w:r w:rsidRPr="0042069D">
        <w:t xml:space="preserve">Potential to generate </w:t>
      </w:r>
      <w:r w:rsidRPr="00043DB1">
        <w:t>heat</w:t>
      </w:r>
      <w:r w:rsidRPr="0042069D">
        <w:t xml:space="preserve"> for habitat temperature regulation in addition to electricity.</w:t>
      </w:r>
    </w:p>
    <w:p w14:paraId="75AFA392" w14:textId="77777777" w:rsidR="0042069D" w:rsidRPr="0042069D" w:rsidRDefault="0042069D" w:rsidP="000C3C7C">
      <w:pPr>
        <w:jc w:val="both"/>
      </w:pPr>
    </w:p>
    <w:p w14:paraId="6E230C53" w14:textId="77777777" w:rsidR="0042069D" w:rsidRPr="0042069D" w:rsidRDefault="0042069D" w:rsidP="000C3C7C">
      <w:pPr>
        <w:jc w:val="both"/>
      </w:pPr>
      <w:r w:rsidRPr="0042069D">
        <w:rPr>
          <w:b/>
          <w:bCs/>
        </w:rPr>
        <w:t>Challenges:</w:t>
      </w:r>
    </w:p>
    <w:p w14:paraId="519CC8C2" w14:textId="77777777" w:rsidR="0042069D" w:rsidRPr="0042069D" w:rsidRDefault="0042069D" w:rsidP="000C3C7C">
      <w:pPr>
        <w:jc w:val="both"/>
      </w:pPr>
    </w:p>
    <w:p w14:paraId="06CE9704" w14:textId="6565F65A" w:rsidR="0042069D" w:rsidRPr="0042069D" w:rsidRDefault="0042069D" w:rsidP="000C3C7C">
      <w:pPr>
        <w:pStyle w:val="ListParagraph"/>
        <w:numPr>
          <w:ilvl w:val="0"/>
          <w:numId w:val="9"/>
        </w:numPr>
        <w:jc w:val="both"/>
      </w:pPr>
      <w:r w:rsidRPr="0042069D">
        <w:t>Transporting nuclear material and reactors to Mars is politically and technically challenging.</w:t>
      </w:r>
    </w:p>
    <w:p w14:paraId="3E843471" w14:textId="2EEB3628" w:rsidR="0042069D" w:rsidRPr="0042069D" w:rsidRDefault="0042069D" w:rsidP="000C3C7C">
      <w:pPr>
        <w:pStyle w:val="ListParagraph"/>
        <w:numPr>
          <w:ilvl w:val="0"/>
          <w:numId w:val="9"/>
        </w:numPr>
        <w:jc w:val="both"/>
      </w:pPr>
      <w:r w:rsidRPr="0042069D">
        <w:t>Infrastructure for mining and refining uranium on Mars is not yet developed.</w:t>
      </w:r>
    </w:p>
    <w:p w14:paraId="70DCB188" w14:textId="77777777" w:rsidR="0042069D" w:rsidRPr="0042069D" w:rsidRDefault="0042069D" w:rsidP="000C3C7C">
      <w:pPr>
        <w:jc w:val="both"/>
      </w:pPr>
    </w:p>
    <w:p w14:paraId="5D93B07B" w14:textId="77777777" w:rsidR="0042069D" w:rsidRPr="0042069D" w:rsidRDefault="0042069D" w:rsidP="000C3C7C">
      <w:pPr>
        <w:jc w:val="both"/>
      </w:pPr>
      <w:r w:rsidRPr="0042069D">
        <w:rPr>
          <w:b/>
          <w:bCs/>
        </w:rPr>
        <w:t>Optimal Usage:</w:t>
      </w:r>
    </w:p>
    <w:p w14:paraId="05E6451D" w14:textId="77777777" w:rsidR="0042069D" w:rsidRPr="0042069D" w:rsidRDefault="0042069D" w:rsidP="000C3C7C">
      <w:pPr>
        <w:jc w:val="both"/>
      </w:pPr>
    </w:p>
    <w:p w14:paraId="6DF6289F" w14:textId="2BCDAE27" w:rsidR="0042069D" w:rsidRPr="0042069D" w:rsidRDefault="0042069D" w:rsidP="000C3C7C">
      <w:pPr>
        <w:jc w:val="both"/>
      </w:pPr>
      <w:r w:rsidRPr="0042069D">
        <w:t xml:space="preserve">Ideal for </w:t>
      </w:r>
      <w:r w:rsidRPr="00043DB1">
        <w:t>continuous power supply</w:t>
      </w:r>
      <w:r w:rsidRPr="0042069D">
        <w:t xml:space="preserve"> in medium-to-large settlements.</w:t>
      </w:r>
    </w:p>
    <w:p w14:paraId="178159B8" w14:textId="60DA41C2" w:rsidR="0042069D" w:rsidRDefault="0042069D" w:rsidP="000C3C7C">
      <w:pPr>
        <w:jc w:val="both"/>
      </w:pPr>
      <w:r w:rsidRPr="0042069D">
        <w:t xml:space="preserve">Could be a </w:t>
      </w:r>
      <w:r w:rsidRPr="00043DB1">
        <w:t>primary energy source</w:t>
      </w:r>
      <w:r w:rsidRPr="0042069D">
        <w:t xml:space="preserve"> once reactors are operational.</w:t>
      </w:r>
    </w:p>
    <w:p w14:paraId="5EF2AA71" w14:textId="77777777" w:rsidR="0042069D" w:rsidRDefault="0042069D" w:rsidP="000C3C7C">
      <w:pPr>
        <w:jc w:val="both"/>
      </w:pPr>
    </w:p>
    <w:p w14:paraId="04FF0C96" w14:textId="77777777" w:rsidR="0042069D" w:rsidRPr="0042069D" w:rsidRDefault="0042069D" w:rsidP="000C3C7C">
      <w:pPr>
        <w:pStyle w:val="Heading2"/>
        <w:jc w:val="both"/>
      </w:pPr>
      <w:bookmarkStart w:id="21" w:name="_Toc185515128"/>
      <w:r w:rsidRPr="0042069D">
        <w:t>3. Wind Power</w:t>
      </w:r>
      <w:bookmarkEnd w:id="21"/>
    </w:p>
    <w:p w14:paraId="47928985" w14:textId="77777777" w:rsidR="0042069D" w:rsidRPr="0042069D" w:rsidRDefault="0042069D" w:rsidP="000C3C7C">
      <w:pPr>
        <w:jc w:val="both"/>
      </w:pPr>
    </w:p>
    <w:p w14:paraId="5BB2818A" w14:textId="77777777" w:rsidR="0042069D" w:rsidRPr="00043DB1" w:rsidRDefault="0042069D" w:rsidP="000C3C7C">
      <w:pPr>
        <w:jc w:val="both"/>
      </w:pPr>
      <w:r w:rsidRPr="00043DB1">
        <w:t>Wind power on Mars is significantly less effective compared to Earth.</w:t>
      </w:r>
    </w:p>
    <w:p w14:paraId="6A207D3F" w14:textId="77777777" w:rsidR="0042069D" w:rsidRPr="0042069D" w:rsidRDefault="0042069D" w:rsidP="000C3C7C">
      <w:pPr>
        <w:jc w:val="both"/>
      </w:pPr>
    </w:p>
    <w:p w14:paraId="7B71CC39" w14:textId="77777777" w:rsidR="0042069D" w:rsidRPr="0042069D" w:rsidRDefault="0042069D" w:rsidP="000C3C7C">
      <w:pPr>
        <w:jc w:val="both"/>
      </w:pPr>
      <w:r w:rsidRPr="0042069D">
        <w:rPr>
          <w:b/>
          <w:bCs/>
        </w:rPr>
        <w:t>Martian Atmosphere:</w:t>
      </w:r>
    </w:p>
    <w:p w14:paraId="57B4ADF4" w14:textId="77777777" w:rsidR="0042069D" w:rsidRPr="0042069D" w:rsidRDefault="0042069D" w:rsidP="000C3C7C">
      <w:pPr>
        <w:jc w:val="both"/>
      </w:pPr>
    </w:p>
    <w:p w14:paraId="49823E3C" w14:textId="609272FE" w:rsidR="0042069D" w:rsidRPr="0042069D" w:rsidRDefault="0042069D" w:rsidP="000C3C7C">
      <w:pPr>
        <w:pStyle w:val="ListParagraph"/>
        <w:numPr>
          <w:ilvl w:val="0"/>
          <w:numId w:val="9"/>
        </w:numPr>
        <w:jc w:val="both"/>
      </w:pPr>
      <w:r w:rsidRPr="0042069D">
        <w:t>The atmosphere is 100 times thinner than Earth’s, with an average pressure of ~6 millibars.</w:t>
      </w:r>
    </w:p>
    <w:p w14:paraId="249A6069" w14:textId="45BE07E4" w:rsidR="0042069D" w:rsidRPr="00043DB1" w:rsidRDefault="0042069D" w:rsidP="000C3C7C">
      <w:pPr>
        <w:pStyle w:val="ListParagraph"/>
        <w:numPr>
          <w:ilvl w:val="0"/>
          <w:numId w:val="9"/>
        </w:numPr>
        <w:jc w:val="both"/>
      </w:pPr>
      <w:r w:rsidRPr="0042069D">
        <w:t xml:space="preserve">Wind speeds can reach up to </w:t>
      </w:r>
      <w:r w:rsidRPr="00043DB1">
        <w:t>60 m/s</w:t>
      </w:r>
      <w:r w:rsidRPr="0042069D">
        <w:t xml:space="preserve"> (215 km/h) during dust storms, but the thin atmosphere results in </w:t>
      </w:r>
      <w:r w:rsidRPr="00043DB1">
        <w:t>low force.</w:t>
      </w:r>
    </w:p>
    <w:p w14:paraId="5171631A" w14:textId="77777777" w:rsidR="0042069D" w:rsidRPr="0042069D" w:rsidRDefault="0042069D" w:rsidP="000C3C7C">
      <w:pPr>
        <w:jc w:val="both"/>
      </w:pPr>
    </w:p>
    <w:p w14:paraId="05F3B6D0" w14:textId="77777777" w:rsidR="0042069D" w:rsidRPr="0042069D" w:rsidRDefault="0042069D" w:rsidP="000C3C7C">
      <w:pPr>
        <w:jc w:val="both"/>
      </w:pPr>
      <w:r w:rsidRPr="0042069D">
        <w:rPr>
          <w:b/>
          <w:bCs/>
        </w:rPr>
        <w:t>Advantages:</w:t>
      </w:r>
    </w:p>
    <w:p w14:paraId="71B8FF49" w14:textId="77777777" w:rsidR="0042069D" w:rsidRPr="0042069D" w:rsidRDefault="0042069D" w:rsidP="000C3C7C">
      <w:pPr>
        <w:jc w:val="both"/>
      </w:pPr>
    </w:p>
    <w:p w14:paraId="6126766C" w14:textId="3003B53C" w:rsidR="0042069D" w:rsidRPr="0042069D" w:rsidRDefault="0042069D" w:rsidP="000C3C7C">
      <w:pPr>
        <w:pStyle w:val="ListParagraph"/>
        <w:numPr>
          <w:ilvl w:val="0"/>
          <w:numId w:val="9"/>
        </w:numPr>
        <w:jc w:val="both"/>
      </w:pPr>
      <w:r w:rsidRPr="0042069D">
        <w:t>Could be useful during dust storms when solar power is limited.</w:t>
      </w:r>
    </w:p>
    <w:p w14:paraId="1B9A0473" w14:textId="1621472A" w:rsidR="0042069D" w:rsidRPr="0042069D" w:rsidRDefault="0042069D" w:rsidP="000C3C7C">
      <w:pPr>
        <w:pStyle w:val="ListParagraph"/>
        <w:numPr>
          <w:ilvl w:val="0"/>
          <w:numId w:val="9"/>
        </w:numPr>
        <w:jc w:val="both"/>
      </w:pPr>
      <w:r w:rsidRPr="0042069D">
        <w:t>Could complement other energy sources.</w:t>
      </w:r>
    </w:p>
    <w:p w14:paraId="7EA962E0" w14:textId="77777777" w:rsidR="0042069D" w:rsidRPr="0042069D" w:rsidRDefault="0042069D" w:rsidP="000C3C7C">
      <w:pPr>
        <w:jc w:val="both"/>
      </w:pPr>
    </w:p>
    <w:p w14:paraId="434326EF" w14:textId="77777777" w:rsidR="0042069D" w:rsidRPr="0042069D" w:rsidRDefault="0042069D" w:rsidP="000C3C7C">
      <w:pPr>
        <w:jc w:val="both"/>
      </w:pPr>
      <w:r w:rsidRPr="0042069D">
        <w:rPr>
          <w:b/>
          <w:bCs/>
        </w:rPr>
        <w:lastRenderedPageBreak/>
        <w:t>Challenges:</w:t>
      </w:r>
    </w:p>
    <w:p w14:paraId="02396689" w14:textId="77777777" w:rsidR="0042069D" w:rsidRPr="0042069D" w:rsidRDefault="0042069D" w:rsidP="000C3C7C">
      <w:pPr>
        <w:jc w:val="both"/>
      </w:pPr>
    </w:p>
    <w:p w14:paraId="6F1F42B9" w14:textId="35C845F6" w:rsidR="0042069D" w:rsidRPr="0042069D" w:rsidRDefault="0042069D" w:rsidP="000C3C7C">
      <w:pPr>
        <w:pStyle w:val="ListParagraph"/>
        <w:numPr>
          <w:ilvl w:val="0"/>
          <w:numId w:val="9"/>
        </w:numPr>
        <w:jc w:val="both"/>
      </w:pPr>
      <w:r w:rsidRPr="0042069D">
        <w:t>Power output would be extremely low due to the thin atmosphere.</w:t>
      </w:r>
    </w:p>
    <w:p w14:paraId="1D4FB2D1" w14:textId="1F91EA4C" w:rsidR="0042069D" w:rsidRPr="0042069D" w:rsidRDefault="0042069D" w:rsidP="000C3C7C">
      <w:pPr>
        <w:pStyle w:val="ListParagraph"/>
        <w:numPr>
          <w:ilvl w:val="0"/>
          <w:numId w:val="9"/>
        </w:numPr>
        <w:jc w:val="both"/>
      </w:pPr>
      <w:r w:rsidRPr="0042069D">
        <w:t>Large turbines would be needed to generate modest amounts of electricity.</w:t>
      </w:r>
    </w:p>
    <w:p w14:paraId="158BACDB" w14:textId="77777777" w:rsidR="0042069D" w:rsidRPr="0042069D" w:rsidRDefault="0042069D" w:rsidP="000C3C7C">
      <w:pPr>
        <w:jc w:val="both"/>
      </w:pPr>
    </w:p>
    <w:p w14:paraId="2A73187D" w14:textId="77777777" w:rsidR="0042069D" w:rsidRPr="0042069D" w:rsidRDefault="0042069D" w:rsidP="000C3C7C">
      <w:pPr>
        <w:jc w:val="both"/>
      </w:pPr>
      <w:r w:rsidRPr="0042069D">
        <w:rPr>
          <w:b/>
          <w:bCs/>
        </w:rPr>
        <w:t>Optimal Usage:</w:t>
      </w:r>
    </w:p>
    <w:p w14:paraId="1C7F3F77" w14:textId="77777777" w:rsidR="0042069D" w:rsidRPr="0042069D" w:rsidRDefault="0042069D" w:rsidP="000C3C7C">
      <w:pPr>
        <w:jc w:val="both"/>
      </w:pPr>
    </w:p>
    <w:p w14:paraId="58B279B7" w14:textId="4371F4D2" w:rsidR="0042069D" w:rsidRPr="0042069D" w:rsidRDefault="0042069D" w:rsidP="000C3C7C">
      <w:pPr>
        <w:jc w:val="both"/>
      </w:pPr>
      <w:r w:rsidRPr="0042069D">
        <w:t xml:space="preserve">Wind power is </w:t>
      </w:r>
      <w:r w:rsidRPr="00043DB1">
        <w:t>not a primary option</w:t>
      </w:r>
      <w:r w:rsidRPr="0042069D">
        <w:t xml:space="preserve"> but might have niche applications in specific scenarios.</w:t>
      </w:r>
    </w:p>
    <w:p w14:paraId="6F298B6A" w14:textId="77777777" w:rsidR="0042069D" w:rsidRDefault="0042069D" w:rsidP="000C3C7C">
      <w:pPr>
        <w:jc w:val="both"/>
      </w:pPr>
    </w:p>
    <w:p w14:paraId="391E9EC2" w14:textId="77777777" w:rsidR="0042069D" w:rsidRPr="0042069D" w:rsidRDefault="0042069D" w:rsidP="000C3C7C">
      <w:pPr>
        <w:pStyle w:val="Heading2"/>
        <w:jc w:val="both"/>
      </w:pPr>
      <w:bookmarkStart w:id="22" w:name="_Toc185515129"/>
      <w:r w:rsidRPr="0042069D">
        <w:t>4. Fossil Fuels (Oil, Gas, Coal)</w:t>
      </w:r>
      <w:bookmarkEnd w:id="22"/>
    </w:p>
    <w:p w14:paraId="66BD3E9B" w14:textId="77777777" w:rsidR="0042069D" w:rsidRPr="0042069D" w:rsidRDefault="0042069D" w:rsidP="000C3C7C">
      <w:pPr>
        <w:jc w:val="both"/>
      </w:pPr>
    </w:p>
    <w:p w14:paraId="0517C11D" w14:textId="77777777" w:rsidR="0042069D" w:rsidRPr="00043DB1" w:rsidRDefault="0042069D" w:rsidP="000C3C7C">
      <w:pPr>
        <w:jc w:val="both"/>
      </w:pPr>
      <w:r w:rsidRPr="00043DB1">
        <w:t>Fossil fuels are not available on Mars.</w:t>
      </w:r>
    </w:p>
    <w:p w14:paraId="7B583239" w14:textId="4F160179" w:rsidR="0042069D" w:rsidRPr="0042069D" w:rsidRDefault="0042069D" w:rsidP="000C3C7C">
      <w:pPr>
        <w:jc w:val="both"/>
      </w:pPr>
      <w:r w:rsidRPr="0042069D">
        <w:t>Mars lacks the biological history to form hydrocarbons like oil or coal.</w:t>
      </w:r>
    </w:p>
    <w:p w14:paraId="018BB9DC" w14:textId="3FD59BB3" w:rsidR="0042069D" w:rsidRPr="0042069D" w:rsidRDefault="0042069D" w:rsidP="000C3C7C">
      <w:pPr>
        <w:jc w:val="both"/>
      </w:pPr>
      <w:r w:rsidRPr="0042069D">
        <w:t>Methane has been detected in small amounts in the atmosphere, but its origin is likely geological and not sufficient for energy production.</w:t>
      </w:r>
    </w:p>
    <w:p w14:paraId="2F30AA75" w14:textId="77777777" w:rsidR="0042069D" w:rsidRDefault="0042069D" w:rsidP="000C3C7C">
      <w:pPr>
        <w:jc w:val="both"/>
      </w:pPr>
    </w:p>
    <w:p w14:paraId="4AD80785" w14:textId="77777777" w:rsidR="0042069D" w:rsidRPr="0042069D" w:rsidRDefault="0042069D" w:rsidP="000C3C7C">
      <w:pPr>
        <w:pStyle w:val="Heading2"/>
        <w:jc w:val="both"/>
      </w:pPr>
      <w:bookmarkStart w:id="23" w:name="_Toc185515130"/>
      <w:r w:rsidRPr="0042069D">
        <w:t>5. Hydrogen (Electrolysis)</w:t>
      </w:r>
      <w:bookmarkEnd w:id="23"/>
    </w:p>
    <w:p w14:paraId="5CA54FB5" w14:textId="77777777" w:rsidR="0042069D" w:rsidRPr="0042069D" w:rsidRDefault="0042069D" w:rsidP="000C3C7C">
      <w:pPr>
        <w:jc w:val="both"/>
      </w:pPr>
    </w:p>
    <w:p w14:paraId="4CEFBD27" w14:textId="77777777" w:rsidR="0042069D" w:rsidRPr="00043DB1" w:rsidRDefault="0042069D" w:rsidP="000C3C7C">
      <w:pPr>
        <w:jc w:val="both"/>
      </w:pPr>
      <w:r w:rsidRPr="00043DB1">
        <w:t>Hydrogen can be a key energy carrier on Mars, but its production requires significant water resources.</w:t>
      </w:r>
    </w:p>
    <w:p w14:paraId="24385850" w14:textId="77777777" w:rsidR="0042069D" w:rsidRPr="0042069D" w:rsidRDefault="0042069D" w:rsidP="000C3C7C">
      <w:pPr>
        <w:jc w:val="both"/>
      </w:pPr>
    </w:p>
    <w:p w14:paraId="20A0B20E" w14:textId="77777777" w:rsidR="0042069D" w:rsidRPr="0042069D" w:rsidRDefault="0042069D" w:rsidP="000C3C7C">
      <w:pPr>
        <w:jc w:val="both"/>
      </w:pPr>
      <w:r w:rsidRPr="0042069D">
        <w:rPr>
          <w:b/>
          <w:bCs/>
        </w:rPr>
        <w:t>Availability of Water:</w:t>
      </w:r>
    </w:p>
    <w:p w14:paraId="4FDB9761" w14:textId="77777777" w:rsidR="0042069D" w:rsidRPr="0042069D" w:rsidRDefault="0042069D" w:rsidP="000C3C7C">
      <w:pPr>
        <w:jc w:val="both"/>
      </w:pPr>
    </w:p>
    <w:p w14:paraId="364B4B57" w14:textId="600DA65E" w:rsidR="0042069D" w:rsidRPr="0042069D" w:rsidRDefault="0042069D" w:rsidP="000C3C7C">
      <w:pPr>
        <w:pStyle w:val="ListParagraph"/>
        <w:numPr>
          <w:ilvl w:val="0"/>
          <w:numId w:val="9"/>
        </w:numPr>
        <w:jc w:val="both"/>
      </w:pPr>
      <w:r w:rsidRPr="0042069D">
        <w:t xml:space="preserve">Water is available on Mars in the form of </w:t>
      </w:r>
      <w:r w:rsidRPr="0042069D">
        <w:rPr>
          <w:b/>
          <w:bCs/>
        </w:rPr>
        <w:t>ice</w:t>
      </w:r>
      <w:r w:rsidRPr="0042069D">
        <w:t>:</w:t>
      </w:r>
    </w:p>
    <w:p w14:paraId="0196200D" w14:textId="52D727BC" w:rsidR="0042069D" w:rsidRPr="0042069D" w:rsidRDefault="0042069D" w:rsidP="000C3C7C">
      <w:pPr>
        <w:jc w:val="both"/>
      </w:pPr>
      <w:r w:rsidRPr="0042069D">
        <w:tab/>
        <w:t>Polar ice caps contain vast reserves.</w:t>
      </w:r>
    </w:p>
    <w:p w14:paraId="77584539" w14:textId="0A42ACA7" w:rsidR="0042069D" w:rsidRPr="0042069D" w:rsidRDefault="0042069D" w:rsidP="000C3C7C">
      <w:pPr>
        <w:jc w:val="both"/>
      </w:pPr>
      <w:r w:rsidRPr="0042069D">
        <w:tab/>
        <w:t>Subsurface ice deposits are scattered across the planet.</w:t>
      </w:r>
    </w:p>
    <w:p w14:paraId="106485E3" w14:textId="2AC9915C" w:rsidR="0042069D" w:rsidRPr="0042069D" w:rsidRDefault="0042069D" w:rsidP="000C3C7C">
      <w:pPr>
        <w:jc w:val="both"/>
      </w:pPr>
      <w:r w:rsidRPr="0042069D">
        <w:tab/>
        <w:t>Liquid water is rare due to low atmospheric pressure and temperatures.</w:t>
      </w:r>
    </w:p>
    <w:p w14:paraId="7B70FCCD" w14:textId="77777777" w:rsidR="0042069D" w:rsidRPr="0042069D" w:rsidRDefault="0042069D" w:rsidP="000C3C7C">
      <w:pPr>
        <w:jc w:val="both"/>
      </w:pPr>
    </w:p>
    <w:p w14:paraId="389F2C2D" w14:textId="77777777" w:rsidR="0042069D" w:rsidRPr="0042069D" w:rsidRDefault="0042069D" w:rsidP="000C3C7C">
      <w:pPr>
        <w:jc w:val="both"/>
      </w:pPr>
      <w:r w:rsidRPr="0042069D">
        <w:rPr>
          <w:b/>
          <w:bCs/>
        </w:rPr>
        <w:t>Production of Hydrogen:</w:t>
      </w:r>
    </w:p>
    <w:p w14:paraId="4D6E7CCF" w14:textId="77777777" w:rsidR="0042069D" w:rsidRPr="0042069D" w:rsidRDefault="0042069D" w:rsidP="000C3C7C">
      <w:pPr>
        <w:jc w:val="both"/>
      </w:pPr>
    </w:p>
    <w:p w14:paraId="22B6EF76" w14:textId="48C8A9F5" w:rsidR="0042069D" w:rsidRPr="0042069D" w:rsidRDefault="0042069D" w:rsidP="000C3C7C">
      <w:pPr>
        <w:pStyle w:val="ListParagraph"/>
        <w:numPr>
          <w:ilvl w:val="0"/>
          <w:numId w:val="9"/>
        </w:numPr>
        <w:jc w:val="both"/>
      </w:pPr>
      <w:r w:rsidRPr="0042069D">
        <w:t xml:space="preserve">Electrolysis of water (using solar or nuclear power) could produce hydrogen as a </w:t>
      </w:r>
      <w:r w:rsidRPr="00043DB1">
        <w:t>fuel for fuel cells or rockets</w:t>
      </w:r>
      <w:r w:rsidRPr="0042069D">
        <w:t>.</w:t>
      </w:r>
    </w:p>
    <w:p w14:paraId="5F0D48AC" w14:textId="7F4D34B6" w:rsidR="0042069D" w:rsidRPr="0042069D" w:rsidRDefault="0042069D" w:rsidP="000C3C7C">
      <w:pPr>
        <w:pStyle w:val="ListParagraph"/>
        <w:numPr>
          <w:ilvl w:val="0"/>
          <w:numId w:val="9"/>
        </w:numPr>
        <w:jc w:val="both"/>
      </w:pPr>
      <w:r w:rsidRPr="0042069D">
        <w:t>Hydrogen can be combined with Martian CO2 (via the Sabatier process) to produce methane and oxygen.</w:t>
      </w:r>
    </w:p>
    <w:p w14:paraId="1BA9E147" w14:textId="77777777" w:rsidR="0042069D" w:rsidRPr="0042069D" w:rsidRDefault="0042069D" w:rsidP="000C3C7C">
      <w:pPr>
        <w:jc w:val="both"/>
      </w:pPr>
    </w:p>
    <w:p w14:paraId="5F341EC2" w14:textId="77777777" w:rsidR="0042069D" w:rsidRPr="0042069D" w:rsidRDefault="0042069D" w:rsidP="000C3C7C">
      <w:pPr>
        <w:jc w:val="both"/>
      </w:pPr>
      <w:r w:rsidRPr="0042069D">
        <w:rPr>
          <w:b/>
          <w:bCs/>
        </w:rPr>
        <w:t>Advantages:</w:t>
      </w:r>
    </w:p>
    <w:p w14:paraId="6D8CDAA1" w14:textId="77777777" w:rsidR="0042069D" w:rsidRPr="0042069D" w:rsidRDefault="0042069D" w:rsidP="000C3C7C">
      <w:pPr>
        <w:jc w:val="both"/>
      </w:pPr>
    </w:p>
    <w:p w14:paraId="4FAC50BE" w14:textId="6342FADB" w:rsidR="0042069D" w:rsidRPr="0042069D" w:rsidRDefault="0042069D" w:rsidP="000C3C7C">
      <w:pPr>
        <w:pStyle w:val="ListParagraph"/>
        <w:numPr>
          <w:ilvl w:val="0"/>
          <w:numId w:val="9"/>
        </w:numPr>
        <w:jc w:val="both"/>
      </w:pPr>
      <w:r w:rsidRPr="0042069D">
        <w:t xml:space="preserve">Hydrogen fuel cells can provide </w:t>
      </w:r>
      <w:r w:rsidRPr="00043DB1">
        <w:t>backup power</w:t>
      </w:r>
      <w:r w:rsidRPr="0042069D">
        <w:t xml:space="preserve"> for solar energy during nighttime or dust storms.</w:t>
      </w:r>
    </w:p>
    <w:p w14:paraId="20A2656A" w14:textId="49582F23" w:rsidR="0042069D" w:rsidRPr="0042069D" w:rsidRDefault="0042069D" w:rsidP="000C3C7C">
      <w:pPr>
        <w:pStyle w:val="ListParagraph"/>
        <w:numPr>
          <w:ilvl w:val="0"/>
          <w:numId w:val="9"/>
        </w:numPr>
        <w:jc w:val="both"/>
      </w:pPr>
      <w:r w:rsidRPr="0042069D">
        <w:t xml:space="preserve">Hydrogen can be used for </w:t>
      </w:r>
      <w:r w:rsidRPr="00043DB1">
        <w:t>rocket fuel</w:t>
      </w:r>
      <w:r w:rsidRPr="0042069D">
        <w:t xml:space="preserve"> and </w:t>
      </w:r>
      <w:r w:rsidRPr="00043DB1">
        <w:t>chemical synthesis</w:t>
      </w:r>
      <w:r w:rsidRPr="0042069D">
        <w:t>.</w:t>
      </w:r>
    </w:p>
    <w:p w14:paraId="11194590" w14:textId="77777777" w:rsidR="0042069D" w:rsidRPr="0042069D" w:rsidRDefault="0042069D" w:rsidP="000C3C7C">
      <w:pPr>
        <w:jc w:val="both"/>
      </w:pPr>
    </w:p>
    <w:p w14:paraId="118E65AE" w14:textId="77777777" w:rsidR="0042069D" w:rsidRPr="0042069D" w:rsidRDefault="0042069D" w:rsidP="000C3C7C">
      <w:pPr>
        <w:jc w:val="both"/>
      </w:pPr>
      <w:r w:rsidRPr="0042069D">
        <w:rPr>
          <w:b/>
          <w:bCs/>
        </w:rPr>
        <w:t>Challenges:</w:t>
      </w:r>
    </w:p>
    <w:p w14:paraId="1EDF78D0" w14:textId="77777777" w:rsidR="0042069D" w:rsidRPr="0042069D" w:rsidRDefault="0042069D" w:rsidP="000C3C7C">
      <w:pPr>
        <w:jc w:val="both"/>
      </w:pPr>
    </w:p>
    <w:p w14:paraId="7E2A8AAA" w14:textId="258E01DA" w:rsidR="0042069D" w:rsidRPr="0042069D" w:rsidRDefault="0042069D" w:rsidP="000C3C7C">
      <w:pPr>
        <w:pStyle w:val="ListParagraph"/>
        <w:numPr>
          <w:ilvl w:val="0"/>
          <w:numId w:val="9"/>
        </w:numPr>
        <w:jc w:val="both"/>
      </w:pPr>
      <w:r w:rsidRPr="0042069D">
        <w:t>Requires significant energy input for electrolysis.</w:t>
      </w:r>
    </w:p>
    <w:p w14:paraId="4116AA6C" w14:textId="72F2AB73" w:rsidR="0042069D" w:rsidRPr="0042069D" w:rsidRDefault="0042069D" w:rsidP="000C3C7C">
      <w:pPr>
        <w:pStyle w:val="ListParagraph"/>
        <w:numPr>
          <w:ilvl w:val="0"/>
          <w:numId w:val="9"/>
        </w:numPr>
        <w:jc w:val="both"/>
      </w:pPr>
      <w:r w:rsidRPr="0042069D">
        <w:lastRenderedPageBreak/>
        <w:t>Infrastructure for extracting and transporting ice is necessary.</w:t>
      </w:r>
    </w:p>
    <w:p w14:paraId="1D94C515" w14:textId="77777777" w:rsidR="0042069D" w:rsidRPr="0042069D" w:rsidRDefault="0042069D" w:rsidP="000C3C7C">
      <w:pPr>
        <w:jc w:val="both"/>
      </w:pPr>
    </w:p>
    <w:p w14:paraId="6F5973EB" w14:textId="77777777" w:rsidR="0042069D" w:rsidRPr="0042069D" w:rsidRDefault="0042069D" w:rsidP="000C3C7C">
      <w:pPr>
        <w:jc w:val="both"/>
      </w:pPr>
      <w:r w:rsidRPr="0042069D">
        <w:rPr>
          <w:b/>
          <w:bCs/>
        </w:rPr>
        <w:t>Optimal Usage:</w:t>
      </w:r>
    </w:p>
    <w:p w14:paraId="55C0EE8A" w14:textId="77777777" w:rsidR="0042069D" w:rsidRPr="0042069D" w:rsidRDefault="0042069D" w:rsidP="000C3C7C">
      <w:pPr>
        <w:jc w:val="both"/>
      </w:pPr>
    </w:p>
    <w:p w14:paraId="658BFAD3" w14:textId="52781B9A" w:rsidR="0042069D" w:rsidRDefault="0042069D" w:rsidP="000C3C7C">
      <w:pPr>
        <w:jc w:val="both"/>
      </w:pPr>
      <w:r w:rsidRPr="00043DB1">
        <w:t>Secondary energy carrier or backup source</w:t>
      </w:r>
      <w:r w:rsidRPr="0042069D">
        <w:t xml:space="preserve"> rather than primary generation.</w:t>
      </w:r>
    </w:p>
    <w:p w14:paraId="5E20B700" w14:textId="77777777" w:rsidR="0042069D" w:rsidRDefault="0042069D" w:rsidP="000C3C7C">
      <w:pPr>
        <w:jc w:val="both"/>
      </w:pPr>
    </w:p>
    <w:p w14:paraId="7EF726FD" w14:textId="77777777" w:rsidR="0042069D" w:rsidRPr="0042069D" w:rsidRDefault="0042069D" w:rsidP="000C3C7C">
      <w:pPr>
        <w:pStyle w:val="Heading2"/>
        <w:jc w:val="both"/>
      </w:pPr>
      <w:bookmarkStart w:id="24" w:name="_Toc185515131"/>
      <w:r w:rsidRPr="0042069D">
        <w:t>6. Geothermal Energy</w:t>
      </w:r>
      <w:bookmarkEnd w:id="24"/>
    </w:p>
    <w:p w14:paraId="6A9FAC59" w14:textId="77777777" w:rsidR="0042069D" w:rsidRPr="0042069D" w:rsidRDefault="0042069D" w:rsidP="000C3C7C">
      <w:pPr>
        <w:jc w:val="both"/>
      </w:pPr>
    </w:p>
    <w:p w14:paraId="0AA3B684" w14:textId="77777777" w:rsidR="0042069D" w:rsidRPr="00043DB1" w:rsidRDefault="0042069D" w:rsidP="000C3C7C">
      <w:pPr>
        <w:jc w:val="both"/>
      </w:pPr>
      <w:r w:rsidRPr="00043DB1">
        <w:t>Geothermal energy is not well-explored on Mars but has potential in specific regions.</w:t>
      </w:r>
    </w:p>
    <w:p w14:paraId="459D93CF" w14:textId="77777777" w:rsidR="0042069D" w:rsidRPr="0042069D" w:rsidRDefault="0042069D" w:rsidP="000C3C7C">
      <w:pPr>
        <w:jc w:val="both"/>
      </w:pPr>
    </w:p>
    <w:p w14:paraId="493C4C55" w14:textId="77777777" w:rsidR="0042069D" w:rsidRPr="0042069D" w:rsidRDefault="0042069D" w:rsidP="000C3C7C">
      <w:pPr>
        <w:jc w:val="both"/>
      </w:pPr>
      <w:r w:rsidRPr="0042069D">
        <w:rPr>
          <w:b/>
          <w:bCs/>
        </w:rPr>
        <w:t>Thermal Gradient:</w:t>
      </w:r>
    </w:p>
    <w:p w14:paraId="29493471" w14:textId="77777777" w:rsidR="0042069D" w:rsidRPr="0042069D" w:rsidRDefault="0042069D" w:rsidP="000C3C7C">
      <w:pPr>
        <w:jc w:val="both"/>
      </w:pPr>
    </w:p>
    <w:p w14:paraId="786DAB8A" w14:textId="6FB3E364" w:rsidR="0042069D" w:rsidRPr="0042069D" w:rsidRDefault="0042069D" w:rsidP="000C3C7C">
      <w:pPr>
        <w:pStyle w:val="ListParagraph"/>
        <w:numPr>
          <w:ilvl w:val="0"/>
          <w:numId w:val="9"/>
        </w:numPr>
        <w:jc w:val="both"/>
      </w:pPr>
      <w:r w:rsidRPr="0042069D">
        <w:t>Mars is less geologically active than Earth, with a lower thermal gradient.</w:t>
      </w:r>
    </w:p>
    <w:p w14:paraId="225ABAD4" w14:textId="7F16B5DC" w:rsidR="0042069D" w:rsidRPr="0042069D" w:rsidRDefault="0042069D" w:rsidP="000C3C7C">
      <w:pPr>
        <w:pStyle w:val="ListParagraph"/>
        <w:numPr>
          <w:ilvl w:val="0"/>
          <w:numId w:val="9"/>
        </w:numPr>
        <w:jc w:val="both"/>
      </w:pPr>
      <w:r w:rsidRPr="0042069D">
        <w:t>Volcanic regions (e.g., Olympus Mons, Tharsis) may have geothermal hotspots.</w:t>
      </w:r>
    </w:p>
    <w:p w14:paraId="0DBE2DDC" w14:textId="77777777" w:rsidR="0042069D" w:rsidRPr="0042069D" w:rsidRDefault="0042069D" w:rsidP="000C3C7C">
      <w:pPr>
        <w:jc w:val="both"/>
      </w:pPr>
    </w:p>
    <w:p w14:paraId="53F21867" w14:textId="77777777" w:rsidR="0042069D" w:rsidRPr="0042069D" w:rsidRDefault="0042069D" w:rsidP="000C3C7C">
      <w:pPr>
        <w:jc w:val="both"/>
      </w:pPr>
      <w:r w:rsidRPr="0042069D">
        <w:rPr>
          <w:b/>
          <w:bCs/>
        </w:rPr>
        <w:t>Challenges:</w:t>
      </w:r>
    </w:p>
    <w:p w14:paraId="099F0C33" w14:textId="77777777" w:rsidR="0042069D" w:rsidRPr="0042069D" w:rsidRDefault="0042069D" w:rsidP="000C3C7C">
      <w:pPr>
        <w:jc w:val="both"/>
      </w:pPr>
    </w:p>
    <w:p w14:paraId="35A3BFC5" w14:textId="71E208EB" w:rsidR="0042069D" w:rsidRPr="0042069D" w:rsidRDefault="0042069D" w:rsidP="000C3C7C">
      <w:pPr>
        <w:pStyle w:val="ListParagraph"/>
        <w:numPr>
          <w:ilvl w:val="0"/>
          <w:numId w:val="9"/>
        </w:numPr>
        <w:jc w:val="both"/>
      </w:pPr>
      <w:r w:rsidRPr="0042069D">
        <w:t>Requires detailed exploration to locate geothermal reservoirs.</w:t>
      </w:r>
    </w:p>
    <w:p w14:paraId="6600A7BB" w14:textId="132677F9" w:rsidR="0042069D" w:rsidRPr="0042069D" w:rsidRDefault="0042069D" w:rsidP="000C3C7C">
      <w:pPr>
        <w:pStyle w:val="ListParagraph"/>
        <w:numPr>
          <w:ilvl w:val="0"/>
          <w:numId w:val="9"/>
        </w:numPr>
        <w:jc w:val="both"/>
      </w:pPr>
      <w:r w:rsidRPr="0042069D">
        <w:t>Drilling and extraction technologies would need to be developed for Martian conditions.</w:t>
      </w:r>
    </w:p>
    <w:p w14:paraId="422F8F7E" w14:textId="77777777" w:rsidR="0042069D" w:rsidRPr="0042069D" w:rsidRDefault="0042069D" w:rsidP="000C3C7C">
      <w:pPr>
        <w:jc w:val="both"/>
      </w:pPr>
    </w:p>
    <w:p w14:paraId="35A0B774" w14:textId="77777777" w:rsidR="0042069D" w:rsidRPr="0042069D" w:rsidRDefault="0042069D" w:rsidP="000C3C7C">
      <w:pPr>
        <w:jc w:val="both"/>
      </w:pPr>
      <w:r w:rsidRPr="0042069D">
        <w:rPr>
          <w:b/>
          <w:bCs/>
        </w:rPr>
        <w:t>Optimal Usage:</w:t>
      </w:r>
    </w:p>
    <w:p w14:paraId="71AABF72" w14:textId="77777777" w:rsidR="0042069D" w:rsidRPr="0042069D" w:rsidRDefault="0042069D" w:rsidP="000C3C7C">
      <w:pPr>
        <w:jc w:val="both"/>
      </w:pPr>
    </w:p>
    <w:p w14:paraId="3E7F5E3E" w14:textId="12459CCE" w:rsidR="0042069D" w:rsidRPr="0042069D" w:rsidRDefault="0042069D" w:rsidP="000C3C7C">
      <w:pPr>
        <w:jc w:val="both"/>
      </w:pPr>
      <w:r w:rsidRPr="0042069D">
        <w:t xml:space="preserve">Feasible only in </w:t>
      </w:r>
      <w:r w:rsidRPr="00043DB1">
        <w:t>volcanic regions</w:t>
      </w:r>
      <w:r w:rsidRPr="0042069D">
        <w:t xml:space="preserve"> and would require advanced infrastructure.</w:t>
      </w:r>
    </w:p>
    <w:p w14:paraId="7059BC72" w14:textId="77777777" w:rsidR="0042069D" w:rsidRDefault="0042069D" w:rsidP="000C3C7C">
      <w:pPr>
        <w:jc w:val="both"/>
      </w:pPr>
    </w:p>
    <w:p w14:paraId="1EE0E5A1" w14:textId="77777777" w:rsidR="0042069D" w:rsidRPr="0042069D" w:rsidRDefault="0042069D" w:rsidP="000C3C7C">
      <w:pPr>
        <w:pStyle w:val="Heading2"/>
        <w:jc w:val="both"/>
      </w:pPr>
      <w:bookmarkStart w:id="25" w:name="_Toc185515132"/>
      <w:r w:rsidRPr="0042069D">
        <w:t>7. Other Exotic Options</w:t>
      </w:r>
      <w:bookmarkEnd w:id="25"/>
    </w:p>
    <w:p w14:paraId="34D60E1B" w14:textId="77777777" w:rsidR="0042069D" w:rsidRPr="0042069D" w:rsidRDefault="0042069D" w:rsidP="000C3C7C">
      <w:pPr>
        <w:jc w:val="both"/>
      </w:pPr>
    </w:p>
    <w:p w14:paraId="12E7F9A1" w14:textId="082B2225" w:rsidR="0042069D" w:rsidRPr="0042069D" w:rsidRDefault="0042069D" w:rsidP="000C3C7C">
      <w:pPr>
        <w:pStyle w:val="ListParagraph"/>
        <w:numPr>
          <w:ilvl w:val="0"/>
          <w:numId w:val="9"/>
        </w:numPr>
        <w:jc w:val="both"/>
      </w:pPr>
      <w:r w:rsidRPr="0042069D">
        <w:rPr>
          <w:b/>
          <w:bCs/>
        </w:rPr>
        <w:t>Fusion Power</w:t>
      </w:r>
      <w:r w:rsidRPr="0042069D">
        <w:t>:</w:t>
      </w:r>
    </w:p>
    <w:p w14:paraId="68604477" w14:textId="79009E73" w:rsidR="0042069D" w:rsidRPr="0042069D" w:rsidRDefault="0042069D" w:rsidP="000C3C7C">
      <w:pPr>
        <w:jc w:val="both"/>
      </w:pPr>
      <w:r w:rsidRPr="0042069D">
        <w:tab/>
        <w:t>Theoretically viable in the long-term but not yet practical.</w:t>
      </w:r>
    </w:p>
    <w:p w14:paraId="502F8529" w14:textId="0EFD7008" w:rsidR="0042069D" w:rsidRPr="0042069D" w:rsidRDefault="0042069D" w:rsidP="000C3C7C">
      <w:pPr>
        <w:pStyle w:val="ListParagraph"/>
        <w:numPr>
          <w:ilvl w:val="0"/>
          <w:numId w:val="9"/>
        </w:numPr>
        <w:jc w:val="both"/>
      </w:pPr>
      <w:r w:rsidRPr="0042069D">
        <w:rPr>
          <w:b/>
          <w:bCs/>
        </w:rPr>
        <w:t>Compressed CO2 Power</w:t>
      </w:r>
      <w:r w:rsidRPr="0042069D">
        <w:t>:</w:t>
      </w:r>
    </w:p>
    <w:p w14:paraId="4A14605E" w14:textId="78E11B08" w:rsidR="0042069D" w:rsidRDefault="0042069D" w:rsidP="000C3C7C">
      <w:pPr>
        <w:ind w:left="720"/>
        <w:jc w:val="both"/>
      </w:pPr>
      <w:r w:rsidRPr="0042069D">
        <w:t>The Martian atmosphere is 95% CO2, which could be used for innovative power</w:t>
      </w:r>
      <w:r>
        <w:t xml:space="preserve"> </w:t>
      </w:r>
      <w:r w:rsidRPr="0042069D">
        <w:t>cycles.</w:t>
      </w:r>
    </w:p>
    <w:p w14:paraId="23AC7D68" w14:textId="77777777" w:rsidR="0042069D" w:rsidRDefault="0042069D" w:rsidP="000C3C7C">
      <w:pPr>
        <w:ind w:firstLine="720"/>
        <w:jc w:val="both"/>
      </w:pPr>
    </w:p>
    <w:p w14:paraId="470004EF" w14:textId="668F86A8" w:rsidR="009A6C3F" w:rsidRDefault="00174A72" w:rsidP="00043DB1">
      <w:pPr>
        <w:jc w:val="both"/>
        <w:rPr>
          <w:rStyle w:val="Heading1Char"/>
        </w:rPr>
      </w:pPr>
      <w:bookmarkStart w:id="26" w:name="_Toc185515133"/>
      <w:r w:rsidRPr="00EC2448">
        <w:rPr>
          <w:rStyle w:val="Heading1Char"/>
        </w:rPr>
        <w:t>Heat Generation Options</w:t>
      </w:r>
      <w:bookmarkEnd w:id="26"/>
    </w:p>
    <w:p w14:paraId="4B95845C" w14:textId="77777777" w:rsidR="00EC2448" w:rsidRPr="00EC2448" w:rsidRDefault="00EC2448" w:rsidP="000C3C7C">
      <w:pPr>
        <w:ind w:firstLine="720"/>
        <w:jc w:val="both"/>
        <w:rPr>
          <w:rStyle w:val="Heading2Char"/>
        </w:rPr>
      </w:pPr>
    </w:p>
    <w:p w14:paraId="109CDBF5" w14:textId="155AD6E9" w:rsidR="00174A72" w:rsidRPr="00174A72" w:rsidRDefault="00174A72" w:rsidP="000C3C7C">
      <w:pPr>
        <w:jc w:val="both"/>
      </w:pPr>
      <w:r w:rsidRPr="00174A72">
        <w:t xml:space="preserve">These options are particularly relevant for </w:t>
      </w:r>
      <w:r w:rsidRPr="00043DB1">
        <w:t>direct heating needs</w:t>
      </w:r>
      <w:r w:rsidRPr="00174A72">
        <w:t xml:space="preserve"> (e.g., habitat temperature control, industrial processes) and may offer greater simplicity or efficiency for heat-only applications.</w:t>
      </w:r>
    </w:p>
    <w:p w14:paraId="55F3755F" w14:textId="77777777" w:rsidR="00174A72" w:rsidRPr="00174A72" w:rsidRDefault="00174A72" w:rsidP="000C3C7C">
      <w:pPr>
        <w:jc w:val="both"/>
      </w:pPr>
    </w:p>
    <w:p w14:paraId="77EAAE33" w14:textId="77777777" w:rsidR="00174A72" w:rsidRPr="00174A72" w:rsidRDefault="00174A72" w:rsidP="000C3C7C">
      <w:pPr>
        <w:pStyle w:val="Heading2"/>
        <w:jc w:val="both"/>
      </w:pPr>
      <w:bookmarkStart w:id="27" w:name="_Toc185515134"/>
      <w:r w:rsidRPr="00174A72">
        <w:t>1. Regenerative Heaters (Electric Heating)</w:t>
      </w:r>
      <w:bookmarkEnd w:id="27"/>
    </w:p>
    <w:p w14:paraId="0129E1ED" w14:textId="77777777" w:rsidR="00174A72" w:rsidRPr="00174A72" w:rsidRDefault="00174A72" w:rsidP="000C3C7C">
      <w:pPr>
        <w:jc w:val="both"/>
      </w:pPr>
    </w:p>
    <w:p w14:paraId="3ECCFD44" w14:textId="5A19413B" w:rsidR="00174A72" w:rsidRPr="00174A72" w:rsidRDefault="00174A72" w:rsidP="000C3C7C">
      <w:pPr>
        <w:pStyle w:val="ListParagraph"/>
        <w:numPr>
          <w:ilvl w:val="0"/>
          <w:numId w:val="9"/>
        </w:numPr>
        <w:jc w:val="both"/>
      </w:pPr>
      <w:r w:rsidRPr="00174A72">
        <w:rPr>
          <w:b/>
          <w:bCs/>
        </w:rPr>
        <w:t>How it Works</w:t>
      </w:r>
      <w:r w:rsidRPr="00174A72">
        <w:t>: Electric resistive heaters convert electricity directly into heat.</w:t>
      </w:r>
    </w:p>
    <w:p w14:paraId="591CEE13" w14:textId="0B876C55" w:rsidR="00174A72" w:rsidRDefault="00174A72" w:rsidP="000C3C7C">
      <w:pPr>
        <w:pStyle w:val="ListParagraph"/>
        <w:numPr>
          <w:ilvl w:val="0"/>
          <w:numId w:val="9"/>
        </w:numPr>
        <w:jc w:val="both"/>
      </w:pPr>
      <w:r w:rsidRPr="00174A72">
        <w:rPr>
          <w:b/>
          <w:bCs/>
        </w:rPr>
        <w:lastRenderedPageBreak/>
        <w:t>Source of Electricity</w:t>
      </w:r>
      <w:r w:rsidRPr="00174A72">
        <w:t>: Can use Solar PV, BESS, or Nuclear energy as input.</w:t>
      </w:r>
    </w:p>
    <w:p w14:paraId="6F68EA5D" w14:textId="77777777" w:rsidR="00043DB1" w:rsidRPr="00174A72" w:rsidRDefault="00043DB1" w:rsidP="00043DB1">
      <w:pPr>
        <w:pStyle w:val="ListParagraph"/>
        <w:ind w:left="1080"/>
        <w:jc w:val="both"/>
      </w:pPr>
    </w:p>
    <w:p w14:paraId="76CB31C3" w14:textId="358519BE" w:rsidR="00043DB1" w:rsidRPr="00174A72" w:rsidRDefault="00174A72" w:rsidP="000C3C7C">
      <w:pPr>
        <w:jc w:val="both"/>
      </w:pPr>
      <w:r w:rsidRPr="00174A72">
        <w:tab/>
      </w:r>
      <w:r w:rsidRPr="00174A72">
        <w:rPr>
          <w:b/>
          <w:bCs/>
        </w:rPr>
        <w:t>Advantages</w:t>
      </w:r>
      <w:r w:rsidRPr="00174A72">
        <w:t>:</w:t>
      </w:r>
    </w:p>
    <w:p w14:paraId="28B5FE35" w14:textId="0778C23C" w:rsidR="00174A72" w:rsidRPr="00174A72" w:rsidRDefault="00174A72" w:rsidP="000C3C7C">
      <w:pPr>
        <w:pStyle w:val="ListParagraph"/>
        <w:numPr>
          <w:ilvl w:val="0"/>
          <w:numId w:val="9"/>
        </w:numPr>
        <w:jc w:val="both"/>
      </w:pPr>
      <w:r w:rsidRPr="00174A72">
        <w:t>Simple and reliable with no moving parts.</w:t>
      </w:r>
    </w:p>
    <w:p w14:paraId="68E5FFC8" w14:textId="5A8F9F35" w:rsidR="00174A72" w:rsidRPr="00174A72" w:rsidRDefault="00174A72" w:rsidP="000C3C7C">
      <w:pPr>
        <w:pStyle w:val="ListParagraph"/>
        <w:numPr>
          <w:ilvl w:val="0"/>
          <w:numId w:val="9"/>
        </w:numPr>
        <w:jc w:val="both"/>
      </w:pPr>
      <w:r w:rsidRPr="00174A72">
        <w:t>High efficiency (~100%) as all electrical energy is converted into heat.</w:t>
      </w:r>
    </w:p>
    <w:p w14:paraId="5A929543" w14:textId="02EE5DDD" w:rsidR="00174A72" w:rsidRDefault="00174A72" w:rsidP="000C3C7C">
      <w:pPr>
        <w:pStyle w:val="ListParagraph"/>
        <w:numPr>
          <w:ilvl w:val="0"/>
          <w:numId w:val="9"/>
        </w:numPr>
        <w:jc w:val="both"/>
      </w:pPr>
      <w:r w:rsidRPr="00174A72">
        <w:t>Instantaneous heating with precise control.</w:t>
      </w:r>
    </w:p>
    <w:p w14:paraId="091374D3" w14:textId="77777777" w:rsidR="00043DB1" w:rsidRPr="00174A72" w:rsidRDefault="00043DB1" w:rsidP="00043DB1">
      <w:pPr>
        <w:pStyle w:val="ListParagraph"/>
        <w:ind w:left="1080"/>
        <w:jc w:val="both"/>
      </w:pPr>
    </w:p>
    <w:p w14:paraId="135B5F26" w14:textId="335DEE20" w:rsidR="00043DB1" w:rsidRPr="00174A72" w:rsidRDefault="00174A72" w:rsidP="000C3C7C">
      <w:pPr>
        <w:jc w:val="both"/>
      </w:pPr>
      <w:r w:rsidRPr="00174A72">
        <w:tab/>
      </w:r>
      <w:r w:rsidRPr="00174A72">
        <w:rPr>
          <w:b/>
          <w:bCs/>
        </w:rPr>
        <w:t>Challenges</w:t>
      </w:r>
      <w:r w:rsidRPr="00174A72">
        <w:t>:</w:t>
      </w:r>
    </w:p>
    <w:p w14:paraId="5CF1F23A" w14:textId="3E85B98E" w:rsidR="00174A72" w:rsidRPr="00174A72" w:rsidRDefault="00174A72" w:rsidP="000C3C7C">
      <w:pPr>
        <w:pStyle w:val="ListParagraph"/>
        <w:numPr>
          <w:ilvl w:val="0"/>
          <w:numId w:val="9"/>
        </w:numPr>
        <w:jc w:val="both"/>
      </w:pPr>
      <w:r w:rsidRPr="00174A72">
        <w:t>Dependent on electricity availability, requiring a robust electrical grid.</w:t>
      </w:r>
    </w:p>
    <w:p w14:paraId="6ABA0EDC" w14:textId="77777777" w:rsidR="00174A72" w:rsidRDefault="00174A72" w:rsidP="000C3C7C">
      <w:pPr>
        <w:pStyle w:val="ListParagraph"/>
        <w:numPr>
          <w:ilvl w:val="0"/>
          <w:numId w:val="9"/>
        </w:numPr>
        <w:jc w:val="both"/>
      </w:pPr>
      <w:r w:rsidRPr="00174A72">
        <w:t>May not be optimal for large-scale heating due to high electricity demand.</w:t>
      </w:r>
    </w:p>
    <w:p w14:paraId="19F9425E" w14:textId="77777777" w:rsidR="00043DB1" w:rsidRDefault="00043DB1" w:rsidP="00043DB1">
      <w:pPr>
        <w:jc w:val="both"/>
      </w:pPr>
    </w:p>
    <w:p w14:paraId="49ECCFE9" w14:textId="068656BC" w:rsidR="00174A72" w:rsidRPr="00174A72" w:rsidRDefault="00174A72" w:rsidP="000C3C7C">
      <w:pPr>
        <w:ind w:left="720"/>
        <w:jc w:val="both"/>
      </w:pPr>
      <w:r w:rsidRPr="00174A72">
        <w:rPr>
          <w:b/>
          <w:bCs/>
        </w:rPr>
        <w:t>Usage</w:t>
      </w:r>
      <w:r w:rsidRPr="00174A72">
        <w:t>:</w:t>
      </w:r>
    </w:p>
    <w:p w14:paraId="1CF0F324" w14:textId="5600ADA4" w:rsidR="00174A72" w:rsidRPr="00174A72" w:rsidRDefault="00174A72" w:rsidP="000C3C7C">
      <w:pPr>
        <w:pStyle w:val="ListParagraph"/>
        <w:numPr>
          <w:ilvl w:val="0"/>
          <w:numId w:val="9"/>
        </w:numPr>
        <w:jc w:val="both"/>
      </w:pPr>
      <w:r w:rsidRPr="00174A72">
        <w:t>Supplemental heating for habitats during extreme cold periods or at night.</w:t>
      </w:r>
    </w:p>
    <w:p w14:paraId="62AC6938" w14:textId="1888C09D" w:rsidR="00174A72" w:rsidRPr="00174A72" w:rsidRDefault="00174A72" w:rsidP="000C3C7C">
      <w:pPr>
        <w:pStyle w:val="ListParagraph"/>
        <w:numPr>
          <w:ilvl w:val="0"/>
          <w:numId w:val="9"/>
        </w:numPr>
        <w:jc w:val="both"/>
      </w:pPr>
      <w:r w:rsidRPr="00174A72">
        <w:t>Ideal for small, localized heating needs.</w:t>
      </w:r>
    </w:p>
    <w:p w14:paraId="0B4D6B94" w14:textId="77777777" w:rsidR="00174A72" w:rsidRPr="00174A72" w:rsidRDefault="00174A72" w:rsidP="000C3C7C">
      <w:pPr>
        <w:jc w:val="both"/>
      </w:pPr>
    </w:p>
    <w:p w14:paraId="3424C543" w14:textId="77777777" w:rsidR="00174A72" w:rsidRPr="00174A72" w:rsidRDefault="00174A72" w:rsidP="000C3C7C">
      <w:pPr>
        <w:pStyle w:val="Heading2"/>
        <w:jc w:val="both"/>
      </w:pPr>
      <w:bookmarkStart w:id="28" w:name="_Toc185515135"/>
      <w:r w:rsidRPr="00174A72">
        <w:t>2. Waste Heat Recovery</w:t>
      </w:r>
      <w:bookmarkEnd w:id="28"/>
    </w:p>
    <w:p w14:paraId="01B07389" w14:textId="77777777" w:rsidR="00174A72" w:rsidRPr="00174A72" w:rsidRDefault="00174A72" w:rsidP="000C3C7C">
      <w:pPr>
        <w:jc w:val="both"/>
      </w:pPr>
    </w:p>
    <w:p w14:paraId="694CFA3A" w14:textId="360A942F" w:rsidR="00174A72" w:rsidRDefault="00174A72" w:rsidP="000C3C7C">
      <w:pPr>
        <w:pStyle w:val="ListParagraph"/>
        <w:numPr>
          <w:ilvl w:val="0"/>
          <w:numId w:val="9"/>
        </w:numPr>
        <w:jc w:val="both"/>
      </w:pPr>
      <w:r w:rsidRPr="00174A72">
        <w:rPr>
          <w:b/>
          <w:bCs/>
        </w:rPr>
        <w:t>How it Works</w:t>
      </w:r>
      <w:r w:rsidRPr="00174A72">
        <w:t>: Heat generated as a byproduct from other systems (e.g., nuclear reactors, fuel cells, industrial processes) is captured and reused.</w:t>
      </w:r>
    </w:p>
    <w:p w14:paraId="1BAA84A3" w14:textId="77777777" w:rsidR="00043DB1" w:rsidRPr="00174A72" w:rsidRDefault="00043DB1" w:rsidP="000C3C7C">
      <w:pPr>
        <w:pStyle w:val="ListParagraph"/>
        <w:numPr>
          <w:ilvl w:val="0"/>
          <w:numId w:val="9"/>
        </w:numPr>
        <w:jc w:val="both"/>
      </w:pPr>
    </w:p>
    <w:p w14:paraId="49286A66" w14:textId="322ADFE8" w:rsidR="00174A72" w:rsidRPr="00174A72" w:rsidRDefault="00174A72" w:rsidP="00043DB1">
      <w:pPr>
        <w:ind w:left="720"/>
        <w:jc w:val="both"/>
      </w:pPr>
      <w:r w:rsidRPr="00043DB1">
        <w:rPr>
          <w:b/>
          <w:bCs/>
        </w:rPr>
        <w:t>Examples</w:t>
      </w:r>
      <w:r w:rsidRPr="00174A72">
        <w:t>:</w:t>
      </w:r>
    </w:p>
    <w:p w14:paraId="2E86A80B" w14:textId="5554AA88" w:rsidR="00174A72" w:rsidRPr="00174A72" w:rsidRDefault="00174A72" w:rsidP="000C3C7C">
      <w:pPr>
        <w:pStyle w:val="ListParagraph"/>
        <w:numPr>
          <w:ilvl w:val="0"/>
          <w:numId w:val="9"/>
        </w:numPr>
        <w:jc w:val="both"/>
      </w:pPr>
      <w:r w:rsidRPr="00174A72">
        <w:rPr>
          <w:b/>
          <w:bCs/>
        </w:rPr>
        <w:t>Nuclear Reactors</w:t>
      </w:r>
      <w:r w:rsidRPr="00174A72">
        <w:t>: Significant heat is generated during electricity production. This can be redirected to heat habitats or industrial systems.</w:t>
      </w:r>
    </w:p>
    <w:p w14:paraId="7EE9716E" w14:textId="5B7918F0" w:rsidR="00174A72" w:rsidRDefault="00174A72" w:rsidP="000C3C7C">
      <w:pPr>
        <w:pStyle w:val="ListParagraph"/>
        <w:numPr>
          <w:ilvl w:val="0"/>
          <w:numId w:val="9"/>
        </w:numPr>
        <w:jc w:val="both"/>
      </w:pPr>
      <w:r w:rsidRPr="00174A72">
        <w:rPr>
          <w:b/>
          <w:bCs/>
        </w:rPr>
        <w:t>Fuel Cells</w:t>
      </w:r>
      <w:r w:rsidRPr="00174A72">
        <w:t>: Heat produced during hydrogen-to-electricity conversion can supplement heating</w:t>
      </w:r>
      <w:r w:rsidR="00043DB1">
        <w:t>.</w:t>
      </w:r>
    </w:p>
    <w:p w14:paraId="5EDA5DD7" w14:textId="77777777" w:rsidR="00043DB1" w:rsidRPr="00174A72" w:rsidRDefault="00043DB1" w:rsidP="00043DB1">
      <w:pPr>
        <w:pStyle w:val="ListParagraph"/>
        <w:ind w:left="1080"/>
        <w:jc w:val="both"/>
      </w:pPr>
    </w:p>
    <w:p w14:paraId="12BF5BB8" w14:textId="522E4CA1" w:rsidR="00043DB1" w:rsidRPr="00174A72" w:rsidRDefault="00174A72" w:rsidP="000C3C7C">
      <w:pPr>
        <w:jc w:val="both"/>
      </w:pPr>
      <w:r w:rsidRPr="00174A72">
        <w:tab/>
      </w:r>
      <w:r w:rsidRPr="00174A72">
        <w:rPr>
          <w:b/>
          <w:bCs/>
        </w:rPr>
        <w:t>Advantages</w:t>
      </w:r>
      <w:r w:rsidRPr="00174A72">
        <w:t>:</w:t>
      </w:r>
    </w:p>
    <w:p w14:paraId="1EE584AB" w14:textId="22BFDA9B" w:rsidR="00174A72" w:rsidRPr="00174A72" w:rsidRDefault="00174A72" w:rsidP="000C3C7C">
      <w:pPr>
        <w:pStyle w:val="ListParagraph"/>
        <w:numPr>
          <w:ilvl w:val="0"/>
          <w:numId w:val="9"/>
        </w:numPr>
        <w:jc w:val="both"/>
      </w:pPr>
      <w:r w:rsidRPr="00174A72">
        <w:t>Utilizes existing energy systems without additional resource requirements.</w:t>
      </w:r>
    </w:p>
    <w:p w14:paraId="661F4605" w14:textId="258AEDAB" w:rsidR="00174A72" w:rsidRDefault="00174A72" w:rsidP="000C3C7C">
      <w:pPr>
        <w:pStyle w:val="ListParagraph"/>
        <w:numPr>
          <w:ilvl w:val="0"/>
          <w:numId w:val="9"/>
        </w:numPr>
        <w:jc w:val="both"/>
      </w:pPr>
      <w:r w:rsidRPr="00174A72">
        <w:t>Improves overall efficiency of the system.</w:t>
      </w:r>
    </w:p>
    <w:p w14:paraId="3DDEEB56" w14:textId="77777777" w:rsidR="00043DB1" w:rsidRPr="00174A72" w:rsidRDefault="00043DB1" w:rsidP="00043DB1">
      <w:pPr>
        <w:pStyle w:val="ListParagraph"/>
        <w:ind w:left="1080"/>
        <w:jc w:val="both"/>
      </w:pPr>
    </w:p>
    <w:p w14:paraId="58CE2CF8" w14:textId="15BB6952" w:rsidR="00174A72" w:rsidRPr="00174A72" w:rsidRDefault="00174A72" w:rsidP="000C3C7C">
      <w:pPr>
        <w:jc w:val="both"/>
      </w:pPr>
      <w:r w:rsidRPr="00174A72">
        <w:tab/>
      </w:r>
      <w:r w:rsidRPr="00174A72">
        <w:rPr>
          <w:b/>
          <w:bCs/>
        </w:rPr>
        <w:t>Challenges</w:t>
      </w:r>
      <w:r w:rsidRPr="00174A72">
        <w:t>:</w:t>
      </w:r>
    </w:p>
    <w:p w14:paraId="78A0094C" w14:textId="5894542C" w:rsidR="00174A72" w:rsidRPr="00174A72" w:rsidRDefault="00174A72" w:rsidP="000C3C7C">
      <w:pPr>
        <w:pStyle w:val="ListParagraph"/>
        <w:numPr>
          <w:ilvl w:val="0"/>
          <w:numId w:val="9"/>
        </w:numPr>
        <w:jc w:val="both"/>
      </w:pPr>
      <w:r w:rsidRPr="00174A72">
        <w:t>Requires efficient heat exchangers and distribution networks.</w:t>
      </w:r>
    </w:p>
    <w:p w14:paraId="221AA6F0" w14:textId="36F2DCEC" w:rsidR="00174A72" w:rsidRDefault="00174A72" w:rsidP="000C3C7C">
      <w:pPr>
        <w:pStyle w:val="ListParagraph"/>
        <w:numPr>
          <w:ilvl w:val="0"/>
          <w:numId w:val="9"/>
        </w:numPr>
        <w:jc w:val="both"/>
      </w:pPr>
      <w:r w:rsidRPr="00174A72">
        <w:t>Waste heat availability depends on the primary system’s operational schedule.</w:t>
      </w:r>
    </w:p>
    <w:p w14:paraId="42985C51" w14:textId="77777777" w:rsidR="00043DB1" w:rsidRPr="00174A72" w:rsidRDefault="00043DB1" w:rsidP="00043DB1">
      <w:pPr>
        <w:pStyle w:val="ListParagraph"/>
        <w:ind w:left="1080"/>
        <w:jc w:val="both"/>
      </w:pPr>
    </w:p>
    <w:p w14:paraId="7382FC7B" w14:textId="77777777" w:rsidR="00174A72" w:rsidRPr="00174A72" w:rsidRDefault="00174A72" w:rsidP="000C3C7C">
      <w:pPr>
        <w:ind w:firstLine="720"/>
        <w:jc w:val="both"/>
      </w:pPr>
      <w:r w:rsidRPr="00174A72">
        <w:rPr>
          <w:b/>
          <w:bCs/>
        </w:rPr>
        <w:t>Usage</w:t>
      </w:r>
      <w:r w:rsidRPr="00174A72">
        <w:t>:</w:t>
      </w:r>
    </w:p>
    <w:p w14:paraId="031CFCD7" w14:textId="5C3793AC" w:rsidR="00174A72" w:rsidRPr="00174A72" w:rsidRDefault="00174A72" w:rsidP="000C3C7C">
      <w:pPr>
        <w:pStyle w:val="ListParagraph"/>
        <w:numPr>
          <w:ilvl w:val="0"/>
          <w:numId w:val="9"/>
        </w:numPr>
        <w:jc w:val="both"/>
      </w:pPr>
      <w:r w:rsidRPr="00174A72">
        <w:t>Baseline heating source for habitats and water recycling systems.</w:t>
      </w:r>
    </w:p>
    <w:p w14:paraId="0A1C64DA" w14:textId="3AB7BA72" w:rsidR="00174A72" w:rsidRPr="00174A72" w:rsidRDefault="00174A72" w:rsidP="000C3C7C">
      <w:pPr>
        <w:pStyle w:val="ListParagraph"/>
        <w:numPr>
          <w:ilvl w:val="0"/>
          <w:numId w:val="9"/>
        </w:numPr>
        <w:jc w:val="both"/>
      </w:pPr>
      <w:r w:rsidRPr="00174A72">
        <w:t>Particularly effective in conjunction with nuclear reactors or large-scale industrial processes.</w:t>
      </w:r>
    </w:p>
    <w:p w14:paraId="7E55C122" w14:textId="77777777" w:rsidR="00174A72" w:rsidRPr="00174A72" w:rsidRDefault="00174A72" w:rsidP="000C3C7C">
      <w:pPr>
        <w:jc w:val="both"/>
      </w:pPr>
    </w:p>
    <w:p w14:paraId="3ADF2031" w14:textId="77777777" w:rsidR="00174A72" w:rsidRPr="00174A72" w:rsidRDefault="00174A72" w:rsidP="000C3C7C">
      <w:pPr>
        <w:pStyle w:val="Heading2"/>
        <w:jc w:val="both"/>
      </w:pPr>
      <w:bookmarkStart w:id="29" w:name="_Toc185515136"/>
      <w:r w:rsidRPr="00174A72">
        <w:t>3. Solar Thermal Collectors</w:t>
      </w:r>
      <w:bookmarkEnd w:id="29"/>
    </w:p>
    <w:p w14:paraId="1CE2C31B" w14:textId="77777777" w:rsidR="00174A72" w:rsidRPr="00174A72" w:rsidRDefault="00174A72" w:rsidP="000C3C7C">
      <w:pPr>
        <w:jc w:val="both"/>
      </w:pPr>
    </w:p>
    <w:p w14:paraId="4263AB57" w14:textId="218C8875" w:rsidR="00174A72" w:rsidRDefault="00174A72" w:rsidP="000C3C7C">
      <w:pPr>
        <w:pStyle w:val="ListParagraph"/>
        <w:numPr>
          <w:ilvl w:val="0"/>
          <w:numId w:val="9"/>
        </w:numPr>
        <w:jc w:val="both"/>
      </w:pPr>
      <w:r w:rsidRPr="00174A72">
        <w:rPr>
          <w:b/>
          <w:bCs/>
        </w:rPr>
        <w:t>How it Works</w:t>
      </w:r>
      <w:r w:rsidRPr="00174A72">
        <w:t>: Solar thermal systems use mirrors or collectors to concentrate sunlight and produce heat directly, rather than converting it to electricity.</w:t>
      </w:r>
    </w:p>
    <w:p w14:paraId="13591AF6" w14:textId="77777777" w:rsidR="00043DB1" w:rsidRPr="00174A72" w:rsidRDefault="00043DB1" w:rsidP="00043DB1">
      <w:pPr>
        <w:pStyle w:val="ListParagraph"/>
        <w:ind w:left="1080"/>
        <w:jc w:val="both"/>
      </w:pPr>
    </w:p>
    <w:p w14:paraId="04B0FBDB" w14:textId="11FD3564" w:rsidR="00174A72" w:rsidRPr="00174A72" w:rsidRDefault="00174A72" w:rsidP="000C3C7C">
      <w:pPr>
        <w:jc w:val="both"/>
      </w:pPr>
      <w:r w:rsidRPr="00174A72">
        <w:lastRenderedPageBreak/>
        <w:tab/>
      </w:r>
      <w:r w:rsidRPr="00174A72">
        <w:rPr>
          <w:b/>
          <w:bCs/>
        </w:rPr>
        <w:t>Advantages</w:t>
      </w:r>
      <w:r w:rsidRPr="00174A72">
        <w:t>:</w:t>
      </w:r>
    </w:p>
    <w:p w14:paraId="14BAAC78" w14:textId="3A2E659E" w:rsidR="00174A72" w:rsidRPr="00174A72" w:rsidRDefault="00174A72" w:rsidP="000C3C7C">
      <w:pPr>
        <w:pStyle w:val="ListParagraph"/>
        <w:numPr>
          <w:ilvl w:val="0"/>
          <w:numId w:val="9"/>
        </w:numPr>
        <w:jc w:val="both"/>
      </w:pPr>
      <w:r w:rsidRPr="00174A72">
        <w:t>Highly efficient for direct heating applications.</w:t>
      </w:r>
    </w:p>
    <w:p w14:paraId="58773C01" w14:textId="545BB4C9" w:rsidR="00174A72" w:rsidRPr="00174A72" w:rsidRDefault="00174A72" w:rsidP="000C3C7C">
      <w:pPr>
        <w:pStyle w:val="ListParagraph"/>
        <w:numPr>
          <w:ilvl w:val="0"/>
          <w:numId w:val="9"/>
        </w:numPr>
        <w:jc w:val="both"/>
      </w:pPr>
      <w:r w:rsidRPr="00174A72">
        <w:t>Simpler and cheaper than PV systems for heating-specific needs.</w:t>
      </w:r>
    </w:p>
    <w:p w14:paraId="7145C5FB" w14:textId="1EE0FA94" w:rsidR="00174A72" w:rsidRDefault="00174A72" w:rsidP="000C3C7C">
      <w:pPr>
        <w:pStyle w:val="ListParagraph"/>
        <w:numPr>
          <w:ilvl w:val="0"/>
          <w:numId w:val="9"/>
        </w:numPr>
        <w:jc w:val="both"/>
      </w:pPr>
      <w:r w:rsidRPr="00174A72">
        <w:t>In-situ production potential using Martian materials for mirrors or collectors.</w:t>
      </w:r>
    </w:p>
    <w:p w14:paraId="3A987D65" w14:textId="77777777" w:rsidR="00043DB1" w:rsidRPr="00174A72" w:rsidRDefault="00043DB1" w:rsidP="00043DB1">
      <w:pPr>
        <w:pStyle w:val="ListParagraph"/>
        <w:ind w:left="1080"/>
        <w:jc w:val="both"/>
      </w:pPr>
    </w:p>
    <w:p w14:paraId="1CC9234D" w14:textId="298E92BF" w:rsidR="00174A72" w:rsidRPr="00174A72" w:rsidRDefault="00174A72" w:rsidP="000C3C7C">
      <w:pPr>
        <w:jc w:val="both"/>
      </w:pPr>
      <w:r w:rsidRPr="00174A72">
        <w:tab/>
      </w:r>
      <w:r w:rsidRPr="00174A72">
        <w:rPr>
          <w:b/>
          <w:bCs/>
        </w:rPr>
        <w:t>Challenges</w:t>
      </w:r>
      <w:r w:rsidRPr="00174A72">
        <w:t>:</w:t>
      </w:r>
    </w:p>
    <w:p w14:paraId="6B5BF0D9" w14:textId="77832A35" w:rsidR="00174A72" w:rsidRPr="00174A72" w:rsidRDefault="00174A72" w:rsidP="000C3C7C">
      <w:pPr>
        <w:pStyle w:val="ListParagraph"/>
        <w:numPr>
          <w:ilvl w:val="0"/>
          <w:numId w:val="9"/>
        </w:numPr>
        <w:jc w:val="both"/>
      </w:pPr>
      <w:r w:rsidRPr="00174A72">
        <w:t>Requires constant sunlight; ineffective at night or during dust storms.</w:t>
      </w:r>
    </w:p>
    <w:p w14:paraId="4133B7A8" w14:textId="54616685" w:rsidR="00174A72" w:rsidRPr="00174A72" w:rsidRDefault="00174A72" w:rsidP="000C3C7C">
      <w:pPr>
        <w:pStyle w:val="ListParagraph"/>
        <w:numPr>
          <w:ilvl w:val="0"/>
          <w:numId w:val="9"/>
        </w:numPr>
        <w:jc w:val="both"/>
      </w:pPr>
      <w:r w:rsidRPr="00174A72">
        <w:t>Dust accumulation can reduce performance.</w:t>
      </w:r>
    </w:p>
    <w:p w14:paraId="78198769" w14:textId="2514243A" w:rsidR="00174A72" w:rsidRDefault="00174A72" w:rsidP="000C3C7C">
      <w:pPr>
        <w:pStyle w:val="ListParagraph"/>
        <w:numPr>
          <w:ilvl w:val="0"/>
          <w:numId w:val="9"/>
        </w:numPr>
        <w:jc w:val="both"/>
      </w:pPr>
      <w:r w:rsidRPr="00174A72">
        <w:t>Requires storage systems (e.g., thermal batteries) for nighttime heat.</w:t>
      </w:r>
    </w:p>
    <w:p w14:paraId="73AE6FF9" w14:textId="77777777" w:rsidR="00043DB1" w:rsidRPr="00174A72" w:rsidRDefault="00043DB1" w:rsidP="0035291D">
      <w:pPr>
        <w:pStyle w:val="ListParagraph"/>
        <w:ind w:left="1080"/>
        <w:jc w:val="both"/>
      </w:pPr>
    </w:p>
    <w:p w14:paraId="1778C3E0" w14:textId="77777777" w:rsidR="00174A72" w:rsidRPr="00174A72" w:rsidRDefault="00174A72" w:rsidP="000C3C7C">
      <w:pPr>
        <w:ind w:firstLine="720"/>
        <w:jc w:val="both"/>
      </w:pPr>
      <w:r w:rsidRPr="00174A72">
        <w:rPr>
          <w:b/>
          <w:bCs/>
        </w:rPr>
        <w:t>Usage</w:t>
      </w:r>
      <w:r w:rsidRPr="00174A72">
        <w:t>:</w:t>
      </w:r>
    </w:p>
    <w:p w14:paraId="0EFF2BF7" w14:textId="415C0C96" w:rsidR="00174A72" w:rsidRPr="00174A72" w:rsidRDefault="00174A72" w:rsidP="000C3C7C">
      <w:pPr>
        <w:pStyle w:val="ListParagraph"/>
        <w:numPr>
          <w:ilvl w:val="0"/>
          <w:numId w:val="9"/>
        </w:numPr>
        <w:jc w:val="both"/>
      </w:pPr>
      <w:r w:rsidRPr="00174A72">
        <w:t>Heat for water recycling or oxygen production systems.</w:t>
      </w:r>
    </w:p>
    <w:p w14:paraId="6E46500F" w14:textId="5FBD2D25" w:rsidR="00174A72" w:rsidRPr="00174A72" w:rsidRDefault="00174A72" w:rsidP="000C3C7C">
      <w:pPr>
        <w:pStyle w:val="ListParagraph"/>
        <w:numPr>
          <w:ilvl w:val="0"/>
          <w:numId w:val="9"/>
        </w:numPr>
        <w:jc w:val="both"/>
      </w:pPr>
      <w:r w:rsidRPr="00174A72">
        <w:t>Supplemental daytime heating for habitats in sunny regions.</w:t>
      </w:r>
    </w:p>
    <w:p w14:paraId="1A7A4B88" w14:textId="77777777" w:rsidR="00174A72" w:rsidRPr="00174A72" w:rsidRDefault="00174A72" w:rsidP="000C3C7C">
      <w:pPr>
        <w:jc w:val="both"/>
      </w:pPr>
    </w:p>
    <w:p w14:paraId="60B07273" w14:textId="77777777" w:rsidR="00174A72" w:rsidRPr="00174A72" w:rsidRDefault="00174A72" w:rsidP="000C3C7C">
      <w:pPr>
        <w:pStyle w:val="Heading2"/>
        <w:jc w:val="both"/>
      </w:pPr>
      <w:bookmarkStart w:id="30" w:name="_Toc185515137"/>
      <w:r w:rsidRPr="00174A72">
        <w:t>4. Hydrogen Combustion for Heat</w:t>
      </w:r>
      <w:bookmarkEnd w:id="30"/>
    </w:p>
    <w:p w14:paraId="6C23A202" w14:textId="77777777" w:rsidR="00174A72" w:rsidRPr="00174A72" w:rsidRDefault="00174A72" w:rsidP="000C3C7C">
      <w:pPr>
        <w:jc w:val="both"/>
      </w:pPr>
    </w:p>
    <w:p w14:paraId="2E0B06B6" w14:textId="267CC381" w:rsidR="00174A72" w:rsidRDefault="00174A72" w:rsidP="000C3C7C">
      <w:pPr>
        <w:pStyle w:val="ListParagraph"/>
        <w:numPr>
          <w:ilvl w:val="0"/>
          <w:numId w:val="9"/>
        </w:numPr>
        <w:jc w:val="both"/>
      </w:pPr>
      <w:r w:rsidRPr="00174A72">
        <w:rPr>
          <w:b/>
          <w:bCs/>
        </w:rPr>
        <w:t>How it Works</w:t>
      </w:r>
      <w:r w:rsidRPr="00174A72">
        <w:t>: Hydrogen is burned to produce heat, similar to how natural gas is used on Earth.</w:t>
      </w:r>
    </w:p>
    <w:p w14:paraId="3E1D13B0" w14:textId="77777777" w:rsidR="0035291D" w:rsidRPr="00174A72" w:rsidRDefault="0035291D" w:rsidP="0035291D">
      <w:pPr>
        <w:pStyle w:val="ListParagraph"/>
        <w:ind w:left="1080"/>
        <w:jc w:val="both"/>
      </w:pPr>
    </w:p>
    <w:p w14:paraId="780D41D1" w14:textId="122FB88D" w:rsidR="00174A72" w:rsidRPr="00174A72" w:rsidRDefault="00174A72" w:rsidP="000C3C7C">
      <w:pPr>
        <w:jc w:val="both"/>
      </w:pPr>
      <w:r w:rsidRPr="00174A72">
        <w:tab/>
      </w:r>
      <w:r w:rsidRPr="00174A72">
        <w:rPr>
          <w:b/>
          <w:bCs/>
        </w:rPr>
        <w:t>Advantages</w:t>
      </w:r>
      <w:r w:rsidRPr="00174A72">
        <w:t>:</w:t>
      </w:r>
    </w:p>
    <w:p w14:paraId="2FA2D6A1" w14:textId="768D6C8A" w:rsidR="00174A72" w:rsidRPr="00174A72" w:rsidRDefault="00174A72" w:rsidP="000C3C7C">
      <w:pPr>
        <w:pStyle w:val="ListParagraph"/>
        <w:numPr>
          <w:ilvl w:val="0"/>
          <w:numId w:val="9"/>
        </w:numPr>
        <w:jc w:val="both"/>
      </w:pPr>
      <w:r w:rsidRPr="00174A72">
        <w:t>Can utilize hydrogen produced via electrolysis.</w:t>
      </w:r>
    </w:p>
    <w:p w14:paraId="1510A0F4" w14:textId="59E4B4C5" w:rsidR="00174A72" w:rsidRDefault="00174A72" w:rsidP="000C3C7C">
      <w:pPr>
        <w:pStyle w:val="ListParagraph"/>
        <w:numPr>
          <w:ilvl w:val="0"/>
          <w:numId w:val="9"/>
        </w:numPr>
        <w:jc w:val="both"/>
      </w:pPr>
      <w:r w:rsidRPr="00174A72">
        <w:t>Effective for backup heat generation during dust storms or extreme cold.</w:t>
      </w:r>
    </w:p>
    <w:p w14:paraId="32AA3040" w14:textId="77777777" w:rsidR="0035291D" w:rsidRPr="00174A72" w:rsidRDefault="0035291D" w:rsidP="0035291D">
      <w:pPr>
        <w:pStyle w:val="ListParagraph"/>
        <w:ind w:left="1080"/>
        <w:jc w:val="both"/>
      </w:pPr>
    </w:p>
    <w:p w14:paraId="39FB688A" w14:textId="7EF84889" w:rsidR="00174A72" w:rsidRPr="00174A72" w:rsidRDefault="00174A72" w:rsidP="000C3C7C">
      <w:pPr>
        <w:jc w:val="both"/>
      </w:pPr>
      <w:r w:rsidRPr="00174A72">
        <w:tab/>
      </w:r>
      <w:r w:rsidRPr="00174A72">
        <w:rPr>
          <w:b/>
          <w:bCs/>
        </w:rPr>
        <w:t>Challenges</w:t>
      </w:r>
      <w:r w:rsidRPr="00174A72">
        <w:t>:</w:t>
      </w:r>
    </w:p>
    <w:p w14:paraId="7CE63CF0" w14:textId="7B65DADE" w:rsidR="00174A72" w:rsidRPr="00174A72" w:rsidRDefault="00174A72" w:rsidP="000C3C7C">
      <w:pPr>
        <w:pStyle w:val="ListParagraph"/>
        <w:numPr>
          <w:ilvl w:val="0"/>
          <w:numId w:val="9"/>
        </w:numPr>
        <w:jc w:val="both"/>
      </w:pPr>
      <w:r w:rsidRPr="00174A72">
        <w:t>Inefficient compared to using hydrogen for fuel cells.</w:t>
      </w:r>
    </w:p>
    <w:p w14:paraId="27BCB5FB" w14:textId="7459A289" w:rsidR="00174A72" w:rsidRDefault="00174A72" w:rsidP="000C3C7C">
      <w:pPr>
        <w:pStyle w:val="ListParagraph"/>
        <w:numPr>
          <w:ilvl w:val="0"/>
          <w:numId w:val="9"/>
        </w:numPr>
        <w:jc w:val="both"/>
      </w:pPr>
      <w:r w:rsidRPr="00174A72">
        <w:t>Requires oxygen, which is a valuable resource on Mars.</w:t>
      </w:r>
    </w:p>
    <w:p w14:paraId="052C7419" w14:textId="77777777" w:rsidR="0035291D" w:rsidRPr="00174A72" w:rsidRDefault="0035291D" w:rsidP="0035291D">
      <w:pPr>
        <w:pStyle w:val="ListParagraph"/>
        <w:ind w:left="1080"/>
        <w:jc w:val="both"/>
      </w:pPr>
    </w:p>
    <w:p w14:paraId="05AABFF7" w14:textId="77777777" w:rsidR="00174A72" w:rsidRPr="00174A72" w:rsidRDefault="00174A72" w:rsidP="000C3C7C">
      <w:pPr>
        <w:ind w:firstLine="720"/>
        <w:jc w:val="both"/>
      </w:pPr>
      <w:r w:rsidRPr="00174A72">
        <w:rPr>
          <w:b/>
          <w:bCs/>
        </w:rPr>
        <w:t>Usage</w:t>
      </w:r>
      <w:r w:rsidRPr="00174A72">
        <w:t>:</w:t>
      </w:r>
    </w:p>
    <w:p w14:paraId="02931843" w14:textId="3AF7BD6A" w:rsidR="00174A72" w:rsidRPr="00174A72" w:rsidRDefault="00174A72" w:rsidP="000C3C7C">
      <w:pPr>
        <w:pStyle w:val="ListParagraph"/>
        <w:numPr>
          <w:ilvl w:val="0"/>
          <w:numId w:val="9"/>
        </w:numPr>
        <w:jc w:val="both"/>
      </w:pPr>
      <w:r w:rsidRPr="00174A72">
        <w:t>Emergency or backup heat production during energy shortages.</w:t>
      </w:r>
    </w:p>
    <w:p w14:paraId="60167849" w14:textId="631B7F29" w:rsidR="00174A72" w:rsidRPr="00174A72" w:rsidRDefault="00174A72" w:rsidP="000C3C7C">
      <w:pPr>
        <w:pStyle w:val="ListParagraph"/>
        <w:numPr>
          <w:ilvl w:val="0"/>
          <w:numId w:val="9"/>
        </w:numPr>
        <w:jc w:val="both"/>
      </w:pPr>
      <w:r w:rsidRPr="00174A72">
        <w:t>Heat for industrial applications requiring high temperatures.</w:t>
      </w:r>
    </w:p>
    <w:p w14:paraId="59118055" w14:textId="77777777" w:rsidR="00174A72" w:rsidRPr="00174A72" w:rsidRDefault="00174A72" w:rsidP="000C3C7C">
      <w:pPr>
        <w:jc w:val="both"/>
      </w:pPr>
    </w:p>
    <w:p w14:paraId="0F75185F" w14:textId="77777777" w:rsidR="00174A72" w:rsidRPr="00174A72" w:rsidRDefault="00174A72" w:rsidP="000C3C7C">
      <w:pPr>
        <w:pStyle w:val="Heading2"/>
        <w:jc w:val="both"/>
      </w:pPr>
      <w:bookmarkStart w:id="31" w:name="_Toc185515138"/>
      <w:r w:rsidRPr="00174A72">
        <w:t>5. Insulation and Passive Heating</w:t>
      </w:r>
      <w:bookmarkEnd w:id="31"/>
    </w:p>
    <w:p w14:paraId="1A349FAC" w14:textId="77777777" w:rsidR="00174A72" w:rsidRPr="00174A72" w:rsidRDefault="00174A72" w:rsidP="000C3C7C">
      <w:pPr>
        <w:jc w:val="both"/>
      </w:pPr>
    </w:p>
    <w:p w14:paraId="6FDE54EF" w14:textId="2C506B0F" w:rsidR="00174A72" w:rsidRDefault="00174A72" w:rsidP="000C3C7C">
      <w:pPr>
        <w:pStyle w:val="ListParagraph"/>
        <w:numPr>
          <w:ilvl w:val="0"/>
          <w:numId w:val="9"/>
        </w:numPr>
        <w:jc w:val="both"/>
      </w:pPr>
      <w:r w:rsidRPr="00174A72">
        <w:rPr>
          <w:b/>
          <w:bCs/>
        </w:rPr>
        <w:t>How it Works</w:t>
      </w:r>
      <w:r w:rsidRPr="00174A72">
        <w:t>: Passive systems reduce heat loss by maximizing insulation and using heat from the surrounding environment.</w:t>
      </w:r>
    </w:p>
    <w:p w14:paraId="4FFCED53" w14:textId="77777777" w:rsidR="0035291D" w:rsidRPr="00174A72" w:rsidRDefault="0035291D" w:rsidP="0035291D">
      <w:pPr>
        <w:pStyle w:val="ListParagraph"/>
        <w:ind w:left="1080"/>
        <w:jc w:val="both"/>
      </w:pPr>
    </w:p>
    <w:p w14:paraId="3F6D51A8" w14:textId="7C31F9AC" w:rsidR="00174A72" w:rsidRPr="00174A72" w:rsidRDefault="00174A72" w:rsidP="0035291D">
      <w:pPr>
        <w:pStyle w:val="ListParagraph"/>
        <w:ind w:left="1080"/>
        <w:jc w:val="both"/>
      </w:pPr>
      <w:r w:rsidRPr="00174A72">
        <w:rPr>
          <w:b/>
          <w:bCs/>
        </w:rPr>
        <w:t>Examples</w:t>
      </w:r>
      <w:r w:rsidRPr="00174A72">
        <w:t>:</w:t>
      </w:r>
    </w:p>
    <w:p w14:paraId="5FE26508" w14:textId="66BF7573" w:rsidR="00174A72" w:rsidRPr="00174A72" w:rsidRDefault="00174A72" w:rsidP="000C3C7C">
      <w:pPr>
        <w:pStyle w:val="ListParagraph"/>
        <w:numPr>
          <w:ilvl w:val="0"/>
          <w:numId w:val="9"/>
        </w:numPr>
        <w:jc w:val="both"/>
      </w:pPr>
      <w:r w:rsidRPr="00174A72">
        <w:rPr>
          <w:b/>
          <w:bCs/>
        </w:rPr>
        <w:t>Habitat Design</w:t>
      </w:r>
      <w:r w:rsidRPr="00174A72">
        <w:t>: Thick layers of regolith or materials with high thermal resistance reduce heat transfer.</w:t>
      </w:r>
    </w:p>
    <w:p w14:paraId="0B4ADD4B" w14:textId="78E18260" w:rsidR="00174A72" w:rsidRDefault="00174A72" w:rsidP="000C3C7C">
      <w:pPr>
        <w:pStyle w:val="ListParagraph"/>
        <w:numPr>
          <w:ilvl w:val="0"/>
          <w:numId w:val="9"/>
        </w:numPr>
        <w:jc w:val="both"/>
      </w:pPr>
      <w:r w:rsidRPr="00174A72">
        <w:rPr>
          <w:b/>
          <w:bCs/>
        </w:rPr>
        <w:t>Greenhouses</w:t>
      </w:r>
      <w:r w:rsidRPr="00174A72">
        <w:t>: Glass or transparent materials can trap solar heat for food production.</w:t>
      </w:r>
    </w:p>
    <w:p w14:paraId="52ECA871" w14:textId="77777777" w:rsidR="0035291D" w:rsidRPr="00174A72" w:rsidRDefault="0035291D" w:rsidP="0035291D">
      <w:pPr>
        <w:pStyle w:val="ListParagraph"/>
        <w:ind w:left="1080"/>
        <w:jc w:val="both"/>
      </w:pPr>
    </w:p>
    <w:p w14:paraId="5218439D" w14:textId="35E1D6FE" w:rsidR="00174A72" w:rsidRPr="00174A72" w:rsidRDefault="00174A72" w:rsidP="000C3C7C">
      <w:pPr>
        <w:jc w:val="both"/>
      </w:pPr>
      <w:r w:rsidRPr="00174A72">
        <w:tab/>
      </w:r>
      <w:r w:rsidRPr="00174A72">
        <w:rPr>
          <w:b/>
          <w:bCs/>
        </w:rPr>
        <w:t>Advantages</w:t>
      </w:r>
      <w:r w:rsidRPr="00174A72">
        <w:t>:</w:t>
      </w:r>
    </w:p>
    <w:p w14:paraId="07E6AED0" w14:textId="3002F43E" w:rsidR="00174A72" w:rsidRPr="00174A72" w:rsidRDefault="00174A72" w:rsidP="000C3C7C">
      <w:pPr>
        <w:pStyle w:val="ListParagraph"/>
        <w:numPr>
          <w:ilvl w:val="0"/>
          <w:numId w:val="9"/>
        </w:numPr>
        <w:jc w:val="both"/>
      </w:pPr>
      <w:r w:rsidRPr="00174A72">
        <w:t>No external energy input required.</w:t>
      </w:r>
    </w:p>
    <w:p w14:paraId="37CD0DB2" w14:textId="699B79B5" w:rsidR="00174A72" w:rsidRDefault="00174A72" w:rsidP="000C3C7C">
      <w:pPr>
        <w:pStyle w:val="ListParagraph"/>
        <w:numPr>
          <w:ilvl w:val="0"/>
          <w:numId w:val="9"/>
        </w:numPr>
        <w:jc w:val="both"/>
      </w:pPr>
      <w:r w:rsidRPr="00174A72">
        <w:t>Reduces overall heating demand, improving system efficiency.</w:t>
      </w:r>
    </w:p>
    <w:p w14:paraId="0C0CF211" w14:textId="77777777" w:rsidR="0035291D" w:rsidRPr="00174A72" w:rsidRDefault="0035291D" w:rsidP="0035291D">
      <w:pPr>
        <w:pStyle w:val="ListParagraph"/>
        <w:ind w:left="1080"/>
        <w:jc w:val="both"/>
      </w:pPr>
    </w:p>
    <w:p w14:paraId="50933EFA" w14:textId="3E9E1214" w:rsidR="00174A72" w:rsidRPr="00174A72" w:rsidRDefault="00174A72" w:rsidP="000C3C7C">
      <w:pPr>
        <w:jc w:val="both"/>
      </w:pPr>
      <w:r w:rsidRPr="00174A72">
        <w:tab/>
      </w:r>
      <w:r w:rsidRPr="00174A72">
        <w:rPr>
          <w:b/>
          <w:bCs/>
        </w:rPr>
        <w:t>Challenges</w:t>
      </w:r>
      <w:r w:rsidRPr="00174A72">
        <w:t>:</w:t>
      </w:r>
    </w:p>
    <w:p w14:paraId="3BE3EA71" w14:textId="20CD3FD9" w:rsidR="00174A72" w:rsidRPr="00174A72" w:rsidRDefault="00174A72" w:rsidP="000C3C7C">
      <w:pPr>
        <w:pStyle w:val="ListParagraph"/>
        <w:numPr>
          <w:ilvl w:val="0"/>
          <w:numId w:val="9"/>
        </w:numPr>
        <w:jc w:val="both"/>
      </w:pPr>
      <w:r w:rsidRPr="00174A72">
        <w:t>Only suitable for reducing heat loss rather than active heat production.</w:t>
      </w:r>
    </w:p>
    <w:p w14:paraId="3EE70FB3" w14:textId="07D2BE2D" w:rsidR="00174A72" w:rsidRDefault="00174A72" w:rsidP="000C3C7C">
      <w:pPr>
        <w:pStyle w:val="ListParagraph"/>
        <w:numPr>
          <w:ilvl w:val="0"/>
          <w:numId w:val="9"/>
        </w:numPr>
        <w:jc w:val="both"/>
      </w:pPr>
      <w:r w:rsidRPr="00174A72">
        <w:t>Requires advanced materials for optimal performance.</w:t>
      </w:r>
    </w:p>
    <w:p w14:paraId="439BF756" w14:textId="77777777" w:rsidR="0035291D" w:rsidRPr="00174A72" w:rsidRDefault="0035291D" w:rsidP="0035291D">
      <w:pPr>
        <w:pStyle w:val="ListParagraph"/>
        <w:ind w:left="1080"/>
        <w:jc w:val="both"/>
      </w:pPr>
    </w:p>
    <w:p w14:paraId="41522A6E" w14:textId="77777777" w:rsidR="00174A72" w:rsidRPr="00174A72" w:rsidRDefault="00174A72" w:rsidP="000C3C7C">
      <w:pPr>
        <w:ind w:firstLine="720"/>
        <w:jc w:val="both"/>
      </w:pPr>
      <w:r w:rsidRPr="00174A72">
        <w:rPr>
          <w:b/>
          <w:bCs/>
        </w:rPr>
        <w:t>Usage</w:t>
      </w:r>
      <w:r w:rsidRPr="00174A72">
        <w:t>:</w:t>
      </w:r>
    </w:p>
    <w:p w14:paraId="0832A717" w14:textId="58E4DFDF" w:rsidR="00174A72" w:rsidRPr="00174A72" w:rsidRDefault="00174A72" w:rsidP="000C3C7C">
      <w:pPr>
        <w:pStyle w:val="ListParagraph"/>
        <w:numPr>
          <w:ilvl w:val="0"/>
          <w:numId w:val="9"/>
        </w:numPr>
        <w:jc w:val="both"/>
      </w:pPr>
      <w:r w:rsidRPr="00174A72">
        <w:t>Baseline for all Martian habitats to minimize heat loss and reduce active heating requirements.</w:t>
      </w:r>
    </w:p>
    <w:p w14:paraId="1A40CAC4" w14:textId="77777777" w:rsidR="00174A72" w:rsidRPr="00174A72" w:rsidRDefault="00174A72" w:rsidP="000C3C7C">
      <w:pPr>
        <w:jc w:val="both"/>
      </w:pPr>
    </w:p>
    <w:p w14:paraId="42AF7787" w14:textId="77777777" w:rsidR="00174A72" w:rsidRPr="00174A72" w:rsidRDefault="00174A72" w:rsidP="000C3C7C">
      <w:pPr>
        <w:pStyle w:val="Heading2"/>
        <w:jc w:val="both"/>
      </w:pPr>
      <w:bookmarkStart w:id="32" w:name="_Toc185515139"/>
      <w:r w:rsidRPr="00174A72">
        <w:t>6. Radioisotope Heaters</w:t>
      </w:r>
      <w:bookmarkEnd w:id="32"/>
    </w:p>
    <w:p w14:paraId="608943F7" w14:textId="77777777" w:rsidR="00174A72" w:rsidRPr="00174A72" w:rsidRDefault="00174A72" w:rsidP="000C3C7C">
      <w:pPr>
        <w:jc w:val="both"/>
      </w:pPr>
    </w:p>
    <w:p w14:paraId="0D015757" w14:textId="23D0BAB1" w:rsidR="00174A72" w:rsidRDefault="00174A72" w:rsidP="000C3C7C">
      <w:pPr>
        <w:pStyle w:val="ListParagraph"/>
        <w:numPr>
          <w:ilvl w:val="0"/>
          <w:numId w:val="9"/>
        </w:numPr>
        <w:jc w:val="both"/>
      </w:pPr>
      <w:r w:rsidRPr="00174A72">
        <w:rPr>
          <w:b/>
          <w:bCs/>
        </w:rPr>
        <w:t>How it Works</w:t>
      </w:r>
      <w:r w:rsidRPr="00174A72">
        <w:t>: Heat is generated by the natural radioactive decay of isotopes, such as plutonium-238.</w:t>
      </w:r>
    </w:p>
    <w:p w14:paraId="46DD8B1B" w14:textId="77777777" w:rsidR="0035291D" w:rsidRPr="00174A72" w:rsidRDefault="0035291D" w:rsidP="0035291D">
      <w:pPr>
        <w:pStyle w:val="ListParagraph"/>
        <w:ind w:left="1080"/>
        <w:jc w:val="both"/>
      </w:pPr>
    </w:p>
    <w:p w14:paraId="07805AB5" w14:textId="0E0AE88B" w:rsidR="00174A72" w:rsidRPr="00174A72" w:rsidRDefault="00174A72" w:rsidP="000C3C7C">
      <w:pPr>
        <w:jc w:val="both"/>
      </w:pPr>
      <w:r w:rsidRPr="00174A72">
        <w:tab/>
      </w:r>
      <w:r w:rsidRPr="00174A72">
        <w:rPr>
          <w:b/>
          <w:bCs/>
        </w:rPr>
        <w:t>Advantages</w:t>
      </w:r>
      <w:r w:rsidRPr="00174A72">
        <w:t>:</w:t>
      </w:r>
    </w:p>
    <w:p w14:paraId="62248AC6" w14:textId="532FB866" w:rsidR="00174A72" w:rsidRPr="00174A72" w:rsidRDefault="00174A72" w:rsidP="000C3C7C">
      <w:pPr>
        <w:pStyle w:val="ListParagraph"/>
        <w:numPr>
          <w:ilvl w:val="0"/>
          <w:numId w:val="9"/>
        </w:numPr>
        <w:jc w:val="both"/>
      </w:pPr>
      <w:r w:rsidRPr="00174A72">
        <w:t>Continuous and reliable heat source, unaffected by environmental conditions.</w:t>
      </w:r>
    </w:p>
    <w:p w14:paraId="2EECB089" w14:textId="76637A1D" w:rsidR="00174A72" w:rsidRPr="00174A72" w:rsidRDefault="00174A72" w:rsidP="000C3C7C">
      <w:pPr>
        <w:pStyle w:val="ListParagraph"/>
        <w:numPr>
          <w:ilvl w:val="0"/>
          <w:numId w:val="9"/>
        </w:numPr>
        <w:jc w:val="both"/>
      </w:pPr>
      <w:r w:rsidRPr="00174A72">
        <w:t>Long operational lifetime with no moving parts.</w:t>
      </w:r>
    </w:p>
    <w:p w14:paraId="493D531B" w14:textId="5CE358AE" w:rsidR="00174A72" w:rsidRDefault="00174A72" w:rsidP="000C3C7C">
      <w:pPr>
        <w:pStyle w:val="ListParagraph"/>
        <w:numPr>
          <w:ilvl w:val="0"/>
          <w:numId w:val="9"/>
        </w:numPr>
        <w:jc w:val="both"/>
      </w:pPr>
      <w:r w:rsidRPr="00174A72">
        <w:t>Compact and lightweight.</w:t>
      </w:r>
    </w:p>
    <w:p w14:paraId="5B53A06A" w14:textId="77777777" w:rsidR="0035291D" w:rsidRPr="00174A72" w:rsidRDefault="0035291D" w:rsidP="0035291D">
      <w:pPr>
        <w:pStyle w:val="ListParagraph"/>
        <w:ind w:left="1080"/>
        <w:jc w:val="both"/>
      </w:pPr>
    </w:p>
    <w:p w14:paraId="50AA1CC2" w14:textId="25BCE1AA" w:rsidR="00174A72" w:rsidRPr="00174A72" w:rsidRDefault="00174A72" w:rsidP="000C3C7C">
      <w:pPr>
        <w:jc w:val="both"/>
      </w:pPr>
      <w:r w:rsidRPr="00174A72">
        <w:tab/>
      </w:r>
      <w:r w:rsidRPr="00174A72">
        <w:rPr>
          <w:b/>
          <w:bCs/>
        </w:rPr>
        <w:t>Challenges</w:t>
      </w:r>
      <w:r w:rsidRPr="00174A72">
        <w:t>:</w:t>
      </w:r>
    </w:p>
    <w:p w14:paraId="291E122C" w14:textId="73C9F74E" w:rsidR="00174A72" w:rsidRPr="00174A72" w:rsidRDefault="00174A72" w:rsidP="000C3C7C">
      <w:pPr>
        <w:pStyle w:val="ListParagraph"/>
        <w:numPr>
          <w:ilvl w:val="0"/>
          <w:numId w:val="9"/>
        </w:numPr>
        <w:jc w:val="both"/>
      </w:pPr>
      <w:r w:rsidRPr="00174A72">
        <w:t>Limited heat output (~10–100 W per unit).</w:t>
      </w:r>
    </w:p>
    <w:p w14:paraId="01ABF7B5" w14:textId="462BA5E1" w:rsidR="00174A72" w:rsidRPr="00174A72" w:rsidRDefault="00174A72" w:rsidP="000C3C7C">
      <w:pPr>
        <w:pStyle w:val="ListParagraph"/>
        <w:numPr>
          <w:ilvl w:val="0"/>
          <w:numId w:val="9"/>
        </w:numPr>
        <w:jc w:val="both"/>
      </w:pPr>
      <w:r w:rsidRPr="00174A72">
        <w:t>Requires isotopes to be imported from Earth.</w:t>
      </w:r>
    </w:p>
    <w:p w14:paraId="3D4A8670" w14:textId="68A5C697" w:rsidR="00174A72" w:rsidRDefault="00174A72" w:rsidP="000C3C7C">
      <w:pPr>
        <w:pStyle w:val="ListParagraph"/>
        <w:numPr>
          <w:ilvl w:val="0"/>
          <w:numId w:val="9"/>
        </w:numPr>
        <w:jc w:val="both"/>
      </w:pPr>
      <w:r w:rsidRPr="00174A72">
        <w:t>Political and safety concerns about transporting radioactive materials.</w:t>
      </w:r>
    </w:p>
    <w:p w14:paraId="0C5A5B91" w14:textId="77777777" w:rsidR="0035291D" w:rsidRPr="00174A72" w:rsidRDefault="0035291D" w:rsidP="0035291D">
      <w:pPr>
        <w:pStyle w:val="ListParagraph"/>
        <w:ind w:left="1080"/>
        <w:jc w:val="both"/>
      </w:pPr>
    </w:p>
    <w:p w14:paraId="78C9DA92" w14:textId="77777777" w:rsidR="00174A72" w:rsidRPr="00174A72" w:rsidRDefault="00174A72" w:rsidP="000C3C7C">
      <w:pPr>
        <w:ind w:firstLine="720"/>
        <w:jc w:val="both"/>
      </w:pPr>
      <w:r w:rsidRPr="00174A72">
        <w:rPr>
          <w:b/>
          <w:bCs/>
        </w:rPr>
        <w:t>Usage</w:t>
      </w:r>
      <w:r w:rsidRPr="00174A72">
        <w:t>:</w:t>
      </w:r>
    </w:p>
    <w:p w14:paraId="72D2FDF5" w14:textId="3B6F1AA5" w:rsidR="00174A72" w:rsidRPr="00174A72" w:rsidRDefault="00174A72" w:rsidP="000C3C7C">
      <w:pPr>
        <w:pStyle w:val="ListParagraph"/>
        <w:numPr>
          <w:ilvl w:val="0"/>
          <w:numId w:val="9"/>
        </w:numPr>
        <w:jc w:val="both"/>
      </w:pPr>
      <w:r w:rsidRPr="00174A72">
        <w:t>Localized heating for sensitive equipment or small habitats.</w:t>
      </w:r>
    </w:p>
    <w:p w14:paraId="2365A800" w14:textId="4945D4F8" w:rsidR="00174A72" w:rsidRPr="00174A72" w:rsidRDefault="00174A72" w:rsidP="000C3C7C">
      <w:pPr>
        <w:pStyle w:val="ListParagraph"/>
        <w:numPr>
          <w:ilvl w:val="0"/>
          <w:numId w:val="9"/>
        </w:numPr>
        <w:jc w:val="both"/>
      </w:pPr>
      <w:r w:rsidRPr="00174A72">
        <w:t>Emergency heating for critical systems during prolonged outages.</w:t>
      </w:r>
    </w:p>
    <w:p w14:paraId="0DEAD58E" w14:textId="77777777" w:rsidR="00174A72" w:rsidRDefault="00174A72" w:rsidP="000C3C7C">
      <w:pPr>
        <w:jc w:val="both"/>
      </w:pPr>
    </w:p>
    <w:p w14:paraId="3977C309" w14:textId="77777777" w:rsidR="0035291D" w:rsidRDefault="0035291D" w:rsidP="000C3C7C">
      <w:pPr>
        <w:jc w:val="both"/>
      </w:pPr>
    </w:p>
    <w:p w14:paraId="0DF39214" w14:textId="77777777" w:rsidR="0035291D" w:rsidRDefault="0035291D" w:rsidP="000C3C7C">
      <w:pPr>
        <w:jc w:val="both"/>
      </w:pPr>
    </w:p>
    <w:p w14:paraId="77BE28CC" w14:textId="77777777" w:rsidR="0035291D" w:rsidRDefault="0035291D" w:rsidP="000C3C7C">
      <w:pPr>
        <w:jc w:val="both"/>
      </w:pPr>
    </w:p>
    <w:p w14:paraId="31967F00" w14:textId="77777777" w:rsidR="0035291D" w:rsidRDefault="0035291D" w:rsidP="000C3C7C">
      <w:pPr>
        <w:jc w:val="both"/>
      </w:pPr>
    </w:p>
    <w:p w14:paraId="210F0BE5" w14:textId="77777777" w:rsidR="0035291D" w:rsidRDefault="0035291D" w:rsidP="000C3C7C">
      <w:pPr>
        <w:jc w:val="both"/>
      </w:pPr>
    </w:p>
    <w:p w14:paraId="3CD270FF" w14:textId="77777777" w:rsidR="0035291D" w:rsidRDefault="0035291D" w:rsidP="000C3C7C">
      <w:pPr>
        <w:jc w:val="both"/>
      </w:pPr>
    </w:p>
    <w:p w14:paraId="403D8B40" w14:textId="77777777" w:rsidR="0035291D" w:rsidRDefault="0035291D" w:rsidP="000C3C7C">
      <w:pPr>
        <w:jc w:val="both"/>
      </w:pPr>
    </w:p>
    <w:p w14:paraId="5A730519" w14:textId="77777777" w:rsidR="0035291D" w:rsidRDefault="0035291D" w:rsidP="000C3C7C">
      <w:pPr>
        <w:jc w:val="both"/>
      </w:pPr>
    </w:p>
    <w:p w14:paraId="11BE894A" w14:textId="77777777" w:rsidR="0035291D" w:rsidRDefault="0035291D" w:rsidP="000C3C7C">
      <w:pPr>
        <w:jc w:val="both"/>
      </w:pPr>
    </w:p>
    <w:p w14:paraId="4A099EA6" w14:textId="77777777" w:rsidR="0035291D" w:rsidRDefault="0035291D" w:rsidP="000C3C7C">
      <w:pPr>
        <w:jc w:val="both"/>
      </w:pPr>
    </w:p>
    <w:p w14:paraId="2D14CE72" w14:textId="77777777" w:rsidR="0035291D" w:rsidRDefault="0035291D" w:rsidP="000C3C7C">
      <w:pPr>
        <w:jc w:val="both"/>
      </w:pPr>
    </w:p>
    <w:p w14:paraId="564FC927" w14:textId="77777777" w:rsidR="0035291D" w:rsidRDefault="0035291D" w:rsidP="000C3C7C">
      <w:pPr>
        <w:jc w:val="both"/>
      </w:pPr>
    </w:p>
    <w:p w14:paraId="59EBDDCB" w14:textId="77777777" w:rsidR="0035291D" w:rsidRDefault="0035291D" w:rsidP="000C3C7C">
      <w:pPr>
        <w:jc w:val="both"/>
      </w:pPr>
    </w:p>
    <w:p w14:paraId="0921B7C0" w14:textId="77777777" w:rsidR="0035291D" w:rsidRDefault="0035291D" w:rsidP="000C3C7C">
      <w:pPr>
        <w:jc w:val="both"/>
      </w:pPr>
    </w:p>
    <w:p w14:paraId="3845F70A" w14:textId="77777777" w:rsidR="0035291D" w:rsidRDefault="0035291D" w:rsidP="000C3C7C">
      <w:pPr>
        <w:jc w:val="both"/>
      </w:pPr>
    </w:p>
    <w:p w14:paraId="2D17D730" w14:textId="77777777" w:rsidR="0035291D" w:rsidRPr="00174A72" w:rsidRDefault="0035291D" w:rsidP="000C3C7C">
      <w:pPr>
        <w:jc w:val="both"/>
      </w:pPr>
    </w:p>
    <w:p w14:paraId="050F5BFE" w14:textId="77777777" w:rsidR="00174A72" w:rsidRPr="00174A72" w:rsidRDefault="00174A72" w:rsidP="0035291D">
      <w:pPr>
        <w:pStyle w:val="Heading3"/>
      </w:pPr>
      <w:bookmarkStart w:id="33" w:name="_Toc185515140"/>
      <w:r w:rsidRPr="00174A72">
        <w:lastRenderedPageBreak/>
        <w:t>Summary Table</w:t>
      </w:r>
      <w:bookmarkEnd w:id="33"/>
    </w:p>
    <w:p w14:paraId="3948C39D" w14:textId="77777777" w:rsidR="00174A72" w:rsidRPr="00174A72" w:rsidRDefault="00174A72" w:rsidP="000C3C7C">
      <w:pPr>
        <w:jc w:val="both"/>
      </w:pPr>
    </w:p>
    <w:tbl>
      <w:tblPr>
        <w:tblStyle w:val="TableGrid"/>
        <w:tblW w:w="0" w:type="auto"/>
        <w:jc w:val="center"/>
        <w:tblLook w:val="04A0" w:firstRow="1" w:lastRow="0" w:firstColumn="1" w:lastColumn="0" w:noHBand="0" w:noVBand="1"/>
      </w:tblPr>
      <w:tblGrid>
        <w:gridCol w:w="2254"/>
        <w:gridCol w:w="2254"/>
        <w:gridCol w:w="2254"/>
        <w:gridCol w:w="2254"/>
      </w:tblGrid>
      <w:tr w:rsidR="00174A72" w:rsidRPr="00174A72" w14:paraId="0ED51B4D" w14:textId="77777777" w:rsidTr="0035291D">
        <w:trPr>
          <w:jc w:val="center"/>
        </w:trPr>
        <w:tc>
          <w:tcPr>
            <w:tcW w:w="2254" w:type="dxa"/>
            <w:vAlign w:val="center"/>
          </w:tcPr>
          <w:p w14:paraId="483AA4BD" w14:textId="77777777" w:rsidR="00174A72" w:rsidRPr="00174A72" w:rsidRDefault="00174A72" w:rsidP="0035291D">
            <w:pPr>
              <w:jc w:val="center"/>
            </w:pPr>
            <w:r w:rsidRPr="00174A72">
              <w:rPr>
                <w:b/>
                <w:bCs/>
              </w:rPr>
              <w:t>Option</w:t>
            </w:r>
          </w:p>
        </w:tc>
        <w:tc>
          <w:tcPr>
            <w:tcW w:w="2254" w:type="dxa"/>
            <w:vAlign w:val="center"/>
          </w:tcPr>
          <w:p w14:paraId="0CCEB39D" w14:textId="77777777" w:rsidR="00174A72" w:rsidRPr="00174A72" w:rsidRDefault="00174A72" w:rsidP="0035291D">
            <w:pPr>
              <w:jc w:val="center"/>
            </w:pPr>
            <w:r w:rsidRPr="00174A72">
              <w:rPr>
                <w:b/>
                <w:bCs/>
              </w:rPr>
              <w:t>Advantages</w:t>
            </w:r>
          </w:p>
        </w:tc>
        <w:tc>
          <w:tcPr>
            <w:tcW w:w="2254" w:type="dxa"/>
            <w:vAlign w:val="center"/>
          </w:tcPr>
          <w:p w14:paraId="70CD566A" w14:textId="77777777" w:rsidR="00174A72" w:rsidRPr="00174A72" w:rsidRDefault="00174A72" w:rsidP="0035291D">
            <w:pPr>
              <w:jc w:val="center"/>
            </w:pPr>
            <w:r w:rsidRPr="00174A72">
              <w:rPr>
                <w:b/>
                <w:bCs/>
              </w:rPr>
              <w:t>Challenges</w:t>
            </w:r>
          </w:p>
        </w:tc>
        <w:tc>
          <w:tcPr>
            <w:tcW w:w="2254" w:type="dxa"/>
            <w:vAlign w:val="center"/>
          </w:tcPr>
          <w:p w14:paraId="10790C2F" w14:textId="77777777" w:rsidR="00174A72" w:rsidRPr="00174A72" w:rsidRDefault="00174A72" w:rsidP="0035291D">
            <w:pPr>
              <w:jc w:val="center"/>
            </w:pPr>
            <w:r w:rsidRPr="00174A72">
              <w:rPr>
                <w:b/>
                <w:bCs/>
              </w:rPr>
              <w:t>Usage</w:t>
            </w:r>
          </w:p>
        </w:tc>
      </w:tr>
      <w:tr w:rsidR="00174A72" w:rsidRPr="00174A72" w14:paraId="44F9B29B" w14:textId="77777777" w:rsidTr="0035291D">
        <w:trPr>
          <w:jc w:val="center"/>
        </w:trPr>
        <w:tc>
          <w:tcPr>
            <w:tcW w:w="2254" w:type="dxa"/>
            <w:vAlign w:val="center"/>
          </w:tcPr>
          <w:p w14:paraId="2085239A" w14:textId="77777777" w:rsidR="00174A72" w:rsidRPr="00174A72" w:rsidRDefault="00174A72" w:rsidP="0035291D">
            <w:pPr>
              <w:jc w:val="center"/>
            </w:pPr>
            <w:r w:rsidRPr="00174A72">
              <w:rPr>
                <w:b/>
                <w:bCs/>
              </w:rPr>
              <w:t>Regenerative Heaters</w:t>
            </w:r>
          </w:p>
        </w:tc>
        <w:tc>
          <w:tcPr>
            <w:tcW w:w="2254" w:type="dxa"/>
            <w:vAlign w:val="center"/>
          </w:tcPr>
          <w:p w14:paraId="2EB3A17D" w14:textId="77777777" w:rsidR="00174A72" w:rsidRPr="00174A72" w:rsidRDefault="00174A72" w:rsidP="0035291D">
            <w:pPr>
              <w:jc w:val="center"/>
            </w:pPr>
            <w:r w:rsidRPr="00174A72">
              <w:t>Simple, efficient, and reliable</w:t>
            </w:r>
          </w:p>
        </w:tc>
        <w:tc>
          <w:tcPr>
            <w:tcW w:w="2254" w:type="dxa"/>
            <w:vAlign w:val="center"/>
          </w:tcPr>
          <w:p w14:paraId="3C470A62" w14:textId="77777777" w:rsidR="00174A72" w:rsidRPr="00174A72" w:rsidRDefault="00174A72" w:rsidP="0035291D">
            <w:pPr>
              <w:jc w:val="center"/>
            </w:pPr>
            <w:r w:rsidRPr="00174A72">
              <w:t>High electricity demand</w:t>
            </w:r>
          </w:p>
        </w:tc>
        <w:tc>
          <w:tcPr>
            <w:tcW w:w="2254" w:type="dxa"/>
            <w:vAlign w:val="center"/>
          </w:tcPr>
          <w:p w14:paraId="0C662081" w14:textId="77777777" w:rsidR="00174A72" w:rsidRPr="00174A72" w:rsidRDefault="00174A72" w:rsidP="0035291D">
            <w:pPr>
              <w:jc w:val="center"/>
            </w:pPr>
            <w:r w:rsidRPr="00174A72">
              <w:t>Supplemental or small-scale heat</w:t>
            </w:r>
          </w:p>
        </w:tc>
      </w:tr>
      <w:tr w:rsidR="00174A72" w:rsidRPr="00174A72" w14:paraId="50F87FBB" w14:textId="77777777" w:rsidTr="0035291D">
        <w:trPr>
          <w:jc w:val="center"/>
        </w:trPr>
        <w:tc>
          <w:tcPr>
            <w:tcW w:w="2254" w:type="dxa"/>
            <w:vAlign w:val="center"/>
          </w:tcPr>
          <w:p w14:paraId="3A45B18F" w14:textId="77777777" w:rsidR="00174A72" w:rsidRPr="00174A72" w:rsidRDefault="00174A72" w:rsidP="0035291D">
            <w:pPr>
              <w:jc w:val="center"/>
            </w:pPr>
            <w:r w:rsidRPr="00174A72">
              <w:rPr>
                <w:b/>
                <w:bCs/>
              </w:rPr>
              <w:t>Waste Heat Recovery</w:t>
            </w:r>
          </w:p>
        </w:tc>
        <w:tc>
          <w:tcPr>
            <w:tcW w:w="2254" w:type="dxa"/>
            <w:vAlign w:val="center"/>
          </w:tcPr>
          <w:p w14:paraId="1EB99F35" w14:textId="77777777" w:rsidR="00174A72" w:rsidRPr="00174A72" w:rsidRDefault="00174A72" w:rsidP="0035291D">
            <w:pPr>
              <w:jc w:val="center"/>
            </w:pPr>
            <w:r w:rsidRPr="00174A72">
              <w:t>Improves overall system efficiency</w:t>
            </w:r>
          </w:p>
        </w:tc>
        <w:tc>
          <w:tcPr>
            <w:tcW w:w="2254" w:type="dxa"/>
            <w:vAlign w:val="center"/>
          </w:tcPr>
          <w:p w14:paraId="521D6914" w14:textId="77777777" w:rsidR="00174A72" w:rsidRPr="00174A72" w:rsidRDefault="00174A72" w:rsidP="0035291D">
            <w:pPr>
              <w:jc w:val="center"/>
            </w:pPr>
            <w:r w:rsidRPr="00174A72">
              <w:t>Depends on primary system operation</w:t>
            </w:r>
          </w:p>
        </w:tc>
        <w:tc>
          <w:tcPr>
            <w:tcW w:w="2254" w:type="dxa"/>
            <w:vAlign w:val="center"/>
          </w:tcPr>
          <w:p w14:paraId="4D550047" w14:textId="77777777" w:rsidR="00174A72" w:rsidRPr="00174A72" w:rsidRDefault="00174A72" w:rsidP="0035291D">
            <w:pPr>
              <w:jc w:val="center"/>
            </w:pPr>
            <w:r w:rsidRPr="00174A72">
              <w:t>Baseline heating for habitats</w:t>
            </w:r>
          </w:p>
        </w:tc>
      </w:tr>
      <w:tr w:rsidR="00174A72" w:rsidRPr="00174A72" w14:paraId="40F68D5D" w14:textId="77777777" w:rsidTr="0035291D">
        <w:trPr>
          <w:jc w:val="center"/>
        </w:trPr>
        <w:tc>
          <w:tcPr>
            <w:tcW w:w="2254" w:type="dxa"/>
            <w:vAlign w:val="center"/>
          </w:tcPr>
          <w:p w14:paraId="6848FDE6" w14:textId="77777777" w:rsidR="00174A72" w:rsidRPr="00174A72" w:rsidRDefault="00174A72" w:rsidP="0035291D">
            <w:pPr>
              <w:jc w:val="center"/>
            </w:pPr>
            <w:r w:rsidRPr="00174A72">
              <w:rPr>
                <w:b/>
                <w:bCs/>
              </w:rPr>
              <w:t>Solar Thermal Collectors</w:t>
            </w:r>
          </w:p>
        </w:tc>
        <w:tc>
          <w:tcPr>
            <w:tcW w:w="2254" w:type="dxa"/>
            <w:vAlign w:val="center"/>
          </w:tcPr>
          <w:p w14:paraId="53416002" w14:textId="77777777" w:rsidR="00174A72" w:rsidRPr="00174A72" w:rsidRDefault="00174A72" w:rsidP="0035291D">
            <w:pPr>
              <w:jc w:val="center"/>
            </w:pPr>
            <w:r w:rsidRPr="00174A72">
              <w:t>Efficient and cost-effective for daytime heating</w:t>
            </w:r>
          </w:p>
        </w:tc>
        <w:tc>
          <w:tcPr>
            <w:tcW w:w="2254" w:type="dxa"/>
            <w:vAlign w:val="center"/>
          </w:tcPr>
          <w:p w14:paraId="0E0D0572" w14:textId="77777777" w:rsidR="00174A72" w:rsidRPr="00174A72" w:rsidRDefault="00174A72" w:rsidP="0035291D">
            <w:pPr>
              <w:jc w:val="center"/>
            </w:pPr>
            <w:r w:rsidRPr="00174A72">
              <w:t>Ineffective at night or during dust storms</w:t>
            </w:r>
          </w:p>
        </w:tc>
        <w:tc>
          <w:tcPr>
            <w:tcW w:w="2254" w:type="dxa"/>
            <w:vAlign w:val="center"/>
          </w:tcPr>
          <w:p w14:paraId="24969C4A" w14:textId="77777777" w:rsidR="00174A72" w:rsidRPr="00174A72" w:rsidRDefault="00174A72" w:rsidP="0035291D">
            <w:pPr>
              <w:jc w:val="center"/>
            </w:pPr>
            <w:r w:rsidRPr="00174A72">
              <w:t>Daytime heating for habitats</w:t>
            </w:r>
          </w:p>
        </w:tc>
      </w:tr>
      <w:tr w:rsidR="00174A72" w:rsidRPr="00174A72" w14:paraId="219D5475" w14:textId="77777777" w:rsidTr="0035291D">
        <w:trPr>
          <w:jc w:val="center"/>
        </w:trPr>
        <w:tc>
          <w:tcPr>
            <w:tcW w:w="2254" w:type="dxa"/>
            <w:vAlign w:val="center"/>
          </w:tcPr>
          <w:p w14:paraId="4D99F164" w14:textId="77777777" w:rsidR="00174A72" w:rsidRPr="00174A72" w:rsidRDefault="00174A72" w:rsidP="0035291D">
            <w:pPr>
              <w:jc w:val="center"/>
            </w:pPr>
            <w:r w:rsidRPr="00174A72">
              <w:rPr>
                <w:b/>
                <w:bCs/>
              </w:rPr>
              <w:t>Hydrogen Combustion</w:t>
            </w:r>
          </w:p>
        </w:tc>
        <w:tc>
          <w:tcPr>
            <w:tcW w:w="2254" w:type="dxa"/>
            <w:vAlign w:val="center"/>
          </w:tcPr>
          <w:p w14:paraId="25CE638B" w14:textId="77777777" w:rsidR="00174A72" w:rsidRPr="00174A72" w:rsidRDefault="00174A72" w:rsidP="0035291D">
            <w:pPr>
              <w:jc w:val="center"/>
            </w:pPr>
            <w:r w:rsidRPr="00174A72">
              <w:t>Effective for high-temperature needs</w:t>
            </w:r>
          </w:p>
        </w:tc>
        <w:tc>
          <w:tcPr>
            <w:tcW w:w="2254" w:type="dxa"/>
            <w:vAlign w:val="center"/>
          </w:tcPr>
          <w:p w14:paraId="79CD99A5" w14:textId="77777777" w:rsidR="00174A72" w:rsidRPr="00174A72" w:rsidRDefault="00174A72" w:rsidP="0035291D">
            <w:pPr>
              <w:jc w:val="center"/>
            </w:pPr>
            <w:r w:rsidRPr="00174A72">
              <w:t>Inefficient use of hydrogen resources</w:t>
            </w:r>
          </w:p>
        </w:tc>
        <w:tc>
          <w:tcPr>
            <w:tcW w:w="2254" w:type="dxa"/>
            <w:vAlign w:val="center"/>
          </w:tcPr>
          <w:p w14:paraId="5F8C3A16" w14:textId="77777777" w:rsidR="00174A72" w:rsidRPr="00174A72" w:rsidRDefault="00174A72" w:rsidP="0035291D">
            <w:pPr>
              <w:jc w:val="center"/>
            </w:pPr>
            <w:r w:rsidRPr="00174A72">
              <w:t>Backup or industrial heating</w:t>
            </w:r>
          </w:p>
        </w:tc>
      </w:tr>
      <w:tr w:rsidR="00174A72" w:rsidRPr="00174A72" w14:paraId="0146E776" w14:textId="77777777" w:rsidTr="0035291D">
        <w:trPr>
          <w:jc w:val="center"/>
        </w:trPr>
        <w:tc>
          <w:tcPr>
            <w:tcW w:w="2254" w:type="dxa"/>
            <w:vAlign w:val="center"/>
          </w:tcPr>
          <w:p w14:paraId="2BBDC6A6" w14:textId="77777777" w:rsidR="00174A72" w:rsidRPr="00174A72" w:rsidRDefault="00174A72" w:rsidP="0035291D">
            <w:pPr>
              <w:jc w:val="center"/>
            </w:pPr>
            <w:r w:rsidRPr="00174A72">
              <w:rPr>
                <w:b/>
                <w:bCs/>
              </w:rPr>
              <w:t>Insulation/Passive Heating</w:t>
            </w:r>
          </w:p>
        </w:tc>
        <w:tc>
          <w:tcPr>
            <w:tcW w:w="2254" w:type="dxa"/>
            <w:vAlign w:val="center"/>
          </w:tcPr>
          <w:p w14:paraId="2A7AA659" w14:textId="77777777" w:rsidR="00174A72" w:rsidRPr="00174A72" w:rsidRDefault="00174A72" w:rsidP="0035291D">
            <w:pPr>
              <w:jc w:val="center"/>
            </w:pPr>
            <w:r w:rsidRPr="00174A72">
              <w:t>Reduces heating demand, no energy required</w:t>
            </w:r>
          </w:p>
        </w:tc>
        <w:tc>
          <w:tcPr>
            <w:tcW w:w="2254" w:type="dxa"/>
            <w:vAlign w:val="center"/>
          </w:tcPr>
          <w:p w14:paraId="3E4C6838" w14:textId="77777777" w:rsidR="00174A72" w:rsidRPr="00174A72" w:rsidRDefault="00174A72" w:rsidP="0035291D">
            <w:pPr>
              <w:jc w:val="center"/>
            </w:pPr>
            <w:r w:rsidRPr="00174A72">
              <w:t>Limited to minimizing heat loss</w:t>
            </w:r>
          </w:p>
        </w:tc>
        <w:tc>
          <w:tcPr>
            <w:tcW w:w="2254" w:type="dxa"/>
            <w:vAlign w:val="center"/>
          </w:tcPr>
          <w:p w14:paraId="1446F58D" w14:textId="77777777" w:rsidR="00174A72" w:rsidRPr="00174A72" w:rsidRDefault="00174A72" w:rsidP="0035291D">
            <w:pPr>
              <w:jc w:val="center"/>
            </w:pPr>
            <w:r w:rsidRPr="00174A72">
              <w:t>Baseline for all systems</w:t>
            </w:r>
          </w:p>
        </w:tc>
      </w:tr>
      <w:tr w:rsidR="00174A72" w:rsidRPr="00174A72" w14:paraId="696DAECC" w14:textId="77777777" w:rsidTr="0035291D">
        <w:trPr>
          <w:jc w:val="center"/>
        </w:trPr>
        <w:tc>
          <w:tcPr>
            <w:tcW w:w="2254" w:type="dxa"/>
            <w:vAlign w:val="center"/>
          </w:tcPr>
          <w:p w14:paraId="182A470D" w14:textId="77777777" w:rsidR="00174A72" w:rsidRPr="00174A72" w:rsidRDefault="00174A72" w:rsidP="0035291D">
            <w:pPr>
              <w:jc w:val="center"/>
            </w:pPr>
            <w:r w:rsidRPr="00174A72">
              <w:rPr>
                <w:b/>
                <w:bCs/>
              </w:rPr>
              <w:t>Radioisotope Heaters</w:t>
            </w:r>
          </w:p>
        </w:tc>
        <w:tc>
          <w:tcPr>
            <w:tcW w:w="2254" w:type="dxa"/>
            <w:vAlign w:val="center"/>
          </w:tcPr>
          <w:p w14:paraId="28F48582" w14:textId="77777777" w:rsidR="00174A72" w:rsidRPr="00174A72" w:rsidRDefault="00174A72" w:rsidP="0035291D">
            <w:pPr>
              <w:jc w:val="center"/>
            </w:pPr>
            <w:r w:rsidRPr="00174A72">
              <w:t>Compact, continuous, and reliable</w:t>
            </w:r>
          </w:p>
        </w:tc>
        <w:tc>
          <w:tcPr>
            <w:tcW w:w="2254" w:type="dxa"/>
            <w:vAlign w:val="center"/>
          </w:tcPr>
          <w:p w14:paraId="47B28BA7" w14:textId="77777777" w:rsidR="00174A72" w:rsidRPr="00174A72" w:rsidRDefault="00174A72" w:rsidP="0035291D">
            <w:pPr>
              <w:jc w:val="center"/>
            </w:pPr>
            <w:r w:rsidRPr="00174A72">
              <w:t>Low heat output, requires imported isotopes</w:t>
            </w:r>
          </w:p>
        </w:tc>
        <w:tc>
          <w:tcPr>
            <w:tcW w:w="2254" w:type="dxa"/>
            <w:vAlign w:val="center"/>
          </w:tcPr>
          <w:p w14:paraId="27A46970" w14:textId="77777777" w:rsidR="00174A72" w:rsidRPr="00174A72" w:rsidRDefault="00174A72" w:rsidP="0035291D">
            <w:pPr>
              <w:jc w:val="center"/>
            </w:pPr>
            <w:r w:rsidRPr="00174A72">
              <w:t>Localized or emergency heating</w:t>
            </w:r>
          </w:p>
        </w:tc>
      </w:tr>
    </w:tbl>
    <w:p w14:paraId="0AE0C01B" w14:textId="77777777" w:rsidR="00174A72" w:rsidRDefault="00174A72" w:rsidP="000C3C7C">
      <w:pPr>
        <w:jc w:val="both"/>
      </w:pPr>
    </w:p>
    <w:p w14:paraId="730DC04C" w14:textId="77777777" w:rsidR="00BB0496" w:rsidRDefault="00BB0496" w:rsidP="00F27A6F">
      <w:pPr>
        <w:pStyle w:val="Heading1"/>
      </w:pPr>
      <w:bookmarkStart w:id="34" w:name="_Toc185515141"/>
      <w:r>
        <w:t>Final Choices</w:t>
      </w:r>
      <w:bookmarkEnd w:id="34"/>
    </w:p>
    <w:p w14:paraId="231B86AE" w14:textId="77777777" w:rsidR="00BB0496" w:rsidRPr="00BB0496" w:rsidRDefault="00BB0496" w:rsidP="000C3C7C">
      <w:pPr>
        <w:jc w:val="both"/>
      </w:pPr>
    </w:p>
    <w:p w14:paraId="720A8325" w14:textId="77777777" w:rsidR="00BB0496" w:rsidRPr="00BB0496" w:rsidRDefault="00BB0496" w:rsidP="000C3C7C">
      <w:pPr>
        <w:pStyle w:val="Heading2"/>
        <w:jc w:val="both"/>
      </w:pPr>
      <w:bookmarkStart w:id="35" w:name="_Toc185515142"/>
      <w:r w:rsidRPr="00BB0496">
        <w:t>1. Solar PV (Electricity Only)</w:t>
      </w:r>
      <w:bookmarkEnd w:id="35"/>
    </w:p>
    <w:p w14:paraId="18561CA7" w14:textId="77777777" w:rsidR="00BB0496" w:rsidRPr="00BB0496" w:rsidRDefault="00BB0496" w:rsidP="000C3C7C">
      <w:pPr>
        <w:jc w:val="both"/>
      </w:pPr>
    </w:p>
    <w:p w14:paraId="3A95F009" w14:textId="693D53F0" w:rsidR="00BB0496" w:rsidRDefault="00BB0496" w:rsidP="000C3C7C">
      <w:pPr>
        <w:jc w:val="both"/>
      </w:pPr>
      <w:r w:rsidRPr="00BB0496">
        <w:tab/>
      </w:r>
      <w:r w:rsidRPr="00BB0496">
        <w:rPr>
          <w:b/>
          <w:bCs/>
        </w:rPr>
        <w:t>Primary Role</w:t>
      </w:r>
      <w:r w:rsidRPr="00BB0496">
        <w:t>: Daytime electricity generation.</w:t>
      </w:r>
    </w:p>
    <w:p w14:paraId="50D9B87D" w14:textId="77777777" w:rsidR="0035291D" w:rsidRPr="00BB0496" w:rsidRDefault="0035291D" w:rsidP="000C3C7C">
      <w:pPr>
        <w:jc w:val="both"/>
      </w:pPr>
    </w:p>
    <w:p w14:paraId="25265A0B" w14:textId="1219F53D" w:rsidR="00BB0496" w:rsidRPr="00BB0496" w:rsidRDefault="00BB0496" w:rsidP="000C3C7C">
      <w:pPr>
        <w:jc w:val="both"/>
      </w:pPr>
      <w:r w:rsidRPr="00BB0496">
        <w:tab/>
      </w:r>
      <w:r w:rsidRPr="00BB0496">
        <w:rPr>
          <w:b/>
          <w:bCs/>
        </w:rPr>
        <w:t>Strengths</w:t>
      </w:r>
      <w:r w:rsidRPr="00BB0496">
        <w:t>:</w:t>
      </w:r>
    </w:p>
    <w:p w14:paraId="4B592A7E" w14:textId="5688AB35" w:rsidR="00BB0496" w:rsidRPr="00BB0496" w:rsidRDefault="00BB0496" w:rsidP="000C3C7C">
      <w:pPr>
        <w:pStyle w:val="ListParagraph"/>
        <w:numPr>
          <w:ilvl w:val="0"/>
          <w:numId w:val="9"/>
        </w:numPr>
        <w:jc w:val="both"/>
      </w:pPr>
      <w:r w:rsidRPr="00BB0496">
        <w:t>Abundant solar resource during the day.</w:t>
      </w:r>
    </w:p>
    <w:p w14:paraId="36BFFD17" w14:textId="07578F85" w:rsidR="00BB0496" w:rsidRDefault="00BB0496" w:rsidP="000C3C7C">
      <w:pPr>
        <w:pStyle w:val="ListParagraph"/>
        <w:numPr>
          <w:ilvl w:val="0"/>
          <w:numId w:val="9"/>
        </w:numPr>
        <w:jc w:val="both"/>
      </w:pPr>
      <w:r w:rsidRPr="00BB0496">
        <w:t>Proven technology for Mars missions.</w:t>
      </w:r>
    </w:p>
    <w:p w14:paraId="25A4FFDB" w14:textId="77777777" w:rsidR="0035291D" w:rsidRPr="00BB0496" w:rsidRDefault="0035291D" w:rsidP="0035291D">
      <w:pPr>
        <w:pStyle w:val="ListParagraph"/>
        <w:ind w:left="1080"/>
        <w:jc w:val="both"/>
      </w:pPr>
    </w:p>
    <w:p w14:paraId="7E5D229C" w14:textId="2E7FD671" w:rsidR="00BB0496" w:rsidRPr="00BB0496" w:rsidRDefault="00BB0496" w:rsidP="000C3C7C">
      <w:pPr>
        <w:jc w:val="both"/>
      </w:pPr>
      <w:r w:rsidRPr="00BB0496">
        <w:tab/>
      </w:r>
      <w:r w:rsidRPr="00BB0496">
        <w:rPr>
          <w:b/>
          <w:bCs/>
        </w:rPr>
        <w:t>Limitations</w:t>
      </w:r>
      <w:r w:rsidRPr="00BB0496">
        <w:t>:</w:t>
      </w:r>
    </w:p>
    <w:p w14:paraId="5605B0E8" w14:textId="0BEF673F" w:rsidR="00BB0496" w:rsidRPr="00BB0496" w:rsidRDefault="00BB0496" w:rsidP="000C3C7C">
      <w:pPr>
        <w:pStyle w:val="ListParagraph"/>
        <w:numPr>
          <w:ilvl w:val="0"/>
          <w:numId w:val="9"/>
        </w:numPr>
        <w:jc w:val="both"/>
      </w:pPr>
      <w:r w:rsidRPr="00BB0496">
        <w:t>Ineffective at night or during dust storms.</w:t>
      </w:r>
    </w:p>
    <w:p w14:paraId="3360A640" w14:textId="08939580" w:rsidR="00BB0496" w:rsidRPr="00BB0496" w:rsidRDefault="00BB0496" w:rsidP="000C3C7C">
      <w:pPr>
        <w:pStyle w:val="ListParagraph"/>
        <w:numPr>
          <w:ilvl w:val="0"/>
          <w:numId w:val="9"/>
        </w:numPr>
        <w:jc w:val="both"/>
      </w:pPr>
      <w:r w:rsidRPr="00BB0496">
        <w:t xml:space="preserve">Requires </w:t>
      </w:r>
      <w:r w:rsidRPr="0035291D">
        <w:t>BESS or Hydrogen</w:t>
      </w:r>
      <w:r w:rsidRPr="00BB0496">
        <w:t xml:space="preserve"> for nighttime/dust storm storage.</w:t>
      </w:r>
    </w:p>
    <w:p w14:paraId="1DD6A34B" w14:textId="77777777" w:rsidR="00BB0496" w:rsidRPr="00BB0496" w:rsidRDefault="00BB0496" w:rsidP="000C3C7C">
      <w:pPr>
        <w:jc w:val="both"/>
      </w:pPr>
    </w:p>
    <w:p w14:paraId="4E433702" w14:textId="77777777" w:rsidR="00BB0496" w:rsidRPr="00BB0496" w:rsidRDefault="00BB0496" w:rsidP="000C3C7C">
      <w:pPr>
        <w:pStyle w:val="Heading2"/>
        <w:jc w:val="both"/>
      </w:pPr>
      <w:bookmarkStart w:id="36" w:name="_Toc185515143"/>
      <w:r w:rsidRPr="00BB0496">
        <w:t>2. Nuclear Reactor + Supercritical CO₂ Brayton Cycle (Electricity &amp; Heat)</w:t>
      </w:r>
      <w:bookmarkEnd w:id="36"/>
    </w:p>
    <w:p w14:paraId="03A21B80" w14:textId="77777777" w:rsidR="00BB0496" w:rsidRPr="00BB0496" w:rsidRDefault="00BB0496" w:rsidP="000C3C7C">
      <w:pPr>
        <w:jc w:val="both"/>
      </w:pPr>
    </w:p>
    <w:p w14:paraId="7D05B3D2" w14:textId="3EF1EBC3" w:rsidR="00BB0496" w:rsidRDefault="00BB0496" w:rsidP="000C3C7C">
      <w:pPr>
        <w:jc w:val="both"/>
      </w:pPr>
      <w:r w:rsidRPr="00BB0496">
        <w:tab/>
      </w:r>
      <w:r w:rsidRPr="00BB0496">
        <w:rPr>
          <w:b/>
          <w:bCs/>
        </w:rPr>
        <w:t>Primary Role</w:t>
      </w:r>
      <w:r w:rsidRPr="00BB0496">
        <w:t>: Baseload electricity generation and waste heat utilization.</w:t>
      </w:r>
    </w:p>
    <w:p w14:paraId="5DB16118" w14:textId="77777777" w:rsidR="0035291D" w:rsidRPr="00BB0496" w:rsidRDefault="0035291D" w:rsidP="000C3C7C">
      <w:pPr>
        <w:jc w:val="both"/>
      </w:pPr>
    </w:p>
    <w:p w14:paraId="5ED07394" w14:textId="10C8D1B3" w:rsidR="00BB0496" w:rsidRPr="00BB0496" w:rsidRDefault="00BB0496" w:rsidP="000C3C7C">
      <w:pPr>
        <w:jc w:val="both"/>
      </w:pPr>
      <w:r w:rsidRPr="00BB0496">
        <w:tab/>
      </w:r>
      <w:r w:rsidRPr="00BB0496">
        <w:rPr>
          <w:b/>
          <w:bCs/>
        </w:rPr>
        <w:t>Strengths</w:t>
      </w:r>
      <w:r w:rsidRPr="00BB0496">
        <w:t>:</w:t>
      </w:r>
    </w:p>
    <w:p w14:paraId="7DEECB01" w14:textId="18B6716D" w:rsidR="00BB0496" w:rsidRPr="00BB0496" w:rsidRDefault="00BB0496" w:rsidP="000C3C7C">
      <w:pPr>
        <w:pStyle w:val="ListParagraph"/>
        <w:numPr>
          <w:ilvl w:val="0"/>
          <w:numId w:val="9"/>
        </w:numPr>
        <w:jc w:val="both"/>
      </w:pPr>
      <w:r w:rsidRPr="00BB0496">
        <w:t>Continuous power and heat, independent of weather or sunlight.</w:t>
      </w:r>
    </w:p>
    <w:p w14:paraId="4CEEE830" w14:textId="482F0939" w:rsidR="00BB0496" w:rsidRDefault="00BB0496" w:rsidP="000C3C7C">
      <w:pPr>
        <w:pStyle w:val="ListParagraph"/>
        <w:numPr>
          <w:ilvl w:val="0"/>
          <w:numId w:val="9"/>
        </w:numPr>
        <w:jc w:val="both"/>
      </w:pPr>
      <w:r w:rsidRPr="00BB0496">
        <w:t>Highly efficient (~50% thermal-to-electric).</w:t>
      </w:r>
    </w:p>
    <w:p w14:paraId="45DB47C2" w14:textId="77777777" w:rsidR="0035291D" w:rsidRPr="00BB0496" w:rsidRDefault="0035291D" w:rsidP="0035291D">
      <w:pPr>
        <w:pStyle w:val="ListParagraph"/>
        <w:ind w:left="1080"/>
        <w:jc w:val="both"/>
      </w:pPr>
    </w:p>
    <w:p w14:paraId="044E58D3" w14:textId="4AB0C632" w:rsidR="00BB0496" w:rsidRPr="00BB0496" w:rsidRDefault="00BB0496" w:rsidP="000C3C7C">
      <w:pPr>
        <w:jc w:val="both"/>
      </w:pPr>
      <w:r w:rsidRPr="00BB0496">
        <w:lastRenderedPageBreak/>
        <w:tab/>
      </w:r>
      <w:r w:rsidRPr="00BB0496">
        <w:rPr>
          <w:b/>
          <w:bCs/>
        </w:rPr>
        <w:t>Limitations</w:t>
      </w:r>
      <w:r w:rsidRPr="00BB0496">
        <w:t>:</w:t>
      </w:r>
    </w:p>
    <w:p w14:paraId="4CB252E5" w14:textId="3BE9DB0F" w:rsidR="00BB0496" w:rsidRPr="00BB0496" w:rsidRDefault="00BB0496" w:rsidP="000C3C7C">
      <w:pPr>
        <w:pStyle w:val="ListParagraph"/>
        <w:numPr>
          <w:ilvl w:val="0"/>
          <w:numId w:val="9"/>
        </w:numPr>
        <w:jc w:val="both"/>
      </w:pPr>
      <w:r w:rsidRPr="00BB0496">
        <w:t>High initial cost and complexity.</w:t>
      </w:r>
    </w:p>
    <w:p w14:paraId="7022F687" w14:textId="027D40DE" w:rsidR="00BB0496" w:rsidRPr="00BB0496" w:rsidRDefault="00BB0496" w:rsidP="000C3C7C">
      <w:pPr>
        <w:pStyle w:val="ListParagraph"/>
        <w:numPr>
          <w:ilvl w:val="0"/>
          <w:numId w:val="9"/>
        </w:numPr>
        <w:jc w:val="both"/>
      </w:pPr>
      <w:r w:rsidRPr="00BB0496">
        <w:t>Relies on imported fuel initially.</w:t>
      </w:r>
    </w:p>
    <w:p w14:paraId="085882FF" w14:textId="77777777" w:rsidR="00BB0496" w:rsidRPr="00BB0496" w:rsidRDefault="00BB0496" w:rsidP="000C3C7C">
      <w:pPr>
        <w:jc w:val="both"/>
      </w:pPr>
    </w:p>
    <w:p w14:paraId="46A61DF8" w14:textId="77777777" w:rsidR="00BB0496" w:rsidRPr="00BB0496" w:rsidRDefault="00BB0496" w:rsidP="000C3C7C">
      <w:pPr>
        <w:pStyle w:val="Heading2"/>
        <w:jc w:val="both"/>
      </w:pPr>
      <w:bookmarkStart w:id="37" w:name="_Toc185515144"/>
      <w:r w:rsidRPr="00BB0496">
        <w:t>3. Geothermal Power Plants (Electricity &amp; Heat)</w:t>
      </w:r>
      <w:bookmarkEnd w:id="37"/>
    </w:p>
    <w:p w14:paraId="6DD888CF" w14:textId="77777777" w:rsidR="00BB0496" w:rsidRPr="00BB0496" w:rsidRDefault="00BB0496" w:rsidP="000C3C7C">
      <w:pPr>
        <w:jc w:val="both"/>
      </w:pPr>
    </w:p>
    <w:p w14:paraId="2705659C" w14:textId="697EF4E9" w:rsidR="00BB0496" w:rsidRDefault="00BB0496" w:rsidP="000C3C7C">
      <w:pPr>
        <w:jc w:val="both"/>
      </w:pPr>
      <w:r w:rsidRPr="00BB0496">
        <w:tab/>
      </w:r>
      <w:r w:rsidRPr="00BB0496">
        <w:rPr>
          <w:b/>
          <w:bCs/>
        </w:rPr>
        <w:t>Primary Role</w:t>
      </w:r>
      <w:r w:rsidRPr="00BB0496">
        <w:t>: Localized, continuous electricity and heat in volcanic regions.</w:t>
      </w:r>
    </w:p>
    <w:p w14:paraId="67BDB26C" w14:textId="77777777" w:rsidR="0035291D" w:rsidRPr="00BB0496" w:rsidRDefault="0035291D" w:rsidP="000C3C7C">
      <w:pPr>
        <w:jc w:val="both"/>
      </w:pPr>
    </w:p>
    <w:p w14:paraId="1517E79E" w14:textId="2DFE67BD" w:rsidR="00BB0496" w:rsidRPr="00BB0496" w:rsidRDefault="00BB0496" w:rsidP="000C3C7C">
      <w:pPr>
        <w:jc w:val="both"/>
      </w:pPr>
      <w:r w:rsidRPr="00BB0496">
        <w:tab/>
      </w:r>
      <w:r w:rsidRPr="00BB0496">
        <w:rPr>
          <w:b/>
          <w:bCs/>
        </w:rPr>
        <w:t>Strengths</w:t>
      </w:r>
      <w:r w:rsidRPr="00BB0496">
        <w:t>:</w:t>
      </w:r>
    </w:p>
    <w:p w14:paraId="511D58FC" w14:textId="58955F02" w:rsidR="00BB0496" w:rsidRPr="00BB0496" w:rsidRDefault="00BB0496" w:rsidP="000C3C7C">
      <w:pPr>
        <w:pStyle w:val="ListParagraph"/>
        <w:numPr>
          <w:ilvl w:val="0"/>
          <w:numId w:val="9"/>
        </w:numPr>
        <w:jc w:val="both"/>
      </w:pPr>
      <w:r w:rsidRPr="00BB0496">
        <w:t>Independent of sunlight or weather.</w:t>
      </w:r>
    </w:p>
    <w:p w14:paraId="6DEBAB6A" w14:textId="2B83A2D6" w:rsidR="00BB0496" w:rsidRDefault="00BB0496" w:rsidP="000C3C7C">
      <w:pPr>
        <w:pStyle w:val="ListParagraph"/>
        <w:numPr>
          <w:ilvl w:val="0"/>
          <w:numId w:val="9"/>
        </w:numPr>
        <w:jc w:val="both"/>
      </w:pPr>
      <w:r w:rsidRPr="00BB0496">
        <w:t>Provides both electricity and heat.</w:t>
      </w:r>
    </w:p>
    <w:p w14:paraId="17997489" w14:textId="77777777" w:rsidR="0035291D" w:rsidRPr="00BB0496" w:rsidRDefault="0035291D" w:rsidP="0035291D">
      <w:pPr>
        <w:pStyle w:val="ListParagraph"/>
        <w:ind w:left="1080"/>
        <w:jc w:val="both"/>
      </w:pPr>
    </w:p>
    <w:p w14:paraId="051BE29E" w14:textId="58BB10F8" w:rsidR="00BB0496" w:rsidRPr="00BB0496" w:rsidRDefault="00BB0496" w:rsidP="000C3C7C">
      <w:pPr>
        <w:jc w:val="both"/>
      </w:pPr>
      <w:r w:rsidRPr="00BB0496">
        <w:tab/>
      </w:r>
      <w:r w:rsidRPr="00BB0496">
        <w:rPr>
          <w:b/>
          <w:bCs/>
        </w:rPr>
        <w:t>Limitations</w:t>
      </w:r>
      <w:r w:rsidRPr="00BB0496">
        <w:t>:</w:t>
      </w:r>
    </w:p>
    <w:p w14:paraId="19D18A76" w14:textId="773316E2" w:rsidR="00BB0496" w:rsidRPr="00BB0496" w:rsidRDefault="00BB0496" w:rsidP="000C3C7C">
      <w:pPr>
        <w:pStyle w:val="ListParagraph"/>
        <w:numPr>
          <w:ilvl w:val="0"/>
          <w:numId w:val="9"/>
        </w:numPr>
        <w:jc w:val="both"/>
      </w:pPr>
      <w:r w:rsidRPr="00BB0496">
        <w:t>Limited to specific regions (e.g., Tharsis, Elysium Planitia).</w:t>
      </w:r>
    </w:p>
    <w:p w14:paraId="16B99A26" w14:textId="69596C3D" w:rsidR="00BB0496" w:rsidRPr="00BB0496" w:rsidRDefault="00BB0496" w:rsidP="000C3C7C">
      <w:pPr>
        <w:pStyle w:val="ListParagraph"/>
        <w:numPr>
          <w:ilvl w:val="0"/>
          <w:numId w:val="9"/>
        </w:numPr>
        <w:jc w:val="both"/>
      </w:pPr>
      <w:r w:rsidRPr="00BB0496">
        <w:t>Requires advanced drilling and exploration.</w:t>
      </w:r>
    </w:p>
    <w:p w14:paraId="695B7001" w14:textId="77777777" w:rsidR="00BB0496" w:rsidRPr="00BB0496" w:rsidRDefault="00BB0496" w:rsidP="000C3C7C">
      <w:pPr>
        <w:jc w:val="both"/>
      </w:pPr>
    </w:p>
    <w:p w14:paraId="73E4CC26" w14:textId="77777777" w:rsidR="00BB0496" w:rsidRPr="00BB0496" w:rsidRDefault="00BB0496" w:rsidP="000C3C7C">
      <w:pPr>
        <w:pStyle w:val="Heading2"/>
        <w:jc w:val="both"/>
      </w:pPr>
      <w:bookmarkStart w:id="38" w:name="_Toc185515145"/>
      <w:r w:rsidRPr="00BB0496">
        <w:t>4. Regenerative Heaters Using Electricity (Heat Only)</w:t>
      </w:r>
      <w:bookmarkEnd w:id="38"/>
    </w:p>
    <w:p w14:paraId="2B78BC53" w14:textId="77777777" w:rsidR="00BB0496" w:rsidRPr="00BB0496" w:rsidRDefault="00BB0496" w:rsidP="000C3C7C">
      <w:pPr>
        <w:jc w:val="both"/>
      </w:pPr>
    </w:p>
    <w:p w14:paraId="44AE72AD" w14:textId="73723C5F" w:rsidR="0035291D" w:rsidRDefault="00BB0496" w:rsidP="000C3C7C">
      <w:pPr>
        <w:jc w:val="both"/>
      </w:pPr>
      <w:r w:rsidRPr="00BB0496">
        <w:tab/>
      </w:r>
      <w:r w:rsidRPr="00BB0496">
        <w:rPr>
          <w:b/>
          <w:bCs/>
        </w:rPr>
        <w:t>Primary Role</w:t>
      </w:r>
      <w:r w:rsidRPr="00BB0496">
        <w:t>: Supplemental heating for habitats and industrial processes.</w:t>
      </w:r>
    </w:p>
    <w:p w14:paraId="3EA73E01" w14:textId="77777777" w:rsidR="0035291D" w:rsidRPr="00BB0496" w:rsidRDefault="0035291D" w:rsidP="000C3C7C">
      <w:pPr>
        <w:jc w:val="both"/>
      </w:pPr>
    </w:p>
    <w:p w14:paraId="3C5D081E" w14:textId="146363BA" w:rsidR="00BB0496" w:rsidRPr="00BB0496" w:rsidRDefault="00BB0496" w:rsidP="000C3C7C">
      <w:pPr>
        <w:jc w:val="both"/>
      </w:pPr>
      <w:r w:rsidRPr="00BB0496">
        <w:tab/>
      </w:r>
      <w:r w:rsidRPr="00BB0496">
        <w:rPr>
          <w:b/>
          <w:bCs/>
        </w:rPr>
        <w:t>Strengths</w:t>
      </w:r>
      <w:r w:rsidRPr="00BB0496">
        <w:t>:</w:t>
      </w:r>
    </w:p>
    <w:p w14:paraId="580D4BAD" w14:textId="43CB0E24" w:rsidR="00BB0496" w:rsidRPr="00BB0496" w:rsidRDefault="00BB0496" w:rsidP="000C3C7C">
      <w:pPr>
        <w:pStyle w:val="ListParagraph"/>
        <w:numPr>
          <w:ilvl w:val="0"/>
          <w:numId w:val="9"/>
        </w:numPr>
        <w:jc w:val="both"/>
      </w:pPr>
      <w:r w:rsidRPr="00BB0496">
        <w:t>Simple, efficient (~100%), and reliable.</w:t>
      </w:r>
    </w:p>
    <w:p w14:paraId="111D1174" w14:textId="484BAFD7" w:rsidR="00BB0496" w:rsidRDefault="00BB0496" w:rsidP="000C3C7C">
      <w:pPr>
        <w:pStyle w:val="ListParagraph"/>
        <w:numPr>
          <w:ilvl w:val="0"/>
          <w:numId w:val="9"/>
        </w:numPr>
        <w:jc w:val="both"/>
      </w:pPr>
      <w:r w:rsidRPr="00BB0496">
        <w:t>Flexible use for localized or emergency heating.</w:t>
      </w:r>
    </w:p>
    <w:p w14:paraId="4A28276A" w14:textId="77777777" w:rsidR="0035291D" w:rsidRPr="00BB0496" w:rsidRDefault="0035291D" w:rsidP="0035291D">
      <w:pPr>
        <w:pStyle w:val="ListParagraph"/>
        <w:ind w:left="1080"/>
        <w:jc w:val="both"/>
      </w:pPr>
    </w:p>
    <w:p w14:paraId="23334E4F" w14:textId="417DD4D6" w:rsidR="00BB0496" w:rsidRPr="00BB0496" w:rsidRDefault="00BB0496" w:rsidP="000C3C7C">
      <w:pPr>
        <w:jc w:val="both"/>
      </w:pPr>
      <w:r w:rsidRPr="00BB0496">
        <w:tab/>
      </w:r>
      <w:r w:rsidRPr="00BB0496">
        <w:rPr>
          <w:b/>
          <w:bCs/>
        </w:rPr>
        <w:t>Limitations</w:t>
      </w:r>
      <w:r w:rsidRPr="00BB0496">
        <w:t>:</w:t>
      </w:r>
    </w:p>
    <w:p w14:paraId="024FE4E6" w14:textId="114D5832" w:rsidR="00BB0496" w:rsidRPr="00BB0496" w:rsidRDefault="00BB0496" w:rsidP="000C3C7C">
      <w:pPr>
        <w:pStyle w:val="ListParagraph"/>
        <w:numPr>
          <w:ilvl w:val="0"/>
          <w:numId w:val="9"/>
        </w:numPr>
        <w:jc w:val="both"/>
      </w:pPr>
      <w:r w:rsidRPr="00BB0496">
        <w:t>Dependent on electricity availability, increasing overall demand.</w:t>
      </w:r>
    </w:p>
    <w:p w14:paraId="4E0D07DF" w14:textId="77777777" w:rsidR="00BB0496" w:rsidRPr="00BB0496" w:rsidRDefault="00BB0496" w:rsidP="000C3C7C">
      <w:pPr>
        <w:jc w:val="both"/>
      </w:pPr>
    </w:p>
    <w:p w14:paraId="64F3D851" w14:textId="77777777" w:rsidR="00BB0496" w:rsidRPr="00BB0496" w:rsidRDefault="00BB0496" w:rsidP="000C3C7C">
      <w:pPr>
        <w:pStyle w:val="Heading2"/>
        <w:jc w:val="both"/>
      </w:pPr>
      <w:bookmarkStart w:id="39" w:name="_Toc185515146"/>
      <w:r w:rsidRPr="00BB0496">
        <w:t>5. BESS (Battery Energy Storage System) (Electricity Only)</w:t>
      </w:r>
      <w:bookmarkEnd w:id="39"/>
    </w:p>
    <w:p w14:paraId="79BE9841" w14:textId="77777777" w:rsidR="00BB0496" w:rsidRPr="00BB0496" w:rsidRDefault="00BB0496" w:rsidP="000C3C7C">
      <w:pPr>
        <w:jc w:val="both"/>
      </w:pPr>
    </w:p>
    <w:p w14:paraId="1FE3E6FB" w14:textId="6D31A517" w:rsidR="00BB0496" w:rsidRDefault="00BB0496" w:rsidP="000C3C7C">
      <w:pPr>
        <w:jc w:val="both"/>
      </w:pPr>
      <w:r w:rsidRPr="00BB0496">
        <w:tab/>
      </w:r>
      <w:r w:rsidRPr="00BB0496">
        <w:rPr>
          <w:b/>
          <w:bCs/>
        </w:rPr>
        <w:t>Primary Role</w:t>
      </w:r>
      <w:r w:rsidRPr="00BB0496">
        <w:t>: Short-term electricity storage (daily cycles).</w:t>
      </w:r>
    </w:p>
    <w:p w14:paraId="2DB32ACD" w14:textId="77777777" w:rsidR="0035291D" w:rsidRPr="00BB0496" w:rsidRDefault="0035291D" w:rsidP="000C3C7C">
      <w:pPr>
        <w:jc w:val="both"/>
      </w:pPr>
    </w:p>
    <w:p w14:paraId="0520FE48" w14:textId="5C4F53AA" w:rsidR="00BB0496" w:rsidRPr="00BB0496" w:rsidRDefault="00BB0496" w:rsidP="000C3C7C">
      <w:pPr>
        <w:jc w:val="both"/>
      </w:pPr>
      <w:r w:rsidRPr="00BB0496">
        <w:tab/>
      </w:r>
      <w:r w:rsidRPr="00BB0496">
        <w:rPr>
          <w:b/>
          <w:bCs/>
        </w:rPr>
        <w:t>Strengths</w:t>
      </w:r>
      <w:r w:rsidRPr="00BB0496">
        <w:t>:</w:t>
      </w:r>
    </w:p>
    <w:p w14:paraId="5DC7D47D" w14:textId="776ED75D" w:rsidR="00BB0496" w:rsidRPr="00BB0496" w:rsidRDefault="00BB0496" w:rsidP="000C3C7C">
      <w:pPr>
        <w:pStyle w:val="ListParagraph"/>
        <w:numPr>
          <w:ilvl w:val="0"/>
          <w:numId w:val="9"/>
        </w:numPr>
        <w:jc w:val="both"/>
      </w:pPr>
      <w:r w:rsidRPr="00BB0496">
        <w:t>Efficient (~90% round-trip).</w:t>
      </w:r>
    </w:p>
    <w:p w14:paraId="562FB26D" w14:textId="22B9CE5C" w:rsidR="00BB0496" w:rsidRDefault="00BB0496" w:rsidP="000C3C7C">
      <w:pPr>
        <w:pStyle w:val="ListParagraph"/>
        <w:numPr>
          <w:ilvl w:val="0"/>
          <w:numId w:val="9"/>
        </w:numPr>
        <w:jc w:val="both"/>
      </w:pPr>
      <w:r w:rsidRPr="00BB0496">
        <w:t>Supports Solar PV for nighttime and short-duration storage.</w:t>
      </w:r>
    </w:p>
    <w:p w14:paraId="6DDCAE87" w14:textId="77777777" w:rsidR="0035291D" w:rsidRPr="00BB0496" w:rsidRDefault="0035291D" w:rsidP="0035291D">
      <w:pPr>
        <w:pStyle w:val="ListParagraph"/>
        <w:ind w:left="1080"/>
        <w:jc w:val="both"/>
      </w:pPr>
    </w:p>
    <w:p w14:paraId="7EDCD277" w14:textId="21285CF1" w:rsidR="00BB0496" w:rsidRPr="00BB0496" w:rsidRDefault="00BB0496" w:rsidP="000C3C7C">
      <w:pPr>
        <w:jc w:val="both"/>
      </w:pPr>
      <w:r w:rsidRPr="00BB0496">
        <w:tab/>
      </w:r>
      <w:r w:rsidRPr="00BB0496">
        <w:rPr>
          <w:b/>
          <w:bCs/>
        </w:rPr>
        <w:t>Limitations</w:t>
      </w:r>
      <w:r w:rsidRPr="00BB0496">
        <w:t>:</w:t>
      </w:r>
    </w:p>
    <w:p w14:paraId="78831B62" w14:textId="57B9D00E" w:rsidR="00BB0496" w:rsidRPr="00BB0496" w:rsidRDefault="00BB0496" w:rsidP="000C3C7C">
      <w:pPr>
        <w:pStyle w:val="ListParagraph"/>
        <w:numPr>
          <w:ilvl w:val="0"/>
          <w:numId w:val="9"/>
        </w:numPr>
        <w:jc w:val="both"/>
      </w:pPr>
      <w:r w:rsidRPr="00BB0496">
        <w:t>Limited capacity for long-duration outages (e.g., dust storms).</w:t>
      </w:r>
    </w:p>
    <w:p w14:paraId="58BE7E0E" w14:textId="77777777" w:rsidR="00BB0496" w:rsidRPr="00BB0496" w:rsidRDefault="00BB0496" w:rsidP="000C3C7C">
      <w:pPr>
        <w:jc w:val="both"/>
      </w:pPr>
    </w:p>
    <w:p w14:paraId="1EF6B7E1" w14:textId="77777777" w:rsidR="00BB0496" w:rsidRPr="00BB0496" w:rsidRDefault="00BB0496" w:rsidP="000C3C7C">
      <w:pPr>
        <w:pStyle w:val="Heading2"/>
        <w:jc w:val="both"/>
      </w:pPr>
      <w:bookmarkStart w:id="40" w:name="_Toc185515147"/>
      <w:r w:rsidRPr="00BB0496">
        <w:t>6. Hydrogen (Electricity Only)</w:t>
      </w:r>
      <w:bookmarkEnd w:id="40"/>
    </w:p>
    <w:p w14:paraId="79F8EF94" w14:textId="77777777" w:rsidR="00BB0496" w:rsidRPr="00BB0496" w:rsidRDefault="00BB0496" w:rsidP="000C3C7C">
      <w:pPr>
        <w:jc w:val="both"/>
      </w:pPr>
    </w:p>
    <w:p w14:paraId="5E0BED7C" w14:textId="6A7B0C9F" w:rsidR="00BB0496" w:rsidRDefault="00BB0496" w:rsidP="000C3C7C">
      <w:pPr>
        <w:jc w:val="both"/>
      </w:pPr>
      <w:r w:rsidRPr="00BB0496">
        <w:tab/>
      </w:r>
      <w:r w:rsidRPr="00BB0496">
        <w:rPr>
          <w:b/>
          <w:bCs/>
        </w:rPr>
        <w:t>Primary Role</w:t>
      </w:r>
      <w:r w:rsidRPr="00BB0496">
        <w:t>: Long-term energy storage and fuel source.</w:t>
      </w:r>
    </w:p>
    <w:p w14:paraId="651B55D7" w14:textId="77777777" w:rsidR="0035291D" w:rsidRPr="00BB0496" w:rsidRDefault="0035291D" w:rsidP="000C3C7C">
      <w:pPr>
        <w:jc w:val="both"/>
      </w:pPr>
    </w:p>
    <w:p w14:paraId="0AA29D78" w14:textId="548831F9" w:rsidR="00BB0496" w:rsidRPr="00BB0496" w:rsidRDefault="00BB0496" w:rsidP="000C3C7C">
      <w:pPr>
        <w:jc w:val="both"/>
      </w:pPr>
      <w:r w:rsidRPr="00BB0496">
        <w:tab/>
      </w:r>
      <w:r w:rsidRPr="00BB0496">
        <w:rPr>
          <w:b/>
          <w:bCs/>
        </w:rPr>
        <w:t>Strengths</w:t>
      </w:r>
      <w:r w:rsidRPr="00BB0496">
        <w:t>:</w:t>
      </w:r>
    </w:p>
    <w:p w14:paraId="1B7FBBE5" w14:textId="7A8D0C09" w:rsidR="00BB0496" w:rsidRPr="00BB0496" w:rsidRDefault="00BB0496" w:rsidP="000C3C7C">
      <w:pPr>
        <w:pStyle w:val="ListParagraph"/>
        <w:numPr>
          <w:ilvl w:val="0"/>
          <w:numId w:val="9"/>
        </w:numPr>
        <w:jc w:val="both"/>
      </w:pPr>
      <w:r w:rsidRPr="00BB0496">
        <w:lastRenderedPageBreak/>
        <w:t>Ideal for seasonal or dust storm backup.</w:t>
      </w:r>
    </w:p>
    <w:p w14:paraId="0E57F59E" w14:textId="53BB07F3" w:rsidR="00BB0496" w:rsidRDefault="00BB0496" w:rsidP="000C3C7C">
      <w:pPr>
        <w:pStyle w:val="ListParagraph"/>
        <w:numPr>
          <w:ilvl w:val="0"/>
          <w:numId w:val="9"/>
        </w:numPr>
        <w:jc w:val="both"/>
      </w:pPr>
      <w:r w:rsidRPr="00BB0496">
        <w:t>Versatile: Hydrogen can also be used for rockets or industrial synthesis.</w:t>
      </w:r>
    </w:p>
    <w:p w14:paraId="282D09FE" w14:textId="77777777" w:rsidR="0035291D" w:rsidRPr="00BB0496" w:rsidRDefault="0035291D" w:rsidP="0035291D">
      <w:pPr>
        <w:pStyle w:val="ListParagraph"/>
        <w:ind w:left="1080"/>
        <w:jc w:val="both"/>
      </w:pPr>
    </w:p>
    <w:p w14:paraId="5F76756E" w14:textId="0134699A" w:rsidR="00BB0496" w:rsidRPr="00BB0496" w:rsidRDefault="00BB0496" w:rsidP="000C3C7C">
      <w:pPr>
        <w:jc w:val="both"/>
      </w:pPr>
      <w:r w:rsidRPr="00BB0496">
        <w:tab/>
      </w:r>
      <w:r w:rsidRPr="00BB0496">
        <w:rPr>
          <w:b/>
          <w:bCs/>
        </w:rPr>
        <w:t>Limitations</w:t>
      </w:r>
      <w:r w:rsidRPr="00BB0496">
        <w:t>:</w:t>
      </w:r>
    </w:p>
    <w:p w14:paraId="5E83DE4B" w14:textId="040A199C" w:rsidR="00BB0496" w:rsidRPr="00BB0496" w:rsidRDefault="00BB0496" w:rsidP="000C3C7C">
      <w:pPr>
        <w:pStyle w:val="ListParagraph"/>
        <w:numPr>
          <w:ilvl w:val="0"/>
          <w:numId w:val="9"/>
        </w:numPr>
        <w:jc w:val="both"/>
      </w:pPr>
      <w:r w:rsidRPr="00BB0496">
        <w:t>Inefficient compared to BESS for short-term storage (~50% round-trip efficiency).</w:t>
      </w:r>
    </w:p>
    <w:p w14:paraId="4B5E130D" w14:textId="5D45CC71" w:rsidR="00BB0496" w:rsidRDefault="00BB0496" w:rsidP="000C3C7C">
      <w:pPr>
        <w:pStyle w:val="ListParagraph"/>
        <w:numPr>
          <w:ilvl w:val="0"/>
          <w:numId w:val="9"/>
        </w:numPr>
        <w:jc w:val="both"/>
      </w:pPr>
      <w:r w:rsidRPr="00BB0496">
        <w:t>Requires water electrolysis and robust storage systems.</w:t>
      </w:r>
    </w:p>
    <w:p w14:paraId="155AEDA7" w14:textId="77777777" w:rsidR="00BB0496" w:rsidRDefault="00BB0496" w:rsidP="000C3C7C">
      <w:pPr>
        <w:jc w:val="both"/>
      </w:pPr>
    </w:p>
    <w:p w14:paraId="39A8B45D" w14:textId="6C9B4F87" w:rsidR="00BB0496" w:rsidRDefault="005749F7" w:rsidP="00F27A6F">
      <w:pPr>
        <w:pStyle w:val="Heading1"/>
      </w:pPr>
      <w:bookmarkStart w:id="41" w:name="_Toc185515148"/>
      <w:r>
        <w:t>Input Parameters</w:t>
      </w:r>
      <w:bookmarkEnd w:id="41"/>
    </w:p>
    <w:p w14:paraId="0D9C31C3" w14:textId="77777777" w:rsidR="005749F7" w:rsidRPr="005749F7" w:rsidRDefault="005749F7" w:rsidP="000C3C7C">
      <w:pPr>
        <w:jc w:val="both"/>
      </w:pPr>
    </w:p>
    <w:p w14:paraId="42D8D389" w14:textId="2FE90517" w:rsidR="005749F7" w:rsidRDefault="005749F7" w:rsidP="000C3C7C">
      <w:pPr>
        <w:pStyle w:val="Heading2"/>
        <w:jc w:val="both"/>
      </w:pPr>
      <w:bookmarkStart w:id="42" w:name="_Toc185515149"/>
      <w:r>
        <w:t>Efficiency</w:t>
      </w:r>
      <w:bookmarkEnd w:id="42"/>
    </w:p>
    <w:p w14:paraId="53C1BACF" w14:textId="77777777" w:rsidR="005749F7" w:rsidRPr="005749F7" w:rsidRDefault="005749F7" w:rsidP="000C3C7C">
      <w:pPr>
        <w:jc w:val="both"/>
      </w:pPr>
    </w:p>
    <w:p w14:paraId="3B8C48BE" w14:textId="1B7326A7" w:rsidR="005749F7" w:rsidRDefault="005749F7" w:rsidP="000C3C7C">
      <w:pPr>
        <w:pStyle w:val="Heading3"/>
        <w:jc w:val="both"/>
      </w:pPr>
      <w:bookmarkStart w:id="43" w:name="_Toc185515150"/>
      <w:r w:rsidRPr="005749F7">
        <w:t>1.</w:t>
      </w:r>
      <w:r>
        <w:t xml:space="preserve"> Solar PV</w:t>
      </w:r>
      <w:bookmarkEnd w:id="43"/>
    </w:p>
    <w:p w14:paraId="7D8E596A" w14:textId="77777777" w:rsidR="005749F7" w:rsidRDefault="005749F7" w:rsidP="000C3C7C">
      <w:pPr>
        <w:jc w:val="both"/>
        <w:rPr>
          <w:b/>
          <w:bCs/>
        </w:rPr>
      </w:pPr>
    </w:p>
    <w:p w14:paraId="62A0DAA7" w14:textId="337A8007" w:rsidR="005749F7" w:rsidRPr="005749F7" w:rsidRDefault="005749F7" w:rsidP="000C3C7C">
      <w:pPr>
        <w:jc w:val="both"/>
      </w:pPr>
      <w:r w:rsidRPr="005749F7">
        <w:rPr>
          <w:b/>
          <w:bCs/>
        </w:rPr>
        <w:t>Assumed Efficiency</w:t>
      </w:r>
      <w:r w:rsidRPr="005749F7">
        <w:t xml:space="preserve">: </w:t>
      </w:r>
      <w:r w:rsidRPr="005749F7">
        <w:rPr>
          <w:b/>
          <w:bCs/>
        </w:rPr>
        <w:t>25%</w:t>
      </w:r>
    </w:p>
    <w:p w14:paraId="4FF136FF" w14:textId="644C498F" w:rsidR="005749F7" w:rsidRPr="005749F7" w:rsidRDefault="005749F7" w:rsidP="000C3C7C">
      <w:pPr>
        <w:jc w:val="both"/>
      </w:pPr>
      <w:r w:rsidRPr="005749F7">
        <w:t>Represents the ratio of solar energy converted into electricity by the PV panels.</w:t>
      </w:r>
    </w:p>
    <w:p w14:paraId="73D7B7EA" w14:textId="3351CE59" w:rsidR="005749F7" w:rsidRPr="005749F7" w:rsidRDefault="005749F7" w:rsidP="000C3C7C">
      <w:pPr>
        <w:jc w:val="both"/>
      </w:pPr>
      <w:r w:rsidRPr="005749F7">
        <w:rPr>
          <w:b/>
          <w:bCs/>
        </w:rPr>
        <w:t>Justification</w:t>
      </w:r>
      <w:r w:rsidRPr="005749F7">
        <w:t>:</w:t>
      </w:r>
    </w:p>
    <w:p w14:paraId="35B77FB3" w14:textId="19222AE4" w:rsidR="005749F7" w:rsidRPr="005749F7" w:rsidRDefault="005749F7" w:rsidP="000C3C7C">
      <w:pPr>
        <w:pStyle w:val="ListParagraph"/>
        <w:numPr>
          <w:ilvl w:val="0"/>
          <w:numId w:val="9"/>
        </w:numPr>
        <w:jc w:val="both"/>
      </w:pPr>
      <w:r w:rsidRPr="005749F7">
        <w:t>Modern state-of-the-art silicon-based solar panels achieve efficiencies of ~20–22%.</w:t>
      </w:r>
    </w:p>
    <w:p w14:paraId="5BAABAE3" w14:textId="0BBD50E5" w:rsidR="005749F7" w:rsidRPr="005749F7" w:rsidRDefault="005749F7" w:rsidP="000C3C7C">
      <w:pPr>
        <w:pStyle w:val="ListParagraph"/>
        <w:numPr>
          <w:ilvl w:val="0"/>
          <w:numId w:val="9"/>
        </w:numPr>
        <w:jc w:val="both"/>
      </w:pPr>
      <w:r w:rsidRPr="005749F7">
        <w:t>By 2040, advancements in materials (e.g., perovskites, multi-junction cells) are expected to push efficiency to ~25%.</w:t>
      </w:r>
    </w:p>
    <w:p w14:paraId="5F1B4031" w14:textId="351D273C" w:rsidR="005749F7" w:rsidRDefault="005749F7" w:rsidP="000C3C7C">
      <w:pPr>
        <w:pStyle w:val="ListParagraph"/>
        <w:numPr>
          <w:ilvl w:val="0"/>
          <w:numId w:val="9"/>
        </w:numPr>
        <w:jc w:val="both"/>
      </w:pPr>
      <w:r w:rsidRPr="005749F7">
        <w:t>The harsh Martian environment (dust, temperature swings) may limit practical efficiency gains despite technical improvements.</w:t>
      </w:r>
    </w:p>
    <w:p w14:paraId="01204ABD" w14:textId="77777777" w:rsidR="00EC2448" w:rsidRDefault="00EC2448" w:rsidP="000C3C7C">
      <w:pPr>
        <w:pStyle w:val="ListParagraph"/>
        <w:ind w:left="1080"/>
        <w:jc w:val="both"/>
      </w:pPr>
    </w:p>
    <w:p w14:paraId="5789A457" w14:textId="00E2CDD6" w:rsidR="005749F7" w:rsidRPr="005749F7" w:rsidRDefault="005749F7" w:rsidP="000C3C7C">
      <w:pPr>
        <w:pStyle w:val="Heading3"/>
        <w:jc w:val="both"/>
      </w:pPr>
      <w:bookmarkStart w:id="44" w:name="_Toc185515151"/>
      <w:r w:rsidRPr="005749F7">
        <w:t>2. Nuclear Reactor + Supercritical CO₂ Brayton Cycle</w:t>
      </w:r>
      <w:bookmarkEnd w:id="44"/>
    </w:p>
    <w:p w14:paraId="567285D4" w14:textId="77777777" w:rsidR="005749F7" w:rsidRPr="005749F7" w:rsidRDefault="005749F7" w:rsidP="000C3C7C">
      <w:pPr>
        <w:jc w:val="both"/>
      </w:pPr>
    </w:p>
    <w:p w14:paraId="02850942" w14:textId="7943133A" w:rsidR="005749F7" w:rsidRPr="005749F7" w:rsidRDefault="005749F7" w:rsidP="000C3C7C">
      <w:pPr>
        <w:jc w:val="both"/>
      </w:pPr>
      <w:r w:rsidRPr="005749F7">
        <w:rPr>
          <w:b/>
          <w:bCs/>
        </w:rPr>
        <w:t>Assumed</w:t>
      </w:r>
      <w:r>
        <w:t xml:space="preserve"> </w:t>
      </w:r>
      <w:r w:rsidRPr="005749F7">
        <w:rPr>
          <w:b/>
          <w:bCs/>
        </w:rPr>
        <w:t>Electricity Efficiency</w:t>
      </w:r>
      <w:r w:rsidRPr="005749F7">
        <w:t xml:space="preserve">: </w:t>
      </w:r>
      <w:r w:rsidRPr="005749F7">
        <w:rPr>
          <w:b/>
          <w:bCs/>
        </w:rPr>
        <w:t>50%</w:t>
      </w:r>
    </w:p>
    <w:p w14:paraId="44C0EA64" w14:textId="6E91902A" w:rsidR="005749F7" w:rsidRPr="005749F7" w:rsidRDefault="005749F7" w:rsidP="000C3C7C">
      <w:pPr>
        <w:jc w:val="both"/>
      </w:pPr>
      <w:r w:rsidRPr="005749F7">
        <w:t>Represents the thermal-to-electric efficiency of the Brayton cycle.</w:t>
      </w:r>
    </w:p>
    <w:p w14:paraId="37ECC7C3" w14:textId="4FCD05E9" w:rsidR="005749F7" w:rsidRPr="005749F7" w:rsidRDefault="005749F7" w:rsidP="000C3C7C">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11B84E9F" w14:textId="7CC12083" w:rsidR="005749F7" w:rsidRPr="005749F7" w:rsidRDefault="005749F7" w:rsidP="000C3C7C">
      <w:pPr>
        <w:jc w:val="both"/>
      </w:pPr>
      <w:r>
        <w:t>I</w:t>
      </w:r>
      <w:r w:rsidRPr="005749F7">
        <w:t>ncludes waste heat recovery for direct heating applications.</w:t>
      </w:r>
    </w:p>
    <w:p w14:paraId="66ACE7E0" w14:textId="63164EE9" w:rsidR="005749F7" w:rsidRPr="005749F7" w:rsidRDefault="005749F7" w:rsidP="000C3C7C">
      <w:pPr>
        <w:jc w:val="both"/>
      </w:pPr>
      <w:r w:rsidRPr="005749F7">
        <w:rPr>
          <w:b/>
          <w:bCs/>
        </w:rPr>
        <w:t>Justification</w:t>
      </w:r>
      <w:r w:rsidRPr="005749F7">
        <w:t>:</w:t>
      </w:r>
    </w:p>
    <w:p w14:paraId="12486C79" w14:textId="7C8FE55F" w:rsidR="005749F7" w:rsidRPr="005749F7" w:rsidRDefault="005749F7" w:rsidP="000C3C7C">
      <w:pPr>
        <w:pStyle w:val="ListParagraph"/>
        <w:numPr>
          <w:ilvl w:val="0"/>
          <w:numId w:val="9"/>
        </w:numPr>
        <w:jc w:val="both"/>
      </w:pPr>
      <w:r w:rsidRPr="005749F7">
        <w:t>Modern Supercritical CO₂ Brayton cycles are achieving efficiencies in the 40–45% range in experimental setups.</w:t>
      </w:r>
    </w:p>
    <w:p w14:paraId="7F76073D" w14:textId="0D1F0A43" w:rsidR="005749F7" w:rsidRPr="005749F7" w:rsidRDefault="005749F7" w:rsidP="000C3C7C">
      <w:pPr>
        <w:pStyle w:val="ListParagraph"/>
        <w:numPr>
          <w:ilvl w:val="0"/>
          <w:numId w:val="9"/>
        </w:numPr>
        <w:jc w:val="both"/>
      </w:pPr>
      <w:r w:rsidRPr="005749F7">
        <w:t>By 2040, optimization in materials and design (e.g., turbine blades, heat exchangers) is expected to reach ~50%.</w:t>
      </w:r>
    </w:p>
    <w:p w14:paraId="1DCF19F9" w14:textId="6BFA215C" w:rsidR="005749F7" w:rsidRPr="005749F7" w:rsidRDefault="005749F7" w:rsidP="000C3C7C">
      <w:pPr>
        <w:pStyle w:val="ListParagraph"/>
        <w:numPr>
          <w:ilvl w:val="0"/>
          <w:numId w:val="9"/>
        </w:numPr>
        <w:jc w:val="both"/>
      </w:pPr>
      <w:r w:rsidRPr="005749F7">
        <w:t>Waste heat recovery efficiency accounts for heat not used in electricity generation, assuming well-insulated systems.</w:t>
      </w:r>
    </w:p>
    <w:p w14:paraId="3FBF2A44" w14:textId="77777777" w:rsidR="005749F7" w:rsidRDefault="005749F7" w:rsidP="000C3C7C">
      <w:pPr>
        <w:pStyle w:val="Heading3"/>
        <w:jc w:val="both"/>
      </w:pPr>
      <w:bookmarkStart w:id="45" w:name="_Toc185515152"/>
      <w:r w:rsidRPr="005749F7">
        <w:t>3. Geothermal Power Plants</w:t>
      </w:r>
      <w:bookmarkEnd w:id="45"/>
    </w:p>
    <w:p w14:paraId="17A2A9CF" w14:textId="77777777" w:rsidR="005749F7" w:rsidRDefault="005749F7" w:rsidP="000C3C7C">
      <w:pPr>
        <w:jc w:val="both"/>
      </w:pPr>
    </w:p>
    <w:p w14:paraId="122B3454" w14:textId="1B06B22F" w:rsidR="005749F7" w:rsidRPr="005749F7" w:rsidRDefault="005749F7" w:rsidP="000C3C7C">
      <w:pPr>
        <w:jc w:val="both"/>
      </w:pPr>
      <w:r w:rsidRPr="005749F7">
        <w:rPr>
          <w:b/>
          <w:bCs/>
        </w:rPr>
        <w:t>Assumed Electricity Efficiency</w:t>
      </w:r>
      <w:r w:rsidRPr="005749F7">
        <w:t xml:space="preserve">: </w:t>
      </w:r>
      <w:r w:rsidRPr="005749F7">
        <w:rPr>
          <w:b/>
          <w:bCs/>
        </w:rPr>
        <w:t>20%</w:t>
      </w:r>
    </w:p>
    <w:p w14:paraId="1E83229B" w14:textId="5509D9B5" w:rsidR="005749F7" w:rsidRPr="005749F7" w:rsidRDefault="005749F7" w:rsidP="000C3C7C">
      <w:pPr>
        <w:jc w:val="both"/>
      </w:pPr>
      <w:r w:rsidRPr="005749F7">
        <w:lastRenderedPageBreak/>
        <w:t>Represents the ratio of thermal energy from the geothermal source converted into electricity.</w:t>
      </w:r>
    </w:p>
    <w:p w14:paraId="27D34E9B" w14:textId="5DEE6BF2" w:rsidR="005749F7" w:rsidRPr="005749F7" w:rsidRDefault="005749F7" w:rsidP="000C3C7C">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707B4FEC" w14:textId="242D39D5" w:rsidR="005749F7" w:rsidRPr="005749F7" w:rsidRDefault="005749F7" w:rsidP="000C3C7C">
      <w:pPr>
        <w:jc w:val="both"/>
      </w:pPr>
      <w:r w:rsidRPr="005749F7">
        <w:t>Assumes efficient co-generation for direct heating applications.</w:t>
      </w:r>
    </w:p>
    <w:p w14:paraId="45B5F2BE" w14:textId="30AF4BE3" w:rsidR="005749F7" w:rsidRPr="005749F7" w:rsidRDefault="005749F7" w:rsidP="000C3C7C">
      <w:pPr>
        <w:jc w:val="both"/>
      </w:pPr>
      <w:r w:rsidRPr="005749F7">
        <w:rPr>
          <w:b/>
          <w:bCs/>
        </w:rPr>
        <w:t>Justification</w:t>
      </w:r>
      <w:r w:rsidRPr="005749F7">
        <w:t>:</w:t>
      </w:r>
    </w:p>
    <w:p w14:paraId="702E2CFA" w14:textId="7121D6F8" w:rsidR="005749F7" w:rsidRPr="005749F7" w:rsidRDefault="005749F7" w:rsidP="000C3C7C">
      <w:pPr>
        <w:pStyle w:val="ListParagraph"/>
        <w:numPr>
          <w:ilvl w:val="0"/>
          <w:numId w:val="9"/>
        </w:numPr>
        <w:jc w:val="both"/>
      </w:pPr>
      <w:r w:rsidRPr="005749F7">
        <w:t>Earth-based geothermal plants achieve efficiencies of ~10–20% due to low thermal gradients.</w:t>
      </w:r>
    </w:p>
    <w:p w14:paraId="36805760" w14:textId="6FBE272D" w:rsidR="005749F7" w:rsidRPr="005749F7" w:rsidRDefault="005749F7" w:rsidP="000C3C7C">
      <w:pPr>
        <w:pStyle w:val="ListParagraph"/>
        <w:numPr>
          <w:ilvl w:val="0"/>
          <w:numId w:val="9"/>
        </w:numPr>
        <w:jc w:val="both"/>
      </w:pPr>
      <w:r w:rsidRPr="005749F7">
        <w:t>On Mars, geothermal gradients are lower (~10 K/km), but advancements in drilling, materials, and system design may push efficiency to the higher end of this range.</w:t>
      </w:r>
    </w:p>
    <w:p w14:paraId="74A4CE92" w14:textId="45B5EACB" w:rsidR="005749F7" w:rsidRPr="005749F7" w:rsidRDefault="005749F7" w:rsidP="000C3C7C">
      <w:pPr>
        <w:pStyle w:val="ListParagraph"/>
        <w:numPr>
          <w:ilvl w:val="0"/>
          <w:numId w:val="9"/>
        </w:numPr>
        <w:jc w:val="both"/>
      </w:pPr>
      <w:r w:rsidRPr="005749F7">
        <w:t>Heat recovery assumes localized use with minimal heat losses.</w:t>
      </w:r>
    </w:p>
    <w:p w14:paraId="13E9A45E" w14:textId="77777777" w:rsidR="005749F7" w:rsidRDefault="005749F7" w:rsidP="000C3C7C">
      <w:pPr>
        <w:jc w:val="both"/>
      </w:pPr>
    </w:p>
    <w:p w14:paraId="0327CFD6" w14:textId="77777777" w:rsidR="005749F7" w:rsidRPr="005749F7" w:rsidRDefault="005749F7" w:rsidP="000C3C7C">
      <w:pPr>
        <w:pStyle w:val="Heading3"/>
        <w:jc w:val="both"/>
      </w:pPr>
      <w:bookmarkStart w:id="46" w:name="_Toc185515153"/>
      <w:r w:rsidRPr="005749F7">
        <w:t>4. Regenerative Heaters Using Electricity</w:t>
      </w:r>
      <w:bookmarkEnd w:id="46"/>
    </w:p>
    <w:p w14:paraId="4683DD63" w14:textId="77777777" w:rsidR="005749F7" w:rsidRDefault="005749F7" w:rsidP="000C3C7C">
      <w:pPr>
        <w:jc w:val="both"/>
      </w:pPr>
    </w:p>
    <w:p w14:paraId="75B14851" w14:textId="0751DEF8" w:rsidR="005749F7" w:rsidRPr="005749F7" w:rsidRDefault="005749F7" w:rsidP="000C3C7C">
      <w:pPr>
        <w:jc w:val="both"/>
      </w:pPr>
      <w:r w:rsidRPr="005749F7">
        <w:rPr>
          <w:b/>
          <w:bCs/>
        </w:rPr>
        <w:t>Assumed</w:t>
      </w:r>
      <w:r>
        <w:t xml:space="preserve"> </w:t>
      </w:r>
      <w:r w:rsidRPr="005749F7">
        <w:rPr>
          <w:b/>
          <w:bCs/>
        </w:rPr>
        <w:t>Heat Efficiency</w:t>
      </w:r>
      <w:r w:rsidRPr="005749F7">
        <w:t xml:space="preserve">: </w:t>
      </w:r>
      <w:r w:rsidRPr="005749F7">
        <w:rPr>
          <w:b/>
          <w:bCs/>
        </w:rPr>
        <w:t>100%</w:t>
      </w:r>
    </w:p>
    <w:p w14:paraId="2D3031C8" w14:textId="5C6541B7" w:rsidR="005749F7" w:rsidRPr="005749F7" w:rsidRDefault="005749F7" w:rsidP="000C3C7C">
      <w:pPr>
        <w:jc w:val="both"/>
      </w:pPr>
      <w:r w:rsidRPr="005749F7">
        <w:t>Converts electrical energy directly into heat via resistive elements.</w:t>
      </w:r>
    </w:p>
    <w:p w14:paraId="2CF27DC7" w14:textId="6B3C8EBE" w:rsidR="005749F7" w:rsidRPr="005749F7" w:rsidRDefault="005749F7" w:rsidP="000C3C7C">
      <w:pPr>
        <w:jc w:val="both"/>
      </w:pPr>
      <w:r w:rsidRPr="005749F7">
        <w:rPr>
          <w:b/>
          <w:bCs/>
        </w:rPr>
        <w:t>Justification</w:t>
      </w:r>
      <w:r w:rsidRPr="005749F7">
        <w:t>:</w:t>
      </w:r>
    </w:p>
    <w:p w14:paraId="6DD01701" w14:textId="1675811F" w:rsidR="005749F7" w:rsidRPr="005749F7" w:rsidRDefault="005749F7" w:rsidP="000C3C7C">
      <w:pPr>
        <w:pStyle w:val="ListParagraph"/>
        <w:numPr>
          <w:ilvl w:val="0"/>
          <w:numId w:val="9"/>
        </w:numPr>
        <w:jc w:val="both"/>
      </w:pPr>
      <w:r w:rsidRPr="005749F7">
        <w:t>Electric heaters achieve near-perfect efficiency as all input electricity is converted to heat.</w:t>
      </w:r>
    </w:p>
    <w:p w14:paraId="630F67CA" w14:textId="38C087B9" w:rsidR="005749F7" w:rsidRPr="005749F7" w:rsidRDefault="005749F7" w:rsidP="000C3C7C">
      <w:pPr>
        <w:pStyle w:val="ListParagraph"/>
        <w:numPr>
          <w:ilvl w:val="0"/>
          <w:numId w:val="9"/>
        </w:numPr>
        <w:jc w:val="both"/>
      </w:pPr>
      <w:r w:rsidRPr="005749F7">
        <w:t>Energy losses are negligible for this application.</w:t>
      </w:r>
    </w:p>
    <w:p w14:paraId="4D001222" w14:textId="77777777" w:rsidR="005749F7" w:rsidRPr="005749F7" w:rsidRDefault="005749F7" w:rsidP="000C3C7C">
      <w:pPr>
        <w:jc w:val="both"/>
      </w:pPr>
    </w:p>
    <w:p w14:paraId="5ECC9828" w14:textId="77777777" w:rsidR="005749F7" w:rsidRPr="005749F7" w:rsidRDefault="005749F7" w:rsidP="000C3C7C">
      <w:pPr>
        <w:pStyle w:val="Heading3"/>
        <w:jc w:val="both"/>
      </w:pPr>
      <w:bookmarkStart w:id="47" w:name="_Toc185515154"/>
      <w:r w:rsidRPr="005749F7">
        <w:t>5. Battery Energy Storage System (BESS)</w:t>
      </w:r>
      <w:bookmarkEnd w:id="47"/>
    </w:p>
    <w:p w14:paraId="0535BBC1" w14:textId="77777777" w:rsidR="005749F7" w:rsidRDefault="005749F7" w:rsidP="000C3C7C">
      <w:pPr>
        <w:jc w:val="both"/>
      </w:pPr>
    </w:p>
    <w:p w14:paraId="3E20B059" w14:textId="2B70C8C7" w:rsidR="005749F7" w:rsidRPr="005749F7" w:rsidRDefault="005749F7" w:rsidP="000C3C7C">
      <w:pPr>
        <w:jc w:val="both"/>
      </w:pPr>
      <w:r w:rsidRPr="005749F7">
        <w:rPr>
          <w:b/>
          <w:bCs/>
        </w:rPr>
        <w:t>Assumed</w:t>
      </w:r>
      <w:r>
        <w:t xml:space="preserve"> </w:t>
      </w:r>
      <w:r w:rsidRPr="005749F7">
        <w:rPr>
          <w:b/>
          <w:bCs/>
        </w:rPr>
        <w:t>Round-Trip Efficiency</w:t>
      </w:r>
      <w:r w:rsidRPr="005749F7">
        <w:t xml:space="preserve">: </w:t>
      </w:r>
      <w:r w:rsidRPr="005749F7">
        <w:rPr>
          <w:b/>
          <w:bCs/>
        </w:rPr>
        <w:t>90%</w:t>
      </w:r>
    </w:p>
    <w:p w14:paraId="071A1935" w14:textId="3DED04C0" w:rsidR="005749F7" w:rsidRPr="005749F7" w:rsidRDefault="005749F7" w:rsidP="000C3C7C">
      <w:pPr>
        <w:jc w:val="both"/>
      </w:pPr>
      <w:r w:rsidRPr="005749F7">
        <w:t>Accounts for energy losses during charge and discharge cycles.</w:t>
      </w:r>
    </w:p>
    <w:p w14:paraId="0F45B5B0" w14:textId="4F366851" w:rsidR="005749F7" w:rsidRPr="005749F7" w:rsidRDefault="005749F7" w:rsidP="000C3C7C">
      <w:pPr>
        <w:jc w:val="both"/>
      </w:pPr>
      <w:r w:rsidRPr="005749F7">
        <w:rPr>
          <w:b/>
          <w:bCs/>
        </w:rPr>
        <w:t>Justification</w:t>
      </w:r>
      <w:r w:rsidRPr="005749F7">
        <w:t>:</w:t>
      </w:r>
    </w:p>
    <w:p w14:paraId="0057D398" w14:textId="62A6A7EA" w:rsidR="005749F7" w:rsidRPr="005749F7" w:rsidRDefault="005749F7" w:rsidP="000C3C7C">
      <w:pPr>
        <w:pStyle w:val="ListParagraph"/>
        <w:numPr>
          <w:ilvl w:val="0"/>
          <w:numId w:val="9"/>
        </w:numPr>
        <w:jc w:val="both"/>
      </w:pPr>
      <w:r w:rsidRPr="005749F7">
        <w:t>Modern lithium-ion batteries achieve efficiencies of ~85–95%.</w:t>
      </w:r>
    </w:p>
    <w:p w14:paraId="445D199A" w14:textId="797C2F40" w:rsidR="005749F7" w:rsidRPr="005749F7" w:rsidRDefault="005749F7" w:rsidP="000C3C7C">
      <w:pPr>
        <w:pStyle w:val="ListParagraph"/>
        <w:numPr>
          <w:ilvl w:val="0"/>
          <w:numId w:val="9"/>
        </w:numPr>
        <w:jc w:val="both"/>
      </w:pPr>
      <w:r w:rsidRPr="005749F7">
        <w:t>Technological improvements in battery chemistry (e.g., solid-state batteries) are expected to stabilize this range by 2040.</w:t>
      </w:r>
    </w:p>
    <w:p w14:paraId="3637EE7F" w14:textId="77777777" w:rsidR="005749F7" w:rsidRDefault="005749F7" w:rsidP="000C3C7C">
      <w:pPr>
        <w:jc w:val="both"/>
      </w:pPr>
    </w:p>
    <w:p w14:paraId="61A0722C" w14:textId="77777777" w:rsidR="005749F7" w:rsidRPr="005749F7" w:rsidRDefault="005749F7" w:rsidP="000C3C7C">
      <w:pPr>
        <w:pStyle w:val="Heading3"/>
        <w:jc w:val="both"/>
      </w:pPr>
      <w:bookmarkStart w:id="48" w:name="_Toc185515155"/>
      <w:r w:rsidRPr="005749F7">
        <w:t>6. Hydrogen Storage</w:t>
      </w:r>
      <w:bookmarkEnd w:id="48"/>
    </w:p>
    <w:p w14:paraId="1E1AD706" w14:textId="77777777" w:rsidR="005749F7" w:rsidRPr="005749F7" w:rsidRDefault="005749F7" w:rsidP="000C3C7C">
      <w:pPr>
        <w:jc w:val="both"/>
      </w:pPr>
    </w:p>
    <w:p w14:paraId="61117D41" w14:textId="27F2609C" w:rsidR="005749F7" w:rsidRPr="005749F7" w:rsidRDefault="005749F7" w:rsidP="000C3C7C">
      <w:pPr>
        <w:jc w:val="both"/>
      </w:pPr>
      <w:r w:rsidRPr="005749F7">
        <w:rPr>
          <w:b/>
          <w:bCs/>
        </w:rPr>
        <w:t>Assumed</w:t>
      </w:r>
      <w:r>
        <w:t xml:space="preserve"> </w:t>
      </w:r>
      <w:r w:rsidRPr="005749F7">
        <w:rPr>
          <w:b/>
          <w:bCs/>
        </w:rPr>
        <w:t>Electrolysis Efficiency</w:t>
      </w:r>
      <w:r w:rsidRPr="005749F7">
        <w:t xml:space="preserve">: </w:t>
      </w:r>
      <w:r w:rsidRPr="005749F7">
        <w:rPr>
          <w:b/>
          <w:bCs/>
        </w:rPr>
        <w:t>70%</w:t>
      </w:r>
    </w:p>
    <w:p w14:paraId="76FF053F" w14:textId="4E3E7FCA" w:rsidR="005749F7" w:rsidRPr="005749F7" w:rsidRDefault="005749F7" w:rsidP="000C3C7C">
      <w:pPr>
        <w:jc w:val="both"/>
      </w:pPr>
      <w:r w:rsidRPr="005749F7">
        <w:t>Efficiency of converting electricity into hydrogen via electrolysis.</w:t>
      </w:r>
    </w:p>
    <w:p w14:paraId="30792B89" w14:textId="4BDA018C" w:rsidR="005749F7" w:rsidRPr="005749F7" w:rsidRDefault="005749F7" w:rsidP="000C3C7C">
      <w:pPr>
        <w:jc w:val="both"/>
      </w:pPr>
      <w:r w:rsidRPr="005749F7">
        <w:rPr>
          <w:b/>
          <w:bCs/>
        </w:rPr>
        <w:t>Assumed</w:t>
      </w:r>
      <w:r>
        <w:t xml:space="preserve"> </w:t>
      </w:r>
      <w:r w:rsidRPr="005749F7">
        <w:rPr>
          <w:b/>
          <w:bCs/>
        </w:rPr>
        <w:t>Fuel Cell Efficiency</w:t>
      </w:r>
      <w:r w:rsidRPr="005749F7">
        <w:t xml:space="preserve">: </w:t>
      </w:r>
      <w:r w:rsidRPr="005749F7">
        <w:rPr>
          <w:b/>
          <w:bCs/>
        </w:rPr>
        <w:t>50%</w:t>
      </w:r>
    </w:p>
    <w:p w14:paraId="338804F5" w14:textId="27C60AD5" w:rsidR="005749F7" w:rsidRPr="005749F7" w:rsidRDefault="005749F7" w:rsidP="000C3C7C">
      <w:pPr>
        <w:jc w:val="both"/>
      </w:pPr>
      <w:r w:rsidRPr="005749F7">
        <w:t>Efficiency of converting hydrogen back to electricity using fuel cells.</w:t>
      </w:r>
    </w:p>
    <w:p w14:paraId="30683105" w14:textId="5F05D8E7" w:rsidR="005749F7" w:rsidRPr="005749F7" w:rsidRDefault="005749F7" w:rsidP="000C3C7C">
      <w:pPr>
        <w:jc w:val="both"/>
      </w:pPr>
      <w:r w:rsidRPr="005749F7">
        <w:rPr>
          <w:b/>
          <w:bCs/>
        </w:rPr>
        <w:t>Round-Trip Efficiency</w:t>
      </w:r>
      <w:r w:rsidRPr="005749F7">
        <w:t xml:space="preserve">: </w:t>
      </w:r>
      <w:r w:rsidRPr="005749F7">
        <w:rPr>
          <w:b/>
          <w:bCs/>
        </w:rPr>
        <w:t>35%</w:t>
      </w:r>
      <w:r>
        <w:t xml:space="preserve"> (</w:t>
      </w:r>
      <w:r w:rsidRPr="005749F7">
        <w:t>Combines electrolysis and fuel cell inefficiencies.</w:t>
      </w:r>
      <w:r>
        <w:t>)</w:t>
      </w:r>
    </w:p>
    <w:p w14:paraId="282D4A69" w14:textId="11D43E04" w:rsidR="005749F7" w:rsidRPr="005749F7" w:rsidRDefault="005749F7" w:rsidP="000C3C7C">
      <w:pPr>
        <w:jc w:val="both"/>
      </w:pPr>
      <w:r w:rsidRPr="005749F7">
        <w:rPr>
          <w:b/>
          <w:bCs/>
        </w:rPr>
        <w:t>Justification</w:t>
      </w:r>
      <w:r w:rsidRPr="005749F7">
        <w:t>:</w:t>
      </w:r>
    </w:p>
    <w:p w14:paraId="6C8C5D75" w14:textId="6EDF83D6" w:rsidR="005749F7" w:rsidRPr="005749F7" w:rsidRDefault="005749F7" w:rsidP="000C3C7C">
      <w:pPr>
        <w:pStyle w:val="ListParagraph"/>
        <w:numPr>
          <w:ilvl w:val="0"/>
          <w:numId w:val="9"/>
        </w:numPr>
        <w:jc w:val="both"/>
      </w:pPr>
      <w:r w:rsidRPr="005749F7">
        <w:t>Current electrolysis systems achieve ~60–70% efficiency; advancements may push this to 70–80%.</w:t>
      </w:r>
    </w:p>
    <w:p w14:paraId="5FEA3E00" w14:textId="2F0699DF" w:rsidR="005749F7" w:rsidRPr="005749F7" w:rsidRDefault="005749F7" w:rsidP="000C3C7C">
      <w:pPr>
        <w:pStyle w:val="ListParagraph"/>
        <w:numPr>
          <w:ilvl w:val="0"/>
          <w:numId w:val="9"/>
        </w:numPr>
        <w:jc w:val="both"/>
      </w:pPr>
      <w:r w:rsidRPr="005749F7">
        <w:t>Proton-exchange membrane (PEM) fuel cells have efficiencies of ~50%, with minor improvements expected by 2040.</w:t>
      </w:r>
    </w:p>
    <w:p w14:paraId="326D39AF" w14:textId="77777777" w:rsidR="005749F7" w:rsidRDefault="005749F7" w:rsidP="000C3C7C">
      <w:pPr>
        <w:jc w:val="both"/>
      </w:pPr>
    </w:p>
    <w:p w14:paraId="0656636D" w14:textId="1D510C8C" w:rsidR="005749F7" w:rsidRDefault="005749F7" w:rsidP="000C3C7C">
      <w:pPr>
        <w:pStyle w:val="Heading3"/>
        <w:jc w:val="both"/>
      </w:pPr>
      <w:bookmarkStart w:id="49" w:name="_Toc185515156"/>
      <w:r>
        <w:lastRenderedPageBreak/>
        <w:t>Summary Table</w:t>
      </w:r>
      <w:bookmarkEnd w:id="49"/>
    </w:p>
    <w:p w14:paraId="45EA486E" w14:textId="77777777" w:rsidR="005749F7" w:rsidRDefault="005749F7" w:rsidP="000C3C7C">
      <w:pPr>
        <w:jc w:val="both"/>
      </w:pPr>
    </w:p>
    <w:tbl>
      <w:tblPr>
        <w:tblStyle w:val="TableGrid"/>
        <w:tblW w:w="9067" w:type="dxa"/>
        <w:jc w:val="center"/>
        <w:tblLook w:val="04A0" w:firstRow="1" w:lastRow="0" w:firstColumn="1" w:lastColumn="0" w:noHBand="0" w:noVBand="1"/>
      </w:tblPr>
      <w:tblGrid>
        <w:gridCol w:w="3022"/>
        <w:gridCol w:w="3022"/>
        <w:gridCol w:w="3023"/>
      </w:tblGrid>
      <w:tr w:rsidR="005749F7" w:rsidRPr="005749F7" w14:paraId="7F39D9E9" w14:textId="77777777" w:rsidTr="0035291D">
        <w:trPr>
          <w:trHeight w:val="586"/>
          <w:jc w:val="center"/>
        </w:trPr>
        <w:tc>
          <w:tcPr>
            <w:tcW w:w="3022" w:type="dxa"/>
            <w:vAlign w:val="center"/>
          </w:tcPr>
          <w:p w14:paraId="7066E684" w14:textId="77777777" w:rsidR="005749F7" w:rsidRPr="005749F7" w:rsidRDefault="005749F7" w:rsidP="0035291D">
            <w:pPr>
              <w:jc w:val="center"/>
            </w:pPr>
            <w:r w:rsidRPr="005749F7">
              <w:rPr>
                <w:b/>
                <w:bCs/>
              </w:rPr>
              <w:t>Technology</w:t>
            </w:r>
          </w:p>
        </w:tc>
        <w:tc>
          <w:tcPr>
            <w:tcW w:w="3022" w:type="dxa"/>
            <w:vAlign w:val="center"/>
          </w:tcPr>
          <w:p w14:paraId="36A64C6A" w14:textId="77777777" w:rsidR="005749F7" w:rsidRPr="005749F7" w:rsidRDefault="005749F7" w:rsidP="0035291D">
            <w:pPr>
              <w:jc w:val="center"/>
            </w:pPr>
            <w:r w:rsidRPr="005749F7">
              <w:rPr>
                <w:b/>
                <w:bCs/>
              </w:rPr>
              <w:t>Electricity Efficiency</w:t>
            </w:r>
          </w:p>
        </w:tc>
        <w:tc>
          <w:tcPr>
            <w:tcW w:w="3023" w:type="dxa"/>
            <w:vAlign w:val="center"/>
          </w:tcPr>
          <w:p w14:paraId="24CE5F18" w14:textId="77777777" w:rsidR="005749F7" w:rsidRPr="005749F7" w:rsidRDefault="005749F7" w:rsidP="0035291D">
            <w:pPr>
              <w:jc w:val="center"/>
            </w:pPr>
            <w:r w:rsidRPr="005749F7">
              <w:rPr>
                <w:b/>
                <w:bCs/>
              </w:rPr>
              <w:t>Heat Recovery Efficiency</w:t>
            </w:r>
          </w:p>
        </w:tc>
      </w:tr>
      <w:tr w:rsidR="005749F7" w:rsidRPr="005749F7" w14:paraId="5D23AEC9" w14:textId="77777777" w:rsidTr="0035291D">
        <w:trPr>
          <w:trHeight w:val="586"/>
          <w:jc w:val="center"/>
        </w:trPr>
        <w:tc>
          <w:tcPr>
            <w:tcW w:w="3022" w:type="dxa"/>
            <w:vAlign w:val="center"/>
          </w:tcPr>
          <w:p w14:paraId="6969AF96" w14:textId="77777777" w:rsidR="005749F7" w:rsidRPr="005749F7" w:rsidRDefault="005749F7" w:rsidP="0035291D">
            <w:pPr>
              <w:jc w:val="center"/>
            </w:pPr>
            <w:r w:rsidRPr="005749F7">
              <w:rPr>
                <w:b/>
                <w:bCs/>
              </w:rPr>
              <w:t>Solar PV</w:t>
            </w:r>
          </w:p>
        </w:tc>
        <w:tc>
          <w:tcPr>
            <w:tcW w:w="3022" w:type="dxa"/>
            <w:vAlign w:val="center"/>
          </w:tcPr>
          <w:p w14:paraId="1681F592" w14:textId="77777777" w:rsidR="005749F7" w:rsidRPr="005749F7" w:rsidRDefault="005749F7" w:rsidP="0035291D">
            <w:pPr>
              <w:jc w:val="center"/>
            </w:pPr>
            <w:r w:rsidRPr="005749F7">
              <w:t>25%</w:t>
            </w:r>
          </w:p>
        </w:tc>
        <w:tc>
          <w:tcPr>
            <w:tcW w:w="3023" w:type="dxa"/>
            <w:vAlign w:val="center"/>
          </w:tcPr>
          <w:p w14:paraId="12B6A0FB" w14:textId="77777777" w:rsidR="005749F7" w:rsidRPr="005749F7" w:rsidRDefault="005749F7" w:rsidP="0035291D">
            <w:pPr>
              <w:jc w:val="center"/>
            </w:pPr>
            <w:r w:rsidRPr="005749F7">
              <w:t>N/A</w:t>
            </w:r>
          </w:p>
        </w:tc>
      </w:tr>
      <w:tr w:rsidR="005749F7" w:rsidRPr="005749F7" w14:paraId="71F0B4B7" w14:textId="77777777" w:rsidTr="0035291D">
        <w:trPr>
          <w:trHeight w:val="586"/>
          <w:jc w:val="center"/>
        </w:trPr>
        <w:tc>
          <w:tcPr>
            <w:tcW w:w="3022" w:type="dxa"/>
            <w:vAlign w:val="center"/>
          </w:tcPr>
          <w:p w14:paraId="3CF53634" w14:textId="77777777" w:rsidR="005749F7" w:rsidRPr="005749F7" w:rsidRDefault="005749F7" w:rsidP="0035291D">
            <w:pPr>
              <w:jc w:val="center"/>
            </w:pPr>
            <w:r w:rsidRPr="005749F7">
              <w:rPr>
                <w:b/>
                <w:bCs/>
              </w:rPr>
              <w:t>Nuclear + Brayton</w:t>
            </w:r>
          </w:p>
        </w:tc>
        <w:tc>
          <w:tcPr>
            <w:tcW w:w="3022" w:type="dxa"/>
            <w:vAlign w:val="center"/>
          </w:tcPr>
          <w:p w14:paraId="262D49ED" w14:textId="77777777" w:rsidR="005749F7" w:rsidRPr="005749F7" w:rsidRDefault="005749F7" w:rsidP="0035291D">
            <w:pPr>
              <w:jc w:val="center"/>
            </w:pPr>
            <w:r w:rsidRPr="005749F7">
              <w:t>50%</w:t>
            </w:r>
          </w:p>
        </w:tc>
        <w:tc>
          <w:tcPr>
            <w:tcW w:w="3023" w:type="dxa"/>
            <w:vAlign w:val="center"/>
          </w:tcPr>
          <w:p w14:paraId="3279C531" w14:textId="77777777" w:rsidR="005749F7" w:rsidRPr="005749F7" w:rsidRDefault="005749F7" w:rsidP="0035291D">
            <w:pPr>
              <w:jc w:val="center"/>
            </w:pPr>
            <w:r w:rsidRPr="005749F7">
              <w:t>85%</w:t>
            </w:r>
          </w:p>
        </w:tc>
      </w:tr>
      <w:tr w:rsidR="005749F7" w:rsidRPr="005749F7" w14:paraId="1EF500D4" w14:textId="77777777" w:rsidTr="0035291D">
        <w:trPr>
          <w:trHeight w:val="586"/>
          <w:jc w:val="center"/>
        </w:trPr>
        <w:tc>
          <w:tcPr>
            <w:tcW w:w="3022" w:type="dxa"/>
            <w:vAlign w:val="center"/>
          </w:tcPr>
          <w:p w14:paraId="3A51C9CA" w14:textId="77777777" w:rsidR="005749F7" w:rsidRPr="005749F7" w:rsidRDefault="005749F7" w:rsidP="0035291D">
            <w:pPr>
              <w:jc w:val="center"/>
            </w:pPr>
            <w:r w:rsidRPr="005749F7">
              <w:rPr>
                <w:b/>
                <w:bCs/>
              </w:rPr>
              <w:t>Geothermal</w:t>
            </w:r>
          </w:p>
        </w:tc>
        <w:tc>
          <w:tcPr>
            <w:tcW w:w="3022" w:type="dxa"/>
            <w:vAlign w:val="center"/>
          </w:tcPr>
          <w:p w14:paraId="6EB72737" w14:textId="77777777" w:rsidR="005749F7" w:rsidRPr="005749F7" w:rsidRDefault="005749F7" w:rsidP="0035291D">
            <w:pPr>
              <w:jc w:val="center"/>
            </w:pPr>
            <w:r w:rsidRPr="005749F7">
              <w:t>20%</w:t>
            </w:r>
          </w:p>
        </w:tc>
        <w:tc>
          <w:tcPr>
            <w:tcW w:w="3023" w:type="dxa"/>
            <w:vAlign w:val="center"/>
          </w:tcPr>
          <w:p w14:paraId="03686B36" w14:textId="77777777" w:rsidR="005749F7" w:rsidRPr="005749F7" w:rsidRDefault="005749F7" w:rsidP="0035291D">
            <w:pPr>
              <w:jc w:val="center"/>
            </w:pPr>
            <w:r w:rsidRPr="005749F7">
              <w:t>85%</w:t>
            </w:r>
          </w:p>
        </w:tc>
      </w:tr>
      <w:tr w:rsidR="005749F7" w:rsidRPr="005749F7" w14:paraId="631D8C2F" w14:textId="77777777" w:rsidTr="0035291D">
        <w:trPr>
          <w:trHeight w:val="586"/>
          <w:jc w:val="center"/>
        </w:trPr>
        <w:tc>
          <w:tcPr>
            <w:tcW w:w="3022" w:type="dxa"/>
            <w:vAlign w:val="center"/>
          </w:tcPr>
          <w:p w14:paraId="382D76FE" w14:textId="77777777" w:rsidR="005749F7" w:rsidRPr="005749F7" w:rsidRDefault="005749F7" w:rsidP="0035291D">
            <w:pPr>
              <w:jc w:val="center"/>
            </w:pPr>
            <w:r w:rsidRPr="005749F7">
              <w:rPr>
                <w:b/>
                <w:bCs/>
              </w:rPr>
              <w:t>Regenerative Heaters</w:t>
            </w:r>
          </w:p>
        </w:tc>
        <w:tc>
          <w:tcPr>
            <w:tcW w:w="3022" w:type="dxa"/>
            <w:vAlign w:val="center"/>
          </w:tcPr>
          <w:p w14:paraId="433ACE08" w14:textId="77777777" w:rsidR="005749F7" w:rsidRPr="005749F7" w:rsidRDefault="005749F7" w:rsidP="0035291D">
            <w:pPr>
              <w:jc w:val="center"/>
            </w:pPr>
            <w:r w:rsidRPr="005749F7">
              <w:t>N/A</w:t>
            </w:r>
          </w:p>
        </w:tc>
        <w:tc>
          <w:tcPr>
            <w:tcW w:w="3023" w:type="dxa"/>
            <w:vAlign w:val="center"/>
          </w:tcPr>
          <w:p w14:paraId="41FEE7FE" w14:textId="77777777" w:rsidR="005749F7" w:rsidRPr="005749F7" w:rsidRDefault="005749F7" w:rsidP="0035291D">
            <w:pPr>
              <w:jc w:val="center"/>
            </w:pPr>
            <w:r w:rsidRPr="005749F7">
              <w:t>100%</w:t>
            </w:r>
          </w:p>
        </w:tc>
      </w:tr>
      <w:tr w:rsidR="005749F7" w:rsidRPr="005749F7" w14:paraId="6F3EB801" w14:textId="77777777" w:rsidTr="0035291D">
        <w:trPr>
          <w:trHeight w:val="586"/>
          <w:jc w:val="center"/>
        </w:trPr>
        <w:tc>
          <w:tcPr>
            <w:tcW w:w="3022" w:type="dxa"/>
            <w:vAlign w:val="center"/>
          </w:tcPr>
          <w:p w14:paraId="7F97CF98" w14:textId="77777777" w:rsidR="005749F7" w:rsidRPr="005749F7" w:rsidRDefault="005749F7" w:rsidP="0035291D">
            <w:pPr>
              <w:jc w:val="center"/>
            </w:pPr>
            <w:r w:rsidRPr="005749F7">
              <w:rPr>
                <w:b/>
                <w:bCs/>
              </w:rPr>
              <w:t>BESS (Battery Storage)</w:t>
            </w:r>
          </w:p>
        </w:tc>
        <w:tc>
          <w:tcPr>
            <w:tcW w:w="3022" w:type="dxa"/>
            <w:vAlign w:val="center"/>
          </w:tcPr>
          <w:p w14:paraId="7E040954" w14:textId="77777777" w:rsidR="005749F7" w:rsidRPr="005749F7" w:rsidRDefault="005749F7" w:rsidP="0035291D">
            <w:pPr>
              <w:jc w:val="center"/>
            </w:pPr>
            <w:r w:rsidRPr="005749F7">
              <w:t>90% (Round-Trip)</w:t>
            </w:r>
          </w:p>
        </w:tc>
        <w:tc>
          <w:tcPr>
            <w:tcW w:w="3023" w:type="dxa"/>
            <w:vAlign w:val="center"/>
          </w:tcPr>
          <w:p w14:paraId="7BE6D92B" w14:textId="77777777" w:rsidR="005749F7" w:rsidRPr="005749F7" w:rsidRDefault="005749F7" w:rsidP="0035291D">
            <w:pPr>
              <w:jc w:val="center"/>
            </w:pPr>
            <w:r w:rsidRPr="005749F7">
              <w:t>N/A</w:t>
            </w:r>
          </w:p>
        </w:tc>
      </w:tr>
      <w:tr w:rsidR="005749F7" w:rsidRPr="005749F7" w14:paraId="6114072C" w14:textId="77777777" w:rsidTr="0035291D">
        <w:trPr>
          <w:trHeight w:val="586"/>
          <w:jc w:val="center"/>
        </w:trPr>
        <w:tc>
          <w:tcPr>
            <w:tcW w:w="3022" w:type="dxa"/>
            <w:vAlign w:val="center"/>
          </w:tcPr>
          <w:p w14:paraId="5425E90F" w14:textId="77777777" w:rsidR="005749F7" w:rsidRPr="005749F7" w:rsidRDefault="005749F7" w:rsidP="0035291D">
            <w:pPr>
              <w:jc w:val="center"/>
            </w:pPr>
            <w:r w:rsidRPr="005749F7">
              <w:rPr>
                <w:b/>
                <w:bCs/>
              </w:rPr>
              <w:t>Hydrogen Storage</w:t>
            </w:r>
          </w:p>
        </w:tc>
        <w:tc>
          <w:tcPr>
            <w:tcW w:w="3022" w:type="dxa"/>
            <w:vAlign w:val="center"/>
          </w:tcPr>
          <w:p w14:paraId="4D6AD777" w14:textId="77777777" w:rsidR="005749F7" w:rsidRPr="005749F7" w:rsidRDefault="005749F7" w:rsidP="0035291D">
            <w:pPr>
              <w:jc w:val="center"/>
            </w:pPr>
            <w:r w:rsidRPr="005749F7">
              <w:t>35% (Round-Trip)</w:t>
            </w:r>
          </w:p>
        </w:tc>
        <w:tc>
          <w:tcPr>
            <w:tcW w:w="3023" w:type="dxa"/>
            <w:vAlign w:val="center"/>
          </w:tcPr>
          <w:p w14:paraId="16D8C31B" w14:textId="77777777" w:rsidR="005749F7" w:rsidRPr="005749F7" w:rsidRDefault="005749F7" w:rsidP="0035291D">
            <w:pPr>
              <w:jc w:val="center"/>
            </w:pPr>
            <w:r w:rsidRPr="005749F7">
              <w:t>N/A</w:t>
            </w:r>
          </w:p>
        </w:tc>
      </w:tr>
    </w:tbl>
    <w:p w14:paraId="634CB5FD" w14:textId="77777777" w:rsidR="005749F7" w:rsidRPr="005749F7" w:rsidRDefault="005749F7" w:rsidP="000C3C7C">
      <w:pPr>
        <w:jc w:val="both"/>
      </w:pPr>
    </w:p>
    <w:p w14:paraId="190A6615" w14:textId="77777777" w:rsidR="005749F7" w:rsidRDefault="005749F7" w:rsidP="000C3C7C">
      <w:pPr>
        <w:jc w:val="both"/>
      </w:pPr>
    </w:p>
    <w:p w14:paraId="41268778" w14:textId="4120C1DA" w:rsidR="001E1CDA" w:rsidRDefault="001E1CDA" w:rsidP="000C3C7C">
      <w:pPr>
        <w:pStyle w:val="Heading2"/>
        <w:jc w:val="both"/>
      </w:pPr>
      <w:bookmarkStart w:id="50" w:name="_Toc185515157"/>
      <w:r>
        <w:t>Investment Costs</w:t>
      </w:r>
      <w:bookmarkEnd w:id="50"/>
    </w:p>
    <w:p w14:paraId="09AFE5CB" w14:textId="77777777" w:rsidR="001E1CDA" w:rsidRDefault="001E1CDA" w:rsidP="000C3C7C">
      <w:pPr>
        <w:jc w:val="both"/>
      </w:pPr>
    </w:p>
    <w:p w14:paraId="6F6AE156" w14:textId="77777777" w:rsidR="001E1CDA" w:rsidRDefault="001E1CDA" w:rsidP="000C3C7C">
      <w:pPr>
        <w:jc w:val="both"/>
      </w:pPr>
      <w:r w:rsidRPr="001E1CDA">
        <w:t>Investment costs for energy technologies on Mars will be significantly higher than Earth due to transportation and the logistical challenges of establishing infrastructure in a hostile and remote environment. Below is a breakdown of the investment cost structure for each technology, incorporating Earth-based costs projected for 2040 and assumptions for transportation costs to Mars.</w:t>
      </w:r>
    </w:p>
    <w:p w14:paraId="2D7DDA9A" w14:textId="77777777" w:rsidR="001E1CDA" w:rsidRDefault="001E1CDA" w:rsidP="000C3C7C">
      <w:pPr>
        <w:jc w:val="both"/>
      </w:pPr>
    </w:p>
    <w:p w14:paraId="401032D4" w14:textId="77777777" w:rsidR="001E1CDA" w:rsidRPr="001E1CDA" w:rsidRDefault="001E1CDA" w:rsidP="000C3C7C">
      <w:pPr>
        <w:pStyle w:val="Heading3"/>
        <w:jc w:val="both"/>
      </w:pPr>
      <w:bookmarkStart w:id="51" w:name="_Toc185515158"/>
      <w:r w:rsidRPr="001E1CDA">
        <w:t>Earth-Based Investment Costs (Reference for 2040)</w:t>
      </w:r>
      <w:bookmarkEnd w:id="51"/>
    </w:p>
    <w:p w14:paraId="487AB779" w14:textId="77777777" w:rsidR="001E1CDA" w:rsidRPr="001E1CDA" w:rsidRDefault="001E1CDA" w:rsidP="000C3C7C">
      <w:pPr>
        <w:jc w:val="both"/>
      </w:pPr>
    </w:p>
    <w:p w14:paraId="26DD693C" w14:textId="77777777" w:rsidR="001E1CDA" w:rsidRPr="001E1CDA" w:rsidRDefault="001E1CDA" w:rsidP="000C3C7C">
      <w:pPr>
        <w:jc w:val="both"/>
      </w:pPr>
      <w:r w:rsidRPr="001E1CDA">
        <w:t>For each technology, the Earth-based investment cost includes:</w:t>
      </w:r>
    </w:p>
    <w:p w14:paraId="171AF931" w14:textId="109F2695" w:rsidR="001E1CDA" w:rsidRPr="001E1CDA" w:rsidRDefault="001E1CDA" w:rsidP="000C3C7C">
      <w:pPr>
        <w:pStyle w:val="ListParagraph"/>
        <w:numPr>
          <w:ilvl w:val="0"/>
          <w:numId w:val="9"/>
        </w:numPr>
        <w:jc w:val="both"/>
      </w:pPr>
      <w:r w:rsidRPr="001E1CDA">
        <w:t>Manufacturing costs for components.</w:t>
      </w:r>
    </w:p>
    <w:p w14:paraId="00D690D7" w14:textId="555CCEE4" w:rsidR="001E1CDA" w:rsidRPr="001E1CDA" w:rsidRDefault="001E1CDA" w:rsidP="000C3C7C">
      <w:pPr>
        <w:pStyle w:val="ListParagraph"/>
        <w:numPr>
          <w:ilvl w:val="0"/>
          <w:numId w:val="9"/>
        </w:numPr>
        <w:jc w:val="both"/>
      </w:pPr>
      <w:r w:rsidRPr="001E1CDA">
        <w:t>Installation and operational setup costs (on Earth).</w:t>
      </w:r>
    </w:p>
    <w:p w14:paraId="14814FAF" w14:textId="77777777" w:rsidR="001E1CDA" w:rsidRDefault="001E1CDA" w:rsidP="000C3C7C">
      <w:pPr>
        <w:jc w:val="both"/>
      </w:pPr>
    </w:p>
    <w:p w14:paraId="57F9BBD1" w14:textId="77777777" w:rsidR="001E1CDA" w:rsidRPr="001E1CDA" w:rsidRDefault="001E1CDA" w:rsidP="000C3C7C">
      <w:pPr>
        <w:pStyle w:val="Heading3"/>
        <w:jc w:val="both"/>
      </w:pPr>
      <w:bookmarkStart w:id="52" w:name="_Toc185515159"/>
      <w:r w:rsidRPr="001E1CDA">
        <w:t>Transportation Costs to Mars</w:t>
      </w:r>
      <w:bookmarkEnd w:id="52"/>
    </w:p>
    <w:p w14:paraId="22A721F6" w14:textId="77777777" w:rsidR="001E1CDA" w:rsidRPr="001E1CDA" w:rsidRDefault="001E1CDA" w:rsidP="000C3C7C">
      <w:pPr>
        <w:jc w:val="both"/>
      </w:pPr>
    </w:p>
    <w:p w14:paraId="00CE9677" w14:textId="77777777" w:rsidR="001E1CDA" w:rsidRPr="001E1CDA" w:rsidRDefault="001E1CDA" w:rsidP="000C3C7C">
      <w:pPr>
        <w:jc w:val="both"/>
      </w:pPr>
      <w:r w:rsidRPr="001E1CDA">
        <w:rPr>
          <w:b/>
          <w:bCs/>
        </w:rPr>
        <w:t>Assumptions for Transportation</w:t>
      </w:r>
      <w:r w:rsidRPr="001E1CDA">
        <w:t>:</w:t>
      </w:r>
    </w:p>
    <w:p w14:paraId="106EFA45" w14:textId="622F7A06" w:rsidR="001E1CDA" w:rsidRPr="001E1CDA" w:rsidRDefault="001E1CDA" w:rsidP="000C3C7C">
      <w:pPr>
        <w:pStyle w:val="ListParagraph"/>
        <w:numPr>
          <w:ilvl w:val="0"/>
          <w:numId w:val="9"/>
        </w:numPr>
        <w:jc w:val="both"/>
      </w:pPr>
      <w:r w:rsidRPr="001E1CDA">
        <w:t>Excludes rocket development costs (already funded by programs like SpaceX’s Starship or NASA’s Mars initiatives).</w:t>
      </w:r>
    </w:p>
    <w:p w14:paraId="0C83F4E6" w14:textId="31E230F9" w:rsidR="001E1CDA" w:rsidRPr="001E1CDA" w:rsidRDefault="001E1CDA" w:rsidP="000C3C7C">
      <w:pPr>
        <w:pStyle w:val="ListParagraph"/>
        <w:numPr>
          <w:ilvl w:val="0"/>
          <w:numId w:val="9"/>
        </w:numPr>
        <w:jc w:val="both"/>
      </w:pPr>
      <w:r w:rsidRPr="001E1CDA">
        <w:t>Includes:</w:t>
      </w:r>
    </w:p>
    <w:p w14:paraId="3D56D3A4" w14:textId="09FA2554" w:rsidR="001E1CDA" w:rsidRPr="001E1CDA" w:rsidRDefault="001E1CDA" w:rsidP="000C3C7C">
      <w:pPr>
        <w:pStyle w:val="ListParagraph"/>
        <w:numPr>
          <w:ilvl w:val="0"/>
          <w:numId w:val="9"/>
        </w:numPr>
        <w:jc w:val="both"/>
      </w:pPr>
      <w:r w:rsidRPr="001E1CDA">
        <w:rPr>
          <w:b/>
          <w:bCs/>
        </w:rPr>
        <w:t>Fuel Costs</w:t>
      </w:r>
      <w:r w:rsidRPr="001E1CDA">
        <w:t>: Propellant for transporting payloads from Earth to Mars.</w:t>
      </w:r>
    </w:p>
    <w:p w14:paraId="4701FFA0" w14:textId="16626468" w:rsidR="001E1CDA" w:rsidRPr="001E1CDA" w:rsidRDefault="001E1CDA" w:rsidP="000C3C7C">
      <w:pPr>
        <w:pStyle w:val="ListParagraph"/>
        <w:numPr>
          <w:ilvl w:val="0"/>
          <w:numId w:val="9"/>
        </w:numPr>
        <w:jc w:val="both"/>
      </w:pPr>
      <w:r w:rsidRPr="001E1CDA">
        <w:rPr>
          <w:b/>
          <w:bCs/>
        </w:rPr>
        <w:t>Logistics</w:t>
      </w:r>
      <w:r w:rsidRPr="001E1CDA">
        <w:t>: Infrastructure needed for loading/unloading components on Mars.</w:t>
      </w:r>
    </w:p>
    <w:p w14:paraId="32B87278" w14:textId="19F9CD84" w:rsidR="001E1CDA" w:rsidRPr="001E1CDA" w:rsidRDefault="001E1CDA" w:rsidP="000C3C7C">
      <w:pPr>
        <w:pStyle w:val="ListParagraph"/>
        <w:numPr>
          <w:ilvl w:val="0"/>
          <w:numId w:val="9"/>
        </w:numPr>
        <w:jc w:val="both"/>
      </w:pPr>
      <w:r w:rsidRPr="001E1CDA">
        <w:rPr>
          <w:b/>
          <w:bCs/>
        </w:rPr>
        <w:t>Payload Costs</w:t>
      </w:r>
      <w:r w:rsidRPr="001E1CDA">
        <w:t>: Estimated cost per kilogram for payloads to Mars.</w:t>
      </w:r>
    </w:p>
    <w:p w14:paraId="690C3B29" w14:textId="77777777" w:rsidR="001E1CDA" w:rsidRPr="001E1CDA" w:rsidRDefault="001E1CDA" w:rsidP="000C3C7C">
      <w:pPr>
        <w:jc w:val="both"/>
      </w:pPr>
    </w:p>
    <w:p w14:paraId="15467E5F" w14:textId="77777777" w:rsidR="001E1CDA" w:rsidRPr="001E1CDA" w:rsidRDefault="001E1CDA" w:rsidP="000C3C7C">
      <w:pPr>
        <w:jc w:val="both"/>
      </w:pPr>
      <w:r w:rsidRPr="001E1CDA">
        <w:rPr>
          <w:b/>
          <w:bCs/>
        </w:rPr>
        <w:t>References for Payload Costs</w:t>
      </w:r>
      <w:r w:rsidRPr="001E1CDA">
        <w:t>:</w:t>
      </w:r>
    </w:p>
    <w:p w14:paraId="4C6ABA42" w14:textId="5866FDE0" w:rsidR="001E1CDA" w:rsidRPr="001E1CDA" w:rsidRDefault="001E1CDA" w:rsidP="000C3C7C">
      <w:pPr>
        <w:jc w:val="both"/>
      </w:pPr>
      <w:r w:rsidRPr="001E1CDA">
        <w:t>•</w:t>
      </w:r>
      <w:r w:rsidRPr="001E1CDA">
        <w:tab/>
        <w:t>SpaceX’s Starship aims for payload costs as low as $100–$200/kg by 2040.</w:t>
      </w:r>
    </w:p>
    <w:p w14:paraId="35785536" w14:textId="7549BA4A" w:rsidR="001E1CDA" w:rsidRPr="001E1CDA" w:rsidRDefault="001E1CDA" w:rsidP="000C3C7C">
      <w:pPr>
        <w:jc w:val="both"/>
      </w:pPr>
      <w:r w:rsidRPr="001E1CDA">
        <w:lastRenderedPageBreak/>
        <w:t>•</w:t>
      </w:r>
      <w:r w:rsidRPr="001E1CDA">
        <w:tab/>
        <w:t xml:space="preserve">For complex or fragile components (e.g., reactors, PV panels), an adjusted cost of $500–$1000/kg </w:t>
      </w:r>
      <w:r>
        <w:t xml:space="preserve">is assumed </w:t>
      </w:r>
      <w:r w:rsidRPr="001E1CDA">
        <w:t>for transportation, including additional handling requirements.</w:t>
      </w:r>
    </w:p>
    <w:p w14:paraId="15331BE6" w14:textId="77777777" w:rsidR="001E1CDA" w:rsidRDefault="001E1CDA" w:rsidP="000C3C7C">
      <w:pPr>
        <w:jc w:val="both"/>
      </w:pPr>
    </w:p>
    <w:p w14:paraId="1609C63C" w14:textId="77777777" w:rsidR="001E1CDA" w:rsidRPr="001E1CDA" w:rsidRDefault="001E1CDA" w:rsidP="000C3C7C">
      <w:pPr>
        <w:pStyle w:val="Heading3"/>
        <w:jc w:val="both"/>
      </w:pPr>
      <w:bookmarkStart w:id="53" w:name="_Toc185515160"/>
      <w:r w:rsidRPr="001E1CDA">
        <w:t>Adjusting for Mars-Specific Considerations</w:t>
      </w:r>
      <w:bookmarkEnd w:id="53"/>
    </w:p>
    <w:p w14:paraId="1006A0B3" w14:textId="77777777" w:rsidR="001E1CDA" w:rsidRPr="001E1CDA" w:rsidRDefault="001E1CDA" w:rsidP="000C3C7C">
      <w:pPr>
        <w:jc w:val="both"/>
      </w:pPr>
    </w:p>
    <w:p w14:paraId="694FAFA4" w14:textId="51321936" w:rsidR="001E1CDA" w:rsidRPr="001E1CDA" w:rsidRDefault="001E1CDA" w:rsidP="000C3C7C">
      <w:pPr>
        <w:jc w:val="both"/>
      </w:pPr>
      <w:r w:rsidRPr="001E1CDA">
        <w:t>Mars infrastructure must be designed to withstand:</w:t>
      </w:r>
    </w:p>
    <w:p w14:paraId="311224C2" w14:textId="5366E033" w:rsidR="001E1CDA" w:rsidRPr="001E1CDA" w:rsidRDefault="001E1CDA" w:rsidP="000C3C7C">
      <w:pPr>
        <w:pStyle w:val="ListParagraph"/>
        <w:numPr>
          <w:ilvl w:val="0"/>
          <w:numId w:val="9"/>
        </w:numPr>
        <w:jc w:val="both"/>
      </w:pPr>
      <w:r w:rsidRPr="001E1CDA">
        <w:rPr>
          <w:b/>
          <w:bCs/>
        </w:rPr>
        <w:t>Harsh conditions</w:t>
      </w:r>
      <w:r w:rsidRPr="001E1CDA">
        <w:t xml:space="preserve"> (dust storms, radiation, temperature swings).</w:t>
      </w:r>
    </w:p>
    <w:p w14:paraId="2018FBD2" w14:textId="744B3BE2" w:rsidR="001E1CDA" w:rsidRPr="001E1CDA" w:rsidRDefault="001E1CDA" w:rsidP="000C3C7C">
      <w:pPr>
        <w:pStyle w:val="ListParagraph"/>
        <w:numPr>
          <w:ilvl w:val="0"/>
          <w:numId w:val="9"/>
        </w:numPr>
        <w:jc w:val="both"/>
      </w:pPr>
      <w:r w:rsidRPr="001E1CDA">
        <w:rPr>
          <w:b/>
          <w:bCs/>
        </w:rPr>
        <w:t>In-situ resource utilization (ISRU)</w:t>
      </w:r>
      <w:r w:rsidRPr="001E1CDA">
        <w:t>: Potential reductions in cost if components can be manufactured on Mars.</w:t>
      </w:r>
    </w:p>
    <w:p w14:paraId="4E112989" w14:textId="77777777" w:rsidR="001E1CDA" w:rsidRPr="001E1CDA" w:rsidRDefault="001E1CDA" w:rsidP="000C3C7C">
      <w:pPr>
        <w:jc w:val="both"/>
      </w:pPr>
    </w:p>
    <w:p w14:paraId="032E25B9" w14:textId="77777777" w:rsidR="001E1CDA" w:rsidRPr="001E1CDA" w:rsidRDefault="001E1CDA" w:rsidP="000C3C7C">
      <w:pPr>
        <w:pStyle w:val="Heading3"/>
        <w:jc w:val="both"/>
      </w:pPr>
      <w:bookmarkStart w:id="54" w:name="_Toc185515161"/>
      <w:r w:rsidRPr="001E1CDA">
        <w:t>1. Solar PV</w:t>
      </w:r>
      <w:bookmarkEnd w:id="54"/>
    </w:p>
    <w:p w14:paraId="1C69EE18" w14:textId="77777777" w:rsidR="001E1CDA" w:rsidRPr="001E1CDA" w:rsidRDefault="001E1CDA" w:rsidP="000C3C7C">
      <w:pPr>
        <w:jc w:val="both"/>
      </w:pPr>
    </w:p>
    <w:p w14:paraId="26DFD7EE" w14:textId="40583EC5" w:rsidR="001E1CDA" w:rsidRPr="001E1CDA" w:rsidRDefault="001E1CDA" w:rsidP="000C3C7C">
      <w:pPr>
        <w:jc w:val="both"/>
      </w:pPr>
      <w:r w:rsidRPr="001E1CDA">
        <w:rPr>
          <w:b/>
          <w:bCs/>
        </w:rPr>
        <w:t>Earth-Based Cost</w:t>
      </w:r>
      <w:r w:rsidRPr="001E1CDA">
        <w:t>:</w:t>
      </w:r>
    </w:p>
    <w:p w14:paraId="746B7B55" w14:textId="12B7197E" w:rsidR="001E1CDA" w:rsidRPr="001E1CDA" w:rsidRDefault="001E1CDA" w:rsidP="000C3C7C">
      <w:pPr>
        <w:pStyle w:val="ListParagraph"/>
        <w:numPr>
          <w:ilvl w:val="0"/>
          <w:numId w:val="9"/>
        </w:numPr>
        <w:jc w:val="both"/>
      </w:pPr>
      <w:r w:rsidRPr="001E1CDA">
        <w:t>Current cost: ~$500/kW.</w:t>
      </w:r>
    </w:p>
    <w:p w14:paraId="5A675CB8" w14:textId="7A5CC7BB" w:rsidR="001E1CDA" w:rsidRPr="001E1CDA" w:rsidRDefault="001E1CDA" w:rsidP="000C3C7C">
      <w:pPr>
        <w:pStyle w:val="ListParagraph"/>
        <w:numPr>
          <w:ilvl w:val="0"/>
          <w:numId w:val="9"/>
        </w:numPr>
        <w:jc w:val="both"/>
      </w:pPr>
      <w:r w:rsidRPr="001E1CDA">
        <w:t>Projected 2040 cost: $300/kW (due to advancements in efficiency and manufacturing).</w:t>
      </w:r>
    </w:p>
    <w:p w14:paraId="4A5CEDD0" w14:textId="0B8F531E" w:rsidR="001E1CDA" w:rsidRPr="001E1CDA" w:rsidRDefault="001E1CDA" w:rsidP="000C3C7C">
      <w:pPr>
        <w:jc w:val="both"/>
      </w:pPr>
      <w:r w:rsidRPr="001E1CDA">
        <w:rPr>
          <w:b/>
          <w:bCs/>
        </w:rPr>
        <w:t>Transportation Adjustment</w:t>
      </w:r>
      <w:r w:rsidRPr="001E1CDA">
        <w:t>:</w:t>
      </w:r>
    </w:p>
    <w:p w14:paraId="6A1C1EC6" w14:textId="6C9A57B3" w:rsidR="001E1CDA" w:rsidRPr="001E1CDA" w:rsidRDefault="001E1CDA" w:rsidP="000C3C7C">
      <w:pPr>
        <w:pStyle w:val="ListParagraph"/>
        <w:numPr>
          <w:ilvl w:val="0"/>
          <w:numId w:val="9"/>
        </w:numPr>
        <w:jc w:val="both"/>
      </w:pPr>
      <w:r w:rsidRPr="001E1CDA">
        <w:t>PV panels and components are lightweight but fragile.</w:t>
      </w:r>
    </w:p>
    <w:p w14:paraId="53D58671" w14:textId="4C04DDD3" w:rsidR="001E1CDA" w:rsidRPr="001E1CDA" w:rsidRDefault="001E1CDA" w:rsidP="000C3C7C">
      <w:pPr>
        <w:pStyle w:val="ListParagraph"/>
        <w:numPr>
          <w:ilvl w:val="0"/>
          <w:numId w:val="9"/>
        </w:numPr>
        <w:jc w:val="both"/>
      </w:pPr>
      <w:r w:rsidRPr="001E1CDA">
        <w:t>Assume ~5 kg/kW for panels and installation hardware.</w:t>
      </w:r>
    </w:p>
    <w:p w14:paraId="41938833" w14:textId="164EA730" w:rsidR="001E1CDA" w:rsidRPr="001E1CDA" w:rsidRDefault="001E1CDA" w:rsidP="000C3C7C">
      <w:pPr>
        <w:pStyle w:val="ListParagraph"/>
        <w:numPr>
          <w:ilvl w:val="0"/>
          <w:numId w:val="9"/>
        </w:numPr>
        <w:jc w:val="both"/>
      </w:pPr>
      <w:r w:rsidRPr="001E1CDA">
        <w:t>Transportation cost: 5 kg/kW × $500/kg = $2500/kW.</w:t>
      </w:r>
    </w:p>
    <w:p w14:paraId="53DCDCA0" w14:textId="547C1525" w:rsidR="001E1CDA" w:rsidRPr="001E1CDA" w:rsidRDefault="001E1CDA" w:rsidP="000C3C7C">
      <w:pPr>
        <w:jc w:val="both"/>
      </w:pPr>
      <w:r w:rsidRPr="001E1CDA">
        <w:rPr>
          <w:b/>
          <w:bCs/>
        </w:rPr>
        <w:t>Mars-Specific Investment Cost</w:t>
      </w:r>
      <w:r w:rsidRPr="001E1CDA">
        <w:t>:</w:t>
      </w:r>
    </w:p>
    <w:p w14:paraId="5B08C6A2" w14:textId="1AB53798" w:rsidR="001E1CDA" w:rsidRPr="001E1CDA" w:rsidRDefault="001E1CDA" w:rsidP="000C3C7C">
      <w:pPr>
        <w:jc w:val="both"/>
      </w:pPr>
      <w:r w:rsidRPr="001E1CDA">
        <w:t>Total: $300 (Earth) + $2500 (transportation) = $2800/kW.</w:t>
      </w:r>
    </w:p>
    <w:p w14:paraId="47D1F779" w14:textId="77777777" w:rsidR="001E1CDA" w:rsidRDefault="001E1CDA" w:rsidP="000C3C7C">
      <w:pPr>
        <w:jc w:val="both"/>
      </w:pPr>
    </w:p>
    <w:p w14:paraId="6F1B123F" w14:textId="77777777" w:rsidR="001E1CDA" w:rsidRPr="001E1CDA" w:rsidRDefault="001E1CDA" w:rsidP="000C3C7C">
      <w:pPr>
        <w:pStyle w:val="Heading3"/>
        <w:jc w:val="both"/>
      </w:pPr>
      <w:bookmarkStart w:id="55" w:name="_Toc185515162"/>
      <w:r w:rsidRPr="001E1CDA">
        <w:t>2. Nuclear Reactor Coupled with Supercritical CO₂ Brayton Cycle</w:t>
      </w:r>
      <w:bookmarkEnd w:id="55"/>
    </w:p>
    <w:p w14:paraId="7C97E5F5" w14:textId="77777777" w:rsidR="001E1CDA" w:rsidRPr="001E1CDA" w:rsidRDefault="001E1CDA" w:rsidP="000C3C7C">
      <w:pPr>
        <w:jc w:val="both"/>
      </w:pPr>
    </w:p>
    <w:p w14:paraId="6A5DD792" w14:textId="419A2CBC" w:rsidR="001E1CDA" w:rsidRPr="001E1CDA" w:rsidRDefault="001E1CDA" w:rsidP="000C3C7C">
      <w:pPr>
        <w:jc w:val="both"/>
      </w:pPr>
      <w:r w:rsidRPr="001E1CDA">
        <w:rPr>
          <w:b/>
          <w:bCs/>
        </w:rPr>
        <w:t>Earth-Based Cost</w:t>
      </w:r>
      <w:r w:rsidRPr="001E1CDA">
        <w:t>:</w:t>
      </w:r>
    </w:p>
    <w:p w14:paraId="2D23E7B6" w14:textId="5497BA89" w:rsidR="001E1CDA" w:rsidRPr="001E1CDA" w:rsidRDefault="001E1CDA" w:rsidP="000C3C7C">
      <w:pPr>
        <w:pStyle w:val="ListParagraph"/>
        <w:numPr>
          <w:ilvl w:val="0"/>
          <w:numId w:val="9"/>
        </w:numPr>
        <w:jc w:val="both"/>
      </w:pPr>
      <w:r w:rsidRPr="001E1CDA">
        <w:t>Current cost for small modular reactors (SMRs): ~$6000/kW.</w:t>
      </w:r>
    </w:p>
    <w:p w14:paraId="557D0BA1" w14:textId="177BAC96" w:rsidR="001E1CDA" w:rsidRPr="001E1CDA" w:rsidRDefault="001E1CDA" w:rsidP="000C3C7C">
      <w:pPr>
        <w:pStyle w:val="ListParagraph"/>
        <w:numPr>
          <w:ilvl w:val="0"/>
          <w:numId w:val="9"/>
        </w:numPr>
        <w:jc w:val="both"/>
      </w:pPr>
      <w:r w:rsidRPr="001E1CDA">
        <w:t>Projected 2040 cost: $4000/kW (due to modularization and advanced designs).</w:t>
      </w:r>
    </w:p>
    <w:p w14:paraId="39340983" w14:textId="4257E04E" w:rsidR="001E1CDA" w:rsidRPr="001E1CDA" w:rsidRDefault="001E1CDA" w:rsidP="000C3C7C">
      <w:pPr>
        <w:jc w:val="both"/>
      </w:pPr>
      <w:r w:rsidRPr="001E1CDA">
        <w:rPr>
          <w:b/>
          <w:bCs/>
        </w:rPr>
        <w:t>Transportation Adjustment</w:t>
      </w:r>
      <w:r w:rsidRPr="001E1CDA">
        <w:t>:</w:t>
      </w:r>
    </w:p>
    <w:p w14:paraId="1C5DC141" w14:textId="0C2FC051" w:rsidR="001E1CDA" w:rsidRPr="001E1CDA" w:rsidRDefault="001E1CDA" w:rsidP="000C3C7C">
      <w:pPr>
        <w:pStyle w:val="ListParagraph"/>
        <w:numPr>
          <w:ilvl w:val="0"/>
          <w:numId w:val="9"/>
        </w:numPr>
        <w:jc w:val="both"/>
      </w:pPr>
      <w:r w:rsidRPr="001E1CDA">
        <w:t>Reactors are heavy and require shielding (~20 kg/kW for core and components).</w:t>
      </w:r>
    </w:p>
    <w:p w14:paraId="53CBAC36" w14:textId="01F1CC47" w:rsidR="001E1CDA" w:rsidRPr="001E1CDA" w:rsidRDefault="001E1CDA" w:rsidP="000C3C7C">
      <w:pPr>
        <w:pStyle w:val="ListParagraph"/>
        <w:numPr>
          <w:ilvl w:val="0"/>
          <w:numId w:val="9"/>
        </w:numPr>
        <w:jc w:val="both"/>
      </w:pPr>
      <w:r w:rsidRPr="001E1CDA">
        <w:t>Transportation cost</w:t>
      </w:r>
      <w:r w:rsidRPr="003A560D">
        <w:rPr>
          <w:b/>
          <w:bCs/>
        </w:rPr>
        <w:t>: 20 kg/kW × $1000/kg = $20,000/kW</w:t>
      </w:r>
      <w:r w:rsidRPr="001E1CDA">
        <w:t>.</w:t>
      </w:r>
    </w:p>
    <w:p w14:paraId="3A7A0A0C" w14:textId="5D3E5532" w:rsidR="003A560D" w:rsidRPr="003A560D" w:rsidRDefault="003A560D" w:rsidP="000C3C7C">
      <w:pPr>
        <w:jc w:val="both"/>
        <w:rPr>
          <w:b/>
          <w:bCs/>
        </w:rPr>
      </w:pPr>
      <w:r w:rsidRPr="003A560D">
        <w:rPr>
          <w:b/>
          <w:bCs/>
        </w:rPr>
        <w:t>Mars-specific Adjustment:</w:t>
      </w:r>
    </w:p>
    <w:p w14:paraId="479A660A" w14:textId="6EEB6B37" w:rsidR="001E1CDA" w:rsidRPr="001E1CDA" w:rsidRDefault="001E1CDA" w:rsidP="000C3C7C">
      <w:pPr>
        <w:pStyle w:val="ListParagraph"/>
        <w:numPr>
          <w:ilvl w:val="0"/>
          <w:numId w:val="9"/>
        </w:numPr>
        <w:jc w:val="both"/>
      </w:pPr>
      <w:r w:rsidRPr="001E1CDA">
        <w:t>Include</w:t>
      </w:r>
      <w:r w:rsidR="003A560D">
        <w:t>s</w:t>
      </w:r>
      <w:r w:rsidRPr="001E1CDA">
        <w:t xml:space="preserve"> additional setup costs for radiation shielding and waste storage (~$5000/kW on Mars).</w:t>
      </w:r>
    </w:p>
    <w:p w14:paraId="09495FFC" w14:textId="4B081D0F" w:rsidR="001E1CDA" w:rsidRPr="001E1CDA" w:rsidRDefault="001E1CDA" w:rsidP="000C3C7C">
      <w:pPr>
        <w:jc w:val="both"/>
        <w:rPr>
          <w:b/>
          <w:bCs/>
        </w:rPr>
      </w:pPr>
      <w:r w:rsidRPr="001E1CDA">
        <w:rPr>
          <w:b/>
          <w:bCs/>
        </w:rPr>
        <w:t>Mars-Specific Investment Cost:</w:t>
      </w:r>
    </w:p>
    <w:p w14:paraId="3C85FD12" w14:textId="07D8E78E" w:rsidR="001E1CDA" w:rsidRPr="001E1CDA" w:rsidRDefault="001E1CDA" w:rsidP="000C3C7C">
      <w:pPr>
        <w:jc w:val="both"/>
      </w:pPr>
      <w:r w:rsidRPr="001E1CDA">
        <w:t xml:space="preserve">Total: </w:t>
      </w:r>
      <w:r w:rsidRPr="003A560D">
        <w:t>$4000 (Earth) + $20,000 (transportation) + $5000 (Mars-specific) = $29,000/kW.</w:t>
      </w:r>
    </w:p>
    <w:p w14:paraId="612C4EB5" w14:textId="77777777" w:rsidR="003A560D" w:rsidRPr="003A560D" w:rsidRDefault="003A560D" w:rsidP="000C3C7C">
      <w:pPr>
        <w:pStyle w:val="Heading3"/>
        <w:jc w:val="both"/>
      </w:pPr>
      <w:bookmarkStart w:id="56" w:name="_Toc185515163"/>
      <w:r w:rsidRPr="003A560D">
        <w:t>3. Geothermal Power Plants</w:t>
      </w:r>
      <w:bookmarkEnd w:id="56"/>
    </w:p>
    <w:p w14:paraId="7BD4525D" w14:textId="77777777" w:rsidR="003A560D" w:rsidRPr="003A560D" w:rsidRDefault="003A560D" w:rsidP="000C3C7C">
      <w:pPr>
        <w:jc w:val="both"/>
      </w:pPr>
    </w:p>
    <w:p w14:paraId="1B68BE1C" w14:textId="78F48450" w:rsidR="003A560D" w:rsidRPr="003A560D" w:rsidRDefault="003A560D" w:rsidP="000C3C7C">
      <w:pPr>
        <w:jc w:val="both"/>
      </w:pPr>
      <w:r w:rsidRPr="003A560D">
        <w:rPr>
          <w:b/>
          <w:bCs/>
        </w:rPr>
        <w:t>Earth-Based Cost</w:t>
      </w:r>
      <w:r w:rsidRPr="003A560D">
        <w:t>:</w:t>
      </w:r>
    </w:p>
    <w:p w14:paraId="1C520979" w14:textId="74EFD4A4" w:rsidR="003A560D" w:rsidRPr="003A560D" w:rsidRDefault="003A560D" w:rsidP="000C3C7C">
      <w:pPr>
        <w:pStyle w:val="ListParagraph"/>
        <w:numPr>
          <w:ilvl w:val="0"/>
          <w:numId w:val="9"/>
        </w:numPr>
        <w:jc w:val="both"/>
      </w:pPr>
      <w:r w:rsidRPr="003A560D">
        <w:t>Current cost: ~$2500/kW.</w:t>
      </w:r>
    </w:p>
    <w:p w14:paraId="12421D82" w14:textId="4EA548D6" w:rsidR="003A560D" w:rsidRPr="003A560D" w:rsidRDefault="003A560D" w:rsidP="000C3C7C">
      <w:pPr>
        <w:pStyle w:val="ListParagraph"/>
        <w:numPr>
          <w:ilvl w:val="0"/>
          <w:numId w:val="9"/>
        </w:numPr>
        <w:jc w:val="both"/>
      </w:pPr>
      <w:r w:rsidRPr="003A560D">
        <w:lastRenderedPageBreak/>
        <w:t>Projected 2040 cost: $2000/kW (due to advancements in drilling and heat exchanger tech).</w:t>
      </w:r>
    </w:p>
    <w:p w14:paraId="0D72C0B2" w14:textId="57A20FA8" w:rsidR="003A560D" w:rsidRPr="003A560D" w:rsidRDefault="003A560D" w:rsidP="000C3C7C">
      <w:pPr>
        <w:jc w:val="both"/>
      </w:pPr>
      <w:r w:rsidRPr="003A560D">
        <w:rPr>
          <w:b/>
          <w:bCs/>
        </w:rPr>
        <w:t>Transportation Adjustment</w:t>
      </w:r>
      <w:r w:rsidRPr="003A560D">
        <w:t>:</w:t>
      </w:r>
    </w:p>
    <w:p w14:paraId="0657368C" w14:textId="09BC8DC0" w:rsidR="003A560D" w:rsidRPr="003A560D" w:rsidRDefault="003A560D" w:rsidP="000C3C7C">
      <w:pPr>
        <w:pStyle w:val="ListParagraph"/>
        <w:numPr>
          <w:ilvl w:val="0"/>
          <w:numId w:val="9"/>
        </w:numPr>
        <w:jc w:val="both"/>
      </w:pPr>
      <w:r w:rsidRPr="003A560D">
        <w:t>Drilling rigs and pipes are heavy (~50 kg/kW for components and tools).</w:t>
      </w:r>
    </w:p>
    <w:p w14:paraId="5AD45015" w14:textId="681A41D6" w:rsidR="003A560D" w:rsidRDefault="003A560D" w:rsidP="000C3C7C">
      <w:pPr>
        <w:pStyle w:val="ListParagraph"/>
        <w:numPr>
          <w:ilvl w:val="0"/>
          <w:numId w:val="9"/>
        </w:numPr>
        <w:jc w:val="both"/>
      </w:pPr>
      <w:r w:rsidRPr="003A560D">
        <w:t>Transportation cost: 50 kg/kW × $500/kg = $25,000/kW.</w:t>
      </w:r>
    </w:p>
    <w:p w14:paraId="602C4886" w14:textId="77777777" w:rsidR="003A560D" w:rsidRPr="003A560D" w:rsidRDefault="003A560D" w:rsidP="000C3C7C">
      <w:pPr>
        <w:jc w:val="both"/>
        <w:rPr>
          <w:b/>
          <w:bCs/>
        </w:rPr>
      </w:pPr>
      <w:r w:rsidRPr="003A560D">
        <w:rPr>
          <w:b/>
          <w:bCs/>
        </w:rPr>
        <w:t>Mars-specific Adjustment:</w:t>
      </w:r>
    </w:p>
    <w:p w14:paraId="1E110A73" w14:textId="4251EEDA" w:rsidR="003A560D" w:rsidRPr="003A560D" w:rsidRDefault="003A560D" w:rsidP="000C3C7C">
      <w:pPr>
        <w:jc w:val="both"/>
      </w:pPr>
      <w:r w:rsidRPr="003A560D">
        <w:tab/>
        <w:t>•</w:t>
      </w:r>
      <w:r w:rsidRPr="003A560D">
        <w:tab/>
      </w:r>
      <w:r>
        <w:t>Includes</w:t>
      </w:r>
      <w:r w:rsidRPr="003A560D">
        <w:t xml:space="preserve"> additional costs for Mars-specific drilling (~$5000/kW).</w:t>
      </w:r>
    </w:p>
    <w:p w14:paraId="0ECAA8EF" w14:textId="1BA5A17E" w:rsidR="003A560D" w:rsidRPr="003A560D" w:rsidRDefault="003A560D" w:rsidP="000C3C7C">
      <w:pPr>
        <w:jc w:val="both"/>
      </w:pPr>
      <w:r w:rsidRPr="003A560D">
        <w:rPr>
          <w:b/>
          <w:bCs/>
        </w:rPr>
        <w:t>Mars-Specific Investment Cost</w:t>
      </w:r>
      <w:r w:rsidRPr="003A560D">
        <w:t>:</w:t>
      </w:r>
    </w:p>
    <w:p w14:paraId="0FBF936C" w14:textId="08EECDBE" w:rsidR="003A560D" w:rsidRPr="003A560D" w:rsidRDefault="003A560D" w:rsidP="000C3C7C">
      <w:pPr>
        <w:jc w:val="both"/>
      </w:pPr>
      <w:r w:rsidRPr="003A560D">
        <w:t>Total: $2000 (Earth) + $25,000 (transportation) + $5000 (Mars-specific) = $32,000/kW.</w:t>
      </w:r>
    </w:p>
    <w:p w14:paraId="3417DA46" w14:textId="77777777" w:rsidR="001E1CDA" w:rsidRDefault="001E1CDA" w:rsidP="000C3C7C">
      <w:pPr>
        <w:jc w:val="both"/>
      </w:pPr>
    </w:p>
    <w:p w14:paraId="358D6A0C" w14:textId="77777777" w:rsidR="003A560D" w:rsidRPr="003A560D" w:rsidRDefault="003A560D" w:rsidP="000C3C7C">
      <w:pPr>
        <w:pStyle w:val="Heading3"/>
        <w:jc w:val="both"/>
      </w:pPr>
      <w:bookmarkStart w:id="57" w:name="_Toc185515164"/>
      <w:r w:rsidRPr="003A560D">
        <w:t>4. Regenerative Heaters Using Electricity</w:t>
      </w:r>
      <w:bookmarkEnd w:id="57"/>
    </w:p>
    <w:p w14:paraId="0D2A2FB2" w14:textId="77777777" w:rsidR="003A560D" w:rsidRPr="003A560D" w:rsidRDefault="003A560D" w:rsidP="000C3C7C">
      <w:pPr>
        <w:jc w:val="both"/>
      </w:pPr>
    </w:p>
    <w:p w14:paraId="26747145" w14:textId="3E97FAA5" w:rsidR="003A560D" w:rsidRPr="003A560D" w:rsidRDefault="003A560D" w:rsidP="000C3C7C">
      <w:pPr>
        <w:jc w:val="both"/>
      </w:pPr>
      <w:r w:rsidRPr="003A560D">
        <w:rPr>
          <w:b/>
          <w:bCs/>
        </w:rPr>
        <w:t>Earth-Based Cost</w:t>
      </w:r>
      <w:r w:rsidRPr="003A560D">
        <w:t>:</w:t>
      </w:r>
    </w:p>
    <w:p w14:paraId="5C2A20FB" w14:textId="20B16C03" w:rsidR="003A560D" w:rsidRPr="003A560D" w:rsidRDefault="003A560D" w:rsidP="000C3C7C">
      <w:pPr>
        <w:pStyle w:val="ListParagraph"/>
        <w:numPr>
          <w:ilvl w:val="0"/>
          <w:numId w:val="9"/>
        </w:numPr>
        <w:jc w:val="both"/>
      </w:pPr>
      <w:r w:rsidRPr="003A560D">
        <w:t>Current cost: ~$300/kW (electric resistive heaters).</w:t>
      </w:r>
    </w:p>
    <w:p w14:paraId="574030DF" w14:textId="1BA8638A" w:rsidR="003A560D" w:rsidRPr="003A560D" w:rsidRDefault="003A560D" w:rsidP="000C3C7C">
      <w:pPr>
        <w:pStyle w:val="ListParagraph"/>
        <w:numPr>
          <w:ilvl w:val="0"/>
          <w:numId w:val="9"/>
        </w:numPr>
        <w:jc w:val="both"/>
      </w:pPr>
      <w:r w:rsidRPr="003A560D">
        <w:t>Projected 2040 cost: $200/kW (due to mass production and simplified designs).</w:t>
      </w:r>
    </w:p>
    <w:p w14:paraId="549FC63C" w14:textId="1BF59074" w:rsidR="003A560D" w:rsidRPr="003A560D" w:rsidRDefault="003A560D" w:rsidP="000C3C7C">
      <w:pPr>
        <w:jc w:val="both"/>
      </w:pPr>
      <w:r w:rsidRPr="003A560D">
        <w:rPr>
          <w:b/>
          <w:bCs/>
        </w:rPr>
        <w:t>Transportation Adjustment</w:t>
      </w:r>
      <w:r w:rsidRPr="003A560D">
        <w:t>:</w:t>
      </w:r>
    </w:p>
    <w:p w14:paraId="1084C2DE" w14:textId="372CC0A8" w:rsidR="003A560D" w:rsidRPr="003A560D" w:rsidRDefault="003A560D" w:rsidP="000C3C7C">
      <w:pPr>
        <w:pStyle w:val="ListParagraph"/>
        <w:numPr>
          <w:ilvl w:val="0"/>
          <w:numId w:val="9"/>
        </w:numPr>
        <w:jc w:val="both"/>
      </w:pPr>
      <w:r w:rsidRPr="003A560D">
        <w:t>Lightweight (~2 kg/kW for components).</w:t>
      </w:r>
    </w:p>
    <w:p w14:paraId="503474AC" w14:textId="2EBF775B" w:rsidR="003A560D" w:rsidRPr="003A560D" w:rsidRDefault="003A560D" w:rsidP="000C3C7C">
      <w:pPr>
        <w:pStyle w:val="ListParagraph"/>
        <w:numPr>
          <w:ilvl w:val="0"/>
          <w:numId w:val="9"/>
        </w:numPr>
        <w:jc w:val="both"/>
      </w:pPr>
      <w:r w:rsidRPr="003A560D">
        <w:t>Transportation cost: 2 kg/kW × $500/kg = $1000/kW.</w:t>
      </w:r>
    </w:p>
    <w:p w14:paraId="076CC2E7" w14:textId="3AB4A6F4" w:rsidR="003A560D" w:rsidRPr="003A560D" w:rsidRDefault="003A560D" w:rsidP="000C3C7C">
      <w:pPr>
        <w:jc w:val="both"/>
      </w:pPr>
      <w:r w:rsidRPr="003A560D">
        <w:rPr>
          <w:b/>
          <w:bCs/>
        </w:rPr>
        <w:t>Mars-Specific Investment Cost</w:t>
      </w:r>
      <w:r w:rsidRPr="003A560D">
        <w:t>:</w:t>
      </w:r>
    </w:p>
    <w:p w14:paraId="727DD847" w14:textId="62B61D3F" w:rsidR="003A560D" w:rsidRPr="003A560D" w:rsidRDefault="003A560D" w:rsidP="000C3C7C">
      <w:pPr>
        <w:jc w:val="both"/>
      </w:pPr>
      <w:r w:rsidRPr="003A560D">
        <w:t>Total: $200 (Earth) + $1000 (transportation) = $1200/kW.</w:t>
      </w:r>
    </w:p>
    <w:p w14:paraId="28ED96A3" w14:textId="77777777" w:rsidR="003A560D" w:rsidRDefault="003A560D" w:rsidP="000C3C7C">
      <w:pPr>
        <w:jc w:val="both"/>
      </w:pPr>
    </w:p>
    <w:p w14:paraId="31C18A33" w14:textId="77777777" w:rsidR="003A560D" w:rsidRPr="003A560D" w:rsidRDefault="003A560D" w:rsidP="000C3C7C">
      <w:pPr>
        <w:pStyle w:val="Heading3"/>
        <w:jc w:val="both"/>
      </w:pPr>
      <w:bookmarkStart w:id="58" w:name="_Toc185515165"/>
      <w:r w:rsidRPr="003A560D">
        <w:t>5. Battery Energy Storage System (BESS)</w:t>
      </w:r>
      <w:bookmarkEnd w:id="58"/>
    </w:p>
    <w:p w14:paraId="68DF9C9E" w14:textId="77777777" w:rsidR="003A560D" w:rsidRPr="003A560D" w:rsidRDefault="003A560D" w:rsidP="000C3C7C">
      <w:pPr>
        <w:jc w:val="both"/>
      </w:pPr>
    </w:p>
    <w:p w14:paraId="65884E49" w14:textId="1B6C215D" w:rsidR="003A560D" w:rsidRPr="003A560D" w:rsidRDefault="003A560D" w:rsidP="000C3C7C">
      <w:pPr>
        <w:jc w:val="both"/>
      </w:pPr>
      <w:r w:rsidRPr="003A560D">
        <w:rPr>
          <w:b/>
          <w:bCs/>
        </w:rPr>
        <w:t>Earth-Based Cost</w:t>
      </w:r>
      <w:r w:rsidRPr="003A560D">
        <w:t>:</w:t>
      </w:r>
    </w:p>
    <w:p w14:paraId="39302E25" w14:textId="39075058" w:rsidR="003A560D" w:rsidRPr="003A560D" w:rsidRDefault="003A560D" w:rsidP="000C3C7C">
      <w:pPr>
        <w:pStyle w:val="ListParagraph"/>
        <w:numPr>
          <w:ilvl w:val="0"/>
          <w:numId w:val="9"/>
        </w:numPr>
        <w:jc w:val="both"/>
      </w:pPr>
      <w:r w:rsidRPr="003A560D">
        <w:t>Current cost: ~$250/kWh (lithium-ion batteries).</w:t>
      </w:r>
    </w:p>
    <w:p w14:paraId="0867234D" w14:textId="73168462" w:rsidR="003A560D" w:rsidRPr="003A560D" w:rsidRDefault="003A560D" w:rsidP="000C3C7C">
      <w:pPr>
        <w:pStyle w:val="ListParagraph"/>
        <w:numPr>
          <w:ilvl w:val="0"/>
          <w:numId w:val="9"/>
        </w:numPr>
        <w:jc w:val="both"/>
      </w:pPr>
      <w:r w:rsidRPr="003A560D">
        <w:t>Projected 2040 cost: $100/kWh (due to advancements in solid-state batteries).</w:t>
      </w:r>
    </w:p>
    <w:p w14:paraId="77C1FCFD" w14:textId="5C619BDE" w:rsidR="003A560D" w:rsidRPr="003A560D" w:rsidRDefault="003A560D" w:rsidP="000C3C7C">
      <w:pPr>
        <w:jc w:val="both"/>
      </w:pPr>
      <w:r w:rsidRPr="003A560D">
        <w:rPr>
          <w:b/>
          <w:bCs/>
        </w:rPr>
        <w:t>Transportation Adjustment</w:t>
      </w:r>
      <w:r w:rsidRPr="003A560D">
        <w:t>:</w:t>
      </w:r>
    </w:p>
    <w:p w14:paraId="681362B4" w14:textId="7B5EA538" w:rsidR="003A560D" w:rsidRPr="003A560D" w:rsidRDefault="003A560D" w:rsidP="000C3C7C">
      <w:pPr>
        <w:pStyle w:val="ListParagraph"/>
        <w:numPr>
          <w:ilvl w:val="0"/>
          <w:numId w:val="9"/>
        </w:numPr>
        <w:jc w:val="both"/>
      </w:pPr>
      <w:r w:rsidRPr="003A560D">
        <w:t>Batteries are heavy (~10 kg/kWh).</w:t>
      </w:r>
    </w:p>
    <w:p w14:paraId="4ABE89B4" w14:textId="41A261CC" w:rsidR="003A560D" w:rsidRPr="003A560D" w:rsidRDefault="003A560D" w:rsidP="000C3C7C">
      <w:pPr>
        <w:pStyle w:val="ListParagraph"/>
        <w:numPr>
          <w:ilvl w:val="0"/>
          <w:numId w:val="9"/>
        </w:numPr>
        <w:jc w:val="both"/>
      </w:pPr>
      <w:r w:rsidRPr="003A560D">
        <w:t>Transportation cost: 10 kg/kWh × $500/kg = $5000/kWh.</w:t>
      </w:r>
    </w:p>
    <w:p w14:paraId="0AB590F7" w14:textId="0FCE28DD" w:rsidR="003A560D" w:rsidRPr="003A560D" w:rsidRDefault="003A560D" w:rsidP="000C3C7C">
      <w:pPr>
        <w:jc w:val="both"/>
      </w:pPr>
      <w:r w:rsidRPr="003A560D">
        <w:rPr>
          <w:b/>
          <w:bCs/>
        </w:rPr>
        <w:t>Mars-Specific Investment Cost</w:t>
      </w:r>
      <w:r w:rsidRPr="003A560D">
        <w:t>:</w:t>
      </w:r>
    </w:p>
    <w:p w14:paraId="72870DA6" w14:textId="3F2A79D3" w:rsidR="003A560D" w:rsidRPr="003A560D" w:rsidRDefault="003A560D" w:rsidP="000C3C7C">
      <w:pPr>
        <w:jc w:val="both"/>
      </w:pPr>
      <w:r>
        <w:t>T</w:t>
      </w:r>
      <w:r w:rsidRPr="003A560D">
        <w:t>otal: $100 (Earth) + $5000 (transportation) = $5100/kWh.</w:t>
      </w:r>
    </w:p>
    <w:p w14:paraId="704AAB59" w14:textId="77777777" w:rsidR="003A560D" w:rsidRPr="003A560D" w:rsidRDefault="003A560D" w:rsidP="000C3C7C">
      <w:pPr>
        <w:jc w:val="both"/>
      </w:pPr>
    </w:p>
    <w:p w14:paraId="128CD954" w14:textId="77777777" w:rsidR="003A560D" w:rsidRPr="003A560D" w:rsidRDefault="003A560D" w:rsidP="000C3C7C">
      <w:pPr>
        <w:pStyle w:val="Heading3"/>
        <w:jc w:val="both"/>
      </w:pPr>
      <w:bookmarkStart w:id="59" w:name="_Toc185515166"/>
      <w:r w:rsidRPr="003A560D">
        <w:t>6. Hydrogen Storage</w:t>
      </w:r>
      <w:bookmarkEnd w:id="59"/>
    </w:p>
    <w:p w14:paraId="407A309A" w14:textId="77777777" w:rsidR="003A560D" w:rsidRPr="003A560D" w:rsidRDefault="003A560D" w:rsidP="000C3C7C">
      <w:pPr>
        <w:jc w:val="both"/>
      </w:pPr>
    </w:p>
    <w:p w14:paraId="2AA7498E" w14:textId="0EA36A25" w:rsidR="003A560D" w:rsidRPr="003A560D" w:rsidRDefault="003A560D" w:rsidP="000C3C7C">
      <w:pPr>
        <w:jc w:val="both"/>
      </w:pPr>
      <w:r w:rsidRPr="003A560D">
        <w:rPr>
          <w:b/>
          <w:bCs/>
        </w:rPr>
        <w:t>Earth-Based Cost</w:t>
      </w:r>
      <w:r w:rsidRPr="003A560D">
        <w:t>:</w:t>
      </w:r>
    </w:p>
    <w:p w14:paraId="6EBD9C9B" w14:textId="54FC55D1" w:rsidR="003A560D" w:rsidRPr="003A560D" w:rsidRDefault="003A560D" w:rsidP="000C3C7C">
      <w:pPr>
        <w:pStyle w:val="ListParagraph"/>
        <w:numPr>
          <w:ilvl w:val="0"/>
          <w:numId w:val="9"/>
        </w:numPr>
        <w:jc w:val="both"/>
      </w:pPr>
      <w:r w:rsidRPr="003A560D">
        <w:t>Current cost: ~$1000/kWh-equivalent.</w:t>
      </w:r>
    </w:p>
    <w:p w14:paraId="7B2DE635" w14:textId="1E1C243F" w:rsidR="003A560D" w:rsidRPr="003A560D" w:rsidRDefault="003A560D" w:rsidP="000C3C7C">
      <w:pPr>
        <w:pStyle w:val="ListParagraph"/>
        <w:numPr>
          <w:ilvl w:val="0"/>
          <w:numId w:val="9"/>
        </w:numPr>
        <w:jc w:val="both"/>
      </w:pPr>
      <w:r w:rsidRPr="003A560D">
        <w:t>Projected 2040 cost: $500/kWh-equivalent (due to advancements in electrolysis and storage).</w:t>
      </w:r>
    </w:p>
    <w:p w14:paraId="2AE581DB" w14:textId="1F3D9DD3" w:rsidR="003A560D" w:rsidRPr="003A560D" w:rsidRDefault="003A560D" w:rsidP="000C3C7C">
      <w:pPr>
        <w:jc w:val="both"/>
      </w:pPr>
      <w:r w:rsidRPr="003A560D">
        <w:rPr>
          <w:b/>
          <w:bCs/>
        </w:rPr>
        <w:t>Transportation Adjustment</w:t>
      </w:r>
      <w:r w:rsidRPr="003A560D">
        <w:t>:</w:t>
      </w:r>
    </w:p>
    <w:p w14:paraId="41B3791D" w14:textId="2325673F" w:rsidR="003A560D" w:rsidRPr="003A560D" w:rsidRDefault="003A560D" w:rsidP="000C3C7C">
      <w:pPr>
        <w:pStyle w:val="ListParagraph"/>
        <w:numPr>
          <w:ilvl w:val="0"/>
          <w:numId w:val="9"/>
        </w:numPr>
        <w:jc w:val="both"/>
      </w:pPr>
      <w:r w:rsidRPr="003A560D">
        <w:t>Electrolysis systems are heavy (~15 kg/kWh-equivalent).</w:t>
      </w:r>
    </w:p>
    <w:p w14:paraId="1D3A1D1D" w14:textId="4B343B7C" w:rsidR="003A560D" w:rsidRDefault="003A560D" w:rsidP="000C3C7C">
      <w:pPr>
        <w:pStyle w:val="ListParagraph"/>
        <w:numPr>
          <w:ilvl w:val="0"/>
          <w:numId w:val="9"/>
        </w:numPr>
        <w:jc w:val="both"/>
      </w:pPr>
      <w:r w:rsidRPr="003A560D">
        <w:t>Transportation cost: 15 kg/kWh × $500/kg = $7500/kWh.</w:t>
      </w:r>
    </w:p>
    <w:p w14:paraId="13DDDA8E" w14:textId="77777777" w:rsidR="003A560D" w:rsidRPr="003A560D" w:rsidRDefault="003A560D" w:rsidP="000C3C7C">
      <w:pPr>
        <w:jc w:val="both"/>
        <w:rPr>
          <w:b/>
          <w:bCs/>
        </w:rPr>
      </w:pPr>
      <w:r w:rsidRPr="003A560D">
        <w:rPr>
          <w:b/>
          <w:bCs/>
        </w:rPr>
        <w:t>Mars-specific Adjustment:</w:t>
      </w:r>
    </w:p>
    <w:p w14:paraId="09E8356B" w14:textId="77777777" w:rsidR="003A560D" w:rsidRPr="003A560D" w:rsidRDefault="003A560D" w:rsidP="000C3C7C">
      <w:pPr>
        <w:jc w:val="both"/>
      </w:pPr>
    </w:p>
    <w:p w14:paraId="597B9143" w14:textId="22CAB080" w:rsidR="003A560D" w:rsidRPr="003A560D" w:rsidRDefault="003A560D" w:rsidP="000C3C7C">
      <w:pPr>
        <w:pStyle w:val="ListParagraph"/>
        <w:numPr>
          <w:ilvl w:val="0"/>
          <w:numId w:val="9"/>
        </w:numPr>
        <w:jc w:val="both"/>
      </w:pPr>
      <w:r w:rsidRPr="003A560D">
        <w:t>Additional Mars-specific costs for storage tanks and compression (~$3000/kWh).</w:t>
      </w:r>
    </w:p>
    <w:p w14:paraId="7480AC3A" w14:textId="39CBA6AB" w:rsidR="003A560D" w:rsidRPr="003A560D" w:rsidRDefault="003A560D" w:rsidP="000C3C7C">
      <w:pPr>
        <w:jc w:val="both"/>
      </w:pPr>
      <w:r w:rsidRPr="003A560D">
        <w:rPr>
          <w:b/>
          <w:bCs/>
        </w:rPr>
        <w:t>Mars-Specific Investment Cost</w:t>
      </w:r>
      <w:r w:rsidRPr="003A560D">
        <w:t>:</w:t>
      </w:r>
    </w:p>
    <w:p w14:paraId="075C14B3" w14:textId="5ABAB45C" w:rsidR="003A560D" w:rsidRPr="003A560D" w:rsidRDefault="003A560D" w:rsidP="000C3C7C">
      <w:pPr>
        <w:jc w:val="both"/>
      </w:pPr>
      <w:r w:rsidRPr="003A560D">
        <w:t>Total: $500 (Earth) + $7500 (transportation) + $3000 (Mars-specific) = $11,000/kWh.</w:t>
      </w:r>
    </w:p>
    <w:p w14:paraId="419CBB3F" w14:textId="77777777" w:rsidR="003A560D" w:rsidRDefault="003A560D" w:rsidP="000C3C7C">
      <w:pPr>
        <w:jc w:val="both"/>
      </w:pPr>
    </w:p>
    <w:p w14:paraId="4A5F5B34" w14:textId="77777777" w:rsidR="003A560D" w:rsidRDefault="003A560D" w:rsidP="000C3C7C">
      <w:pPr>
        <w:pStyle w:val="Heading3"/>
        <w:jc w:val="both"/>
      </w:pPr>
      <w:bookmarkStart w:id="60" w:name="_Toc185515167"/>
      <w:r>
        <w:t>Summary Table</w:t>
      </w:r>
      <w:bookmarkEnd w:id="60"/>
    </w:p>
    <w:p w14:paraId="516872AC" w14:textId="77777777" w:rsidR="003A560D" w:rsidRDefault="003A560D" w:rsidP="000C3C7C">
      <w:pPr>
        <w:jc w:val="both"/>
      </w:pPr>
    </w:p>
    <w:tbl>
      <w:tblPr>
        <w:tblStyle w:val="TableGrid"/>
        <w:tblW w:w="0" w:type="auto"/>
        <w:tblLayout w:type="fixed"/>
        <w:tblLook w:val="04A0" w:firstRow="1" w:lastRow="0" w:firstColumn="1" w:lastColumn="0" w:noHBand="0" w:noVBand="1"/>
      </w:tblPr>
      <w:tblGrid>
        <w:gridCol w:w="1803"/>
        <w:gridCol w:w="1803"/>
        <w:gridCol w:w="1803"/>
        <w:gridCol w:w="1803"/>
        <w:gridCol w:w="1804"/>
      </w:tblGrid>
      <w:tr w:rsidR="003A560D" w:rsidRPr="003A560D" w14:paraId="334AE5C1" w14:textId="77777777" w:rsidTr="0035291D">
        <w:trPr>
          <w:trHeight w:val="586"/>
        </w:trPr>
        <w:tc>
          <w:tcPr>
            <w:tcW w:w="1803" w:type="dxa"/>
            <w:vAlign w:val="center"/>
          </w:tcPr>
          <w:p w14:paraId="52C273D7" w14:textId="77777777" w:rsidR="003A560D" w:rsidRPr="003A560D" w:rsidRDefault="003A560D" w:rsidP="0035291D">
            <w:pPr>
              <w:jc w:val="center"/>
              <w:rPr>
                <w:sz w:val="22"/>
                <w:szCs w:val="22"/>
              </w:rPr>
            </w:pPr>
            <w:r w:rsidRPr="003A560D">
              <w:rPr>
                <w:b/>
                <w:bCs/>
                <w:sz w:val="22"/>
                <w:szCs w:val="22"/>
              </w:rPr>
              <w:t>Technology</w:t>
            </w:r>
          </w:p>
        </w:tc>
        <w:tc>
          <w:tcPr>
            <w:tcW w:w="1803" w:type="dxa"/>
            <w:vAlign w:val="center"/>
          </w:tcPr>
          <w:p w14:paraId="08E2E0F7" w14:textId="77777777" w:rsidR="003A560D" w:rsidRPr="003A560D" w:rsidRDefault="003A560D" w:rsidP="0035291D">
            <w:pPr>
              <w:jc w:val="center"/>
              <w:rPr>
                <w:sz w:val="22"/>
                <w:szCs w:val="22"/>
              </w:rPr>
            </w:pPr>
            <w:r w:rsidRPr="003A560D">
              <w:rPr>
                <w:b/>
                <w:bCs/>
                <w:sz w:val="22"/>
                <w:szCs w:val="22"/>
              </w:rPr>
              <w:t>Earth-Based Cost (2040)</w:t>
            </w:r>
          </w:p>
        </w:tc>
        <w:tc>
          <w:tcPr>
            <w:tcW w:w="1803" w:type="dxa"/>
            <w:vAlign w:val="center"/>
          </w:tcPr>
          <w:p w14:paraId="02DD1FC1" w14:textId="77777777" w:rsidR="003A560D" w:rsidRPr="003A560D" w:rsidRDefault="003A560D" w:rsidP="0035291D">
            <w:pPr>
              <w:jc w:val="center"/>
              <w:rPr>
                <w:sz w:val="22"/>
                <w:szCs w:val="22"/>
              </w:rPr>
            </w:pPr>
            <w:r w:rsidRPr="003A560D">
              <w:rPr>
                <w:b/>
                <w:bCs/>
                <w:sz w:val="22"/>
                <w:szCs w:val="22"/>
              </w:rPr>
              <w:t>Transportation Cost</w:t>
            </w:r>
          </w:p>
        </w:tc>
        <w:tc>
          <w:tcPr>
            <w:tcW w:w="1803" w:type="dxa"/>
            <w:vAlign w:val="center"/>
          </w:tcPr>
          <w:p w14:paraId="7817CF2E" w14:textId="77777777" w:rsidR="003A560D" w:rsidRPr="003A560D" w:rsidRDefault="003A560D" w:rsidP="0035291D">
            <w:pPr>
              <w:jc w:val="center"/>
              <w:rPr>
                <w:sz w:val="22"/>
                <w:szCs w:val="22"/>
              </w:rPr>
            </w:pPr>
            <w:r w:rsidRPr="003A560D">
              <w:rPr>
                <w:b/>
                <w:bCs/>
                <w:sz w:val="22"/>
                <w:szCs w:val="22"/>
              </w:rPr>
              <w:t>Mars-Specific Adjustments</w:t>
            </w:r>
          </w:p>
        </w:tc>
        <w:tc>
          <w:tcPr>
            <w:tcW w:w="1804" w:type="dxa"/>
            <w:vAlign w:val="center"/>
          </w:tcPr>
          <w:p w14:paraId="44740E06" w14:textId="067C423D" w:rsidR="003A560D" w:rsidRPr="003A560D" w:rsidRDefault="003A560D" w:rsidP="0035291D">
            <w:pPr>
              <w:jc w:val="center"/>
              <w:rPr>
                <w:sz w:val="22"/>
                <w:szCs w:val="22"/>
              </w:rPr>
            </w:pPr>
            <w:r w:rsidRPr="003A560D">
              <w:rPr>
                <w:b/>
                <w:bCs/>
                <w:sz w:val="22"/>
                <w:szCs w:val="22"/>
              </w:rPr>
              <w:t>Total</w:t>
            </w:r>
            <w:r w:rsidR="00A044D9">
              <w:rPr>
                <w:b/>
                <w:bCs/>
                <w:sz w:val="22"/>
                <w:szCs w:val="22"/>
              </w:rPr>
              <w:t xml:space="preserve"> </w:t>
            </w:r>
            <w:r w:rsidRPr="003A560D">
              <w:rPr>
                <w:b/>
                <w:bCs/>
                <w:sz w:val="22"/>
                <w:szCs w:val="22"/>
              </w:rPr>
              <w:t>Cost (Mars)</w:t>
            </w:r>
          </w:p>
        </w:tc>
      </w:tr>
      <w:tr w:rsidR="003A560D" w:rsidRPr="003A560D" w14:paraId="1FA49F2C" w14:textId="77777777" w:rsidTr="0035291D">
        <w:trPr>
          <w:trHeight w:val="586"/>
        </w:trPr>
        <w:tc>
          <w:tcPr>
            <w:tcW w:w="1803" w:type="dxa"/>
            <w:vAlign w:val="center"/>
          </w:tcPr>
          <w:p w14:paraId="5B5CF454" w14:textId="77777777" w:rsidR="003A560D" w:rsidRPr="003A560D" w:rsidRDefault="003A560D" w:rsidP="0035291D">
            <w:pPr>
              <w:jc w:val="center"/>
              <w:rPr>
                <w:sz w:val="22"/>
                <w:szCs w:val="22"/>
              </w:rPr>
            </w:pPr>
            <w:r w:rsidRPr="003A560D">
              <w:rPr>
                <w:b/>
                <w:bCs/>
                <w:sz w:val="22"/>
                <w:szCs w:val="22"/>
              </w:rPr>
              <w:t>Solar PV</w:t>
            </w:r>
          </w:p>
        </w:tc>
        <w:tc>
          <w:tcPr>
            <w:tcW w:w="1803" w:type="dxa"/>
            <w:vAlign w:val="center"/>
          </w:tcPr>
          <w:p w14:paraId="181624D7" w14:textId="77777777" w:rsidR="003A560D" w:rsidRPr="003A560D" w:rsidRDefault="003A560D" w:rsidP="0035291D">
            <w:pPr>
              <w:jc w:val="center"/>
              <w:rPr>
                <w:sz w:val="22"/>
                <w:szCs w:val="22"/>
              </w:rPr>
            </w:pPr>
            <w:r w:rsidRPr="003A560D">
              <w:rPr>
                <w:sz w:val="22"/>
                <w:szCs w:val="22"/>
              </w:rPr>
              <w:t>$300/kW</w:t>
            </w:r>
          </w:p>
        </w:tc>
        <w:tc>
          <w:tcPr>
            <w:tcW w:w="1803" w:type="dxa"/>
            <w:vAlign w:val="center"/>
          </w:tcPr>
          <w:p w14:paraId="24901C48" w14:textId="77777777" w:rsidR="003A560D" w:rsidRPr="003A560D" w:rsidRDefault="003A560D" w:rsidP="0035291D">
            <w:pPr>
              <w:jc w:val="center"/>
              <w:rPr>
                <w:sz w:val="22"/>
                <w:szCs w:val="22"/>
              </w:rPr>
            </w:pPr>
            <w:r w:rsidRPr="003A560D">
              <w:rPr>
                <w:sz w:val="22"/>
                <w:szCs w:val="22"/>
              </w:rPr>
              <w:t>$2500/kW</w:t>
            </w:r>
          </w:p>
        </w:tc>
        <w:tc>
          <w:tcPr>
            <w:tcW w:w="1803" w:type="dxa"/>
            <w:vAlign w:val="center"/>
          </w:tcPr>
          <w:p w14:paraId="4799B745" w14:textId="77777777" w:rsidR="003A560D" w:rsidRPr="003A560D" w:rsidRDefault="003A560D" w:rsidP="0035291D">
            <w:pPr>
              <w:jc w:val="center"/>
              <w:rPr>
                <w:sz w:val="22"/>
                <w:szCs w:val="22"/>
              </w:rPr>
            </w:pPr>
            <w:r w:rsidRPr="003A560D">
              <w:rPr>
                <w:sz w:val="22"/>
                <w:szCs w:val="22"/>
              </w:rPr>
              <w:t>$0</w:t>
            </w:r>
          </w:p>
        </w:tc>
        <w:tc>
          <w:tcPr>
            <w:tcW w:w="1804" w:type="dxa"/>
            <w:vAlign w:val="center"/>
          </w:tcPr>
          <w:p w14:paraId="6F18A5FC" w14:textId="77777777" w:rsidR="003A560D" w:rsidRPr="003A560D" w:rsidRDefault="003A560D" w:rsidP="0035291D">
            <w:pPr>
              <w:jc w:val="center"/>
              <w:rPr>
                <w:sz w:val="22"/>
                <w:szCs w:val="22"/>
              </w:rPr>
            </w:pPr>
            <w:r w:rsidRPr="003A560D">
              <w:rPr>
                <w:b/>
                <w:bCs/>
                <w:sz w:val="22"/>
                <w:szCs w:val="22"/>
              </w:rPr>
              <w:t>$2800/kW</w:t>
            </w:r>
          </w:p>
        </w:tc>
      </w:tr>
      <w:tr w:rsidR="003A560D" w:rsidRPr="003A560D" w14:paraId="4E92C56B" w14:textId="77777777" w:rsidTr="0035291D">
        <w:trPr>
          <w:trHeight w:val="586"/>
        </w:trPr>
        <w:tc>
          <w:tcPr>
            <w:tcW w:w="1803" w:type="dxa"/>
            <w:vAlign w:val="center"/>
          </w:tcPr>
          <w:p w14:paraId="097B20BF" w14:textId="77777777" w:rsidR="003A560D" w:rsidRPr="003A560D" w:rsidRDefault="003A560D" w:rsidP="0035291D">
            <w:pPr>
              <w:jc w:val="center"/>
              <w:rPr>
                <w:sz w:val="22"/>
                <w:szCs w:val="22"/>
              </w:rPr>
            </w:pPr>
            <w:r w:rsidRPr="003A560D">
              <w:rPr>
                <w:b/>
                <w:bCs/>
                <w:sz w:val="22"/>
                <w:szCs w:val="22"/>
              </w:rPr>
              <w:t>Nuclear + Brayton Cycle</w:t>
            </w:r>
          </w:p>
        </w:tc>
        <w:tc>
          <w:tcPr>
            <w:tcW w:w="1803" w:type="dxa"/>
            <w:vAlign w:val="center"/>
          </w:tcPr>
          <w:p w14:paraId="53A3F6FC" w14:textId="77777777" w:rsidR="003A560D" w:rsidRPr="003A560D" w:rsidRDefault="003A560D" w:rsidP="0035291D">
            <w:pPr>
              <w:jc w:val="center"/>
              <w:rPr>
                <w:sz w:val="22"/>
                <w:szCs w:val="22"/>
              </w:rPr>
            </w:pPr>
            <w:r w:rsidRPr="003A560D">
              <w:rPr>
                <w:sz w:val="22"/>
                <w:szCs w:val="22"/>
              </w:rPr>
              <w:t>$4000/kW</w:t>
            </w:r>
          </w:p>
        </w:tc>
        <w:tc>
          <w:tcPr>
            <w:tcW w:w="1803" w:type="dxa"/>
            <w:vAlign w:val="center"/>
          </w:tcPr>
          <w:p w14:paraId="5446F2D8" w14:textId="77777777" w:rsidR="003A560D" w:rsidRPr="003A560D" w:rsidRDefault="003A560D" w:rsidP="0035291D">
            <w:pPr>
              <w:jc w:val="center"/>
              <w:rPr>
                <w:sz w:val="22"/>
                <w:szCs w:val="22"/>
              </w:rPr>
            </w:pPr>
            <w:r w:rsidRPr="003A560D">
              <w:rPr>
                <w:sz w:val="22"/>
                <w:szCs w:val="22"/>
              </w:rPr>
              <w:t>$20,000/kW</w:t>
            </w:r>
          </w:p>
        </w:tc>
        <w:tc>
          <w:tcPr>
            <w:tcW w:w="1803" w:type="dxa"/>
            <w:vAlign w:val="center"/>
          </w:tcPr>
          <w:p w14:paraId="40DF2561" w14:textId="77777777" w:rsidR="003A560D" w:rsidRPr="003A560D" w:rsidRDefault="003A560D" w:rsidP="0035291D">
            <w:pPr>
              <w:jc w:val="center"/>
              <w:rPr>
                <w:sz w:val="22"/>
                <w:szCs w:val="22"/>
              </w:rPr>
            </w:pPr>
            <w:r w:rsidRPr="003A560D">
              <w:rPr>
                <w:sz w:val="22"/>
                <w:szCs w:val="22"/>
              </w:rPr>
              <w:t>$5000/kW</w:t>
            </w:r>
          </w:p>
        </w:tc>
        <w:tc>
          <w:tcPr>
            <w:tcW w:w="1804" w:type="dxa"/>
            <w:vAlign w:val="center"/>
          </w:tcPr>
          <w:p w14:paraId="4BA9DD11" w14:textId="77777777" w:rsidR="003A560D" w:rsidRPr="003A560D" w:rsidRDefault="003A560D" w:rsidP="0035291D">
            <w:pPr>
              <w:jc w:val="center"/>
              <w:rPr>
                <w:sz w:val="22"/>
                <w:szCs w:val="22"/>
              </w:rPr>
            </w:pPr>
            <w:r w:rsidRPr="003A560D">
              <w:rPr>
                <w:b/>
                <w:bCs/>
                <w:sz w:val="22"/>
                <w:szCs w:val="22"/>
              </w:rPr>
              <w:t>$29,000/kW</w:t>
            </w:r>
          </w:p>
        </w:tc>
      </w:tr>
      <w:tr w:rsidR="003A560D" w:rsidRPr="003A560D" w14:paraId="64A9CDD1" w14:textId="77777777" w:rsidTr="0035291D">
        <w:trPr>
          <w:trHeight w:val="586"/>
        </w:trPr>
        <w:tc>
          <w:tcPr>
            <w:tcW w:w="1803" w:type="dxa"/>
            <w:vAlign w:val="center"/>
          </w:tcPr>
          <w:p w14:paraId="6FAC7774" w14:textId="77777777" w:rsidR="003A560D" w:rsidRPr="003A560D" w:rsidRDefault="003A560D" w:rsidP="0035291D">
            <w:pPr>
              <w:jc w:val="center"/>
              <w:rPr>
                <w:sz w:val="22"/>
                <w:szCs w:val="22"/>
              </w:rPr>
            </w:pPr>
            <w:r w:rsidRPr="003A560D">
              <w:rPr>
                <w:b/>
                <w:bCs/>
                <w:sz w:val="22"/>
                <w:szCs w:val="22"/>
              </w:rPr>
              <w:t>Geothermal</w:t>
            </w:r>
          </w:p>
        </w:tc>
        <w:tc>
          <w:tcPr>
            <w:tcW w:w="1803" w:type="dxa"/>
            <w:vAlign w:val="center"/>
          </w:tcPr>
          <w:p w14:paraId="466F9853" w14:textId="77777777" w:rsidR="003A560D" w:rsidRPr="003A560D" w:rsidRDefault="003A560D" w:rsidP="0035291D">
            <w:pPr>
              <w:jc w:val="center"/>
              <w:rPr>
                <w:sz w:val="22"/>
                <w:szCs w:val="22"/>
              </w:rPr>
            </w:pPr>
            <w:r w:rsidRPr="003A560D">
              <w:rPr>
                <w:sz w:val="22"/>
                <w:szCs w:val="22"/>
              </w:rPr>
              <w:t>$2000/kW</w:t>
            </w:r>
          </w:p>
        </w:tc>
        <w:tc>
          <w:tcPr>
            <w:tcW w:w="1803" w:type="dxa"/>
            <w:vAlign w:val="center"/>
          </w:tcPr>
          <w:p w14:paraId="4233734E" w14:textId="77777777" w:rsidR="003A560D" w:rsidRPr="003A560D" w:rsidRDefault="003A560D" w:rsidP="0035291D">
            <w:pPr>
              <w:jc w:val="center"/>
              <w:rPr>
                <w:sz w:val="22"/>
                <w:szCs w:val="22"/>
              </w:rPr>
            </w:pPr>
            <w:r w:rsidRPr="003A560D">
              <w:rPr>
                <w:sz w:val="22"/>
                <w:szCs w:val="22"/>
              </w:rPr>
              <w:t>$25,000/kW</w:t>
            </w:r>
          </w:p>
        </w:tc>
        <w:tc>
          <w:tcPr>
            <w:tcW w:w="1803" w:type="dxa"/>
            <w:vAlign w:val="center"/>
          </w:tcPr>
          <w:p w14:paraId="4ADB584B" w14:textId="77777777" w:rsidR="003A560D" w:rsidRPr="003A560D" w:rsidRDefault="003A560D" w:rsidP="0035291D">
            <w:pPr>
              <w:jc w:val="center"/>
              <w:rPr>
                <w:sz w:val="22"/>
                <w:szCs w:val="22"/>
              </w:rPr>
            </w:pPr>
            <w:r w:rsidRPr="003A560D">
              <w:rPr>
                <w:sz w:val="22"/>
                <w:szCs w:val="22"/>
              </w:rPr>
              <w:t>$5000/kW</w:t>
            </w:r>
          </w:p>
        </w:tc>
        <w:tc>
          <w:tcPr>
            <w:tcW w:w="1804" w:type="dxa"/>
            <w:vAlign w:val="center"/>
          </w:tcPr>
          <w:p w14:paraId="5BD710BB" w14:textId="77777777" w:rsidR="003A560D" w:rsidRPr="003A560D" w:rsidRDefault="003A560D" w:rsidP="0035291D">
            <w:pPr>
              <w:jc w:val="center"/>
              <w:rPr>
                <w:sz w:val="22"/>
                <w:szCs w:val="22"/>
              </w:rPr>
            </w:pPr>
            <w:r w:rsidRPr="003A560D">
              <w:rPr>
                <w:b/>
                <w:bCs/>
                <w:sz w:val="22"/>
                <w:szCs w:val="22"/>
              </w:rPr>
              <w:t>$32,000/kW</w:t>
            </w:r>
          </w:p>
        </w:tc>
      </w:tr>
      <w:tr w:rsidR="003A560D" w:rsidRPr="003A560D" w14:paraId="44951085" w14:textId="77777777" w:rsidTr="0035291D">
        <w:trPr>
          <w:trHeight w:val="586"/>
        </w:trPr>
        <w:tc>
          <w:tcPr>
            <w:tcW w:w="1803" w:type="dxa"/>
            <w:vAlign w:val="center"/>
          </w:tcPr>
          <w:p w14:paraId="6149BCBD" w14:textId="77777777" w:rsidR="003A560D" w:rsidRPr="003A560D" w:rsidRDefault="003A560D" w:rsidP="0035291D">
            <w:pPr>
              <w:jc w:val="center"/>
              <w:rPr>
                <w:sz w:val="22"/>
                <w:szCs w:val="22"/>
              </w:rPr>
            </w:pPr>
            <w:r w:rsidRPr="003A560D">
              <w:rPr>
                <w:b/>
                <w:bCs/>
                <w:sz w:val="22"/>
                <w:szCs w:val="22"/>
              </w:rPr>
              <w:t>Regenerative Heaters</w:t>
            </w:r>
          </w:p>
        </w:tc>
        <w:tc>
          <w:tcPr>
            <w:tcW w:w="1803" w:type="dxa"/>
            <w:vAlign w:val="center"/>
          </w:tcPr>
          <w:p w14:paraId="64DA9B7D" w14:textId="77777777" w:rsidR="003A560D" w:rsidRPr="003A560D" w:rsidRDefault="003A560D" w:rsidP="0035291D">
            <w:pPr>
              <w:jc w:val="center"/>
              <w:rPr>
                <w:sz w:val="22"/>
                <w:szCs w:val="22"/>
              </w:rPr>
            </w:pPr>
            <w:r w:rsidRPr="003A560D">
              <w:rPr>
                <w:sz w:val="22"/>
                <w:szCs w:val="22"/>
              </w:rPr>
              <w:t>$200/kW</w:t>
            </w:r>
          </w:p>
        </w:tc>
        <w:tc>
          <w:tcPr>
            <w:tcW w:w="1803" w:type="dxa"/>
            <w:vAlign w:val="center"/>
          </w:tcPr>
          <w:p w14:paraId="318BFBC7" w14:textId="77777777" w:rsidR="003A560D" w:rsidRPr="003A560D" w:rsidRDefault="003A560D" w:rsidP="0035291D">
            <w:pPr>
              <w:jc w:val="center"/>
              <w:rPr>
                <w:sz w:val="22"/>
                <w:szCs w:val="22"/>
              </w:rPr>
            </w:pPr>
            <w:r w:rsidRPr="003A560D">
              <w:rPr>
                <w:sz w:val="22"/>
                <w:szCs w:val="22"/>
              </w:rPr>
              <w:t>$1000/kW</w:t>
            </w:r>
          </w:p>
        </w:tc>
        <w:tc>
          <w:tcPr>
            <w:tcW w:w="1803" w:type="dxa"/>
            <w:vAlign w:val="center"/>
          </w:tcPr>
          <w:p w14:paraId="6246D450" w14:textId="77777777" w:rsidR="003A560D" w:rsidRPr="003A560D" w:rsidRDefault="003A560D" w:rsidP="0035291D">
            <w:pPr>
              <w:jc w:val="center"/>
              <w:rPr>
                <w:sz w:val="22"/>
                <w:szCs w:val="22"/>
              </w:rPr>
            </w:pPr>
            <w:r w:rsidRPr="003A560D">
              <w:rPr>
                <w:sz w:val="22"/>
                <w:szCs w:val="22"/>
              </w:rPr>
              <w:t>$0</w:t>
            </w:r>
          </w:p>
        </w:tc>
        <w:tc>
          <w:tcPr>
            <w:tcW w:w="1804" w:type="dxa"/>
            <w:vAlign w:val="center"/>
          </w:tcPr>
          <w:p w14:paraId="524BE4CB" w14:textId="77777777" w:rsidR="003A560D" w:rsidRPr="003A560D" w:rsidRDefault="003A560D" w:rsidP="0035291D">
            <w:pPr>
              <w:jc w:val="center"/>
              <w:rPr>
                <w:sz w:val="22"/>
                <w:szCs w:val="22"/>
              </w:rPr>
            </w:pPr>
            <w:r w:rsidRPr="003A560D">
              <w:rPr>
                <w:b/>
                <w:bCs/>
                <w:sz w:val="22"/>
                <w:szCs w:val="22"/>
              </w:rPr>
              <w:t>$1200/kW</w:t>
            </w:r>
          </w:p>
        </w:tc>
      </w:tr>
      <w:tr w:rsidR="003A560D" w:rsidRPr="003A560D" w14:paraId="294B9535" w14:textId="77777777" w:rsidTr="0035291D">
        <w:trPr>
          <w:trHeight w:val="586"/>
        </w:trPr>
        <w:tc>
          <w:tcPr>
            <w:tcW w:w="1803" w:type="dxa"/>
            <w:vAlign w:val="center"/>
          </w:tcPr>
          <w:p w14:paraId="25A790D0" w14:textId="77777777" w:rsidR="003A560D" w:rsidRPr="003A560D" w:rsidRDefault="003A560D" w:rsidP="0035291D">
            <w:pPr>
              <w:jc w:val="center"/>
              <w:rPr>
                <w:sz w:val="22"/>
                <w:szCs w:val="22"/>
              </w:rPr>
            </w:pPr>
            <w:r w:rsidRPr="003A560D">
              <w:rPr>
                <w:b/>
                <w:bCs/>
                <w:sz w:val="22"/>
                <w:szCs w:val="22"/>
              </w:rPr>
              <w:t>BESS</w:t>
            </w:r>
          </w:p>
        </w:tc>
        <w:tc>
          <w:tcPr>
            <w:tcW w:w="1803" w:type="dxa"/>
            <w:vAlign w:val="center"/>
          </w:tcPr>
          <w:p w14:paraId="286B54E1" w14:textId="77777777" w:rsidR="003A560D" w:rsidRPr="003A560D" w:rsidRDefault="003A560D" w:rsidP="0035291D">
            <w:pPr>
              <w:jc w:val="center"/>
              <w:rPr>
                <w:sz w:val="22"/>
                <w:szCs w:val="22"/>
              </w:rPr>
            </w:pPr>
            <w:r w:rsidRPr="003A560D">
              <w:rPr>
                <w:sz w:val="22"/>
                <w:szCs w:val="22"/>
              </w:rPr>
              <w:t>$100/kWh</w:t>
            </w:r>
          </w:p>
        </w:tc>
        <w:tc>
          <w:tcPr>
            <w:tcW w:w="1803" w:type="dxa"/>
            <w:vAlign w:val="center"/>
          </w:tcPr>
          <w:p w14:paraId="38A402FF" w14:textId="77777777" w:rsidR="003A560D" w:rsidRPr="003A560D" w:rsidRDefault="003A560D" w:rsidP="0035291D">
            <w:pPr>
              <w:jc w:val="center"/>
              <w:rPr>
                <w:sz w:val="22"/>
                <w:szCs w:val="22"/>
              </w:rPr>
            </w:pPr>
            <w:r w:rsidRPr="003A560D">
              <w:rPr>
                <w:sz w:val="22"/>
                <w:szCs w:val="22"/>
              </w:rPr>
              <w:t>$5000/kWh</w:t>
            </w:r>
          </w:p>
        </w:tc>
        <w:tc>
          <w:tcPr>
            <w:tcW w:w="1803" w:type="dxa"/>
            <w:vAlign w:val="center"/>
          </w:tcPr>
          <w:p w14:paraId="0713C084" w14:textId="77777777" w:rsidR="003A560D" w:rsidRPr="003A560D" w:rsidRDefault="003A560D" w:rsidP="0035291D">
            <w:pPr>
              <w:jc w:val="center"/>
              <w:rPr>
                <w:sz w:val="22"/>
                <w:szCs w:val="22"/>
              </w:rPr>
            </w:pPr>
            <w:r w:rsidRPr="003A560D">
              <w:rPr>
                <w:sz w:val="22"/>
                <w:szCs w:val="22"/>
              </w:rPr>
              <w:t>$0</w:t>
            </w:r>
          </w:p>
        </w:tc>
        <w:tc>
          <w:tcPr>
            <w:tcW w:w="1804" w:type="dxa"/>
            <w:vAlign w:val="center"/>
          </w:tcPr>
          <w:p w14:paraId="1BCD2D32" w14:textId="77777777" w:rsidR="003A560D" w:rsidRPr="003A560D" w:rsidRDefault="003A560D" w:rsidP="0035291D">
            <w:pPr>
              <w:jc w:val="center"/>
              <w:rPr>
                <w:sz w:val="22"/>
                <w:szCs w:val="22"/>
              </w:rPr>
            </w:pPr>
            <w:r w:rsidRPr="003A560D">
              <w:rPr>
                <w:b/>
                <w:bCs/>
                <w:sz w:val="22"/>
                <w:szCs w:val="22"/>
              </w:rPr>
              <w:t>$5100/kWh</w:t>
            </w:r>
          </w:p>
        </w:tc>
      </w:tr>
      <w:tr w:rsidR="003A560D" w:rsidRPr="003A560D" w14:paraId="167AA80B" w14:textId="77777777" w:rsidTr="0035291D">
        <w:trPr>
          <w:trHeight w:val="586"/>
        </w:trPr>
        <w:tc>
          <w:tcPr>
            <w:tcW w:w="1803" w:type="dxa"/>
            <w:vAlign w:val="center"/>
          </w:tcPr>
          <w:p w14:paraId="53A7D504" w14:textId="77777777" w:rsidR="003A560D" w:rsidRPr="003A560D" w:rsidRDefault="003A560D" w:rsidP="0035291D">
            <w:pPr>
              <w:jc w:val="center"/>
              <w:rPr>
                <w:sz w:val="22"/>
                <w:szCs w:val="22"/>
              </w:rPr>
            </w:pPr>
            <w:r w:rsidRPr="003A560D">
              <w:rPr>
                <w:b/>
                <w:bCs/>
                <w:sz w:val="22"/>
                <w:szCs w:val="22"/>
              </w:rPr>
              <w:t>Hydrogen Storage</w:t>
            </w:r>
          </w:p>
        </w:tc>
        <w:tc>
          <w:tcPr>
            <w:tcW w:w="1803" w:type="dxa"/>
            <w:vAlign w:val="center"/>
          </w:tcPr>
          <w:p w14:paraId="68A3CE39" w14:textId="77777777" w:rsidR="003A560D" w:rsidRPr="003A560D" w:rsidRDefault="003A560D" w:rsidP="0035291D">
            <w:pPr>
              <w:jc w:val="center"/>
              <w:rPr>
                <w:sz w:val="22"/>
                <w:szCs w:val="22"/>
              </w:rPr>
            </w:pPr>
            <w:r w:rsidRPr="003A560D">
              <w:rPr>
                <w:sz w:val="22"/>
                <w:szCs w:val="22"/>
              </w:rPr>
              <w:t>$500/kWh-equivalent</w:t>
            </w:r>
          </w:p>
        </w:tc>
        <w:tc>
          <w:tcPr>
            <w:tcW w:w="1803" w:type="dxa"/>
            <w:vAlign w:val="center"/>
          </w:tcPr>
          <w:p w14:paraId="6F2B3D64" w14:textId="77777777" w:rsidR="003A560D" w:rsidRPr="003A560D" w:rsidRDefault="003A560D" w:rsidP="0035291D">
            <w:pPr>
              <w:jc w:val="center"/>
              <w:rPr>
                <w:sz w:val="22"/>
                <w:szCs w:val="22"/>
              </w:rPr>
            </w:pPr>
            <w:r w:rsidRPr="003A560D">
              <w:rPr>
                <w:sz w:val="22"/>
                <w:szCs w:val="22"/>
              </w:rPr>
              <w:t>$7500/kWh-equivalent</w:t>
            </w:r>
          </w:p>
        </w:tc>
        <w:tc>
          <w:tcPr>
            <w:tcW w:w="1803" w:type="dxa"/>
            <w:vAlign w:val="center"/>
          </w:tcPr>
          <w:p w14:paraId="68DF199D" w14:textId="77777777" w:rsidR="003A560D" w:rsidRPr="003A560D" w:rsidRDefault="003A560D" w:rsidP="0035291D">
            <w:pPr>
              <w:jc w:val="center"/>
              <w:rPr>
                <w:sz w:val="22"/>
                <w:szCs w:val="22"/>
              </w:rPr>
            </w:pPr>
            <w:r w:rsidRPr="003A560D">
              <w:rPr>
                <w:sz w:val="22"/>
                <w:szCs w:val="22"/>
              </w:rPr>
              <w:t>$3000/kWh</w:t>
            </w:r>
          </w:p>
        </w:tc>
        <w:tc>
          <w:tcPr>
            <w:tcW w:w="1804" w:type="dxa"/>
            <w:vAlign w:val="center"/>
          </w:tcPr>
          <w:p w14:paraId="51E698A4" w14:textId="77777777" w:rsidR="003A560D" w:rsidRPr="003A560D" w:rsidRDefault="003A560D" w:rsidP="0035291D">
            <w:pPr>
              <w:jc w:val="center"/>
              <w:rPr>
                <w:sz w:val="22"/>
                <w:szCs w:val="22"/>
              </w:rPr>
            </w:pPr>
            <w:r w:rsidRPr="003A560D">
              <w:rPr>
                <w:b/>
                <w:bCs/>
                <w:sz w:val="22"/>
                <w:szCs w:val="22"/>
              </w:rPr>
              <w:t>$11,000/kWh</w:t>
            </w:r>
          </w:p>
        </w:tc>
      </w:tr>
    </w:tbl>
    <w:p w14:paraId="5855F0F7" w14:textId="77777777" w:rsidR="001E1CDA" w:rsidRDefault="001E1CDA" w:rsidP="000C3C7C">
      <w:pPr>
        <w:pStyle w:val="Heading2"/>
        <w:jc w:val="both"/>
      </w:pPr>
    </w:p>
    <w:p w14:paraId="60418316" w14:textId="21BF30E3" w:rsidR="00D64AF5" w:rsidRDefault="00D64AF5" w:rsidP="000C3C7C">
      <w:pPr>
        <w:pStyle w:val="Heading2"/>
        <w:jc w:val="both"/>
      </w:pPr>
      <w:bookmarkStart w:id="61" w:name="_Toc185515168"/>
      <w:r>
        <w:t>Fuels Costs</w:t>
      </w:r>
      <w:bookmarkEnd w:id="61"/>
    </w:p>
    <w:p w14:paraId="63CE2CF5" w14:textId="77777777" w:rsidR="00D64AF5" w:rsidRDefault="00D64AF5" w:rsidP="000C3C7C">
      <w:pPr>
        <w:jc w:val="both"/>
      </w:pPr>
    </w:p>
    <w:p w14:paraId="0E1EF965" w14:textId="0B946B2A" w:rsidR="00D64AF5" w:rsidRDefault="00D64AF5" w:rsidP="000C3C7C">
      <w:pPr>
        <w:jc w:val="both"/>
      </w:pPr>
      <w:r w:rsidRPr="00D64AF5">
        <w:t>Fuel costs on Mars will depend on whether the resource can be sourced locally (in-situ) or needs to be transported from Earth. For each technology, we’ll factor in the Earth-based cost of the fuel (projected for 2040) and consider the cost of transporting fuel to Mars if required.</w:t>
      </w:r>
    </w:p>
    <w:p w14:paraId="44FF07CD" w14:textId="77777777" w:rsidR="00D64AF5" w:rsidRPr="00D64AF5" w:rsidRDefault="00D64AF5" w:rsidP="000C3C7C">
      <w:pPr>
        <w:jc w:val="both"/>
      </w:pPr>
    </w:p>
    <w:p w14:paraId="555253DC" w14:textId="77777777" w:rsidR="00D64AF5" w:rsidRPr="00D64AF5" w:rsidRDefault="00D64AF5" w:rsidP="000C3C7C">
      <w:pPr>
        <w:jc w:val="both"/>
      </w:pPr>
      <w:r w:rsidRPr="00D64AF5">
        <w:t>As Mars infrastructure develops, some fuels may transition from imported to in-situ production, reducing long-term costs.</w:t>
      </w:r>
    </w:p>
    <w:p w14:paraId="1BFA6460" w14:textId="77777777" w:rsidR="00D64AF5" w:rsidRDefault="00D64AF5" w:rsidP="000C3C7C">
      <w:pPr>
        <w:jc w:val="both"/>
      </w:pPr>
    </w:p>
    <w:p w14:paraId="1875F757" w14:textId="77777777" w:rsidR="00D64AF5" w:rsidRPr="00D64AF5" w:rsidRDefault="00D64AF5" w:rsidP="000C3C7C">
      <w:pPr>
        <w:pStyle w:val="Heading3"/>
        <w:jc w:val="both"/>
      </w:pPr>
      <w:bookmarkStart w:id="62" w:name="_Toc185515169"/>
      <w:r w:rsidRPr="00D64AF5">
        <w:t>1. Solar PV</w:t>
      </w:r>
      <w:bookmarkEnd w:id="62"/>
    </w:p>
    <w:p w14:paraId="009E78FC" w14:textId="77777777" w:rsidR="00D64AF5" w:rsidRPr="00D64AF5" w:rsidRDefault="00D64AF5" w:rsidP="000C3C7C">
      <w:pPr>
        <w:jc w:val="both"/>
      </w:pPr>
    </w:p>
    <w:p w14:paraId="5A940DBF" w14:textId="373E424E" w:rsidR="00D64AF5" w:rsidRPr="00D64AF5" w:rsidRDefault="00D64AF5" w:rsidP="000C3C7C">
      <w:pPr>
        <w:jc w:val="both"/>
      </w:pPr>
      <w:r w:rsidRPr="00D64AF5">
        <w:rPr>
          <w:b/>
          <w:bCs/>
        </w:rPr>
        <w:t>Fuel</w:t>
      </w:r>
      <w:r w:rsidRPr="00D64AF5">
        <w:t>: None required.</w:t>
      </w:r>
    </w:p>
    <w:p w14:paraId="7CE04D0C" w14:textId="4CA8C514" w:rsidR="00D64AF5" w:rsidRPr="00D64AF5" w:rsidRDefault="00D64AF5" w:rsidP="000C3C7C">
      <w:pPr>
        <w:jc w:val="both"/>
      </w:pPr>
      <w:r w:rsidRPr="00D64AF5">
        <w:rPr>
          <w:b/>
          <w:bCs/>
        </w:rPr>
        <w:t>Explanation</w:t>
      </w:r>
      <w:r w:rsidRPr="00D64AF5">
        <w:t>:</w:t>
      </w:r>
    </w:p>
    <w:p w14:paraId="43F8C9E8" w14:textId="5373B56A" w:rsidR="00D64AF5" w:rsidRPr="00D64AF5" w:rsidRDefault="00D64AF5" w:rsidP="000C3C7C">
      <w:pPr>
        <w:pStyle w:val="ListParagraph"/>
        <w:numPr>
          <w:ilvl w:val="0"/>
          <w:numId w:val="9"/>
        </w:numPr>
        <w:jc w:val="both"/>
      </w:pPr>
      <w:r w:rsidRPr="00D64AF5">
        <w:t>Solar PV systems rely solely on sunlight, which is abundantly available on Mars.</w:t>
      </w:r>
    </w:p>
    <w:p w14:paraId="3A66AF8F" w14:textId="0029068E" w:rsidR="00D64AF5" w:rsidRPr="00D64AF5" w:rsidRDefault="00D64AF5" w:rsidP="000C3C7C">
      <w:pPr>
        <w:pStyle w:val="ListParagraph"/>
        <w:numPr>
          <w:ilvl w:val="0"/>
          <w:numId w:val="9"/>
        </w:numPr>
        <w:jc w:val="both"/>
      </w:pPr>
      <w:r w:rsidRPr="00D64AF5">
        <w:t>No fuels or transportation costs are associated with this technology.</w:t>
      </w:r>
    </w:p>
    <w:p w14:paraId="4129F247" w14:textId="77777777" w:rsidR="00D64AF5" w:rsidRDefault="00D64AF5" w:rsidP="000C3C7C">
      <w:pPr>
        <w:jc w:val="both"/>
      </w:pPr>
    </w:p>
    <w:p w14:paraId="438BD682" w14:textId="77777777" w:rsidR="00D64AF5" w:rsidRPr="00D64AF5" w:rsidRDefault="00D64AF5" w:rsidP="000C3C7C">
      <w:pPr>
        <w:pStyle w:val="Heading3"/>
        <w:jc w:val="both"/>
      </w:pPr>
      <w:bookmarkStart w:id="63" w:name="_Toc185515170"/>
      <w:r w:rsidRPr="00D64AF5">
        <w:lastRenderedPageBreak/>
        <w:t>2. Nuclear Reactor Coupled with Supercritical CO₂ Brayton Cycle</w:t>
      </w:r>
      <w:bookmarkEnd w:id="63"/>
    </w:p>
    <w:p w14:paraId="66B10ABF" w14:textId="77777777" w:rsidR="00D64AF5" w:rsidRPr="00D64AF5" w:rsidRDefault="00D64AF5" w:rsidP="000C3C7C">
      <w:pPr>
        <w:jc w:val="both"/>
      </w:pPr>
    </w:p>
    <w:p w14:paraId="30F63334" w14:textId="77777777" w:rsidR="00D64AF5" w:rsidRPr="00D64AF5" w:rsidRDefault="00D64AF5" w:rsidP="000C3C7C">
      <w:pPr>
        <w:jc w:val="both"/>
      </w:pPr>
      <w:r w:rsidRPr="00D64AF5">
        <w:rPr>
          <w:b/>
          <w:bCs/>
        </w:rPr>
        <w:t>Fuel: Uranium</w:t>
      </w:r>
    </w:p>
    <w:p w14:paraId="7017285B" w14:textId="77777777" w:rsidR="00D64AF5" w:rsidRPr="00D64AF5" w:rsidRDefault="00D64AF5" w:rsidP="000C3C7C">
      <w:pPr>
        <w:jc w:val="both"/>
      </w:pPr>
    </w:p>
    <w:p w14:paraId="43741C6D" w14:textId="10161CE5" w:rsidR="00D64AF5" w:rsidRPr="00D64AF5" w:rsidRDefault="00D64AF5" w:rsidP="000C3C7C">
      <w:pPr>
        <w:jc w:val="both"/>
      </w:pPr>
      <w:r w:rsidRPr="00D64AF5">
        <w:rPr>
          <w:b/>
          <w:bCs/>
        </w:rPr>
        <w:t>Earth-Based Cost</w:t>
      </w:r>
      <w:r w:rsidRPr="00D64AF5">
        <w:t>:</w:t>
      </w:r>
    </w:p>
    <w:p w14:paraId="587354B1" w14:textId="6B350189" w:rsidR="00D64AF5" w:rsidRPr="00D64AF5" w:rsidRDefault="00D64AF5" w:rsidP="000C3C7C">
      <w:pPr>
        <w:pStyle w:val="ListParagraph"/>
        <w:numPr>
          <w:ilvl w:val="0"/>
          <w:numId w:val="9"/>
        </w:numPr>
        <w:jc w:val="both"/>
      </w:pPr>
      <w:r w:rsidRPr="00D64AF5">
        <w:t>Current cost: ~$50/kg for raw uranium.</w:t>
      </w:r>
    </w:p>
    <w:p w14:paraId="5B84F4FF" w14:textId="3ED77FDE" w:rsidR="00D64AF5" w:rsidRPr="00D64AF5" w:rsidRDefault="00D64AF5" w:rsidP="000C3C7C">
      <w:pPr>
        <w:pStyle w:val="ListParagraph"/>
        <w:numPr>
          <w:ilvl w:val="0"/>
          <w:numId w:val="9"/>
        </w:numPr>
        <w:jc w:val="both"/>
      </w:pPr>
      <w:r w:rsidRPr="00D64AF5">
        <w:t>Enriched uranium for reactors: ~$2000/kg (enrichment and fabrication costs).</w:t>
      </w:r>
    </w:p>
    <w:p w14:paraId="16B7CDA8" w14:textId="26B17D09" w:rsidR="00D64AF5" w:rsidRPr="00D64AF5" w:rsidRDefault="00D64AF5" w:rsidP="000C3C7C">
      <w:pPr>
        <w:pStyle w:val="ListParagraph"/>
        <w:numPr>
          <w:ilvl w:val="0"/>
          <w:numId w:val="9"/>
        </w:numPr>
        <w:jc w:val="both"/>
      </w:pPr>
      <w:r w:rsidRPr="00D64AF5">
        <w:t>Projected 2040 Cost: $1500/kg due to advancements in enrichment technology and modular reactors.</w:t>
      </w:r>
    </w:p>
    <w:p w14:paraId="2459528A" w14:textId="071D6380" w:rsidR="00D64AF5" w:rsidRPr="00D64AF5" w:rsidRDefault="00D64AF5" w:rsidP="000C3C7C">
      <w:pPr>
        <w:jc w:val="both"/>
      </w:pPr>
      <w:r w:rsidRPr="00D64AF5">
        <w:rPr>
          <w:b/>
          <w:bCs/>
        </w:rPr>
        <w:t>Transportation Adjustment</w:t>
      </w:r>
      <w:r w:rsidRPr="00D64AF5">
        <w:t>:</w:t>
      </w:r>
    </w:p>
    <w:p w14:paraId="11C04DEE" w14:textId="213FBCD7" w:rsidR="00D64AF5" w:rsidRPr="00D64AF5" w:rsidRDefault="00D64AF5" w:rsidP="000C3C7C">
      <w:pPr>
        <w:pStyle w:val="ListParagraph"/>
        <w:numPr>
          <w:ilvl w:val="0"/>
          <w:numId w:val="9"/>
        </w:numPr>
        <w:jc w:val="both"/>
      </w:pPr>
      <w:r w:rsidRPr="00D64AF5">
        <w:t>Initial shipments of enriched uranium must come from Earth, as Mars mining and enrichment capabilities won’t be operational immediately.</w:t>
      </w:r>
    </w:p>
    <w:p w14:paraId="197A561D" w14:textId="0A5E4705" w:rsidR="00D64AF5" w:rsidRPr="00D64AF5" w:rsidRDefault="00D64AF5" w:rsidP="000C3C7C">
      <w:pPr>
        <w:pStyle w:val="ListParagraph"/>
        <w:numPr>
          <w:ilvl w:val="0"/>
          <w:numId w:val="9"/>
        </w:numPr>
        <w:jc w:val="both"/>
      </w:pPr>
      <w:r w:rsidRPr="00D64AF5">
        <w:t>Transport weight: ~1 kg of uranium per 1 MW-year of electricity (for high-efficiency SMRs).</w:t>
      </w:r>
    </w:p>
    <w:p w14:paraId="05466849" w14:textId="5095EAF3" w:rsidR="00D64AF5" w:rsidRPr="00D64AF5" w:rsidRDefault="00D64AF5" w:rsidP="000C3C7C">
      <w:pPr>
        <w:pStyle w:val="ListParagraph"/>
        <w:numPr>
          <w:ilvl w:val="0"/>
          <w:numId w:val="9"/>
        </w:numPr>
        <w:jc w:val="both"/>
      </w:pPr>
      <w:r w:rsidRPr="00D64AF5">
        <w:t xml:space="preserve">Transportation cost: </w:t>
      </w:r>
      <w:r w:rsidRPr="00C3680C">
        <w:t>$1000/kg.</w:t>
      </w:r>
    </w:p>
    <w:p w14:paraId="791B7283" w14:textId="259E472C" w:rsidR="00D64AF5" w:rsidRPr="00D64AF5" w:rsidRDefault="00D64AF5" w:rsidP="000C3C7C">
      <w:pPr>
        <w:jc w:val="both"/>
      </w:pPr>
      <w:r w:rsidRPr="00D64AF5">
        <w:t>Total transport-adjusted cost: $1500 (Earth) + $1000 (transportation) = $2500/kg.</w:t>
      </w:r>
    </w:p>
    <w:p w14:paraId="615A7109" w14:textId="77777777" w:rsidR="00D64AF5" w:rsidRDefault="00D64AF5" w:rsidP="000C3C7C">
      <w:pPr>
        <w:jc w:val="both"/>
      </w:pPr>
    </w:p>
    <w:p w14:paraId="2D04FC0F" w14:textId="584B71D2" w:rsidR="00D64AF5" w:rsidRPr="00D64AF5" w:rsidRDefault="00D64AF5" w:rsidP="000C3C7C">
      <w:pPr>
        <w:jc w:val="both"/>
      </w:pPr>
      <w:r w:rsidRPr="00D64AF5">
        <w:rPr>
          <w:b/>
          <w:bCs/>
        </w:rPr>
        <w:t>Mars-Specific Production</w:t>
      </w:r>
      <w:r w:rsidRPr="00D64AF5">
        <w:t>:</w:t>
      </w:r>
    </w:p>
    <w:p w14:paraId="334697A7" w14:textId="543F0ABE" w:rsidR="00D64AF5" w:rsidRPr="00D64AF5" w:rsidRDefault="00D64AF5" w:rsidP="000C3C7C">
      <w:pPr>
        <w:pStyle w:val="ListParagraph"/>
        <w:numPr>
          <w:ilvl w:val="0"/>
          <w:numId w:val="9"/>
        </w:numPr>
        <w:jc w:val="both"/>
      </w:pPr>
      <w:r w:rsidRPr="00D64AF5">
        <w:t>In-situ uranium mining and processing could begin in ~2050, eliminating transportation costs.</w:t>
      </w:r>
    </w:p>
    <w:p w14:paraId="4EA65B64" w14:textId="4DAB348B" w:rsidR="00D64AF5" w:rsidRPr="00D64AF5" w:rsidRDefault="00D64AF5" w:rsidP="000C3C7C">
      <w:pPr>
        <w:pStyle w:val="ListParagraph"/>
        <w:numPr>
          <w:ilvl w:val="0"/>
          <w:numId w:val="9"/>
        </w:numPr>
        <w:jc w:val="both"/>
      </w:pPr>
      <w:r w:rsidRPr="00D64AF5">
        <w:t>Until then, uranium will need to be imported.</w:t>
      </w:r>
    </w:p>
    <w:p w14:paraId="583B0E54" w14:textId="77777777" w:rsidR="00C3680C" w:rsidRDefault="00C3680C" w:rsidP="000C3C7C">
      <w:pPr>
        <w:jc w:val="both"/>
        <w:rPr>
          <w:b/>
          <w:bCs/>
        </w:rPr>
      </w:pPr>
    </w:p>
    <w:p w14:paraId="0AF1A91E" w14:textId="0B1C5023" w:rsidR="00D64AF5" w:rsidRPr="00D64AF5" w:rsidRDefault="00D64AF5" w:rsidP="000C3C7C">
      <w:pPr>
        <w:jc w:val="both"/>
      </w:pPr>
      <w:r w:rsidRPr="00D64AF5">
        <w:rPr>
          <w:b/>
          <w:bCs/>
        </w:rPr>
        <w:t>Key Steps in Uranium Extraction:</w:t>
      </w:r>
    </w:p>
    <w:p w14:paraId="73F1A23C" w14:textId="3C0BA2E5" w:rsidR="00D64AF5" w:rsidRPr="00D64AF5" w:rsidRDefault="00D64AF5" w:rsidP="000C3C7C">
      <w:pPr>
        <w:jc w:val="both"/>
      </w:pPr>
      <w:r w:rsidRPr="00D64AF5">
        <w:t>1.</w:t>
      </w:r>
      <w:r w:rsidRPr="00D64AF5">
        <w:tab/>
      </w:r>
      <w:r w:rsidRPr="00D64AF5">
        <w:rPr>
          <w:b/>
          <w:bCs/>
        </w:rPr>
        <w:t>Mining</w:t>
      </w:r>
      <w:r w:rsidRPr="00D64AF5">
        <w:t>:</w:t>
      </w:r>
    </w:p>
    <w:p w14:paraId="17E9DCCC" w14:textId="419A633B" w:rsidR="00D64AF5" w:rsidRPr="00D64AF5" w:rsidRDefault="00D64AF5" w:rsidP="000C3C7C">
      <w:pPr>
        <w:pStyle w:val="ListParagraph"/>
        <w:numPr>
          <w:ilvl w:val="0"/>
          <w:numId w:val="9"/>
        </w:numPr>
        <w:jc w:val="both"/>
      </w:pPr>
      <w:r w:rsidRPr="00D64AF5">
        <w:t>Extracting uranium ore from Martian soil or rocks.</w:t>
      </w:r>
    </w:p>
    <w:p w14:paraId="01C84179" w14:textId="27464A13" w:rsidR="00D64AF5" w:rsidRPr="00D64AF5" w:rsidRDefault="00D64AF5" w:rsidP="000C3C7C">
      <w:pPr>
        <w:pStyle w:val="ListParagraph"/>
        <w:numPr>
          <w:ilvl w:val="0"/>
          <w:numId w:val="9"/>
        </w:numPr>
        <w:jc w:val="both"/>
      </w:pPr>
      <w:r w:rsidRPr="00D64AF5">
        <w:t>Mars lacks large bodies of water, so conventional leaching methods would be adapted (e.g., dry chemical leaching or molten salt methods).</w:t>
      </w:r>
    </w:p>
    <w:p w14:paraId="7A847DBE" w14:textId="25750256" w:rsidR="00D64AF5" w:rsidRPr="00D64AF5" w:rsidRDefault="00D64AF5" w:rsidP="000C3C7C">
      <w:pPr>
        <w:jc w:val="both"/>
      </w:pPr>
      <w:r w:rsidRPr="00D64AF5">
        <w:t>2.</w:t>
      </w:r>
      <w:r w:rsidRPr="00D64AF5">
        <w:tab/>
      </w:r>
      <w:r w:rsidRPr="00D64AF5">
        <w:rPr>
          <w:b/>
          <w:bCs/>
        </w:rPr>
        <w:t>Processing</w:t>
      </w:r>
      <w:r w:rsidRPr="00D64AF5">
        <w:t>:</w:t>
      </w:r>
    </w:p>
    <w:p w14:paraId="47D8EA78" w14:textId="493B54F9" w:rsidR="00D64AF5" w:rsidRPr="00D64AF5" w:rsidRDefault="00D64AF5" w:rsidP="000C3C7C">
      <w:pPr>
        <w:pStyle w:val="ListParagraph"/>
        <w:numPr>
          <w:ilvl w:val="0"/>
          <w:numId w:val="9"/>
        </w:numPr>
        <w:jc w:val="both"/>
      </w:pPr>
      <w:r w:rsidRPr="00D64AF5">
        <w:t>Refining the ore to produce uranium oxide (U3O8, “yellowcake”).</w:t>
      </w:r>
    </w:p>
    <w:p w14:paraId="2F1CF6AF" w14:textId="7000B45D" w:rsidR="00D64AF5" w:rsidRPr="00D64AF5" w:rsidRDefault="00D64AF5" w:rsidP="000C3C7C">
      <w:pPr>
        <w:pStyle w:val="ListParagraph"/>
        <w:numPr>
          <w:ilvl w:val="0"/>
          <w:numId w:val="9"/>
        </w:numPr>
        <w:jc w:val="both"/>
      </w:pPr>
      <w:r w:rsidRPr="00D64AF5">
        <w:t>Further enrichment to reactor-grade uranium.</w:t>
      </w:r>
    </w:p>
    <w:p w14:paraId="57F8037B" w14:textId="77777777" w:rsidR="00C3680C" w:rsidRDefault="00C3680C" w:rsidP="000C3C7C">
      <w:pPr>
        <w:jc w:val="both"/>
        <w:rPr>
          <w:b/>
          <w:bCs/>
        </w:rPr>
      </w:pPr>
    </w:p>
    <w:p w14:paraId="338702B1" w14:textId="01709B07" w:rsidR="00D64AF5" w:rsidRPr="00D64AF5" w:rsidRDefault="00D64AF5" w:rsidP="000C3C7C">
      <w:pPr>
        <w:jc w:val="both"/>
      </w:pPr>
      <w:r w:rsidRPr="00D64AF5">
        <w:rPr>
          <w:b/>
          <w:bCs/>
        </w:rPr>
        <w:t>Earth-Based Costs</w:t>
      </w:r>
      <w:r w:rsidRPr="00D64AF5">
        <w:t>:</w:t>
      </w:r>
    </w:p>
    <w:p w14:paraId="5D7F0D2D" w14:textId="2F3743B9" w:rsidR="00D64AF5" w:rsidRPr="00D64AF5" w:rsidRDefault="00D64AF5" w:rsidP="000C3C7C">
      <w:pPr>
        <w:pStyle w:val="ListParagraph"/>
        <w:numPr>
          <w:ilvl w:val="0"/>
          <w:numId w:val="9"/>
        </w:numPr>
        <w:jc w:val="both"/>
      </w:pPr>
      <w:r w:rsidRPr="00D64AF5">
        <w:t>Current uranium mining cost: ~$20–30/kg U3O8.</w:t>
      </w:r>
    </w:p>
    <w:p w14:paraId="6E295F1F" w14:textId="2760E6DA" w:rsidR="00D64AF5" w:rsidRPr="00D64AF5" w:rsidRDefault="00D64AF5" w:rsidP="000C3C7C">
      <w:pPr>
        <w:pStyle w:val="ListParagraph"/>
        <w:numPr>
          <w:ilvl w:val="0"/>
          <w:numId w:val="9"/>
        </w:numPr>
        <w:jc w:val="both"/>
      </w:pPr>
      <w:r w:rsidRPr="00D64AF5">
        <w:t>Processing and enrichment: ~$50–70/kg.</w:t>
      </w:r>
    </w:p>
    <w:p w14:paraId="4433180E" w14:textId="79548D11" w:rsidR="00D64AF5" w:rsidRPr="00D64AF5" w:rsidRDefault="00D64AF5" w:rsidP="000C3C7C">
      <w:pPr>
        <w:jc w:val="both"/>
      </w:pPr>
      <w:r w:rsidRPr="00D64AF5">
        <w:rPr>
          <w:b/>
          <w:bCs/>
        </w:rPr>
        <w:t>Mars-Specific Adjustments</w:t>
      </w:r>
      <w:r w:rsidRPr="00D64AF5">
        <w:t>:</w:t>
      </w:r>
    </w:p>
    <w:p w14:paraId="772EAB39" w14:textId="37BE936D" w:rsidR="00D64AF5" w:rsidRPr="00D64AF5" w:rsidRDefault="00D64AF5" w:rsidP="000C3C7C">
      <w:pPr>
        <w:pStyle w:val="ListParagraph"/>
        <w:numPr>
          <w:ilvl w:val="0"/>
          <w:numId w:val="9"/>
        </w:numPr>
        <w:jc w:val="both"/>
      </w:pPr>
      <w:r w:rsidRPr="00D64AF5">
        <w:t>Mining equipment and chemical processing systems need to be transported initially, adding upfront capital costs.</w:t>
      </w:r>
    </w:p>
    <w:p w14:paraId="546B9740" w14:textId="51519843" w:rsidR="00D64AF5" w:rsidRPr="00D64AF5" w:rsidRDefault="00D64AF5" w:rsidP="000C3C7C">
      <w:pPr>
        <w:pStyle w:val="ListParagraph"/>
        <w:numPr>
          <w:ilvl w:val="0"/>
          <w:numId w:val="9"/>
        </w:numPr>
        <w:jc w:val="both"/>
      </w:pPr>
      <w:r w:rsidRPr="00D64AF5">
        <w:t>Operational costs will primarily involve energy and chemical inputs.</w:t>
      </w:r>
    </w:p>
    <w:p w14:paraId="3E966185" w14:textId="635BCF51" w:rsidR="00D64AF5" w:rsidRPr="00D64AF5" w:rsidRDefault="00D64AF5" w:rsidP="000C3C7C">
      <w:pPr>
        <w:jc w:val="both"/>
      </w:pPr>
      <w:r w:rsidRPr="00D64AF5">
        <w:rPr>
          <w:b/>
          <w:bCs/>
        </w:rPr>
        <w:t>Projected In-Situ Cost</w:t>
      </w:r>
      <w:r w:rsidRPr="00D64AF5">
        <w:t>:</w:t>
      </w:r>
    </w:p>
    <w:p w14:paraId="2A27FB0B" w14:textId="37BC6D17" w:rsidR="00D64AF5" w:rsidRPr="00D64AF5" w:rsidRDefault="00D64AF5" w:rsidP="000C3C7C">
      <w:pPr>
        <w:pStyle w:val="ListParagraph"/>
        <w:numPr>
          <w:ilvl w:val="0"/>
          <w:numId w:val="9"/>
        </w:numPr>
        <w:jc w:val="both"/>
      </w:pPr>
      <w:r w:rsidRPr="00D64AF5">
        <w:t xml:space="preserve">Mining and processing on Mars: </w:t>
      </w:r>
      <w:r w:rsidRPr="00C3680C">
        <w:t>~$500/kg</w:t>
      </w:r>
      <w:r w:rsidRPr="00D64AF5">
        <w:t xml:space="preserve"> (accounting for energy and chemical-intensive processes).</w:t>
      </w:r>
    </w:p>
    <w:p w14:paraId="5AD692A9" w14:textId="7354B816" w:rsidR="00D64AF5" w:rsidRPr="00D64AF5" w:rsidRDefault="00D64AF5" w:rsidP="000C3C7C">
      <w:pPr>
        <w:pStyle w:val="ListParagraph"/>
        <w:numPr>
          <w:ilvl w:val="0"/>
          <w:numId w:val="9"/>
        </w:numPr>
        <w:jc w:val="both"/>
      </w:pPr>
      <w:r w:rsidRPr="00D64AF5">
        <w:t xml:space="preserve">Enrichment: </w:t>
      </w:r>
      <w:r w:rsidRPr="00C3680C">
        <w:t>~$1000/kg</w:t>
      </w:r>
      <w:r w:rsidRPr="00D64AF5">
        <w:t xml:space="preserve"> (requires high-energy centrifugation or laser methods).</w:t>
      </w:r>
    </w:p>
    <w:p w14:paraId="74C54A0A" w14:textId="6ABE9893" w:rsidR="00D64AF5" w:rsidRDefault="00D64AF5" w:rsidP="000C3C7C">
      <w:pPr>
        <w:pStyle w:val="ListParagraph"/>
        <w:numPr>
          <w:ilvl w:val="0"/>
          <w:numId w:val="9"/>
        </w:numPr>
        <w:jc w:val="both"/>
      </w:pPr>
      <w:r w:rsidRPr="00C3680C">
        <w:t>Total Cost: ~$1500/kg (in-situ uranium).</w:t>
      </w:r>
    </w:p>
    <w:p w14:paraId="12B9D88A" w14:textId="77777777" w:rsidR="00FB64AC" w:rsidRDefault="00FB64AC" w:rsidP="000C3C7C">
      <w:pPr>
        <w:jc w:val="both"/>
      </w:pPr>
    </w:p>
    <w:p w14:paraId="79A9E576" w14:textId="4BBE83F7" w:rsidR="00FB64AC" w:rsidRDefault="00FB64AC" w:rsidP="000C3C7C">
      <w:pPr>
        <w:jc w:val="both"/>
      </w:pPr>
      <w:r>
        <w:t>In the analysis, we consider the uranium to be transported, and never extracted on site.</w:t>
      </w:r>
    </w:p>
    <w:p w14:paraId="3223247F" w14:textId="77777777" w:rsidR="00FB64AC" w:rsidRPr="00FB64AC" w:rsidRDefault="00FB64AC" w:rsidP="000C3C7C">
      <w:pPr>
        <w:jc w:val="both"/>
      </w:pPr>
      <w:r w:rsidRPr="00FB64AC">
        <w:t>1 kg of uranium can produce approximately 24,000,000 kWh of thermal energy.</w:t>
      </w:r>
    </w:p>
    <w:p w14:paraId="2F0B06BB" w14:textId="39D743D0" w:rsidR="00FB64AC" w:rsidRDefault="00FB64AC" w:rsidP="000C3C7C">
      <w:pPr>
        <w:jc w:val="both"/>
      </w:pPr>
      <w:r>
        <w:lastRenderedPageBreak/>
        <w:t>The assumed fuel cost for nuclear power plant is 0.000104 $/kWh.</w:t>
      </w:r>
    </w:p>
    <w:p w14:paraId="54C08637" w14:textId="77777777" w:rsidR="00D64AF5" w:rsidRDefault="00D64AF5" w:rsidP="000C3C7C">
      <w:pPr>
        <w:jc w:val="both"/>
      </w:pPr>
    </w:p>
    <w:p w14:paraId="64F0D540" w14:textId="77777777" w:rsidR="00D64AF5" w:rsidRPr="00D64AF5" w:rsidRDefault="00D64AF5" w:rsidP="000C3C7C">
      <w:pPr>
        <w:jc w:val="both"/>
      </w:pPr>
      <w:r w:rsidRPr="00D64AF5">
        <w:rPr>
          <w:b/>
          <w:bCs/>
        </w:rPr>
        <w:t>Working Fluid: CO₂</w:t>
      </w:r>
    </w:p>
    <w:p w14:paraId="0631E187" w14:textId="77777777" w:rsidR="00D64AF5" w:rsidRPr="00D64AF5" w:rsidRDefault="00D64AF5" w:rsidP="000C3C7C">
      <w:pPr>
        <w:jc w:val="both"/>
      </w:pPr>
    </w:p>
    <w:p w14:paraId="42A5B363" w14:textId="5D3BCF35" w:rsidR="00D64AF5" w:rsidRPr="00D64AF5" w:rsidRDefault="00D64AF5" w:rsidP="000C3C7C">
      <w:pPr>
        <w:jc w:val="both"/>
      </w:pPr>
      <w:r w:rsidRPr="00D64AF5">
        <w:rPr>
          <w:b/>
          <w:bCs/>
        </w:rPr>
        <w:t>Earth-Based Cost</w:t>
      </w:r>
      <w:r w:rsidRPr="00D64AF5">
        <w:t>: None (abundant on Mars).</w:t>
      </w:r>
    </w:p>
    <w:p w14:paraId="69DFB168" w14:textId="1CAB8CAD" w:rsidR="00D64AF5" w:rsidRPr="00D64AF5" w:rsidRDefault="00D64AF5" w:rsidP="000C3C7C">
      <w:pPr>
        <w:jc w:val="both"/>
      </w:pPr>
      <w:r w:rsidRPr="00D64AF5">
        <w:rPr>
          <w:b/>
          <w:bCs/>
        </w:rPr>
        <w:t>Mars-Specific Cost</w:t>
      </w:r>
      <w:r w:rsidRPr="00D64AF5">
        <w:t>:</w:t>
      </w:r>
    </w:p>
    <w:p w14:paraId="45A5D7D2" w14:textId="01341D14" w:rsidR="00D64AF5" w:rsidRPr="00D64AF5" w:rsidRDefault="00D64AF5" w:rsidP="000C3C7C">
      <w:pPr>
        <w:pStyle w:val="ListParagraph"/>
        <w:numPr>
          <w:ilvl w:val="0"/>
          <w:numId w:val="9"/>
        </w:numPr>
        <w:jc w:val="both"/>
      </w:pPr>
      <w:r w:rsidRPr="00D64AF5">
        <w:t>Martian atmosphere is 95% CO₂, eliminating the need for transportation or external sourcing.</w:t>
      </w:r>
    </w:p>
    <w:p w14:paraId="0655627E" w14:textId="587A68D3" w:rsidR="00D64AF5" w:rsidRPr="00D64AF5" w:rsidRDefault="00D64AF5" w:rsidP="000C3C7C">
      <w:pPr>
        <w:pStyle w:val="ListParagraph"/>
        <w:numPr>
          <w:ilvl w:val="0"/>
          <w:numId w:val="9"/>
        </w:numPr>
        <w:jc w:val="both"/>
      </w:pPr>
      <w:r w:rsidRPr="00D64AF5">
        <w:t xml:space="preserve">Cost: </w:t>
      </w:r>
      <w:r w:rsidRPr="0035291D">
        <w:t>Effectively zero.</w:t>
      </w:r>
    </w:p>
    <w:p w14:paraId="14B02F07" w14:textId="77777777" w:rsidR="00D64AF5" w:rsidRPr="00D64AF5" w:rsidRDefault="00D64AF5" w:rsidP="000C3C7C">
      <w:pPr>
        <w:jc w:val="both"/>
      </w:pPr>
    </w:p>
    <w:p w14:paraId="4608DC4F" w14:textId="77777777" w:rsidR="00D64AF5" w:rsidRPr="00D64AF5" w:rsidRDefault="00D64AF5" w:rsidP="000C3C7C">
      <w:pPr>
        <w:jc w:val="both"/>
      </w:pPr>
      <w:r w:rsidRPr="00D64AF5">
        <w:rPr>
          <w:b/>
          <w:bCs/>
        </w:rPr>
        <w:t>Summary</w:t>
      </w:r>
      <w:r w:rsidRPr="00D64AF5">
        <w:t>:</w:t>
      </w:r>
    </w:p>
    <w:p w14:paraId="5CF8A873" w14:textId="42C6DDAF" w:rsidR="00D64AF5" w:rsidRPr="00D64AF5" w:rsidRDefault="00D64AF5" w:rsidP="000C3C7C">
      <w:pPr>
        <w:pStyle w:val="ListParagraph"/>
        <w:numPr>
          <w:ilvl w:val="0"/>
          <w:numId w:val="9"/>
        </w:numPr>
        <w:jc w:val="both"/>
      </w:pPr>
      <w:r w:rsidRPr="00D64AF5">
        <w:rPr>
          <w:b/>
          <w:bCs/>
        </w:rPr>
        <w:t>Fuel Cost</w:t>
      </w:r>
      <w:r w:rsidRPr="00D64AF5">
        <w:t>: $2500/kg for imported uranium until in-situ production begins (~2050)</w:t>
      </w:r>
      <w:r w:rsidR="00C3680C">
        <w:t xml:space="preserve">, then </w:t>
      </w:r>
      <w:r w:rsidR="00C3680C" w:rsidRPr="00C3680C">
        <w:t>~$1500/kg</w:t>
      </w:r>
      <w:r w:rsidR="00C3680C">
        <w:t xml:space="preserve"> after that.</w:t>
      </w:r>
    </w:p>
    <w:p w14:paraId="4A63373E" w14:textId="1515F50C" w:rsidR="00D64AF5" w:rsidRDefault="00D64AF5" w:rsidP="000C3C7C">
      <w:pPr>
        <w:pStyle w:val="ListParagraph"/>
        <w:numPr>
          <w:ilvl w:val="0"/>
          <w:numId w:val="9"/>
        </w:numPr>
        <w:jc w:val="both"/>
      </w:pPr>
      <w:r w:rsidRPr="00D64AF5">
        <w:rPr>
          <w:b/>
          <w:bCs/>
        </w:rPr>
        <w:t>CO₂ Cost</w:t>
      </w:r>
      <w:r w:rsidRPr="00D64AF5">
        <w:t>: Zero.</w:t>
      </w:r>
    </w:p>
    <w:p w14:paraId="3C7E6CA9" w14:textId="77777777" w:rsidR="00D64AF5" w:rsidRDefault="00D64AF5" w:rsidP="000C3C7C">
      <w:pPr>
        <w:jc w:val="both"/>
      </w:pPr>
    </w:p>
    <w:p w14:paraId="4F6D7E58" w14:textId="77777777" w:rsidR="00D64AF5" w:rsidRPr="00D64AF5" w:rsidRDefault="00D64AF5" w:rsidP="000C3C7C">
      <w:pPr>
        <w:pStyle w:val="Heading3"/>
        <w:jc w:val="both"/>
      </w:pPr>
      <w:bookmarkStart w:id="64" w:name="_Toc185515171"/>
      <w:r w:rsidRPr="00D64AF5">
        <w:t>3. Geothermal Power Plants</w:t>
      </w:r>
      <w:bookmarkEnd w:id="64"/>
    </w:p>
    <w:p w14:paraId="3694E4B7" w14:textId="77777777" w:rsidR="00D64AF5" w:rsidRPr="00D64AF5" w:rsidRDefault="00D64AF5" w:rsidP="000C3C7C">
      <w:pPr>
        <w:jc w:val="both"/>
      </w:pPr>
    </w:p>
    <w:p w14:paraId="091705CB" w14:textId="77777777" w:rsidR="00D64AF5" w:rsidRPr="00D64AF5" w:rsidRDefault="00D64AF5" w:rsidP="000C3C7C">
      <w:pPr>
        <w:jc w:val="both"/>
      </w:pPr>
      <w:r w:rsidRPr="00D64AF5">
        <w:rPr>
          <w:b/>
          <w:bCs/>
        </w:rPr>
        <w:t>Fuel: None</w:t>
      </w:r>
    </w:p>
    <w:p w14:paraId="5345F0E5" w14:textId="77777777" w:rsidR="00D64AF5" w:rsidRPr="00D64AF5" w:rsidRDefault="00D64AF5" w:rsidP="000C3C7C">
      <w:pPr>
        <w:jc w:val="both"/>
      </w:pPr>
    </w:p>
    <w:p w14:paraId="3D376B37" w14:textId="708A0B9A" w:rsidR="00D64AF5" w:rsidRPr="00D64AF5" w:rsidRDefault="00D64AF5" w:rsidP="000C3C7C">
      <w:pPr>
        <w:jc w:val="both"/>
      </w:pPr>
      <w:r w:rsidRPr="00D64AF5">
        <w:rPr>
          <w:b/>
          <w:bCs/>
        </w:rPr>
        <w:t>Explanation</w:t>
      </w:r>
      <w:r w:rsidRPr="00D64AF5">
        <w:t>:</w:t>
      </w:r>
    </w:p>
    <w:p w14:paraId="1218F7A6" w14:textId="46F34BF4" w:rsidR="00D64AF5" w:rsidRPr="00D64AF5" w:rsidRDefault="00D64AF5" w:rsidP="000C3C7C">
      <w:pPr>
        <w:pStyle w:val="ListParagraph"/>
        <w:numPr>
          <w:ilvl w:val="0"/>
          <w:numId w:val="9"/>
        </w:numPr>
        <w:jc w:val="both"/>
      </w:pPr>
      <w:r w:rsidRPr="00D64AF5">
        <w:t>Geothermal systems extract heat directly from subsurface thermal gradients.</w:t>
      </w:r>
    </w:p>
    <w:p w14:paraId="62E14689" w14:textId="352BD358" w:rsidR="00D64AF5" w:rsidRPr="00D64AF5" w:rsidRDefault="00D64AF5" w:rsidP="000C3C7C">
      <w:pPr>
        <w:pStyle w:val="ListParagraph"/>
        <w:numPr>
          <w:ilvl w:val="0"/>
          <w:numId w:val="9"/>
        </w:numPr>
        <w:jc w:val="both"/>
      </w:pPr>
      <w:r w:rsidRPr="00D64AF5">
        <w:t>No consumable fuel is required for electricity or heat generation.</w:t>
      </w:r>
    </w:p>
    <w:p w14:paraId="775BEE8D" w14:textId="2CF7E640" w:rsidR="00D64AF5" w:rsidRDefault="00D64AF5" w:rsidP="000C3C7C">
      <w:pPr>
        <w:jc w:val="both"/>
      </w:pPr>
    </w:p>
    <w:p w14:paraId="0DA4E035" w14:textId="77777777" w:rsidR="00D64AF5" w:rsidRPr="00D64AF5" w:rsidRDefault="00D64AF5" w:rsidP="000C3C7C">
      <w:pPr>
        <w:pStyle w:val="Heading3"/>
        <w:jc w:val="both"/>
      </w:pPr>
      <w:bookmarkStart w:id="65" w:name="_Toc185515172"/>
      <w:r w:rsidRPr="00D64AF5">
        <w:t>4. Regenerative Heaters Using Electricity</w:t>
      </w:r>
      <w:bookmarkEnd w:id="65"/>
    </w:p>
    <w:p w14:paraId="093A0FD3" w14:textId="77777777" w:rsidR="00D64AF5" w:rsidRPr="00D64AF5" w:rsidRDefault="00D64AF5" w:rsidP="000C3C7C">
      <w:pPr>
        <w:jc w:val="both"/>
      </w:pPr>
    </w:p>
    <w:p w14:paraId="137DB878" w14:textId="77777777" w:rsidR="00D64AF5" w:rsidRPr="00D64AF5" w:rsidRDefault="00D64AF5" w:rsidP="000C3C7C">
      <w:pPr>
        <w:jc w:val="both"/>
      </w:pPr>
      <w:r w:rsidRPr="00D64AF5">
        <w:rPr>
          <w:b/>
          <w:bCs/>
        </w:rPr>
        <w:t>Fuel: Electricity</w:t>
      </w:r>
    </w:p>
    <w:p w14:paraId="591A8A84" w14:textId="77777777" w:rsidR="00D64AF5" w:rsidRPr="00D64AF5" w:rsidRDefault="00D64AF5" w:rsidP="000C3C7C">
      <w:pPr>
        <w:jc w:val="both"/>
      </w:pPr>
    </w:p>
    <w:p w14:paraId="6A40C942" w14:textId="53F3926D" w:rsidR="00D64AF5" w:rsidRPr="00D64AF5" w:rsidRDefault="00D64AF5" w:rsidP="000C3C7C">
      <w:pPr>
        <w:jc w:val="both"/>
      </w:pPr>
      <w:r w:rsidRPr="00D64AF5">
        <w:rPr>
          <w:b/>
          <w:bCs/>
        </w:rPr>
        <w:t>Earth-Based Cost</w:t>
      </w:r>
      <w:r w:rsidRPr="00D64AF5">
        <w:t>:</w:t>
      </w:r>
    </w:p>
    <w:p w14:paraId="5275EAFA" w14:textId="51A6C050" w:rsidR="00D64AF5" w:rsidRPr="00D64AF5" w:rsidRDefault="00D64AF5" w:rsidP="000C3C7C">
      <w:pPr>
        <w:pStyle w:val="ListParagraph"/>
        <w:numPr>
          <w:ilvl w:val="0"/>
          <w:numId w:val="9"/>
        </w:numPr>
        <w:jc w:val="both"/>
      </w:pPr>
      <w:r w:rsidRPr="00D64AF5">
        <w:t>The cost of electricity varies by source (e.g., Solar PV, Nuclear, Geothermal).</w:t>
      </w:r>
    </w:p>
    <w:p w14:paraId="10C45848" w14:textId="2F92699C" w:rsidR="00D64AF5" w:rsidRPr="00D64AF5" w:rsidRDefault="00D64AF5" w:rsidP="000C3C7C">
      <w:pPr>
        <w:jc w:val="both"/>
      </w:pPr>
      <w:r w:rsidRPr="00D64AF5">
        <w:rPr>
          <w:b/>
          <w:bCs/>
        </w:rPr>
        <w:t>Mars-Specific Cost</w:t>
      </w:r>
      <w:r w:rsidRPr="00D64AF5">
        <w:t>:</w:t>
      </w:r>
    </w:p>
    <w:p w14:paraId="577B855E" w14:textId="4DC4C524" w:rsidR="00D64AF5" w:rsidRPr="00D64AF5" w:rsidRDefault="00D64AF5" w:rsidP="000C3C7C">
      <w:pPr>
        <w:pStyle w:val="ListParagraph"/>
        <w:numPr>
          <w:ilvl w:val="0"/>
          <w:numId w:val="9"/>
        </w:numPr>
        <w:jc w:val="both"/>
      </w:pPr>
      <w:r w:rsidRPr="00D64AF5">
        <w:t>Electricity is supplied from other generators (e.g., Solar PV, Nuclear), with no dedicated fuel cost for regenerative heaters.</w:t>
      </w:r>
    </w:p>
    <w:p w14:paraId="622F7C85" w14:textId="77777777" w:rsidR="00D64AF5" w:rsidRPr="00D64AF5" w:rsidRDefault="00D64AF5" w:rsidP="000C3C7C">
      <w:pPr>
        <w:jc w:val="both"/>
      </w:pPr>
    </w:p>
    <w:p w14:paraId="658C1620" w14:textId="77777777" w:rsidR="00D64AF5" w:rsidRPr="00D64AF5" w:rsidRDefault="00D64AF5" w:rsidP="000C3C7C">
      <w:pPr>
        <w:pStyle w:val="Heading3"/>
        <w:jc w:val="both"/>
      </w:pPr>
      <w:bookmarkStart w:id="66" w:name="_Toc185515173"/>
      <w:r w:rsidRPr="00D64AF5">
        <w:t>5. Battery Energy Storage System (BESS)</w:t>
      </w:r>
      <w:bookmarkEnd w:id="66"/>
    </w:p>
    <w:p w14:paraId="4A39AD5B" w14:textId="77777777" w:rsidR="00D64AF5" w:rsidRPr="00D64AF5" w:rsidRDefault="00D64AF5" w:rsidP="000C3C7C">
      <w:pPr>
        <w:jc w:val="both"/>
      </w:pPr>
    </w:p>
    <w:p w14:paraId="21BC4CD5" w14:textId="77777777" w:rsidR="00D64AF5" w:rsidRPr="00D64AF5" w:rsidRDefault="00D64AF5" w:rsidP="000C3C7C">
      <w:pPr>
        <w:jc w:val="both"/>
      </w:pPr>
      <w:r w:rsidRPr="00D64AF5">
        <w:rPr>
          <w:b/>
          <w:bCs/>
        </w:rPr>
        <w:t>Fuel: Electricity</w:t>
      </w:r>
    </w:p>
    <w:p w14:paraId="4FDC59E0" w14:textId="77777777" w:rsidR="00D64AF5" w:rsidRPr="00D64AF5" w:rsidRDefault="00D64AF5" w:rsidP="000C3C7C">
      <w:pPr>
        <w:jc w:val="both"/>
      </w:pPr>
    </w:p>
    <w:p w14:paraId="5370BFB0" w14:textId="7439D3D4" w:rsidR="00D64AF5" w:rsidRPr="00D64AF5" w:rsidRDefault="00D64AF5" w:rsidP="000C3C7C">
      <w:pPr>
        <w:jc w:val="both"/>
      </w:pPr>
      <w:r w:rsidRPr="00D64AF5">
        <w:rPr>
          <w:b/>
          <w:bCs/>
        </w:rPr>
        <w:t>Explanation</w:t>
      </w:r>
      <w:r w:rsidRPr="00D64AF5">
        <w:t>:</w:t>
      </w:r>
    </w:p>
    <w:p w14:paraId="2776B08F" w14:textId="63E5A80E" w:rsidR="00D64AF5" w:rsidRPr="00D64AF5" w:rsidRDefault="00D64AF5" w:rsidP="000C3C7C">
      <w:pPr>
        <w:pStyle w:val="ListParagraph"/>
        <w:numPr>
          <w:ilvl w:val="0"/>
          <w:numId w:val="9"/>
        </w:numPr>
        <w:jc w:val="both"/>
      </w:pPr>
      <w:r w:rsidRPr="00D64AF5">
        <w:t>BESS stores excess electricity generated by other technologies and does not consume traditional fuels.</w:t>
      </w:r>
    </w:p>
    <w:p w14:paraId="0F602DD3" w14:textId="18BF9264" w:rsidR="00D64AF5" w:rsidRPr="00D64AF5" w:rsidRDefault="00D64AF5" w:rsidP="000C3C7C">
      <w:pPr>
        <w:pStyle w:val="ListParagraph"/>
        <w:numPr>
          <w:ilvl w:val="0"/>
          <w:numId w:val="9"/>
        </w:numPr>
        <w:jc w:val="both"/>
      </w:pPr>
      <w:r w:rsidRPr="00D64AF5">
        <w:t>Electricity cost depends on the generating source.</w:t>
      </w:r>
    </w:p>
    <w:p w14:paraId="657ADF9B" w14:textId="77777777" w:rsidR="00D64AF5" w:rsidRDefault="00D64AF5" w:rsidP="000C3C7C">
      <w:pPr>
        <w:jc w:val="both"/>
        <w:rPr>
          <w:b/>
          <w:bCs/>
        </w:rPr>
      </w:pPr>
    </w:p>
    <w:p w14:paraId="7C4A200C" w14:textId="77777777" w:rsidR="00D64AF5" w:rsidRPr="00D64AF5" w:rsidRDefault="00D64AF5" w:rsidP="000C3C7C">
      <w:pPr>
        <w:pStyle w:val="Heading3"/>
        <w:jc w:val="both"/>
      </w:pPr>
      <w:bookmarkStart w:id="67" w:name="_Toc185515174"/>
      <w:r w:rsidRPr="00D64AF5">
        <w:t>6. Hydrogen Storage</w:t>
      </w:r>
      <w:bookmarkEnd w:id="67"/>
    </w:p>
    <w:p w14:paraId="42BC5ABB" w14:textId="77777777" w:rsidR="00D64AF5" w:rsidRPr="00D64AF5" w:rsidRDefault="00D64AF5" w:rsidP="000C3C7C">
      <w:pPr>
        <w:jc w:val="both"/>
      </w:pPr>
    </w:p>
    <w:p w14:paraId="4EF180D7" w14:textId="77777777" w:rsidR="00D64AF5" w:rsidRPr="00D64AF5" w:rsidRDefault="00D64AF5" w:rsidP="000C3C7C">
      <w:pPr>
        <w:jc w:val="both"/>
      </w:pPr>
      <w:r w:rsidRPr="00D64AF5">
        <w:rPr>
          <w:b/>
          <w:bCs/>
        </w:rPr>
        <w:lastRenderedPageBreak/>
        <w:t>Fuel: Water for Electrolysis</w:t>
      </w:r>
    </w:p>
    <w:p w14:paraId="21E887D5" w14:textId="77777777" w:rsidR="00D64AF5" w:rsidRPr="00D64AF5" w:rsidRDefault="00D64AF5" w:rsidP="000C3C7C">
      <w:pPr>
        <w:jc w:val="both"/>
      </w:pPr>
    </w:p>
    <w:p w14:paraId="70AFB40B" w14:textId="64C6ADBC" w:rsidR="00D64AF5" w:rsidRPr="00D64AF5" w:rsidRDefault="00D64AF5" w:rsidP="000C3C7C">
      <w:pPr>
        <w:jc w:val="both"/>
      </w:pPr>
      <w:r w:rsidRPr="00D64AF5">
        <w:rPr>
          <w:b/>
          <w:bCs/>
        </w:rPr>
        <w:t>Earth-Based Cost</w:t>
      </w:r>
      <w:r w:rsidRPr="00D64AF5">
        <w:t>:</w:t>
      </w:r>
    </w:p>
    <w:p w14:paraId="1F9AF6A5" w14:textId="1AE64659" w:rsidR="00D64AF5" w:rsidRPr="00D64AF5" w:rsidRDefault="00D64AF5" w:rsidP="000C3C7C">
      <w:pPr>
        <w:pStyle w:val="ListParagraph"/>
        <w:numPr>
          <w:ilvl w:val="0"/>
          <w:numId w:val="9"/>
        </w:numPr>
        <w:jc w:val="both"/>
      </w:pPr>
      <w:r w:rsidRPr="00D64AF5">
        <w:t>Current cost of desalinated water: ~$1/m³.</w:t>
      </w:r>
    </w:p>
    <w:p w14:paraId="16F4D9F5" w14:textId="6196D101" w:rsidR="00D64AF5" w:rsidRPr="00D64AF5" w:rsidRDefault="00D64AF5" w:rsidP="000C3C7C">
      <w:pPr>
        <w:pStyle w:val="ListParagraph"/>
        <w:numPr>
          <w:ilvl w:val="0"/>
          <w:numId w:val="9"/>
        </w:numPr>
        <w:jc w:val="both"/>
      </w:pPr>
      <w:r w:rsidRPr="00D64AF5">
        <w:t>Projected 2040 cost for highly purified water: $0.50/m³ due to advancements in purification and desalination technology.</w:t>
      </w:r>
    </w:p>
    <w:p w14:paraId="4A5A4074" w14:textId="2A75FDDA" w:rsidR="00D64AF5" w:rsidRPr="00D64AF5" w:rsidRDefault="00D64AF5" w:rsidP="000C3C7C">
      <w:pPr>
        <w:jc w:val="both"/>
      </w:pPr>
      <w:r w:rsidRPr="00D64AF5">
        <w:rPr>
          <w:b/>
          <w:bCs/>
        </w:rPr>
        <w:t>Transportation Adjustment</w:t>
      </w:r>
      <w:r w:rsidRPr="00D64AF5">
        <w:t>:</w:t>
      </w:r>
    </w:p>
    <w:p w14:paraId="036781AE" w14:textId="0E23A5BD" w:rsidR="00D64AF5" w:rsidRPr="00D64AF5" w:rsidRDefault="00D64AF5" w:rsidP="000C3C7C">
      <w:pPr>
        <w:pStyle w:val="ListParagraph"/>
        <w:numPr>
          <w:ilvl w:val="0"/>
          <w:numId w:val="9"/>
        </w:numPr>
        <w:jc w:val="both"/>
      </w:pPr>
      <w:r w:rsidRPr="00D64AF5">
        <w:t>Water is available on Mars (e.g., ice deposits), but extraction systems will not be operational initially.</w:t>
      </w:r>
    </w:p>
    <w:p w14:paraId="34E69407" w14:textId="21117497" w:rsidR="00D64AF5" w:rsidRPr="00D64AF5" w:rsidRDefault="00D64AF5" w:rsidP="000C3C7C">
      <w:pPr>
        <w:pStyle w:val="ListParagraph"/>
        <w:numPr>
          <w:ilvl w:val="0"/>
          <w:numId w:val="9"/>
        </w:numPr>
        <w:jc w:val="both"/>
      </w:pPr>
      <w:r w:rsidRPr="00D64AF5">
        <w:t>Imported water: Transport weight ~1 kg/liter.</w:t>
      </w:r>
    </w:p>
    <w:p w14:paraId="0CC9A3A4" w14:textId="7946A4EC" w:rsidR="00D64AF5" w:rsidRPr="00D64AF5" w:rsidRDefault="00D64AF5" w:rsidP="000C3C7C">
      <w:pPr>
        <w:pStyle w:val="ListParagraph"/>
        <w:numPr>
          <w:ilvl w:val="0"/>
          <w:numId w:val="9"/>
        </w:numPr>
        <w:jc w:val="both"/>
      </w:pPr>
      <w:r w:rsidRPr="00D64AF5">
        <w:t>Transportation cost: $1000/m³.</w:t>
      </w:r>
    </w:p>
    <w:p w14:paraId="2E978EEA" w14:textId="6D327E9B" w:rsidR="00D64AF5" w:rsidRPr="00D64AF5" w:rsidRDefault="00D64AF5" w:rsidP="000C3C7C">
      <w:pPr>
        <w:pStyle w:val="ListParagraph"/>
        <w:numPr>
          <w:ilvl w:val="0"/>
          <w:numId w:val="9"/>
        </w:numPr>
        <w:jc w:val="both"/>
      </w:pPr>
      <w:r w:rsidRPr="00D64AF5">
        <w:t>Total transport-adjusted cost: $0.50 (Earth) + $1000 (transportation) = $1000.50/m³.</w:t>
      </w:r>
    </w:p>
    <w:p w14:paraId="5409E98A" w14:textId="77777777" w:rsidR="00D64AF5" w:rsidRDefault="00D64AF5" w:rsidP="000C3C7C">
      <w:pPr>
        <w:jc w:val="both"/>
      </w:pPr>
    </w:p>
    <w:p w14:paraId="075273AA" w14:textId="11005001" w:rsidR="00D64AF5" w:rsidRPr="00D64AF5" w:rsidRDefault="00D64AF5" w:rsidP="000C3C7C">
      <w:pPr>
        <w:jc w:val="both"/>
      </w:pPr>
      <w:r w:rsidRPr="00D64AF5">
        <w:rPr>
          <w:b/>
          <w:bCs/>
        </w:rPr>
        <w:t>Mars-Specific Production</w:t>
      </w:r>
      <w:r w:rsidRPr="00D64AF5">
        <w:t>:</w:t>
      </w:r>
    </w:p>
    <w:p w14:paraId="012BED45" w14:textId="35037D73" w:rsidR="00D64AF5" w:rsidRDefault="00D64AF5" w:rsidP="000C3C7C">
      <w:pPr>
        <w:pStyle w:val="ListParagraph"/>
        <w:numPr>
          <w:ilvl w:val="0"/>
          <w:numId w:val="9"/>
        </w:numPr>
        <w:jc w:val="both"/>
      </w:pPr>
      <w:r w:rsidRPr="00D64AF5">
        <w:t>In-situ water extraction is expected to begin by 2045, significantly reducing costs.</w:t>
      </w:r>
    </w:p>
    <w:p w14:paraId="771210D2" w14:textId="77777777" w:rsidR="00C3680C" w:rsidRDefault="00C3680C" w:rsidP="000C3C7C">
      <w:pPr>
        <w:jc w:val="both"/>
        <w:rPr>
          <w:b/>
          <w:bCs/>
        </w:rPr>
      </w:pPr>
    </w:p>
    <w:p w14:paraId="4A36715B" w14:textId="7158CF35" w:rsidR="00C3680C" w:rsidRPr="00C3680C" w:rsidRDefault="00C3680C" w:rsidP="000C3C7C">
      <w:pPr>
        <w:jc w:val="both"/>
      </w:pPr>
      <w:r w:rsidRPr="00C3680C">
        <w:rPr>
          <w:b/>
          <w:bCs/>
        </w:rPr>
        <w:t>Key Steps in Hydrogen Production:</w:t>
      </w:r>
    </w:p>
    <w:p w14:paraId="28DD7D28" w14:textId="61F1B7BC" w:rsidR="00C3680C" w:rsidRPr="00C3680C" w:rsidRDefault="00C3680C" w:rsidP="000C3C7C">
      <w:pPr>
        <w:jc w:val="both"/>
      </w:pPr>
      <w:r w:rsidRPr="00C3680C">
        <w:t>1.</w:t>
      </w:r>
      <w:r w:rsidRPr="00C3680C">
        <w:tab/>
      </w:r>
      <w:r w:rsidRPr="00C3680C">
        <w:rPr>
          <w:b/>
          <w:bCs/>
        </w:rPr>
        <w:t>Water Extraction</w:t>
      </w:r>
      <w:r w:rsidRPr="00C3680C">
        <w:t>:</w:t>
      </w:r>
    </w:p>
    <w:p w14:paraId="54173A07" w14:textId="59AB6ED6" w:rsidR="00C3680C" w:rsidRPr="00C3680C" w:rsidRDefault="00C3680C" w:rsidP="000C3C7C">
      <w:pPr>
        <w:pStyle w:val="ListParagraph"/>
        <w:numPr>
          <w:ilvl w:val="0"/>
          <w:numId w:val="9"/>
        </w:numPr>
        <w:jc w:val="both"/>
      </w:pPr>
      <w:r w:rsidRPr="00C3680C">
        <w:t>Extracting water from Martian ice deposits (subsurface or polar regions).</w:t>
      </w:r>
    </w:p>
    <w:p w14:paraId="1A19F7DC" w14:textId="72197328" w:rsidR="00C3680C" w:rsidRPr="00C3680C" w:rsidRDefault="00C3680C" w:rsidP="000C3C7C">
      <w:pPr>
        <w:pStyle w:val="ListParagraph"/>
        <w:numPr>
          <w:ilvl w:val="0"/>
          <w:numId w:val="9"/>
        </w:numPr>
        <w:jc w:val="both"/>
      </w:pPr>
      <w:r w:rsidRPr="00C3680C">
        <w:t>Water is melted and purified for electrolysis.</w:t>
      </w:r>
    </w:p>
    <w:p w14:paraId="71467A2D" w14:textId="11227FF1" w:rsidR="00C3680C" w:rsidRPr="00C3680C" w:rsidRDefault="00C3680C" w:rsidP="000C3C7C">
      <w:pPr>
        <w:jc w:val="both"/>
      </w:pPr>
      <w:r w:rsidRPr="00C3680C">
        <w:t>2.</w:t>
      </w:r>
      <w:r w:rsidRPr="00C3680C">
        <w:tab/>
      </w:r>
      <w:r w:rsidRPr="00C3680C">
        <w:rPr>
          <w:b/>
          <w:bCs/>
        </w:rPr>
        <w:t>Electrolysis</w:t>
      </w:r>
      <w:r w:rsidRPr="00C3680C">
        <w:t>:</w:t>
      </w:r>
    </w:p>
    <w:p w14:paraId="539F0B63" w14:textId="2592A29F" w:rsidR="00C3680C" w:rsidRPr="00C3680C" w:rsidRDefault="00C3680C" w:rsidP="000C3C7C">
      <w:pPr>
        <w:pStyle w:val="ListParagraph"/>
        <w:numPr>
          <w:ilvl w:val="0"/>
          <w:numId w:val="9"/>
        </w:numPr>
        <w:jc w:val="both"/>
      </w:pPr>
      <w:r w:rsidRPr="00C3680C">
        <w:t>Splitting water into hydrogen and oxygen using renewable energy sources (e.g., solar, nuclear).</w:t>
      </w:r>
    </w:p>
    <w:p w14:paraId="21A71D54" w14:textId="77777777" w:rsidR="00C3680C" w:rsidRDefault="00C3680C" w:rsidP="000C3C7C">
      <w:pPr>
        <w:jc w:val="both"/>
      </w:pPr>
    </w:p>
    <w:p w14:paraId="1784A8BD" w14:textId="0B5D9EF0" w:rsidR="00C3680C" w:rsidRPr="00C3680C" w:rsidRDefault="00C3680C" w:rsidP="000C3C7C">
      <w:pPr>
        <w:jc w:val="both"/>
      </w:pPr>
      <w:r w:rsidRPr="00C3680C">
        <w:rPr>
          <w:b/>
          <w:bCs/>
        </w:rPr>
        <w:t>Earth-Based Costs</w:t>
      </w:r>
      <w:r w:rsidRPr="00C3680C">
        <w:t>:</w:t>
      </w:r>
    </w:p>
    <w:p w14:paraId="574A10FB" w14:textId="78030EC8" w:rsidR="00C3680C" w:rsidRPr="00C3680C" w:rsidRDefault="00C3680C" w:rsidP="000C3C7C">
      <w:pPr>
        <w:pStyle w:val="ListParagraph"/>
        <w:numPr>
          <w:ilvl w:val="0"/>
          <w:numId w:val="9"/>
        </w:numPr>
        <w:jc w:val="both"/>
      </w:pPr>
      <w:r w:rsidRPr="00C3680C">
        <w:t>Electrolysis systems: Current cost ~$500–700/kW of electrolyzer capacity.</w:t>
      </w:r>
    </w:p>
    <w:p w14:paraId="4F7A6179" w14:textId="251D8A12" w:rsidR="00C3680C" w:rsidRPr="00C3680C" w:rsidRDefault="00C3680C" w:rsidP="000C3C7C">
      <w:pPr>
        <w:pStyle w:val="ListParagraph"/>
        <w:numPr>
          <w:ilvl w:val="0"/>
          <w:numId w:val="9"/>
        </w:numPr>
        <w:jc w:val="both"/>
      </w:pPr>
      <w:r w:rsidRPr="00C3680C">
        <w:t>Water extraction: Negligible on Earth due to easy access.</w:t>
      </w:r>
    </w:p>
    <w:p w14:paraId="24FA3534" w14:textId="64F45130" w:rsidR="00C3680C" w:rsidRPr="00C3680C" w:rsidRDefault="00C3680C" w:rsidP="000C3C7C">
      <w:pPr>
        <w:jc w:val="both"/>
      </w:pPr>
      <w:r w:rsidRPr="00C3680C">
        <w:rPr>
          <w:b/>
          <w:bCs/>
        </w:rPr>
        <w:t>Mars-Specific Adjustments</w:t>
      </w:r>
      <w:r w:rsidRPr="00C3680C">
        <w:t>:</w:t>
      </w:r>
    </w:p>
    <w:p w14:paraId="2DD7C1FE" w14:textId="17E81F3E" w:rsidR="00C3680C" w:rsidRPr="00C3680C" w:rsidRDefault="00C3680C" w:rsidP="000C3C7C">
      <w:pPr>
        <w:pStyle w:val="ListParagraph"/>
        <w:numPr>
          <w:ilvl w:val="0"/>
          <w:numId w:val="9"/>
        </w:numPr>
        <w:jc w:val="both"/>
      </w:pPr>
      <w:r w:rsidRPr="00C3680C">
        <w:t>In-situ water extraction systems require significant energy (~4–6 MWh per ton of water extracted).</w:t>
      </w:r>
    </w:p>
    <w:p w14:paraId="4939E64B" w14:textId="7CB2E58B" w:rsidR="00C3680C" w:rsidRPr="00C3680C" w:rsidRDefault="00C3680C" w:rsidP="000C3C7C">
      <w:pPr>
        <w:pStyle w:val="ListParagraph"/>
        <w:numPr>
          <w:ilvl w:val="0"/>
          <w:numId w:val="9"/>
        </w:numPr>
        <w:jc w:val="both"/>
      </w:pPr>
      <w:r w:rsidRPr="00C3680C">
        <w:t>Electrolysis efficiency projected to improve to ~70% by 2040.</w:t>
      </w:r>
    </w:p>
    <w:p w14:paraId="4D44ADDA" w14:textId="020DF7E8" w:rsidR="00C3680C" w:rsidRPr="00C3680C" w:rsidRDefault="00C3680C" w:rsidP="000C3C7C">
      <w:pPr>
        <w:jc w:val="both"/>
      </w:pPr>
      <w:r w:rsidRPr="00C3680C">
        <w:rPr>
          <w:b/>
          <w:bCs/>
        </w:rPr>
        <w:t>Projected In-Situ Cost</w:t>
      </w:r>
      <w:r w:rsidRPr="00C3680C">
        <w:t>:</w:t>
      </w:r>
    </w:p>
    <w:p w14:paraId="5ECE5F88" w14:textId="170C793D" w:rsidR="00C3680C" w:rsidRPr="00C3680C" w:rsidRDefault="00C3680C" w:rsidP="000C3C7C">
      <w:pPr>
        <w:pStyle w:val="ListParagraph"/>
        <w:numPr>
          <w:ilvl w:val="0"/>
          <w:numId w:val="9"/>
        </w:numPr>
        <w:jc w:val="both"/>
      </w:pPr>
      <w:r w:rsidRPr="00C3680C">
        <w:t>Water extraction: ~$10/m³ (including energy and maintenance).</w:t>
      </w:r>
    </w:p>
    <w:p w14:paraId="2E33CE5B" w14:textId="7972459E" w:rsidR="00C3680C" w:rsidRPr="00C3680C" w:rsidRDefault="00C3680C" w:rsidP="000C3C7C">
      <w:pPr>
        <w:pStyle w:val="ListParagraph"/>
        <w:numPr>
          <w:ilvl w:val="0"/>
          <w:numId w:val="9"/>
        </w:numPr>
        <w:jc w:val="both"/>
      </w:pPr>
      <w:r w:rsidRPr="00C3680C">
        <w:t>Electrolysis: ~$1.50/kg H₂ (assuming renewable energy).</w:t>
      </w:r>
    </w:p>
    <w:p w14:paraId="14804CC2" w14:textId="53C4400B" w:rsidR="00C3680C" w:rsidRPr="00C3680C" w:rsidRDefault="00C3680C" w:rsidP="000C3C7C">
      <w:pPr>
        <w:pStyle w:val="ListParagraph"/>
        <w:numPr>
          <w:ilvl w:val="0"/>
          <w:numId w:val="9"/>
        </w:numPr>
        <w:jc w:val="both"/>
      </w:pPr>
      <w:r w:rsidRPr="00C3680C">
        <w:t>Storage and compression: ~$2.00/kg H₂.</w:t>
      </w:r>
    </w:p>
    <w:p w14:paraId="190D5DD5" w14:textId="4021B258" w:rsidR="00C3680C" w:rsidRDefault="00C3680C" w:rsidP="000C3C7C">
      <w:pPr>
        <w:pStyle w:val="ListParagraph"/>
        <w:numPr>
          <w:ilvl w:val="0"/>
          <w:numId w:val="9"/>
        </w:numPr>
        <w:jc w:val="both"/>
      </w:pPr>
      <w:r w:rsidRPr="00C3680C">
        <w:t>Total Cost: ~$3.50–4.00/kg H₂ (in-situ hydrogen).</w:t>
      </w:r>
    </w:p>
    <w:p w14:paraId="009CA4D6" w14:textId="77777777" w:rsidR="00FB64AC" w:rsidRDefault="00FB64AC" w:rsidP="000C3C7C">
      <w:pPr>
        <w:jc w:val="both"/>
      </w:pPr>
    </w:p>
    <w:p w14:paraId="413B40F6" w14:textId="1B9579E3" w:rsidR="00FB64AC" w:rsidRDefault="00FB64AC" w:rsidP="000C3C7C">
      <w:pPr>
        <w:jc w:val="both"/>
      </w:pPr>
      <w:r>
        <w:t>In the analysis, we consider the water to be transported, and never extracted on site.</w:t>
      </w:r>
    </w:p>
    <w:p w14:paraId="4CDDF2BA" w14:textId="4668D764" w:rsidR="00FB64AC" w:rsidRPr="00FB64AC" w:rsidRDefault="00FB64AC" w:rsidP="000C3C7C">
      <w:pPr>
        <w:jc w:val="both"/>
      </w:pPr>
      <w:r w:rsidRPr="00FB64AC">
        <w:t>1 m³ of water produces 111 kg of hydrogen</w:t>
      </w:r>
      <w:r>
        <w:t xml:space="preserve">, and </w:t>
      </w:r>
      <w:r w:rsidRPr="00FB64AC">
        <w:t>1 kg of hydrogen has an energy content of 33.33 kWh (LHV).</w:t>
      </w:r>
    </w:p>
    <w:p w14:paraId="28809456" w14:textId="2737D9ED" w:rsidR="00A044D9" w:rsidRDefault="00FB64AC" w:rsidP="000C3C7C">
      <w:pPr>
        <w:jc w:val="both"/>
      </w:pPr>
      <w:r>
        <w:t>The assumed fuel cost for Hydrogen storage is 0.27 $/kWh.</w:t>
      </w:r>
    </w:p>
    <w:p w14:paraId="4530F7AB" w14:textId="77777777" w:rsidR="00C610F0" w:rsidRPr="00D64AF5" w:rsidRDefault="00C610F0" w:rsidP="000C3C7C">
      <w:pPr>
        <w:jc w:val="both"/>
      </w:pPr>
    </w:p>
    <w:p w14:paraId="2C7F7749" w14:textId="302CEB8B" w:rsidR="009D22BD" w:rsidRDefault="009D22BD" w:rsidP="000C3C7C">
      <w:pPr>
        <w:pStyle w:val="Heading2"/>
        <w:jc w:val="both"/>
      </w:pPr>
      <w:bookmarkStart w:id="68" w:name="_Toc185515175"/>
      <w:r>
        <w:t>Fixed &amp; Variable Costs</w:t>
      </w:r>
      <w:bookmarkEnd w:id="68"/>
    </w:p>
    <w:p w14:paraId="4F14C74F" w14:textId="77777777" w:rsidR="009D22BD" w:rsidRDefault="009D22BD" w:rsidP="000C3C7C">
      <w:pPr>
        <w:jc w:val="both"/>
      </w:pPr>
    </w:p>
    <w:p w14:paraId="5C741E45" w14:textId="77777777" w:rsidR="009D22BD" w:rsidRPr="009D22BD" w:rsidRDefault="009D22BD" w:rsidP="000C3C7C">
      <w:pPr>
        <w:jc w:val="both"/>
      </w:pPr>
      <w:r w:rsidRPr="009D22BD">
        <w:lastRenderedPageBreak/>
        <w:t>Fixed and variable costs account for the operation and maintenance (O&amp;M) expenses associated with each technology. While Earth-based values for 2040 provide a baseline, adjustments must be made for the unique challenges on Mars, including remote operation, harsh environmental conditions, and potential reliance on in-situ resources.</w:t>
      </w:r>
    </w:p>
    <w:p w14:paraId="44D9D159" w14:textId="77777777" w:rsidR="009D22BD" w:rsidRDefault="009D22BD" w:rsidP="000C3C7C">
      <w:pPr>
        <w:jc w:val="both"/>
      </w:pPr>
    </w:p>
    <w:p w14:paraId="56D34622" w14:textId="4DE0672E" w:rsidR="000C3C7C" w:rsidRPr="000C3C7C" w:rsidRDefault="000C3C7C" w:rsidP="000C3C7C">
      <w:pPr>
        <w:pStyle w:val="Heading3"/>
        <w:jc w:val="both"/>
      </w:pPr>
      <w:bookmarkStart w:id="69" w:name="_Toc185515176"/>
      <w:r w:rsidRPr="000C3C7C">
        <w:t xml:space="preserve">Detailing </w:t>
      </w:r>
      <w:r w:rsidRPr="000C3C7C">
        <w:t>Operational Challenges in the Martian Environment</w:t>
      </w:r>
      <w:bookmarkEnd w:id="69"/>
    </w:p>
    <w:p w14:paraId="20FD5C52" w14:textId="77777777" w:rsidR="000C3C7C" w:rsidRDefault="000C3C7C" w:rsidP="000C3C7C">
      <w:pPr>
        <w:jc w:val="both"/>
      </w:pPr>
    </w:p>
    <w:p w14:paraId="7DC3B43A" w14:textId="77777777" w:rsidR="000C3C7C" w:rsidRPr="000C3C7C" w:rsidRDefault="000C3C7C" w:rsidP="000C3C7C">
      <w:pPr>
        <w:jc w:val="both"/>
      </w:pPr>
      <w:r w:rsidRPr="000C3C7C">
        <w:t>Although the report acknowledges environmental challenges, a more explicit discussion of their practical impact on operations would lend greater realism to the projections. Dust storms, which can occur seasonally and sometimes envelop the entire planet, may last from a few weeks to several months. During these events, solar irradiance can drop significantly—at times reducing PV output by 50% or more—while abrasive dust particles incrementally damage sensitive equipment over the long term. Extreme temperature swings, from daytime highs around 20°C near the equator to nighttime lows below -100°C, require careful thermal management, especially for batteries and fluid-based systems like Brayton-cycle reactors. The thin atmosphere and high radiation environment also accelerate component fatigue and degrade materials, potentially increasing maintenance frequency and shortening equipment lifespans. To mitigate these effects, habitats and machinery would need robust shielding, dust filtration systems, automated cleaning devices for solar panels, and specialized lubricants and coatings on mechanical parts. By accounting for these details, the analysis better captures the true resilience and durability requirements of Martian energy infrastructure.</w:t>
      </w:r>
    </w:p>
    <w:p w14:paraId="42FF0B71" w14:textId="77777777" w:rsidR="000C3C7C" w:rsidRPr="000C3C7C" w:rsidRDefault="000C3C7C" w:rsidP="000C3C7C">
      <w:pPr>
        <w:jc w:val="both"/>
      </w:pPr>
    </w:p>
    <w:p w14:paraId="167BAC6A" w14:textId="3652C8E0" w:rsidR="009D22BD" w:rsidRDefault="009D22BD" w:rsidP="000C3C7C">
      <w:pPr>
        <w:pStyle w:val="Heading3"/>
        <w:jc w:val="both"/>
      </w:pPr>
      <w:bookmarkStart w:id="70" w:name="_Toc185515177"/>
      <w:r w:rsidRPr="009D22BD">
        <w:t>1.</w:t>
      </w:r>
      <w:r>
        <w:t xml:space="preserve"> Solar PV</w:t>
      </w:r>
      <w:bookmarkEnd w:id="70"/>
    </w:p>
    <w:p w14:paraId="66560830" w14:textId="77777777" w:rsidR="009D22BD" w:rsidRDefault="009D22BD" w:rsidP="000C3C7C">
      <w:pPr>
        <w:jc w:val="both"/>
      </w:pPr>
    </w:p>
    <w:p w14:paraId="53900FFA" w14:textId="77777777" w:rsidR="009D22BD" w:rsidRPr="009D22BD" w:rsidRDefault="009D22BD" w:rsidP="000C3C7C">
      <w:pPr>
        <w:jc w:val="both"/>
      </w:pPr>
      <w:r w:rsidRPr="009D22BD">
        <w:rPr>
          <w:b/>
          <w:bCs/>
        </w:rPr>
        <w:t>Fixed O&amp;M Cost:</w:t>
      </w:r>
    </w:p>
    <w:p w14:paraId="58C1BD67" w14:textId="77777777" w:rsidR="009D22BD" w:rsidRPr="009D22BD" w:rsidRDefault="009D22BD" w:rsidP="000C3C7C">
      <w:pPr>
        <w:jc w:val="both"/>
      </w:pPr>
    </w:p>
    <w:p w14:paraId="1B8BF6E8" w14:textId="127F1DE8" w:rsidR="009D22BD" w:rsidRPr="009D22BD" w:rsidRDefault="009D22BD" w:rsidP="000C3C7C">
      <w:pPr>
        <w:jc w:val="both"/>
      </w:pPr>
      <w:r w:rsidRPr="009D22BD">
        <w:rPr>
          <w:b/>
          <w:bCs/>
        </w:rPr>
        <w:t>Earth-Based Cost (2040)</w:t>
      </w:r>
      <w:r w:rsidRPr="009D22BD">
        <w:t>:</w:t>
      </w:r>
    </w:p>
    <w:p w14:paraId="638BD7A1" w14:textId="17B7FDFA" w:rsidR="009D22BD" w:rsidRPr="009D22BD" w:rsidRDefault="009D22BD" w:rsidP="000C3C7C">
      <w:pPr>
        <w:pStyle w:val="ListParagraph"/>
        <w:numPr>
          <w:ilvl w:val="0"/>
          <w:numId w:val="9"/>
        </w:numPr>
        <w:jc w:val="both"/>
      </w:pPr>
      <w:r w:rsidRPr="009D22BD">
        <w:t>$5/kW-year for advanced solar PV (low-maintenance technology).</w:t>
      </w:r>
    </w:p>
    <w:p w14:paraId="06DC21EB" w14:textId="3E9148F0" w:rsidR="009D22BD" w:rsidRPr="009D22BD" w:rsidRDefault="009D22BD" w:rsidP="000C3C7C">
      <w:pPr>
        <w:jc w:val="both"/>
      </w:pPr>
      <w:r w:rsidRPr="009D22BD">
        <w:rPr>
          <w:b/>
          <w:bCs/>
        </w:rPr>
        <w:t>Mars-Specific Adjustments</w:t>
      </w:r>
      <w:r w:rsidRPr="009D22BD">
        <w:t>:</w:t>
      </w:r>
    </w:p>
    <w:p w14:paraId="460DF376" w14:textId="07244EA8" w:rsidR="009D22BD" w:rsidRPr="009D22BD" w:rsidRDefault="009D22BD" w:rsidP="000C3C7C">
      <w:pPr>
        <w:jc w:val="both"/>
      </w:pPr>
      <w:r w:rsidRPr="009D22BD">
        <w:t>Costs increase due to the need for:</w:t>
      </w:r>
    </w:p>
    <w:p w14:paraId="2041CD76" w14:textId="61BC375A" w:rsidR="009D22BD" w:rsidRPr="009D22BD" w:rsidRDefault="009D22BD" w:rsidP="000C3C7C">
      <w:pPr>
        <w:pStyle w:val="ListParagraph"/>
        <w:numPr>
          <w:ilvl w:val="0"/>
          <w:numId w:val="9"/>
        </w:numPr>
        <w:jc w:val="both"/>
      </w:pPr>
      <w:r w:rsidRPr="009D22BD">
        <w:t>Frequent dust cleaning during storms.</w:t>
      </w:r>
    </w:p>
    <w:p w14:paraId="1773E84F" w14:textId="42A3D727" w:rsidR="009D22BD" w:rsidRPr="009D22BD" w:rsidRDefault="009D22BD" w:rsidP="000C3C7C">
      <w:pPr>
        <w:pStyle w:val="ListParagraph"/>
        <w:numPr>
          <w:ilvl w:val="0"/>
          <w:numId w:val="9"/>
        </w:numPr>
        <w:jc w:val="both"/>
      </w:pPr>
      <w:r w:rsidRPr="009D22BD">
        <w:t>Robotic/autonomous maintenance systems.</w:t>
      </w:r>
    </w:p>
    <w:p w14:paraId="54A3DA44" w14:textId="674DA31B" w:rsidR="009D22BD" w:rsidRPr="009D22BD" w:rsidRDefault="009D22BD" w:rsidP="000C3C7C">
      <w:pPr>
        <w:jc w:val="both"/>
      </w:pPr>
      <w:r w:rsidRPr="009D22BD">
        <w:t>Estimated cost: $20/kW-year.</w:t>
      </w:r>
    </w:p>
    <w:p w14:paraId="72E77765" w14:textId="77777777" w:rsidR="009D22BD" w:rsidRPr="009D22BD" w:rsidRDefault="009D22BD" w:rsidP="000C3C7C">
      <w:pPr>
        <w:jc w:val="both"/>
      </w:pPr>
    </w:p>
    <w:p w14:paraId="34DC5461" w14:textId="77777777" w:rsidR="009D22BD" w:rsidRPr="009D22BD" w:rsidRDefault="009D22BD" w:rsidP="000C3C7C">
      <w:pPr>
        <w:jc w:val="both"/>
      </w:pPr>
      <w:r w:rsidRPr="009D22BD">
        <w:rPr>
          <w:b/>
          <w:bCs/>
        </w:rPr>
        <w:t>Variable O&amp;M Cost:</w:t>
      </w:r>
    </w:p>
    <w:p w14:paraId="039DDC4B" w14:textId="77777777" w:rsidR="009D22BD" w:rsidRPr="009D22BD" w:rsidRDefault="009D22BD" w:rsidP="000C3C7C">
      <w:pPr>
        <w:jc w:val="both"/>
      </w:pPr>
    </w:p>
    <w:p w14:paraId="5A18CE8F" w14:textId="2406D332" w:rsidR="009D22BD" w:rsidRPr="009D22BD" w:rsidRDefault="009D22BD" w:rsidP="000C3C7C">
      <w:pPr>
        <w:jc w:val="both"/>
      </w:pPr>
      <w:r w:rsidRPr="009D22BD">
        <w:rPr>
          <w:b/>
          <w:bCs/>
        </w:rPr>
        <w:t>Earth-Based Cost (2040)</w:t>
      </w:r>
      <w:r w:rsidRPr="009D22BD">
        <w:t>:</w:t>
      </w:r>
    </w:p>
    <w:p w14:paraId="04B92F53" w14:textId="2CEF0A2A" w:rsidR="009D22BD" w:rsidRPr="009D22BD" w:rsidRDefault="009D22BD" w:rsidP="000C3C7C">
      <w:pPr>
        <w:pStyle w:val="ListParagraph"/>
        <w:numPr>
          <w:ilvl w:val="0"/>
          <w:numId w:val="9"/>
        </w:numPr>
        <w:jc w:val="both"/>
      </w:pPr>
      <w:r w:rsidRPr="009D22BD">
        <w:t>~$0.005/kWh (minor wear and cleaning costs).</w:t>
      </w:r>
    </w:p>
    <w:p w14:paraId="4F5941CB" w14:textId="2B96DDD8" w:rsidR="009D22BD" w:rsidRPr="009D22BD" w:rsidRDefault="009D22BD" w:rsidP="000C3C7C">
      <w:pPr>
        <w:jc w:val="both"/>
      </w:pPr>
      <w:r w:rsidRPr="009D22BD">
        <w:rPr>
          <w:b/>
          <w:bCs/>
        </w:rPr>
        <w:t>Mars-Specific Adjustments</w:t>
      </w:r>
      <w:r w:rsidRPr="009D22BD">
        <w:t>:</w:t>
      </w:r>
    </w:p>
    <w:p w14:paraId="2E3DDCE4" w14:textId="0C6F6AD3" w:rsidR="009D22BD" w:rsidRPr="009D22BD" w:rsidRDefault="009D22BD" w:rsidP="000C3C7C">
      <w:pPr>
        <w:pStyle w:val="ListParagraph"/>
        <w:numPr>
          <w:ilvl w:val="0"/>
          <w:numId w:val="9"/>
        </w:numPr>
        <w:jc w:val="both"/>
      </w:pPr>
      <w:r w:rsidRPr="009D22BD">
        <w:t>Similar variable costs as Earth due to low operational variability.</w:t>
      </w:r>
    </w:p>
    <w:p w14:paraId="164FEFFF" w14:textId="4C98D6BB" w:rsidR="009D22BD" w:rsidRPr="009D22BD" w:rsidRDefault="009D22BD" w:rsidP="000C3C7C">
      <w:pPr>
        <w:jc w:val="both"/>
      </w:pPr>
      <w:r w:rsidRPr="009D22BD">
        <w:t>Estimated cost: $0.01/kWh.</w:t>
      </w:r>
    </w:p>
    <w:p w14:paraId="42E58067" w14:textId="77777777" w:rsidR="009D22BD" w:rsidRDefault="009D22BD" w:rsidP="000C3C7C">
      <w:pPr>
        <w:jc w:val="both"/>
      </w:pPr>
    </w:p>
    <w:p w14:paraId="267297E1" w14:textId="657F9DEC" w:rsidR="009D22BD" w:rsidRPr="009D22BD" w:rsidRDefault="009D22BD" w:rsidP="000C3C7C">
      <w:pPr>
        <w:pStyle w:val="Heading3"/>
        <w:jc w:val="both"/>
      </w:pPr>
      <w:bookmarkStart w:id="71" w:name="_Toc185515178"/>
      <w:r w:rsidRPr="00D64AF5">
        <w:lastRenderedPageBreak/>
        <w:t>2. Nuclear Reactor Coupled with Supercritical CO₂ Brayton Cycle</w:t>
      </w:r>
      <w:bookmarkEnd w:id="71"/>
    </w:p>
    <w:p w14:paraId="36A3025E" w14:textId="77777777" w:rsidR="009D22BD" w:rsidRDefault="009D22BD" w:rsidP="000C3C7C">
      <w:pPr>
        <w:jc w:val="both"/>
      </w:pPr>
    </w:p>
    <w:p w14:paraId="71765E86" w14:textId="77777777" w:rsidR="009D22BD" w:rsidRPr="009D22BD" w:rsidRDefault="009D22BD" w:rsidP="000C3C7C">
      <w:pPr>
        <w:jc w:val="both"/>
      </w:pPr>
      <w:r w:rsidRPr="009D22BD">
        <w:rPr>
          <w:b/>
          <w:bCs/>
        </w:rPr>
        <w:t>Fixed O&amp;M Cost:</w:t>
      </w:r>
    </w:p>
    <w:p w14:paraId="65151C9C" w14:textId="77777777" w:rsidR="009D22BD" w:rsidRPr="009D22BD" w:rsidRDefault="009D22BD" w:rsidP="000C3C7C">
      <w:pPr>
        <w:jc w:val="both"/>
      </w:pPr>
    </w:p>
    <w:p w14:paraId="75F77618" w14:textId="14EC8364" w:rsidR="009D22BD" w:rsidRPr="009D22BD" w:rsidRDefault="009D22BD" w:rsidP="000C3C7C">
      <w:pPr>
        <w:jc w:val="both"/>
      </w:pPr>
      <w:r w:rsidRPr="009D22BD">
        <w:rPr>
          <w:b/>
          <w:bCs/>
        </w:rPr>
        <w:t>Earth-Based Cost (2040)</w:t>
      </w:r>
      <w:r w:rsidRPr="009D22BD">
        <w:t>:</w:t>
      </w:r>
    </w:p>
    <w:p w14:paraId="317A665D" w14:textId="43786073" w:rsidR="009D22BD" w:rsidRPr="009D22BD" w:rsidRDefault="009D22BD" w:rsidP="000C3C7C">
      <w:pPr>
        <w:pStyle w:val="ListParagraph"/>
        <w:numPr>
          <w:ilvl w:val="0"/>
          <w:numId w:val="9"/>
        </w:numPr>
        <w:jc w:val="both"/>
      </w:pPr>
      <w:r w:rsidRPr="009D22BD">
        <w:t>~$100/kW-year for small modular reactors (SMRs).</w:t>
      </w:r>
    </w:p>
    <w:p w14:paraId="3FB5C9FD" w14:textId="434BA6CF" w:rsidR="009D22BD" w:rsidRPr="009D22BD" w:rsidRDefault="009D22BD" w:rsidP="000C3C7C">
      <w:pPr>
        <w:jc w:val="both"/>
      </w:pPr>
      <w:r w:rsidRPr="009D22BD">
        <w:rPr>
          <w:b/>
          <w:bCs/>
        </w:rPr>
        <w:t>Mars-Specific Adjustments</w:t>
      </w:r>
      <w:r w:rsidRPr="009D22BD">
        <w:t>:</w:t>
      </w:r>
    </w:p>
    <w:p w14:paraId="3C12BE56" w14:textId="53997B67" w:rsidR="009D22BD" w:rsidRPr="009D22BD" w:rsidRDefault="009D22BD" w:rsidP="000C3C7C">
      <w:pPr>
        <w:jc w:val="both"/>
      </w:pPr>
      <w:r w:rsidRPr="009D22BD">
        <w:t>Higher costs due to:</w:t>
      </w:r>
    </w:p>
    <w:p w14:paraId="361CB166" w14:textId="34914180" w:rsidR="009D22BD" w:rsidRPr="009D22BD" w:rsidRDefault="009D22BD" w:rsidP="000C3C7C">
      <w:pPr>
        <w:pStyle w:val="ListParagraph"/>
        <w:numPr>
          <w:ilvl w:val="0"/>
          <w:numId w:val="9"/>
        </w:numPr>
        <w:jc w:val="both"/>
      </w:pPr>
      <w:r w:rsidRPr="009D22BD">
        <w:t>Specialized nuclear personnel for monitoring and safety.</w:t>
      </w:r>
    </w:p>
    <w:p w14:paraId="05CE6CD3" w14:textId="148F76AB" w:rsidR="009D22BD" w:rsidRPr="009D22BD" w:rsidRDefault="009D22BD" w:rsidP="000C3C7C">
      <w:pPr>
        <w:pStyle w:val="ListParagraph"/>
        <w:numPr>
          <w:ilvl w:val="0"/>
          <w:numId w:val="9"/>
        </w:numPr>
        <w:jc w:val="both"/>
      </w:pPr>
      <w:r w:rsidRPr="009D22BD">
        <w:t>Additional shielding and waste storage considerations.</w:t>
      </w:r>
    </w:p>
    <w:p w14:paraId="5B319B2A" w14:textId="6459B75B" w:rsidR="009D22BD" w:rsidRPr="009D22BD" w:rsidRDefault="009D22BD" w:rsidP="000C3C7C">
      <w:pPr>
        <w:jc w:val="both"/>
      </w:pPr>
      <w:r w:rsidRPr="009D22BD">
        <w:t>Estimated cost: $200/kW-year.</w:t>
      </w:r>
    </w:p>
    <w:p w14:paraId="29267AC3" w14:textId="77777777" w:rsidR="009D22BD" w:rsidRPr="009D22BD" w:rsidRDefault="009D22BD" w:rsidP="000C3C7C">
      <w:pPr>
        <w:jc w:val="both"/>
      </w:pPr>
    </w:p>
    <w:p w14:paraId="44404D87" w14:textId="77777777" w:rsidR="009D22BD" w:rsidRPr="009D22BD" w:rsidRDefault="009D22BD" w:rsidP="000C3C7C">
      <w:pPr>
        <w:jc w:val="both"/>
      </w:pPr>
      <w:r w:rsidRPr="009D22BD">
        <w:rPr>
          <w:b/>
          <w:bCs/>
        </w:rPr>
        <w:t>Variable O&amp;M Cost:</w:t>
      </w:r>
    </w:p>
    <w:p w14:paraId="71EB00D7" w14:textId="77777777" w:rsidR="009D22BD" w:rsidRPr="009D22BD" w:rsidRDefault="009D22BD" w:rsidP="000C3C7C">
      <w:pPr>
        <w:jc w:val="both"/>
      </w:pPr>
    </w:p>
    <w:p w14:paraId="5F8C3F46" w14:textId="01745ED2" w:rsidR="009D22BD" w:rsidRPr="009D22BD" w:rsidRDefault="009D22BD" w:rsidP="000C3C7C">
      <w:pPr>
        <w:jc w:val="both"/>
      </w:pPr>
      <w:r w:rsidRPr="009D22BD">
        <w:rPr>
          <w:b/>
          <w:bCs/>
        </w:rPr>
        <w:t>Earth-Based Cost (2040)</w:t>
      </w:r>
      <w:r w:rsidRPr="009D22BD">
        <w:t>:</w:t>
      </w:r>
    </w:p>
    <w:p w14:paraId="22645459" w14:textId="1903AAE7" w:rsidR="009D22BD" w:rsidRPr="009D22BD" w:rsidRDefault="009D22BD" w:rsidP="000C3C7C">
      <w:pPr>
        <w:pStyle w:val="ListParagraph"/>
        <w:numPr>
          <w:ilvl w:val="0"/>
          <w:numId w:val="9"/>
        </w:numPr>
        <w:jc w:val="both"/>
      </w:pPr>
      <w:r w:rsidRPr="009D22BD">
        <w:t>~$0.01/kWh for modern SMRs.</w:t>
      </w:r>
    </w:p>
    <w:p w14:paraId="7E048DBB" w14:textId="27C36400" w:rsidR="009D22BD" w:rsidRPr="009D22BD" w:rsidRDefault="009D22BD" w:rsidP="000C3C7C">
      <w:pPr>
        <w:jc w:val="both"/>
      </w:pPr>
      <w:r w:rsidRPr="009D22BD">
        <w:rPr>
          <w:b/>
          <w:bCs/>
        </w:rPr>
        <w:t>Mars-Specific Adjustments</w:t>
      </w:r>
      <w:r w:rsidRPr="009D22BD">
        <w:t>:</w:t>
      </w:r>
    </w:p>
    <w:p w14:paraId="0FBE3001" w14:textId="1A682646" w:rsidR="009D22BD" w:rsidRPr="009D22BD" w:rsidRDefault="009D22BD" w:rsidP="000C3C7C">
      <w:pPr>
        <w:pStyle w:val="ListParagraph"/>
        <w:numPr>
          <w:ilvl w:val="0"/>
          <w:numId w:val="9"/>
        </w:numPr>
        <w:jc w:val="both"/>
      </w:pPr>
      <w:r w:rsidRPr="009D22BD">
        <w:t>Minor increase to account for automated system monitoring.</w:t>
      </w:r>
    </w:p>
    <w:p w14:paraId="0E444D97" w14:textId="14C94C94" w:rsidR="009D22BD" w:rsidRPr="009D22BD" w:rsidRDefault="009D22BD" w:rsidP="000C3C7C">
      <w:pPr>
        <w:jc w:val="both"/>
      </w:pPr>
      <w:r w:rsidRPr="009D22BD">
        <w:t>Estimated cost: $0.015/kWh.</w:t>
      </w:r>
    </w:p>
    <w:p w14:paraId="2E81F0E1" w14:textId="77777777" w:rsidR="009D22BD" w:rsidRDefault="009D22BD" w:rsidP="000C3C7C">
      <w:pPr>
        <w:jc w:val="both"/>
      </w:pPr>
    </w:p>
    <w:p w14:paraId="67102F97" w14:textId="77777777" w:rsidR="009D22BD" w:rsidRPr="009D22BD" w:rsidRDefault="009D22BD" w:rsidP="000C3C7C">
      <w:pPr>
        <w:pStyle w:val="Heading3"/>
        <w:jc w:val="both"/>
      </w:pPr>
      <w:bookmarkStart w:id="72" w:name="_Toc185515179"/>
      <w:r w:rsidRPr="009D22BD">
        <w:t>3. Geothermal Power Plants</w:t>
      </w:r>
      <w:bookmarkEnd w:id="72"/>
    </w:p>
    <w:p w14:paraId="2195297D" w14:textId="77777777" w:rsidR="009D22BD" w:rsidRDefault="009D22BD" w:rsidP="000C3C7C">
      <w:pPr>
        <w:jc w:val="both"/>
      </w:pPr>
    </w:p>
    <w:p w14:paraId="1DBD82E4" w14:textId="77777777" w:rsidR="009D22BD" w:rsidRPr="009D22BD" w:rsidRDefault="009D22BD" w:rsidP="000C3C7C">
      <w:pPr>
        <w:jc w:val="both"/>
      </w:pPr>
      <w:r w:rsidRPr="009D22BD">
        <w:rPr>
          <w:b/>
          <w:bCs/>
        </w:rPr>
        <w:t>Fixed O&amp;M Cost:</w:t>
      </w:r>
    </w:p>
    <w:p w14:paraId="0A533694" w14:textId="77777777" w:rsidR="009D22BD" w:rsidRPr="009D22BD" w:rsidRDefault="009D22BD" w:rsidP="000C3C7C">
      <w:pPr>
        <w:jc w:val="both"/>
      </w:pPr>
    </w:p>
    <w:p w14:paraId="356185C3" w14:textId="32587237" w:rsidR="009D22BD" w:rsidRPr="009D22BD" w:rsidRDefault="009D22BD" w:rsidP="000C3C7C">
      <w:pPr>
        <w:jc w:val="both"/>
      </w:pPr>
      <w:r w:rsidRPr="009D22BD">
        <w:rPr>
          <w:b/>
          <w:bCs/>
        </w:rPr>
        <w:t>Earth-Based Cost (2040)</w:t>
      </w:r>
      <w:r w:rsidRPr="009D22BD">
        <w:t>:</w:t>
      </w:r>
    </w:p>
    <w:p w14:paraId="795553F1" w14:textId="2778164B" w:rsidR="009D22BD" w:rsidRPr="009D22BD" w:rsidRDefault="009D22BD" w:rsidP="000C3C7C">
      <w:pPr>
        <w:pStyle w:val="ListParagraph"/>
        <w:numPr>
          <w:ilvl w:val="0"/>
          <w:numId w:val="9"/>
        </w:numPr>
        <w:jc w:val="both"/>
      </w:pPr>
      <w:r w:rsidRPr="009D22BD">
        <w:t>~$30/kW-year for binary geothermal systems.</w:t>
      </w:r>
    </w:p>
    <w:p w14:paraId="5982370A" w14:textId="2B7A45F1" w:rsidR="009D22BD" w:rsidRPr="009D22BD" w:rsidRDefault="009D22BD" w:rsidP="000C3C7C">
      <w:pPr>
        <w:jc w:val="both"/>
      </w:pPr>
      <w:r w:rsidRPr="009D22BD">
        <w:rPr>
          <w:b/>
          <w:bCs/>
        </w:rPr>
        <w:t>Mars-Specific Adjustments</w:t>
      </w:r>
      <w:r w:rsidRPr="009D22BD">
        <w:t>:</w:t>
      </w:r>
    </w:p>
    <w:p w14:paraId="73866973" w14:textId="00B60A12" w:rsidR="009D22BD" w:rsidRPr="009D22BD" w:rsidRDefault="009D22BD" w:rsidP="000C3C7C">
      <w:pPr>
        <w:jc w:val="both"/>
      </w:pPr>
      <w:r w:rsidRPr="009D22BD">
        <w:t>Higher costs due to:</w:t>
      </w:r>
    </w:p>
    <w:p w14:paraId="0688536C" w14:textId="3E6F0393" w:rsidR="009D22BD" w:rsidRPr="009D22BD" w:rsidRDefault="009D22BD" w:rsidP="000C3C7C">
      <w:pPr>
        <w:pStyle w:val="ListParagraph"/>
        <w:numPr>
          <w:ilvl w:val="0"/>
          <w:numId w:val="9"/>
        </w:numPr>
        <w:jc w:val="both"/>
      </w:pPr>
      <w:r w:rsidRPr="009D22BD">
        <w:t>Maintenance of high-pressure drilling systems.</w:t>
      </w:r>
    </w:p>
    <w:p w14:paraId="36F50644" w14:textId="3B0A53DE" w:rsidR="009D22BD" w:rsidRPr="009D22BD" w:rsidRDefault="009D22BD" w:rsidP="000C3C7C">
      <w:pPr>
        <w:pStyle w:val="ListParagraph"/>
        <w:numPr>
          <w:ilvl w:val="0"/>
          <w:numId w:val="9"/>
        </w:numPr>
        <w:jc w:val="both"/>
      </w:pPr>
      <w:r w:rsidRPr="009D22BD">
        <w:t>Dust-related wear on moving parts.</w:t>
      </w:r>
    </w:p>
    <w:p w14:paraId="608783CD" w14:textId="12F2FD27" w:rsidR="009D22BD" w:rsidRPr="009D22BD" w:rsidRDefault="009D22BD" w:rsidP="000C3C7C">
      <w:pPr>
        <w:jc w:val="both"/>
      </w:pPr>
      <w:r w:rsidRPr="009D22BD">
        <w:t>Estimated cost: $50/kW-year.</w:t>
      </w:r>
    </w:p>
    <w:p w14:paraId="49D832E7" w14:textId="77777777" w:rsidR="009D22BD" w:rsidRPr="009D22BD" w:rsidRDefault="009D22BD" w:rsidP="000C3C7C">
      <w:pPr>
        <w:jc w:val="both"/>
      </w:pPr>
    </w:p>
    <w:p w14:paraId="0625A32F" w14:textId="77777777" w:rsidR="009D22BD" w:rsidRPr="009D22BD" w:rsidRDefault="009D22BD" w:rsidP="000C3C7C">
      <w:pPr>
        <w:jc w:val="both"/>
      </w:pPr>
      <w:r w:rsidRPr="009D22BD">
        <w:rPr>
          <w:b/>
          <w:bCs/>
        </w:rPr>
        <w:t>Variable O&amp;M Cost:</w:t>
      </w:r>
    </w:p>
    <w:p w14:paraId="6CF1FEB0" w14:textId="77777777" w:rsidR="009D22BD" w:rsidRPr="009D22BD" w:rsidRDefault="009D22BD" w:rsidP="000C3C7C">
      <w:pPr>
        <w:jc w:val="both"/>
      </w:pPr>
    </w:p>
    <w:p w14:paraId="1AC4A41F" w14:textId="21F9F5E4" w:rsidR="009D22BD" w:rsidRPr="009D22BD" w:rsidRDefault="009D22BD" w:rsidP="000C3C7C">
      <w:pPr>
        <w:jc w:val="both"/>
      </w:pPr>
      <w:r w:rsidRPr="009D22BD">
        <w:rPr>
          <w:b/>
          <w:bCs/>
        </w:rPr>
        <w:t>Earth-Based Cost (2040)</w:t>
      </w:r>
      <w:r w:rsidRPr="009D22BD">
        <w:t>:</w:t>
      </w:r>
    </w:p>
    <w:p w14:paraId="04D8E83F" w14:textId="6010D966" w:rsidR="009D22BD" w:rsidRPr="009D22BD" w:rsidRDefault="009D22BD" w:rsidP="000C3C7C">
      <w:pPr>
        <w:pStyle w:val="ListParagraph"/>
        <w:numPr>
          <w:ilvl w:val="0"/>
          <w:numId w:val="9"/>
        </w:numPr>
        <w:jc w:val="both"/>
      </w:pPr>
      <w:r w:rsidRPr="009D22BD">
        <w:t>~$0.01/kWh for geothermal systems.</w:t>
      </w:r>
    </w:p>
    <w:p w14:paraId="10526818" w14:textId="23787464" w:rsidR="009D22BD" w:rsidRPr="009D22BD" w:rsidRDefault="009D22BD" w:rsidP="000C3C7C">
      <w:pPr>
        <w:jc w:val="both"/>
      </w:pPr>
      <w:r w:rsidRPr="009D22BD">
        <w:rPr>
          <w:b/>
          <w:bCs/>
        </w:rPr>
        <w:t>Mars-Specific Adjustments</w:t>
      </w:r>
      <w:r w:rsidRPr="009D22BD">
        <w:t>:</w:t>
      </w:r>
    </w:p>
    <w:p w14:paraId="447024D4" w14:textId="17B17AFE" w:rsidR="009D22BD" w:rsidRPr="009D22BD" w:rsidRDefault="009D22BD" w:rsidP="000C3C7C">
      <w:pPr>
        <w:pStyle w:val="ListParagraph"/>
        <w:numPr>
          <w:ilvl w:val="0"/>
          <w:numId w:val="9"/>
        </w:numPr>
        <w:jc w:val="both"/>
      </w:pPr>
      <w:r w:rsidRPr="009D22BD">
        <w:t>Similar variable costs as Earth due to stable operation.</w:t>
      </w:r>
    </w:p>
    <w:p w14:paraId="1D41B721" w14:textId="3FAE5113" w:rsidR="009D22BD" w:rsidRPr="009D22BD" w:rsidRDefault="009D22BD" w:rsidP="000C3C7C">
      <w:pPr>
        <w:jc w:val="both"/>
      </w:pPr>
      <w:r w:rsidRPr="009D22BD">
        <w:t>Estimated cost: $0.015/kWh.</w:t>
      </w:r>
    </w:p>
    <w:p w14:paraId="3299AE9B" w14:textId="77777777" w:rsidR="009D22BD" w:rsidRDefault="009D22BD" w:rsidP="000C3C7C">
      <w:pPr>
        <w:jc w:val="both"/>
      </w:pPr>
    </w:p>
    <w:p w14:paraId="2883FEB0" w14:textId="77777777" w:rsidR="009D22BD" w:rsidRPr="009D22BD" w:rsidRDefault="009D22BD" w:rsidP="000C3C7C">
      <w:pPr>
        <w:pStyle w:val="Heading3"/>
        <w:jc w:val="both"/>
      </w:pPr>
      <w:bookmarkStart w:id="73" w:name="_Toc185515180"/>
      <w:r w:rsidRPr="009D22BD">
        <w:t>4. Regenerative Heaters</w:t>
      </w:r>
      <w:bookmarkEnd w:id="73"/>
    </w:p>
    <w:p w14:paraId="6CC7F818" w14:textId="77777777" w:rsidR="009D22BD" w:rsidRDefault="009D22BD" w:rsidP="000C3C7C">
      <w:pPr>
        <w:jc w:val="both"/>
      </w:pPr>
    </w:p>
    <w:p w14:paraId="4CDA5513" w14:textId="77777777" w:rsidR="009D22BD" w:rsidRPr="009D22BD" w:rsidRDefault="009D22BD" w:rsidP="000C3C7C">
      <w:pPr>
        <w:jc w:val="both"/>
      </w:pPr>
      <w:r w:rsidRPr="009D22BD">
        <w:rPr>
          <w:b/>
          <w:bCs/>
        </w:rPr>
        <w:t>Fixed O&amp;M Cost:</w:t>
      </w:r>
    </w:p>
    <w:p w14:paraId="6EFE9503" w14:textId="77777777" w:rsidR="009D22BD" w:rsidRPr="009D22BD" w:rsidRDefault="009D22BD" w:rsidP="000C3C7C">
      <w:pPr>
        <w:jc w:val="both"/>
      </w:pPr>
    </w:p>
    <w:p w14:paraId="37A78F7F" w14:textId="6C6817A1" w:rsidR="009D22BD" w:rsidRPr="009D22BD" w:rsidRDefault="009D22BD" w:rsidP="000C3C7C">
      <w:pPr>
        <w:jc w:val="both"/>
      </w:pPr>
      <w:r w:rsidRPr="009D22BD">
        <w:rPr>
          <w:b/>
          <w:bCs/>
        </w:rPr>
        <w:t>Earth-Based Cost (2040)</w:t>
      </w:r>
      <w:r w:rsidRPr="009D22BD">
        <w:t>:</w:t>
      </w:r>
    </w:p>
    <w:p w14:paraId="3238DB45" w14:textId="1D819434" w:rsidR="009D22BD" w:rsidRPr="009D22BD" w:rsidRDefault="009D22BD" w:rsidP="000C3C7C">
      <w:pPr>
        <w:pStyle w:val="ListParagraph"/>
        <w:numPr>
          <w:ilvl w:val="0"/>
          <w:numId w:val="9"/>
        </w:numPr>
        <w:jc w:val="both"/>
      </w:pPr>
      <w:r w:rsidRPr="009D22BD">
        <w:lastRenderedPageBreak/>
        <w:t>~$5/kW-year for electric resistive heating systems.</w:t>
      </w:r>
    </w:p>
    <w:p w14:paraId="4A40C1A1" w14:textId="1A6E231C" w:rsidR="009D22BD" w:rsidRPr="009D22BD" w:rsidRDefault="009D22BD" w:rsidP="000C3C7C">
      <w:pPr>
        <w:jc w:val="both"/>
      </w:pPr>
      <w:r w:rsidRPr="009D22BD">
        <w:rPr>
          <w:b/>
          <w:bCs/>
        </w:rPr>
        <w:t>Mars-Specific Adjustments</w:t>
      </w:r>
      <w:r w:rsidRPr="009D22BD">
        <w:t>:</w:t>
      </w:r>
    </w:p>
    <w:p w14:paraId="315115FB" w14:textId="689383F3" w:rsidR="009D22BD" w:rsidRPr="009D22BD" w:rsidRDefault="009D22BD" w:rsidP="000C3C7C">
      <w:pPr>
        <w:pStyle w:val="ListParagraph"/>
        <w:numPr>
          <w:ilvl w:val="0"/>
          <w:numId w:val="9"/>
        </w:numPr>
        <w:jc w:val="both"/>
      </w:pPr>
      <w:r w:rsidRPr="009D22BD">
        <w:t>Minimal maintenance required as heaters have no moving parts.</w:t>
      </w:r>
    </w:p>
    <w:p w14:paraId="0EC50585" w14:textId="1E2949D5" w:rsidR="009D22BD" w:rsidRPr="009D22BD" w:rsidRDefault="009D22BD" w:rsidP="000C3C7C">
      <w:pPr>
        <w:jc w:val="both"/>
      </w:pPr>
      <w:r w:rsidRPr="009D22BD">
        <w:t>Estimated cost: $10/kW-year.</w:t>
      </w:r>
    </w:p>
    <w:p w14:paraId="15DAAC98" w14:textId="77777777" w:rsidR="009D22BD" w:rsidRPr="009D22BD" w:rsidRDefault="009D22BD" w:rsidP="000C3C7C">
      <w:pPr>
        <w:jc w:val="both"/>
      </w:pPr>
    </w:p>
    <w:p w14:paraId="011C01A3" w14:textId="77777777" w:rsidR="009D22BD" w:rsidRPr="009D22BD" w:rsidRDefault="009D22BD" w:rsidP="000C3C7C">
      <w:pPr>
        <w:jc w:val="both"/>
      </w:pPr>
      <w:r w:rsidRPr="009D22BD">
        <w:rPr>
          <w:b/>
          <w:bCs/>
        </w:rPr>
        <w:t>Variable O&amp;M Cost:</w:t>
      </w:r>
    </w:p>
    <w:p w14:paraId="2A778975" w14:textId="77777777" w:rsidR="009D22BD" w:rsidRPr="009D22BD" w:rsidRDefault="009D22BD" w:rsidP="000C3C7C">
      <w:pPr>
        <w:jc w:val="both"/>
      </w:pPr>
    </w:p>
    <w:p w14:paraId="46E10CAB" w14:textId="495C3EC9" w:rsidR="009D22BD" w:rsidRPr="009D22BD" w:rsidRDefault="009D22BD" w:rsidP="000C3C7C">
      <w:pPr>
        <w:jc w:val="both"/>
      </w:pPr>
      <w:r w:rsidRPr="009D22BD">
        <w:rPr>
          <w:b/>
          <w:bCs/>
        </w:rPr>
        <w:t>Earth-Based Cost (2040)</w:t>
      </w:r>
      <w:r w:rsidRPr="009D22BD">
        <w:t>:</w:t>
      </w:r>
    </w:p>
    <w:p w14:paraId="42AFE62F" w14:textId="5FAB04CA" w:rsidR="009D22BD" w:rsidRPr="009D22BD" w:rsidRDefault="009D22BD" w:rsidP="000C3C7C">
      <w:pPr>
        <w:pStyle w:val="ListParagraph"/>
        <w:numPr>
          <w:ilvl w:val="0"/>
          <w:numId w:val="9"/>
        </w:numPr>
        <w:jc w:val="both"/>
      </w:pPr>
      <w:r w:rsidRPr="009D22BD">
        <w:t>~$0.002/kWh (related to wear on electrical components).</w:t>
      </w:r>
    </w:p>
    <w:p w14:paraId="711E6413" w14:textId="70A3A2CE" w:rsidR="009D22BD" w:rsidRPr="009D22BD" w:rsidRDefault="009D22BD" w:rsidP="000C3C7C">
      <w:pPr>
        <w:jc w:val="both"/>
      </w:pPr>
      <w:r w:rsidRPr="009D22BD">
        <w:rPr>
          <w:b/>
          <w:bCs/>
        </w:rPr>
        <w:t>Mars-Specific Adjustments</w:t>
      </w:r>
      <w:r w:rsidRPr="009D22BD">
        <w:t>:</w:t>
      </w:r>
    </w:p>
    <w:p w14:paraId="35F2264A" w14:textId="120DECCC" w:rsidR="009D22BD" w:rsidRPr="009D22BD" w:rsidRDefault="009D22BD" w:rsidP="000C3C7C">
      <w:pPr>
        <w:pStyle w:val="ListParagraph"/>
        <w:numPr>
          <w:ilvl w:val="0"/>
          <w:numId w:val="9"/>
        </w:numPr>
        <w:jc w:val="both"/>
      </w:pPr>
      <w:r w:rsidRPr="009D22BD">
        <w:t>Similar costs due to negligible environmental impact on components.</w:t>
      </w:r>
    </w:p>
    <w:p w14:paraId="7837B29E" w14:textId="0EE67911" w:rsidR="009D22BD" w:rsidRDefault="009D22BD" w:rsidP="000C3C7C">
      <w:pPr>
        <w:jc w:val="both"/>
      </w:pPr>
      <w:r w:rsidRPr="009D22BD">
        <w:t>Estimated cost: $0.0025/kWh.</w:t>
      </w:r>
    </w:p>
    <w:p w14:paraId="57395AF9" w14:textId="77777777" w:rsidR="00EC2448" w:rsidRDefault="00EC2448" w:rsidP="000C3C7C">
      <w:pPr>
        <w:jc w:val="both"/>
      </w:pPr>
    </w:p>
    <w:p w14:paraId="4CCB24CA" w14:textId="77777777" w:rsidR="009D22BD" w:rsidRPr="009D22BD" w:rsidRDefault="009D22BD" w:rsidP="000C3C7C">
      <w:pPr>
        <w:pStyle w:val="Heading3"/>
        <w:jc w:val="both"/>
      </w:pPr>
      <w:bookmarkStart w:id="74" w:name="_Toc185515181"/>
      <w:r w:rsidRPr="009D22BD">
        <w:t>5. Battery Energy Storage System (BESS)</w:t>
      </w:r>
      <w:bookmarkEnd w:id="74"/>
    </w:p>
    <w:p w14:paraId="4F745CE3" w14:textId="77777777" w:rsidR="009D22BD" w:rsidRDefault="009D22BD" w:rsidP="000C3C7C">
      <w:pPr>
        <w:jc w:val="both"/>
      </w:pPr>
    </w:p>
    <w:p w14:paraId="208C39D6" w14:textId="77777777" w:rsidR="009D22BD" w:rsidRPr="009D22BD" w:rsidRDefault="009D22BD" w:rsidP="000C3C7C">
      <w:pPr>
        <w:jc w:val="both"/>
      </w:pPr>
      <w:r w:rsidRPr="009D22BD">
        <w:rPr>
          <w:b/>
          <w:bCs/>
        </w:rPr>
        <w:t>Fixed O&amp;M Cost:</w:t>
      </w:r>
    </w:p>
    <w:p w14:paraId="3E939904" w14:textId="77777777" w:rsidR="009D22BD" w:rsidRPr="009D22BD" w:rsidRDefault="009D22BD" w:rsidP="000C3C7C">
      <w:pPr>
        <w:jc w:val="both"/>
      </w:pPr>
    </w:p>
    <w:p w14:paraId="3F61F2DD" w14:textId="7F545B75" w:rsidR="009D22BD" w:rsidRPr="009D22BD" w:rsidRDefault="009D22BD" w:rsidP="000C3C7C">
      <w:pPr>
        <w:jc w:val="both"/>
      </w:pPr>
      <w:r w:rsidRPr="009D22BD">
        <w:rPr>
          <w:b/>
          <w:bCs/>
        </w:rPr>
        <w:t>Earth-Based Cost (2040)</w:t>
      </w:r>
      <w:r w:rsidRPr="009D22BD">
        <w:t>:</w:t>
      </w:r>
    </w:p>
    <w:p w14:paraId="2BAEDBE8" w14:textId="33102472" w:rsidR="009D22BD" w:rsidRPr="009D22BD" w:rsidRDefault="009D22BD" w:rsidP="000C3C7C">
      <w:pPr>
        <w:pStyle w:val="ListParagraph"/>
        <w:numPr>
          <w:ilvl w:val="0"/>
          <w:numId w:val="9"/>
        </w:numPr>
        <w:jc w:val="both"/>
      </w:pPr>
      <w:r w:rsidRPr="009D22BD">
        <w:t>~$10/kWh-year for lithium-ion systems.</w:t>
      </w:r>
    </w:p>
    <w:p w14:paraId="6E372207" w14:textId="30E43E86" w:rsidR="009D22BD" w:rsidRPr="009D22BD" w:rsidRDefault="009D22BD" w:rsidP="000C3C7C">
      <w:pPr>
        <w:jc w:val="both"/>
      </w:pPr>
      <w:r w:rsidRPr="009D22BD">
        <w:rPr>
          <w:b/>
          <w:bCs/>
        </w:rPr>
        <w:t>Mars-Specific Adjustments</w:t>
      </w:r>
      <w:r w:rsidRPr="009D22BD">
        <w:t>:</w:t>
      </w:r>
    </w:p>
    <w:p w14:paraId="54216313" w14:textId="1D0DE435" w:rsidR="009D22BD" w:rsidRPr="009D22BD" w:rsidRDefault="009D22BD" w:rsidP="000C3C7C">
      <w:pPr>
        <w:jc w:val="both"/>
      </w:pPr>
      <w:r w:rsidRPr="009D22BD">
        <w:t>Higher costs due to:</w:t>
      </w:r>
    </w:p>
    <w:p w14:paraId="1FE2A566" w14:textId="7A92E3F4" w:rsidR="009D22BD" w:rsidRPr="009D22BD" w:rsidRDefault="009D22BD" w:rsidP="000C3C7C">
      <w:pPr>
        <w:pStyle w:val="ListParagraph"/>
        <w:numPr>
          <w:ilvl w:val="0"/>
          <w:numId w:val="9"/>
        </w:numPr>
        <w:jc w:val="both"/>
      </w:pPr>
      <w:r w:rsidRPr="009D22BD">
        <w:t>Need for advanced thermal regulation to handle temperature extremes.</w:t>
      </w:r>
    </w:p>
    <w:p w14:paraId="54EFF732" w14:textId="5B758AB9" w:rsidR="009D22BD" w:rsidRPr="009D22BD" w:rsidRDefault="009D22BD" w:rsidP="000C3C7C">
      <w:pPr>
        <w:pStyle w:val="ListParagraph"/>
        <w:numPr>
          <w:ilvl w:val="0"/>
          <w:numId w:val="9"/>
        </w:numPr>
        <w:jc w:val="both"/>
      </w:pPr>
      <w:r w:rsidRPr="009D22BD">
        <w:t>Robotic maintenance and replacements.</w:t>
      </w:r>
    </w:p>
    <w:p w14:paraId="14EB1B66" w14:textId="150F856E" w:rsidR="009D22BD" w:rsidRPr="009D22BD" w:rsidRDefault="009D22BD" w:rsidP="000C3C7C">
      <w:pPr>
        <w:jc w:val="both"/>
      </w:pPr>
      <w:r w:rsidRPr="009D22BD">
        <w:t xml:space="preserve">Estimated cost: </w:t>
      </w:r>
      <w:r w:rsidRPr="009D22BD">
        <w:rPr>
          <w:b/>
          <w:bCs/>
        </w:rPr>
        <w:t>$</w:t>
      </w:r>
      <w:r w:rsidRPr="009D22BD">
        <w:t>25/kWh-year.</w:t>
      </w:r>
    </w:p>
    <w:p w14:paraId="40FB896A" w14:textId="77777777" w:rsidR="009D22BD" w:rsidRPr="009D22BD" w:rsidRDefault="009D22BD" w:rsidP="000C3C7C">
      <w:pPr>
        <w:jc w:val="both"/>
      </w:pPr>
    </w:p>
    <w:p w14:paraId="0CD37955" w14:textId="77777777" w:rsidR="009D22BD" w:rsidRPr="009D22BD" w:rsidRDefault="009D22BD" w:rsidP="000C3C7C">
      <w:pPr>
        <w:jc w:val="both"/>
      </w:pPr>
      <w:r w:rsidRPr="009D22BD">
        <w:rPr>
          <w:b/>
          <w:bCs/>
        </w:rPr>
        <w:t>Variable O&amp;M Cost:</w:t>
      </w:r>
    </w:p>
    <w:p w14:paraId="27E272D8" w14:textId="77777777" w:rsidR="009D22BD" w:rsidRPr="009D22BD" w:rsidRDefault="009D22BD" w:rsidP="000C3C7C">
      <w:pPr>
        <w:jc w:val="both"/>
      </w:pPr>
    </w:p>
    <w:p w14:paraId="355C8E74" w14:textId="5C3BEA57" w:rsidR="009D22BD" w:rsidRPr="009D22BD" w:rsidRDefault="009D22BD" w:rsidP="000C3C7C">
      <w:pPr>
        <w:jc w:val="both"/>
      </w:pPr>
      <w:r w:rsidRPr="009D22BD">
        <w:rPr>
          <w:b/>
          <w:bCs/>
        </w:rPr>
        <w:t>Earth-Based Cost (2040)</w:t>
      </w:r>
      <w:r w:rsidRPr="009D22BD">
        <w:t>:</w:t>
      </w:r>
    </w:p>
    <w:p w14:paraId="3AD1C4A5" w14:textId="7B395DFB" w:rsidR="009D22BD" w:rsidRPr="009D22BD" w:rsidRDefault="009D22BD" w:rsidP="000C3C7C">
      <w:pPr>
        <w:pStyle w:val="ListParagraph"/>
        <w:numPr>
          <w:ilvl w:val="0"/>
          <w:numId w:val="9"/>
        </w:numPr>
        <w:jc w:val="both"/>
      </w:pPr>
      <w:r w:rsidRPr="009D22BD">
        <w:t>~$0.002/kWh for storage cycling.</w:t>
      </w:r>
    </w:p>
    <w:p w14:paraId="1C71B2E1" w14:textId="151EF81E" w:rsidR="009D22BD" w:rsidRPr="009D22BD" w:rsidRDefault="009D22BD" w:rsidP="000C3C7C">
      <w:pPr>
        <w:jc w:val="both"/>
      </w:pPr>
      <w:r w:rsidRPr="009D22BD">
        <w:rPr>
          <w:b/>
          <w:bCs/>
        </w:rPr>
        <w:t>Mars-Specific Adjustments</w:t>
      </w:r>
      <w:r w:rsidRPr="009D22BD">
        <w:t>:</w:t>
      </w:r>
    </w:p>
    <w:p w14:paraId="50E81969" w14:textId="23C3EEB6" w:rsidR="009D22BD" w:rsidRPr="009D22BD" w:rsidRDefault="009D22BD" w:rsidP="000C3C7C">
      <w:pPr>
        <w:pStyle w:val="ListParagraph"/>
        <w:numPr>
          <w:ilvl w:val="0"/>
          <w:numId w:val="9"/>
        </w:numPr>
        <w:jc w:val="both"/>
      </w:pPr>
      <w:r w:rsidRPr="009D22BD">
        <w:t>Slight increase due to monitoring and energy losses.</w:t>
      </w:r>
    </w:p>
    <w:p w14:paraId="3A26F9EF" w14:textId="69998F2C" w:rsidR="009D22BD" w:rsidRPr="009D22BD" w:rsidRDefault="009D22BD" w:rsidP="000C3C7C">
      <w:pPr>
        <w:jc w:val="both"/>
      </w:pPr>
      <w:r w:rsidRPr="009D22BD">
        <w:t>Estimated cost: $0.003/kWh.</w:t>
      </w:r>
    </w:p>
    <w:p w14:paraId="117C4245" w14:textId="77777777" w:rsidR="009D22BD" w:rsidRDefault="009D22BD" w:rsidP="000C3C7C">
      <w:pPr>
        <w:jc w:val="both"/>
      </w:pPr>
    </w:p>
    <w:p w14:paraId="1371010A" w14:textId="77777777" w:rsidR="009D22BD" w:rsidRPr="009D22BD" w:rsidRDefault="009D22BD" w:rsidP="000C3C7C">
      <w:pPr>
        <w:pStyle w:val="Heading3"/>
        <w:jc w:val="both"/>
      </w:pPr>
      <w:bookmarkStart w:id="75" w:name="_Toc185515182"/>
      <w:r w:rsidRPr="009D22BD">
        <w:t>6. Hydrogen Storage</w:t>
      </w:r>
      <w:bookmarkEnd w:id="75"/>
    </w:p>
    <w:p w14:paraId="4E0B911B" w14:textId="77777777" w:rsidR="009D22BD" w:rsidRDefault="009D22BD" w:rsidP="000C3C7C">
      <w:pPr>
        <w:jc w:val="both"/>
      </w:pPr>
    </w:p>
    <w:p w14:paraId="2D0B17E9" w14:textId="77777777" w:rsidR="009D22BD" w:rsidRPr="009D22BD" w:rsidRDefault="009D22BD" w:rsidP="000C3C7C">
      <w:pPr>
        <w:jc w:val="both"/>
      </w:pPr>
      <w:r w:rsidRPr="009D22BD">
        <w:rPr>
          <w:b/>
          <w:bCs/>
        </w:rPr>
        <w:t>Fixed O&amp;M Cost:</w:t>
      </w:r>
    </w:p>
    <w:p w14:paraId="1DA12136" w14:textId="77777777" w:rsidR="009D22BD" w:rsidRPr="009D22BD" w:rsidRDefault="009D22BD" w:rsidP="000C3C7C">
      <w:pPr>
        <w:jc w:val="both"/>
      </w:pPr>
    </w:p>
    <w:p w14:paraId="4983C6BE" w14:textId="03E17BB1" w:rsidR="009D22BD" w:rsidRPr="009D22BD" w:rsidRDefault="009D22BD" w:rsidP="000C3C7C">
      <w:pPr>
        <w:jc w:val="both"/>
      </w:pPr>
      <w:r w:rsidRPr="009D22BD">
        <w:rPr>
          <w:b/>
          <w:bCs/>
        </w:rPr>
        <w:t>Earth-Based Cost (2040)</w:t>
      </w:r>
      <w:r w:rsidRPr="009D22BD">
        <w:t>:</w:t>
      </w:r>
    </w:p>
    <w:p w14:paraId="5F6C54B8" w14:textId="446BB649" w:rsidR="009D22BD" w:rsidRPr="009D22BD" w:rsidRDefault="009D22BD" w:rsidP="000C3C7C">
      <w:pPr>
        <w:pStyle w:val="ListParagraph"/>
        <w:numPr>
          <w:ilvl w:val="0"/>
          <w:numId w:val="9"/>
        </w:numPr>
        <w:jc w:val="both"/>
      </w:pPr>
      <w:r w:rsidRPr="009D22BD">
        <w:t>~$50/kW-year for electrolyzers.</w:t>
      </w:r>
    </w:p>
    <w:p w14:paraId="59FAEDAF" w14:textId="4188A27E" w:rsidR="009D22BD" w:rsidRPr="009D22BD" w:rsidRDefault="009D22BD" w:rsidP="000C3C7C">
      <w:pPr>
        <w:jc w:val="both"/>
      </w:pPr>
      <w:r w:rsidRPr="009D22BD">
        <w:rPr>
          <w:b/>
          <w:bCs/>
        </w:rPr>
        <w:t>Mars-Specific Adjustments</w:t>
      </w:r>
      <w:r w:rsidRPr="009D22BD">
        <w:t>:</w:t>
      </w:r>
    </w:p>
    <w:p w14:paraId="0A7D406C" w14:textId="4296A737" w:rsidR="009D22BD" w:rsidRPr="009D22BD" w:rsidRDefault="009D22BD" w:rsidP="000C3C7C">
      <w:pPr>
        <w:jc w:val="both"/>
      </w:pPr>
      <w:r w:rsidRPr="009D22BD">
        <w:t>Higher costs due to:</w:t>
      </w:r>
    </w:p>
    <w:p w14:paraId="021D2DA7" w14:textId="25A719D2" w:rsidR="009D22BD" w:rsidRPr="009D22BD" w:rsidRDefault="009D22BD" w:rsidP="000C3C7C">
      <w:pPr>
        <w:pStyle w:val="ListParagraph"/>
        <w:numPr>
          <w:ilvl w:val="0"/>
          <w:numId w:val="9"/>
        </w:numPr>
        <w:jc w:val="both"/>
      </w:pPr>
      <w:r w:rsidRPr="009D22BD">
        <w:t>Maintenance of pressurized hydrogen tanks.</w:t>
      </w:r>
    </w:p>
    <w:p w14:paraId="346D1EE9" w14:textId="3828ED3B" w:rsidR="009D22BD" w:rsidRPr="009D22BD" w:rsidRDefault="009D22BD" w:rsidP="000C3C7C">
      <w:pPr>
        <w:pStyle w:val="ListParagraph"/>
        <w:numPr>
          <w:ilvl w:val="0"/>
          <w:numId w:val="9"/>
        </w:numPr>
        <w:jc w:val="both"/>
      </w:pPr>
      <w:r w:rsidRPr="009D22BD">
        <w:t>Dust-related wear on valves and pumps.</w:t>
      </w:r>
    </w:p>
    <w:p w14:paraId="59478FCF" w14:textId="5E804AAA" w:rsidR="009D22BD" w:rsidRPr="009D22BD" w:rsidRDefault="009D22BD" w:rsidP="000C3C7C">
      <w:pPr>
        <w:jc w:val="both"/>
      </w:pPr>
      <w:r w:rsidRPr="009D22BD">
        <w:t>Estimated cost: $80/kW-year.</w:t>
      </w:r>
    </w:p>
    <w:p w14:paraId="20022B75" w14:textId="77777777" w:rsidR="009D22BD" w:rsidRPr="009D22BD" w:rsidRDefault="009D22BD" w:rsidP="000C3C7C">
      <w:pPr>
        <w:jc w:val="both"/>
      </w:pPr>
    </w:p>
    <w:p w14:paraId="0E49E446" w14:textId="77777777" w:rsidR="009D22BD" w:rsidRPr="009D22BD" w:rsidRDefault="009D22BD" w:rsidP="000C3C7C">
      <w:pPr>
        <w:jc w:val="both"/>
      </w:pPr>
      <w:r w:rsidRPr="009D22BD">
        <w:rPr>
          <w:b/>
          <w:bCs/>
        </w:rPr>
        <w:lastRenderedPageBreak/>
        <w:t>Variable O&amp;M Cost:</w:t>
      </w:r>
    </w:p>
    <w:p w14:paraId="43C710D2" w14:textId="77777777" w:rsidR="009D22BD" w:rsidRPr="009D22BD" w:rsidRDefault="009D22BD" w:rsidP="000C3C7C">
      <w:pPr>
        <w:jc w:val="both"/>
      </w:pPr>
    </w:p>
    <w:p w14:paraId="46DD1564" w14:textId="61566655" w:rsidR="009D22BD" w:rsidRPr="009D22BD" w:rsidRDefault="009D22BD" w:rsidP="000C3C7C">
      <w:pPr>
        <w:jc w:val="both"/>
      </w:pPr>
      <w:r w:rsidRPr="009D22BD">
        <w:rPr>
          <w:b/>
          <w:bCs/>
        </w:rPr>
        <w:t>Earth-Based Cost (2040)</w:t>
      </w:r>
      <w:r w:rsidRPr="009D22BD">
        <w:t>:</w:t>
      </w:r>
    </w:p>
    <w:p w14:paraId="2A8A73A6" w14:textId="416FE75A" w:rsidR="009D22BD" w:rsidRPr="009D22BD" w:rsidRDefault="009D22BD" w:rsidP="000C3C7C">
      <w:pPr>
        <w:pStyle w:val="ListParagraph"/>
        <w:numPr>
          <w:ilvl w:val="0"/>
          <w:numId w:val="9"/>
        </w:numPr>
        <w:jc w:val="both"/>
      </w:pPr>
      <w:r w:rsidRPr="009D22BD">
        <w:t>~$0.01/kWh-equivalent for hydrogen production and storage.</w:t>
      </w:r>
    </w:p>
    <w:p w14:paraId="1C836460" w14:textId="4CB0CE03" w:rsidR="009D22BD" w:rsidRPr="009D22BD" w:rsidRDefault="009D22BD" w:rsidP="000C3C7C">
      <w:pPr>
        <w:jc w:val="both"/>
      </w:pPr>
      <w:r w:rsidRPr="009D22BD">
        <w:rPr>
          <w:b/>
          <w:bCs/>
        </w:rPr>
        <w:t>Mars-Specific Adjustments</w:t>
      </w:r>
      <w:r w:rsidRPr="009D22BD">
        <w:t>:</w:t>
      </w:r>
    </w:p>
    <w:p w14:paraId="77AE6BC5" w14:textId="4634EE8D" w:rsidR="009D22BD" w:rsidRPr="009D22BD" w:rsidRDefault="009D22BD" w:rsidP="000C3C7C">
      <w:pPr>
        <w:pStyle w:val="ListParagraph"/>
        <w:numPr>
          <w:ilvl w:val="0"/>
          <w:numId w:val="9"/>
        </w:numPr>
        <w:jc w:val="both"/>
      </w:pPr>
      <w:r w:rsidRPr="009D22BD">
        <w:t>Higher energy consumption due to Martian conditions.</w:t>
      </w:r>
    </w:p>
    <w:p w14:paraId="79696DE8" w14:textId="6953E51C" w:rsidR="009D22BD" w:rsidRPr="009D22BD" w:rsidRDefault="009D22BD" w:rsidP="000C3C7C">
      <w:pPr>
        <w:jc w:val="both"/>
      </w:pPr>
      <w:r w:rsidRPr="009D22BD">
        <w:t>Estimated cost: $0.02/kWh-equivalent.</w:t>
      </w:r>
    </w:p>
    <w:p w14:paraId="5DE2A970" w14:textId="77777777" w:rsidR="009D22BD" w:rsidRDefault="009D22BD" w:rsidP="000C3C7C">
      <w:pPr>
        <w:jc w:val="both"/>
      </w:pPr>
    </w:p>
    <w:p w14:paraId="3014FF4F" w14:textId="77777777" w:rsidR="00EE1AB5" w:rsidRDefault="00EE1AB5" w:rsidP="000C3C7C">
      <w:pPr>
        <w:pStyle w:val="Heading3"/>
        <w:jc w:val="both"/>
      </w:pPr>
      <w:bookmarkStart w:id="76" w:name="_Toc185515183"/>
      <w:r>
        <w:t>Summary Table</w:t>
      </w:r>
      <w:bookmarkEnd w:id="76"/>
    </w:p>
    <w:p w14:paraId="3F2957AB" w14:textId="77777777" w:rsidR="00EE1AB5" w:rsidRDefault="00EE1AB5" w:rsidP="000C3C7C">
      <w:pPr>
        <w:jc w:val="both"/>
      </w:pPr>
    </w:p>
    <w:tbl>
      <w:tblPr>
        <w:tblStyle w:val="TableGrid"/>
        <w:tblW w:w="0" w:type="auto"/>
        <w:jc w:val="center"/>
        <w:tblLook w:val="04A0" w:firstRow="1" w:lastRow="0" w:firstColumn="1" w:lastColumn="0" w:noHBand="0" w:noVBand="1"/>
      </w:tblPr>
      <w:tblGrid>
        <w:gridCol w:w="2254"/>
        <w:gridCol w:w="2254"/>
        <w:gridCol w:w="2254"/>
      </w:tblGrid>
      <w:tr w:rsidR="00EE1AB5" w:rsidRPr="00EE1AB5" w14:paraId="3A04608F" w14:textId="77777777" w:rsidTr="0035291D">
        <w:trPr>
          <w:jc w:val="center"/>
        </w:trPr>
        <w:tc>
          <w:tcPr>
            <w:tcW w:w="2254" w:type="dxa"/>
            <w:vAlign w:val="center"/>
          </w:tcPr>
          <w:p w14:paraId="1F23B6EC" w14:textId="77777777" w:rsidR="00EE1AB5" w:rsidRPr="00EE1AB5" w:rsidRDefault="00EE1AB5" w:rsidP="0035291D">
            <w:pPr>
              <w:jc w:val="center"/>
            </w:pPr>
            <w:r w:rsidRPr="00EE1AB5">
              <w:rPr>
                <w:b/>
                <w:bCs/>
              </w:rPr>
              <w:t>Technology</w:t>
            </w:r>
          </w:p>
        </w:tc>
        <w:tc>
          <w:tcPr>
            <w:tcW w:w="2254" w:type="dxa"/>
            <w:vAlign w:val="center"/>
          </w:tcPr>
          <w:p w14:paraId="382D2C97" w14:textId="77777777" w:rsidR="00EE1AB5" w:rsidRPr="00EE1AB5" w:rsidRDefault="00EE1AB5" w:rsidP="0035291D">
            <w:pPr>
              <w:jc w:val="center"/>
            </w:pPr>
            <w:r w:rsidRPr="00EE1AB5">
              <w:rPr>
                <w:b/>
                <w:bCs/>
              </w:rPr>
              <w:t>Fixed O&amp;M Cost (Mars)</w:t>
            </w:r>
          </w:p>
        </w:tc>
        <w:tc>
          <w:tcPr>
            <w:tcW w:w="2254" w:type="dxa"/>
            <w:vAlign w:val="center"/>
          </w:tcPr>
          <w:p w14:paraId="381460D1" w14:textId="77777777" w:rsidR="00EE1AB5" w:rsidRPr="00EE1AB5" w:rsidRDefault="00EE1AB5" w:rsidP="0035291D">
            <w:pPr>
              <w:jc w:val="center"/>
            </w:pPr>
            <w:r w:rsidRPr="00EE1AB5">
              <w:rPr>
                <w:b/>
                <w:bCs/>
              </w:rPr>
              <w:t>Variable O&amp;M Cost (Mars)</w:t>
            </w:r>
          </w:p>
        </w:tc>
      </w:tr>
      <w:tr w:rsidR="00EE1AB5" w:rsidRPr="00EE1AB5" w14:paraId="79FC695A" w14:textId="77777777" w:rsidTr="0035291D">
        <w:trPr>
          <w:jc w:val="center"/>
        </w:trPr>
        <w:tc>
          <w:tcPr>
            <w:tcW w:w="2254" w:type="dxa"/>
            <w:vAlign w:val="center"/>
          </w:tcPr>
          <w:p w14:paraId="54F921DE" w14:textId="77777777" w:rsidR="00EE1AB5" w:rsidRPr="00EE1AB5" w:rsidRDefault="00EE1AB5" w:rsidP="0035291D">
            <w:pPr>
              <w:jc w:val="center"/>
            </w:pPr>
            <w:r w:rsidRPr="00EE1AB5">
              <w:rPr>
                <w:b/>
                <w:bCs/>
              </w:rPr>
              <w:t>Solar PV</w:t>
            </w:r>
          </w:p>
        </w:tc>
        <w:tc>
          <w:tcPr>
            <w:tcW w:w="2254" w:type="dxa"/>
            <w:vAlign w:val="center"/>
          </w:tcPr>
          <w:p w14:paraId="749537BC" w14:textId="77777777" w:rsidR="00EE1AB5" w:rsidRPr="00EE1AB5" w:rsidRDefault="00EE1AB5" w:rsidP="0035291D">
            <w:pPr>
              <w:jc w:val="center"/>
            </w:pPr>
            <w:r w:rsidRPr="00EE1AB5">
              <w:t>$20/kW-year</w:t>
            </w:r>
          </w:p>
        </w:tc>
        <w:tc>
          <w:tcPr>
            <w:tcW w:w="2254" w:type="dxa"/>
            <w:vAlign w:val="center"/>
          </w:tcPr>
          <w:p w14:paraId="1B880B54" w14:textId="77777777" w:rsidR="00EE1AB5" w:rsidRPr="00EE1AB5" w:rsidRDefault="00EE1AB5" w:rsidP="0035291D">
            <w:pPr>
              <w:jc w:val="center"/>
            </w:pPr>
            <w:r w:rsidRPr="00EE1AB5">
              <w:t>$0.01/kWh</w:t>
            </w:r>
          </w:p>
        </w:tc>
      </w:tr>
      <w:tr w:rsidR="00EE1AB5" w:rsidRPr="00EE1AB5" w14:paraId="1FA7002E" w14:textId="77777777" w:rsidTr="0035291D">
        <w:trPr>
          <w:jc w:val="center"/>
        </w:trPr>
        <w:tc>
          <w:tcPr>
            <w:tcW w:w="2254" w:type="dxa"/>
            <w:vAlign w:val="center"/>
          </w:tcPr>
          <w:p w14:paraId="63629EC0" w14:textId="77777777" w:rsidR="00EE1AB5" w:rsidRPr="00EE1AB5" w:rsidRDefault="00EE1AB5" w:rsidP="0035291D">
            <w:pPr>
              <w:jc w:val="center"/>
            </w:pPr>
            <w:r w:rsidRPr="00EE1AB5">
              <w:rPr>
                <w:b/>
                <w:bCs/>
              </w:rPr>
              <w:t>Nuclear + Brayton Cycle</w:t>
            </w:r>
          </w:p>
        </w:tc>
        <w:tc>
          <w:tcPr>
            <w:tcW w:w="2254" w:type="dxa"/>
            <w:vAlign w:val="center"/>
          </w:tcPr>
          <w:p w14:paraId="59710BBB" w14:textId="77777777" w:rsidR="00EE1AB5" w:rsidRPr="00EE1AB5" w:rsidRDefault="00EE1AB5" w:rsidP="0035291D">
            <w:pPr>
              <w:jc w:val="center"/>
            </w:pPr>
            <w:r w:rsidRPr="00EE1AB5">
              <w:t>$200/kW-year</w:t>
            </w:r>
          </w:p>
        </w:tc>
        <w:tc>
          <w:tcPr>
            <w:tcW w:w="2254" w:type="dxa"/>
            <w:vAlign w:val="center"/>
          </w:tcPr>
          <w:p w14:paraId="60DBF8EC" w14:textId="77777777" w:rsidR="00EE1AB5" w:rsidRPr="00EE1AB5" w:rsidRDefault="00EE1AB5" w:rsidP="0035291D">
            <w:pPr>
              <w:jc w:val="center"/>
            </w:pPr>
            <w:r w:rsidRPr="00EE1AB5">
              <w:t>$0.015/kWh</w:t>
            </w:r>
          </w:p>
        </w:tc>
      </w:tr>
      <w:tr w:rsidR="00EE1AB5" w:rsidRPr="00EE1AB5" w14:paraId="131A2BAF" w14:textId="77777777" w:rsidTr="0035291D">
        <w:trPr>
          <w:jc w:val="center"/>
        </w:trPr>
        <w:tc>
          <w:tcPr>
            <w:tcW w:w="2254" w:type="dxa"/>
            <w:vAlign w:val="center"/>
          </w:tcPr>
          <w:p w14:paraId="64BE9C3B" w14:textId="77777777" w:rsidR="00EE1AB5" w:rsidRPr="00EE1AB5" w:rsidRDefault="00EE1AB5" w:rsidP="0035291D">
            <w:pPr>
              <w:jc w:val="center"/>
            </w:pPr>
            <w:r w:rsidRPr="00EE1AB5">
              <w:rPr>
                <w:b/>
                <w:bCs/>
              </w:rPr>
              <w:t>Geothermal</w:t>
            </w:r>
          </w:p>
        </w:tc>
        <w:tc>
          <w:tcPr>
            <w:tcW w:w="2254" w:type="dxa"/>
            <w:vAlign w:val="center"/>
          </w:tcPr>
          <w:p w14:paraId="7F7C741F" w14:textId="77777777" w:rsidR="00EE1AB5" w:rsidRPr="00EE1AB5" w:rsidRDefault="00EE1AB5" w:rsidP="0035291D">
            <w:pPr>
              <w:jc w:val="center"/>
            </w:pPr>
            <w:r w:rsidRPr="00EE1AB5">
              <w:t>$50/kW-year</w:t>
            </w:r>
          </w:p>
        </w:tc>
        <w:tc>
          <w:tcPr>
            <w:tcW w:w="2254" w:type="dxa"/>
            <w:vAlign w:val="center"/>
          </w:tcPr>
          <w:p w14:paraId="647FD0A8" w14:textId="77777777" w:rsidR="00EE1AB5" w:rsidRPr="00EE1AB5" w:rsidRDefault="00EE1AB5" w:rsidP="0035291D">
            <w:pPr>
              <w:jc w:val="center"/>
            </w:pPr>
            <w:r w:rsidRPr="00EE1AB5">
              <w:t>$0.015/kWh</w:t>
            </w:r>
          </w:p>
        </w:tc>
      </w:tr>
      <w:tr w:rsidR="00EE1AB5" w:rsidRPr="00EE1AB5" w14:paraId="730D05F0" w14:textId="77777777" w:rsidTr="0035291D">
        <w:trPr>
          <w:jc w:val="center"/>
        </w:trPr>
        <w:tc>
          <w:tcPr>
            <w:tcW w:w="2254" w:type="dxa"/>
            <w:vAlign w:val="center"/>
          </w:tcPr>
          <w:p w14:paraId="6E0AA047" w14:textId="77777777" w:rsidR="00EE1AB5" w:rsidRPr="00EE1AB5" w:rsidRDefault="00EE1AB5" w:rsidP="0035291D">
            <w:pPr>
              <w:jc w:val="center"/>
            </w:pPr>
            <w:r w:rsidRPr="00EE1AB5">
              <w:rPr>
                <w:b/>
                <w:bCs/>
              </w:rPr>
              <w:t>Regenerative Heaters</w:t>
            </w:r>
          </w:p>
        </w:tc>
        <w:tc>
          <w:tcPr>
            <w:tcW w:w="2254" w:type="dxa"/>
            <w:vAlign w:val="center"/>
          </w:tcPr>
          <w:p w14:paraId="28B3BD7A" w14:textId="77777777" w:rsidR="00EE1AB5" w:rsidRPr="00EE1AB5" w:rsidRDefault="00EE1AB5" w:rsidP="0035291D">
            <w:pPr>
              <w:jc w:val="center"/>
            </w:pPr>
            <w:r w:rsidRPr="00EE1AB5">
              <w:t>$10/kW-year</w:t>
            </w:r>
          </w:p>
        </w:tc>
        <w:tc>
          <w:tcPr>
            <w:tcW w:w="2254" w:type="dxa"/>
            <w:vAlign w:val="center"/>
          </w:tcPr>
          <w:p w14:paraId="1278CA90" w14:textId="77777777" w:rsidR="00EE1AB5" w:rsidRPr="00EE1AB5" w:rsidRDefault="00EE1AB5" w:rsidP="0035291D">
            <w:pPr>
              <w:jc w:val="center"/>
            </w:pPr>
            <w:r w:rsidRPr="00EE1AB5">
              <w:t>$0.0025/kWh</w:t>
            </w:r>
          </w:p>
        </w:tc>
      </w:tr>
      <w:tr w:rsidR="00EE1AB5" w:rsidRPr="00EE1AB5" w14:paraId="718D1762" w14:textId="77777777" w:rsidTr="0035291D">
        <w:trPr>
          <w:jc w:val="center"/>
        </w:trPr>
        <w:tc>
          <w:tcPr>
            <w:tcW w:w="2254" w:type="dxa"/>
            <w:vAlign w:val="center"/>
          </w:tcPr>
          <w:p w14:paraId="55A9B9C7" w14:textId="77777777" w:rsidR="00EE1AB5" w:rsidRPr="00EE1AB5" w:rsidRDefault="00EE1AB5" w:rsidP="0035291D">
            <w:pPr>
              <w:jc w:val="center"/>
            </w:pPr>
            <w:r w:rsidRPr="00EE1AB5">
              <w:rPr>
                <w:b/>
                <w:bCs/>
              </w:rPr>
              <w:t>BESS</w:t>
            </w:r>
          </w:p>
        </w:tc>
        <w:tc>
          <w:tcPr>
            <w:tcW w:w="2254" w:type="dxa"/>
            <w:vAlign w:val="center"/>
          </w:tcPr>
          <w:p w14:paraId="6B48EF37" w14:textId="77777777" w:rsidR="00EE1AB5" w:rsidRPr="00EE1AB5" w:rsidRDefault="00EE1AB5" w:rsidP="0035291D">
            <w:pPr>
              <w:jc w:val="center"/>
            </w:pPr>
            <w:r w:rsidRPr="00EE1AB5">
              <w:t>$25/kWh-year</w:t>
            </w:r>
          </w:p>
        </w:tc>
        <w:tc>
          <w:tcPr>
            <w:tcW w:w="2254" w:type="dxa"/>
            <w:vAlign w:val="center"/>
          </w:tcPr>
          <w:p w14:paraId="680E0EB5" w14:textId="77777777" w:rsidR="00EE1AB5" w:rsidRPr="00EE1AB5" w:rsidRDefault="00EE1AB5" w:rsidP="0035291D">
            <w:pPr>
              <w:jc w:val="center"/>
            </w:pPr>
            <w:r w:rsidRPr="00EE1AB5">
              <w:t>$0.003/kWh</w:t>
            </w:r>
          </w:p>
        </w:tc>
      </w:tr>
      <w:tr w:rsidR="00EE1AB5" w:rsidRPr="00EE1AB5" w14:paraId="2F2C1D01" w14:textId="77777777" w:rsidTr="0035291D">
        <w:trPr>
          <w:jc w:val="center"/>
        </w:trPr>
        <w:tc>
          <w:tcPr>
            <w:tcW w:w="2254" w:type="dxa"/>
            <w:vAlign w:val="center"/>
          </w:tcPr>
          <w:p w14:paraId="4CC6F2D4" w14:textId="77777777" w:rsidR="00EE1AB5" w:rsidRPr="00EE1AB5" w:rsidRDefault="00EE1AB5" w:rsidP="0035291D">
            <w:pPr>
              <w:jc w:val="center"/>
            </w:pPr>
            <w:r w:rsidRPr="00EE1AB5">
              <w:rPr>
                <w:b/>
                <w:bCs/>
              </w:rPr>
              <w:t>Hydrogen Storage</w:t>
            </w:r>
          </w:p>
        </w:tc>
        <w:tc>
          <w:tcPr>
            <w:tcW w:w="2254" w:type="dxa"/>
            <w:vAlign w:val="center"/>
          </w:tcPr>
          <w:p w14:paraId="075E7BF9" w14:textId="77777777" w:rsidR="00EE1AB5" w:rsidRPr="00EE1AB5" w:rsidRDefault="00EE1AB5" w:rsidP="0035291D">
            <w:pPr>
              <w:jc w:val="center"/>
            </w:pPr>
            <w:r w:rsidRPr="00EE1AB5">
              <w:t>$80/kW-year</w:t>
            </w:r>
          </w:p>
        </w:tc>
        <w:tc>
          <w:tcPr>
            <w:tcW w:w="2254" w:type="dxa"/>
            <w:vAlign w:val="center"/>
          </w:tcPr>
          <w:p w14:paraId="4EC6A179" w14:textId="77777777" w:rsidR="00EE1AB5" w:rsidRPr="00EE1AB5" w:rsidRDefault="00EE1AB5" w:rsidP="0035291D">
            <w:pPr>
              <w:jc w:val="center"/>
            </w:pPr>
            <w:r w:rsidRPr="00EE1AB5">
              <w:t>$0.02/kWh-equivalent</w:t>
            </w:r>
          </w:p>
        </w:tc>
      </w:tr>
    </w:tbl>
    <w:p w14:paraId="5BEF21D6" w14:textId="77777777" w:rsidR="009D22BD" w:rsidRDefault="009D22BD" w:rsidP="000C3C7C">
      <w:pPr>
        <w:jc w:val="both"/>
      </w:pPr>
    </w:p>
    <w:p w14:paraId="3A41FB57" w14:textId="77777777" w:rsidR="00EE1AB5" w:rsidRDefault="00EE1AB5" w:rsidP="000C3C7C">
      <w:pPr>
        <w:jc w:val="both"/>
      </w:pPr>
    </w:p>
    <w:p w14:paraId="1AE815A0" w14:textId="4F481E51" w:rsidR="00EE1AB5" w:rsidRDefault="00EE1AB5" w:rsidP="000C3C7C">
      <w:pPr>
        <w:pStyle w:val="Heading2"/>
        <w:jc w:val="both"/>
      </w:pPr>
      <w:bookmarkStart w:id="77" w:name="_Toc185515184"/>
      <w:r>
        <w:t>Lifetime</w:t>
      </w:r>
      <w:bookmarkEnd w:id="77"/>
    </w:p>
    <w:p w14:paraId="0AD73E59" w14:textId="77777777" w:rsidR="00EE1AB5" w:rsidRDefault="00EE1AB5" w:rsidP="000C3C7C">
      <w:pPr>
        <w:jc w:val="both"/>
      </w:pPr>
    </w:p>
    <w:p w14:paraId="638EDE24" w14:textId="77777777" w:rsidR="00EE1AB5" w:rsidRPr="00EE1AB5" w:rsidRDefault="00EE1AB5" w:rsidP="000C3C7C">
      <w:pPr>
        <w:pStyle w:val="Heading3"/>
        <w:jc w:val="both"/>
      </w:pPr>
      <w:bookmarkStart w:id="78" w:name="_Toc185515185"/>
      <w:r w:rsidRPr="00EE1AB5">
        <w:t>1. Solar PV</w:t>
      </w:r>
      <w:bookmarkEnd w:id="78"/>
    </w:p>
    <w:p w14:paraId="7AECF1E0" w14:textId="77777777" w:rsidR="00EE1AB5" w:rsidRPr="00EE1AB5" w:rsidRDefault="00EE1AB5" w:rsidP="000C3C7C">
      <w:pPr>
        <w:jc w:val="both"/>
      </w:pPr>
    </w:p>
    <w:p w14:paraId="6F0826AB" w14:textId="2EB044E3" w:rsidR="00EE1AB5" w:rsidRPr="00EE1AB5" w:rsidRDefault="00EE1AB5" w:rsidP="000C3C7C">
      <w:pPr>
        <w:jc w:val="both"/>
      </w:pPr>
      <w:r w:rsidRPr="00EE1AB5">
        <w:rPr>
          <w:b/>
          <w:bCs/>
        </w:rPr>
        <w:t>Lifetime</w:t>
      </w:r>
      <w:r w:rsidRPr="00EE1AB5">
        <w:t>: 25 years</w:t>
      </w:r>
    </w:p>
    <w:p w14:paraId="26C0578C" w14:textId="25E5B7BB" w:rsidR="00EE1AB5" w:rsidRPr="00EE1AB5" w:rsidRDefault="00EE1AB5" w:rsidP="000C3C7C">
      <w:pPr>
        <w:jc w:val="both"/>
      </w:pPr>
      <w:r w:rsidRPr="00EE1AB5">
        <w:rPr>
          <w:b/>
          <w:bCs/>
        </w:rPr>
        <w:t>Reasoning</w:t>
      </w:r>
      <w:r w:rsidRPr="00EE1AB5">
        <w:t>:</w:t>
      </w:r>
    </w:p>
    <w:p w14:paraId="3BEB5F37" w14:textId="08AEDA16" w:rsidR="00EE1AB5" w:rsidRPr="00EE1AB5" w:rsidRDefault="00EE1AB5" w:rsidP="000C3C7C">
      <w:pPr>
        <w:pStyle w:val="ListParagraph"/>
        <w:numPr>
          <w:ilvl w:val="0"/>
          <w:numId w:val="9"/>
        </w:numPr>
        <w:jc w:val="both"/>
      </w:pPr>
      <w:r w:rsidRPr="00EE1AB5">
        <w:t>On Earth, modern solar PV systems have a typical lifetime of ~25–30 years.</w:t>
      </w:r>
    </w:p>
    <w:p w14:paraId="44306779" w14:textId="7825D86A" w:rsidR="00EE1AB5" w:rsidRPr="00EE1AB5" w:rsidRDefault="00EE1AB5" w:rsidP="000C3C7C">
      <w:pPr>
        <w:pStyle w:val="ListParagraph"/>
        <w:numPr>
          <w:ilvl w:val="0"/>
          <w:numId w:val="9"/>
        </w:numPr>
        <w:jc w:val="both"/>
      </w:pPr>
      <w:r w:rsidRPr="00EE1AB5">
        <w:t>On Mars, harsher conditions (e.g., dust storms, radiation) may shorten lifespans, but advancements in materials (e.g., radiation-hardened coatings) could sustain the standard 25-year lifespan.</w:t>
      </w:r>
    </w:p>
    <w:p w14:paraId="01D34650" w14:textId="77777777" w:rsidR="00EE1AB5" w:rsidRDefault="00EE1AB5" w:rsidP="000C3C7C">
      <w:pPr>
        <w:jc w:val="both"/>
      </w:pPr>
    </w:p>
    <w:p w14:paraId="0EBB3DE7" w14:textId="487EDDC9" w:rsidR="00EE1AB5" w:rsidRPr="00EE1AB5" w:rsidRDefault="00EE1AB5" w:rsidP="000C3C7C">
      <w:pPr>
        <w:pStyle w:val="Heading3"/>
        <w:jc w:val="both"/>
      </w:pPr>
      <w:bookmarkStart w:id="79" w:name="_Toc185515186"/>
      <w:r w:rsidRPr="00EE1AB5">
        <w:t xml:space="preserve">2. Nuclear Reactor </w:t>
      </w:r>
      <w:r>
        <w:t>with</w:t>
      </w:r>
      <w:r w:rsidRPr="00EE1AB5">
        <w:t xml:space="preserve"> Supercritical CO₂ Brayton Cycle</w:t>
      </w:r>
      <w:bookmarkEnd w:id="79"/>
    </w:p>
    <w:p w14:paraId="40427C6B" w14:textId="77777777" w:rsidR="00EE1AB5" w:rsidRPr="00EE1AB5" w:rsidRDefault="00EE1AB5" w:rsidP="000C3C7C">
      <w:pPr>
        <w:jc w:val="both"/>
      </w:pPr>
    </w:p>
    <w:p w14:paraId="51ABE2DF" w14:textId="71D395E1" w:rsidR="00EE1AB5" w:rsidRPr="00EE1AB5" w:rsidRDefault="00EE1AB5" w:rsidP="000C3C7C">
      <w:pPr>
        <w:jc w:val="both"/>
      </w:pPr>
      <w:r w:rsidRPr="00EE1AB5">
        <w:rPr>
          <w:b/>
          <w:bCs/>
        </w:rPr>
        <w:t>Lifetime</w:t>
      </w:r>
      <w:r w:rsidRPr="00EE1AB5">
        <w:t>: 40 years</w:t>
      </w:r>
    </w:p>
    <w:p w14:paraId="4A2B6239" w14:textId="744D41AB" w:rsidR="00EE1AB5" w:rsidRPr="00EE1AB5" w:rsidRDefault="00EE1AB5" w:rsidP="000C3C7C">
      <w:pPr>
        <w:jc w:val="both"/>
      </w:pPr>
      <w:r w:rsidRPr="00EE1AB5">
        <w:rPr>
          <w:b/>
          <w:bCs/>
        </w:rPr>
        <w:t>Reasoning</w:t>
      </w:r>
      <w:r w:rsidRPr="00EE1AB5">
        <w:t>:</w:t>
      </w:r>
    </w:p>
    <w:p w14:paraId="7D63FD0B" w14:textId="7CAA603F" w:rsidR="00EE1AB5" w:rsidRPr="00EE1AB5" w:rsidRDefault="00EE1AB5" w:rsidP="000C3C7C">
      <w:pPr>
        <w:pStyle w:val="ListParagraph"/>
        <w:numPr>
          <w:ilvl w:val="0"/>
          <w:numId w:val="9"/>
        </w:numPr>
        <w:jc w:val="both"/>
      </w:pPr>
      <w:r w:rsidRPr="00EE1AB5">
        <w:t>Small modular reactors (SMRs) on Earth have a designed operational lifespan of 40–60 years.</w:t>
      </w:r>
    </w:p>
    <w:p w14:paraId="7FEF951D" w14:textId="418D5686" w:rsidR="00EE1AB5" w:rsidRPr="00EE1AB5" w:rsidRDefault="00EE1AB5" w:rsidP="000C3C7C">
      <w:pPr>
        <w:pStyle w:val="ListParagraph"/>
        <w:numPr>
          <w:ilvl w:val="0"/>
          <w:numId w:val="9"/>
        </w:numPr>
        <w:jc w:val="both"/>
      </w:pPr>
      <w:r w:rsidRPr="00EE1AB5">
        <w:t>On Mars, advanced designs and proper shielding could maintain a minimum operational life of 40 years.</w:t>
      </w:r>
    </w:p>
    <w:p w14:paraId="2900897C" w14:textId="77777777" w:rsidR="00EE1AB5" w:rsidRDefault="00EE1AB5" w:rsidP="000C3C7C">
      <w:pPr>
        <w:jc w:val="both"/>
      </w:pPr>
    </w:p>
    <w:p w14:paraId="16F495BB" w14:textId="77777777" w:rsidR="00EE1AB5" w:rsidRPr="00EE1AB5" w:rsidRDefault="00EE1AB5" w:rsidP="000C3C7C">
      <w:pPr>
        <w:pStyle w:val="Heading3"/>
        <w:jc w:val="both"/>
      </w:pPr>
      <w:bookmarkStart w:id="80" w:name="_Toc185515187"/>
      <w:r w:rsidRPr="00EE1AB5">
        <w:lastRenderedPageBreak/>
        <w:t>3. Geothermal Power Plants</w:t>
      </w:r>
      <w:bookmarkEnd w:id="80"/>
    </w:p>
    <w:p w14:paraId="4020F0F7" w14:textId="77777777" w:rsidR="00EE1AB5" w:rsidRPr="00EE1AB5" w:rsidRDefault="00EE1AB5" w:rsidP="000C3C7C">
      <w:pPr>
        <w:jc w:val="both"/>
      </w:pPr>
    </w:p>
    <w:p w14:paraId="4AC8F8E4" w14:textId="7FDD3800" w:rsidR="00EE1AB5" w:rsidRPr="00EE1AB5" w:rsidRDefault="00EE1AB5" w:rsidP="000C3C7C">
      <w:pPr>
        <w:jc w:val="both"/>
      </w:pPr>
      <w:r w:rsidRPr="00EE1AB5">
        <w:rPr>
          <w:b/>
          <w:bCs/>
        </w:rPr>
        <w:t>Lifetime</w:t>
      </w:r>
      <w:r w:rsidRPr="00EE1AB5">
        <w:t>: 30 years</w:t>
      </w:r>
    </w:p>
    <w:p w14:paraId="1B010F68" w14:textId="58806C68" w:rsidR="00EE1AB5" w:rsidRPr="00EE1AB5" w:rsidRDefault="00EE1AB5" w:rsidP="000C3C7C">
      <w:pPr>
        <w:jc w:val="both"/>
      </w:pPr>
      <w:r w:rsidRPr="00EE1AB5">
        <w:rPr>
          <w:b/>
          <w:bCs/>
        </w:rPr>
        <w:t>Reasoning</w:t>
      </w:r>
      <w:r w:rsidRPr="00EE1AB5">
        <w:t>:</w:t>
      </w:r>
    </w:p>
    <w:p w14:paraId="12B8D4B0" w14:textId="07887BAD" w:rsidR="00EE1AB5" w:rsidRPr="00EE1AB5" w:rsidRDefault="00EE1AB5" w:rsidP="000C3C7C">
      <w:pPr>
        <w:pStyle w:val="ListParagraph"/>
        <w:numPr>
          <w:ilvl w:val="0"/>
          <w:numId w:val="9"/>
        </w:numPr>
        <w:jc w:val="both"/>
      </w:pPr>
      <w:r w:rsidRPr="00EE1AB5">
        <w:t>On Earth, geothermal systems have a typical lifespan of 25–30 years, largely determined by well degradation and equipment wear.</w:t>
      </w:r>
    </w:p>
    <w:p w14:paraId="18C5EF0E" w14:textId="1543CD9A" w:rsidR="00EE1AB5" w:rsidRPr="00EE1AB5" w:rsidRDefault="00EE1AB5" w:rsidP="000C3C7C">
      <w:pPr>
        <w:pStyle w:val="ListParagraph"/>
        <w:numPr>
          <w:ilvl w:val="0"/>
          <w:numId w:val="9"/>
        </w:numPr>
        <w:jc w:val="both"/>
      </w:pPr>
      <w:r w:rsidRPr="00EE1AB5">
        <w:t>With proper maintenance and Martian-specific adaptations, 30 years is a reasonable assumption.</w:t>
      </w:r>
    </w:p>
    <w:p w14:paraId="6338DB85" w14:textId="77777777" w:rsidR="00EE1AB5" w:rsidRDefault="00EE1AB5" w:rsidP="000C3C7C">
      <w:pPr>
        <w:jc w:val="both"/>
      </w:pPr>
    </w:p>
    <w:p w14:paraId="72405AA6" w14:textId="77777777" w:rsidR="00EE1AB5" w:rsidRPr="00EE1AB5" w:rsidRDefault="00EE1AB5" w:rsidP="000C3C7C">
      <w:pPr>
        <w:pStyle w:val="Heading3"/>
        <w:jc w:val="both"/>
      </w:pPr>
      <w:bookmarkStart w:id="81" w:name="_Toc185515188"/>
      <w:r w:rsidRPr="00EE1AB5">
        <w:t>4. Regenerative Heaters</w:t>
      </w:r>
      <w:bookmarkEnd w:id="81"/>
    </w:p>
    <w:p w14:paraId="29E286AC" w14:textId="77777777" w:rsidR="00EE1AB5" w:rsidRPr="00EE1AB5" w:rsidRDefault="00EE1AB5" w:rsidP="000C3C7C">
      <w:pPr>
        <w:jc w:val="both"/>
      </w:pPr>
    </w:p>
    <w:p w14:paraId="72552B67" w14:textId="09952038" w:rsidR="00EE1AB5" w:rsidRPr="00EE1AB5" w:rsidRDefault="00EE1AB5" w:rsidP="000C3C7C">
      <w:pPr>
        <w:jc w:val="both"/>
      </w:pPr>
      <w:r w:rsidRPr="00EE1AB5">
        <w:rPr>
          <w:b/>
          <w:bCs/>
        </w:rPr>
        <w:t>Lifetime</w:t>
      </w:r>
      <w:r>
        <w:rPr>
          <w:b/>
          <w:bCs/>
        </w:rPr>
        <w:t>:</w:t>
      </w:r>
      <w:r w:rsidRPr="00EE1AB5">
        <w:t xml:space="preserve"> 20 years</w:t>
      </w:r>
    </w:p>
    <w:p w14:paraId="486F1417" w14:textId="6B712AC5" w:rsidR="00EE1AB5" w:rsidRPr="00EE1AB5" w:rsidRDefault="00EE1AB5" w:rsidP="000C3C7C">
      <w:pPr>
        <w:jc w:val="both"/>
      </w:pPr>
      <w:r w:rsidRPr="00EE1AB5">
        <w:rPr>
          <w:b/>
          <w:bCs/>
        </w:rPr>
        <w:t>Reasoning</w:t>
      </w:r>
      <w:r w:rsidRPr="00EE1AB5">
        <w:t>:</w:t>
      </w:r>
    </w:p>
    <w:p w14:paraId="686291FE" w14:textId="4238521C" w:rsidR="00EE1AB5" w:rsidRPr="00EE1AB5" w:rsidRDefault="00EE1AB5" w:rsidP="000C3C7C">
      <w:pPr>
        <w:pStyle w:val="ListParagraph"/>
        <w:numPr>
          <w:ilvl w:val="0"/>
          <w:numId w:val="9"/>
        </w:numPr>
        <w:jc w:val="both"/>
      </w:pPr>
      <w:r w:rsidRPr="00EE1AB5">
        <w:t>Electric resistive heaters on Earth have minimal moving parts, with a typical lifespan of ~15–20 years.</w:t>
      </w:r>
    </w:p>
    <w:p w14:paraId="28879CBC" w14:textId="46308CF4" w:rsidR="00EE1AB5" w:rsidRPr="00EE1AB5" w:rsidRDefault="00EE1AB5" w:rsidP="000C3C7C">
      <w:pPr>
        <w:pStyle w:val="ListParagraph"/>
        <w:numPr>
          <w:ilvl w:val="0"/>
          <w:numId w:val="9"/>
        </w:numPr>
        <w:jc w:val="both"/>
      </w:pPr>
      <w:r w:rsidRPr="00EE1AB5">
        <w:t>Similar performance can be expected on Mars with routine maintenance.</w:t>
      </w:r>
    </w:p>
    <w:p w14:paraId="72947CDB" w14:textId="77777777" w:rsidR="00EE1AB5" w:rsidRDefault="00EE1AB5" w:rsidP="000C3C7C">
      <w:pPr>
        <w:jc w:val="both"/>
      </w:pPr>
    </w:p>
    <w:p w14:paraId="62658FD7" w14:textId="77777777" w:rsidR="00EE1AB5" w:rsidRPr="00EE1AB5" w:rsidRDefault="00EE1AB5" w:rsidP="000C3C7C">
      <w:pPr>
        <w:pStyle w:val="Heading3"/>
        <w:jc w:val="both"/>
      </w:pPr>
      <w:bookmarkStart w:id="82" w:name="_Toc185515189"/>
      <w:r w:rsidRPr="00EE1AB5">
        <w:t>5. Battery Energy Storage System (BESS)</w:t>
      </w:r>
      <w:bookmarkEnd w:id="82"/>
    </w:p>
    <w:p w14:paraId="6D4C1C05" w14:textId="77777777" w:rsidR="00EE1AB5" w:rsidRPr="00EE1AB5" w:rsidRDefault="00EE1AB5" w:rsidP="000C3C7C">
      <w:pPr>
        <w:jc w:val="both"/>
      </w:pPr>
    </w:p>
    <w:p w14:paraId="1BDBE1C2" w14:textId="75DDF373" w:rsidR="00EE1AB5" w:rsidRPr="00EE1AB5" w:rsidRDefault="00EE1AB5" w:rsidP="000C3C7C">
      <w:pPr>
        <w:jc w:val="both"/>
      </w:pPr>
      <w:r w:rsidRPr="00EE1AB5">
        <w:rPr>
          <w:b/>
          <w:bCs/>
        </w:rPr>
        <w:t>Lifetime</w:t>
      </w:r>
      <w:r w:rsidRPr="00EE1AB5">
        <w:t>: 10 years</w:t>
      </w:r>
    </w:p>
    <w:p w14:paraId="5D707F34" w14:textId="7B32A57E" w:rsidR="00EE1AB5" w:rsidRPr="00EE1AB5" w:rsidRDefault="00EE1AB5" w:rsidP="000C3C7C">
      <w:pPr>
        <w:jc w:val="both"/>
      </w:pPr>
      <w:r w:rsidRPr="00EE1AB5">
        <w:rPr>
          <w:b/>
          <w:bCs/>
        </w:rPr>
        <w:t>Reasoning</w:t>
      </w:r>
      <w:r w:rsidRPr="00EE1AB5">
        <w:t>:</w:t>
      </w:r>
    </w:p>
    <w:p w14:paraId="3FCCE2C7" w14:textId="747985BA" w:rsidR="00EE1AB5" w:rsidRPr="00EE1AB5" w:rsidRDefault="00EE1AB5" w:rsidP="000C3C7C">
      <w:pPr>
        <w:pStyle w:val="ListParagraph"/>
        <w:numPr>
          <w:ilvl w:val="0"/>
          <w:numId w:val="9"/>
        </w:numPr>
        <w:jc w:val="both"/>
      </w:pPr>
      <w:r w:rsidRPr="00EE1AB5">
        <w:t>Lithium-ion batteries on Earth have a typical lifespan of ~10 years, limited by charge-discharge cycles.</w:t>
      </w:r>
    </w:p>
    <w:p w14:paraId="3224D3EC" w14:textId="3DB0F8F0" w:rsidR="00EE1AB5" w:rsidRPr="00EE1AB5" w:rsidRDefault="00EE1AB5" w:rsidP="000C3C7C">
      <w:pPr>
        <w:pStyle w:val="ListParagraph"/>
        <w:numPr>
          <w:ilvl w:val="0"/>
          <w:numId w:val="9"/>
        </w:numPr>
        <w:jc w:val="both"/>
      </w:pPr>
      <w:r w:rsidRPr="00EE1AB5">
        <w:t>On Mars, additional thermal regulation may prevent accelerated degradation, maintaining this lifespan.</w:t>
      </w:r>
    </w:p>
    <w:p w14:paraId="2BCEC93C" w14:textId="77777777" w:rsidR="00EE1AB5" w:rsidRDefault="00EE1AB5" w:rsidP="000C3C7C">
      <w:pPr>
        <w:jc w:val="both"/>
      </w:pPr>
    </w:p>
    <w:p w14:paraId="23854D89" w14:textId="77777777" w:rsidR="00EE1AB5" w:rsidRPr="00EE1AB5" w:rsidRDefault="00EE1AB5" w:rsidP="000C3C7C">
      <w:pPr>
        <w:pStyle w:val="Heading3"/>
        <w:jc w:val="both"/>
      </w:pPr>
      <w:bookmarkStart w:id="83" w:name="_Toc185515190"/>
      <w:r w:rsidRPr="00EE1AB5">
        <w:t>6. Hydrogen Storage</w:t>
      </w:r>
      <w:bookmarkEnd w:id="83"/>
    </w:p>
    <w:p w14:paraId="4BFC36F1" w14:textId="77777777" w:rsidR="00EE1AB5" w:rsidRPr="00EE1AB5" w:rsidRDefault="00EE1AB5" w:rsidP="000C3C7C">
      <w:pPr>
        <w:jc w:val="both"/>
      </w:pPr>
    </w:p>
    <w:p w14:paraId="25D4A1E8" w14:textId="72E36CBA" w:rsidR="00EE1AB5" w:rsidRPr="00EE1AB5" w:rsidRDefault="00EE1AB5" w:rsidP="000C3C7C">
      <w:pPr>
        <w:jc w:val="both"/>
      </w:pPr>
      <w:r w:rsidRPr="00EE1AB5">
        <w:rPr>
          <w:b/>
          <w:bCs/>
        </w:rPr>
        <w:t>Lifetime</w:t>
      </w:r>
      <w:r w:rsidRPr="00EE1AB5">
        <w:t>: 15 years</w:t>
      </w:r>
    </w:p>
    <w:p w14:paraId="6953F966" w14:textId="0A7B6A00" w:rsidR="00EE1AB5" w:rsidRPr="00EE1AB5" w:rsidRDefault="00EE1AB5" w:rsidP="000C3C7C">
      <w:pPr>
        <w:jc w:val="both"/>
      </w:pPr>
      <w:r w:rsidRPr="00EE1AB5">
        <w:rPr>
          <w:b/>
          <w:bCs/>
        </w:rPr>
        <w:t>Reasoning</w:t>
      </w:r>
      <w:r w:rsidRPr="00EE1AB5">
        <w:t>:</w:t>
      </w:r>
    </w:p>
    <w:p w14:paraId="5593C021" w14:textId="180188E9" w:rsidR="00EE1AB5" w:rsidRPr="00EE1AB5" w:rsidRDefault="00EE1AB5" w:rsidP="000C3C7C">
      <w:pPr>
        <w:pStyle w:val="ListParagraph"/>
        <w:numPr>
          <w:ilvl w:val="0"/>
          <w:numId w:val="9"/>
        </w:numPr>
        <w:jc w:val="both"/>
      </w:pPr>
      <w:r w:rsidRPr="00EE1AB5">
        <w:t>Hydrogen storage tanks (e.g., pressurized or cryogenic) typically last ~15–20 years on Earth, depending on material fatigue.</w:t>
      </w:r>
    </w:p>
    <w:p w14:paraId="203E986B" w14:textId="49DF02E6" w:rsidR="00EE1AB5" w:rsidRPr="00EE1AB5" w:rsidRDefault="00EE1AB5" w:rsidP="000C3C7C">
      <w:pPr>
        <w:pStyle w:val="ListParagraph"/>
        <w:numPr>
          <w:ilvl w:val="0"/>
          <w:numId w:val="9"/>
        </w:numPr>
        <w:jc w:val="both"/>
      </w:pPr>
      <w:r w:rsidRPr="00EE1AB5">
        <w:t>Regular inspections and replacements are assumed for Mars systems, ensuring a 15-year operational life.</w:t>
      </w:r>
    </w:p>
    <w:p w14:paraId="31D80519" w14:textId="77777777" w:rsidR="00EE1AB5" w:rsidRDefault="00EE1AB5" w:rsidP="000C3C7C">
      <w:pPr>
        <w:jc w:val="both"/>
      </w:pPr>
    </w:p>
    <w:p w14:paraId="61E29AC0" w14:textId="77777777" w:rsidR="0035291D" w:rsidRDefault="0035291D" w:rsidP="000C3C7C">
      <w:pPr>
        <w:jc w:val="both"/>
      </w:pPr>
    </w:p>
    <w:p w14:paraId="3755F30A" w14:textId="77777777" w:rsidR="0035291D" w:rsidRDefault="0035291D" w:rsidP="000C3C7C">
      <w:pPr>
        <w:jc w:val="both"/>
      </w:pPr>
    </w:p>
    <w:p w14:paraId="3B002520" w14:textId="77777777" w:rsidR="0035291D" w:rsidRDefault="0035291D" w:rsidP="000C3C7C">
      <w:pPr>
        <w:jc w:val="both"/>
      </w:pPr>
    </w:p>
    <w:p w14:paraId="6290E850" w14:textId="77777777" w:rsidR="0035291D" w:rsidRDefault="0035291D" w:rsidP="000C3C7C">
      <w:pPr>
        <w:jc w:val="both"/>
      </w:pPr>
    </w:p>
    <w:p w14:paraId="48A4F9A7" w14:textId="77777777" w:rsidR="0035291D" w:rsidRDefault="0035291D" w:rsidP="000C3C7C">
      <w:pPr>
        <w:jc w:val="both"/>
      </w:pPr>
    </w:p>
    <w:p w14:paraId="702151C5" w14:textId="77777777" w:rsidR="0035291D" w:rsidRDefault="0035291D" w:rsidP="000C3C7C">
      <w:pPr>
        <w:jc w:val="both"/>
      </w:pPr>
    </w:p>
    <w:p w14:paraId="596DDF77" w14:textId="77777777" w:rsidR="0035291D" w:rsidRDefault="0035291D" w:rsidP="000C3C7C">
      <w:pPr>
        <w:jc w:val="both"/>
      </w:pPr>
    </w:p>
    <w:p w14:paraId="79F25B93" w14:textId="77777777" w:rsidR="00EE1AB5" w:rsidRPr="00EE1AB5" w:rsidRDefault="00EE1AB5" w:rsidP="000C3C7C">
      <w:pPr>
        <w:pStyle w:val="Heading3"/>
        <w:jc w:val="both"/>
      </w:pPr>
      <w:bookmarkStart w:id="84" w:name="_Toc185515191"/>
      <w:r w:rsidRPr="00EE1AB5">
        <w:lastRenderedPageBreak/>
        <w:t>Summary Table</w:t>
      </w:r>
      <w:bookmarkEnd w:id="84"/>
    </w:p>
    <w:p w14:paraId="32CE3848" w14:textId="77777777" w:rsidR="00EE1AB5" w:rsidRDefault="00EE1AB5" w:rsidP="000C3C7C">
      <w:pPr>
        <w:jc w:val="both"/>
      </w:pPr>
    </w:p>
    <w:tbl>
      <w:tblPr>
        <w:tblStyle w:val="TableGrid"/>
        <w:tblW w:w="0" w:type="auto"/>
        <w:jc w:val="center"/>
        <w:tblLook w:val="04A0" w:firstRow="1" w:lastRow="0" w:firstColumn="1" w:lastColumn="0" w:noHBand="0" w:noVBand="1"/>
      </w:tblPr>
      <w:tblGrid>
        <w:gridCol w:w="3005"/>
        <w:gridCol w:w="3005"/>
      </w:tblGrid>
      <w:tr w:rsidR="00EE1AB5" w:rsidRPr="00EE1AB5" w14:paraId="2ADDCAF8" w14:textId="77777777" w:rsidTr="0035291D">
        <w:trPr>
          <w:jc w:val="center"/>
        </w:trPr>
        <w:tc>
          <w:tcPr>
            <w:tcW w:w="3005" w:type="dxa"/>
            <w:vAlign w:val="center"/>
          </w:tcPr>
          <w:p w14:paraId="21ED94C0" w14:textId="77777777" w:rsidR="00EE1AB5" w:rsidRPr="00EE1AB5" w:rsidRDefault="00EE1AB5" w:rsidP="0035291D">
            <w:pPr>
              <w:jc w:val="center"/>
            </w:pPr>
            <w:r w:rsidRPr="00EE1AB5">
              <w:rPr>
                <w:b/>
                <w:bCs/>
              </w:rPr>
              <w:t>Technology</w:t>
            </w:r>
          </w:p>
        </w:tc>
        <w:tc>
          <w:tcPr>
            <w:tcW w:w="3005" w:type="dxa"/>
            <w:vAlign w:val="center"/>
          </w:tcPr>
          <w:p w14:paraId="32704B3D" w14:textId="77777777" w:rsidR="00EE1AB5" w:rsidRPr="00EE1AB5" w:rsidRDefault="00EE1AB5" w:rsidP="0035291D">
            <w:pPr>
              <w:jc w:val="center"/>
            </w:pPr>
            <w:r w:rsidRPr="00EE1AB5">
              <w:rPr>
                <w:b/>
                <w:bCs/>
              </w:rPr>
              <w:t>Lifetime</w:t>
            </w:r>
          </w:p>
        </w:tc>
      </w:tr>
      <w:tr w:rsidR="00EE1AB5" w:rsidRPr="00EE1AB5" w14:paraId="39D27FCC" w14:textId="77777777" w:rsidTr="0035291D">
        <w:trPr>
          <w:jc w:val="center"/>
        </w:trPr>
        <w:tc>
          <w:tcPr>
            <w:tcW w:w="3005" w:type="dxa"/>
            <w:vAlign w:val="center"/>
          </w:tcPr>
          <w:p w14:paraId="19C053A7" w14:textId="77777777" w:rsidR="00EE1AB5" w:rsidRPr="00EE1AB5" w:rsidRDefault="00EE1AB5" w:rsidP="0035291D">
            <w:pPr>
              <w:jc w:val="center"/>
            </w:pPr>
            <w:r w:rsidRPr="00EE1AB5">
              <w:rPr>
                <w:b/>
                <w:bCs/>
              </w:rPr>
              <w:t>Solar PV</w:t>
            </w:r>
          </w:p>
        </w:tc>
        <w:tc>
          <w:tcPr>
            <w:tcW w:w="3005" w:type="dxa"/>
            <w:vAlign w:val="center"/>
          </w:tcPr>
          <w:p w14:paraId="0255F30E" w14:textId="77777777" w:rsidR="00EE1AB5" w:rsidRPr="00EE1AB5" w:rsidRDefault="00EE1AB5" w:rsidP="0035291D">
            <w:pPr>
              <w:jc w:val="center"/>
            </w:pPr>
            <w:r w:rsidRPr="00EE1AB5">
              <w:t>25 years</w:t>
            </w:r>
          </w:p>
        </w:tc>
      </w:tr>
      <w:tr w:rsidR="00EE1AB5" w:rsidRPr="00EE1AB5" w14:paraId="7E40A805" w14:textId="77777777" w:rsidTr="0035291D">
        <w:trPr>
          <w:jc w:val="center"/>
        </w:trPr>
        <w:tc>
          <w:tcPr>
            <w:tcW w:w="3005" w:type="dxa"/>
            <w:vAlign w:val="center"/>
          </w:tcPr>
          <w:p w14:paraId="5B7D80C9" w14:textId="77777777" w:rsidR="00EE1AB5" w:rsidRPr="00EE1AB5" w:rsidRDefault="00EE1AB5" w:rsidP="0035291D">
            <w:pPr>
              <w:jc w:val="center"/>
            </w:pPr>
            <w:r w:rsidRPr="00EE1AB5">
              <w:rPr>
                <w:b/>
                <w:bCs/>
              </w:rPr>
              <w:t>Nuclear + Brayton Cycle</w:t>
            </w:r>
          </w:p>
        </w:tc>
        <w:tc>
          <w:tcPr>
            <w:tcW w:w="3005" w:type="dxa"/>
            <w:vAlign w:val="center"/>
          </w:tcPr>
          <w:p w14:paraId="78C28A63" w14:textId="77777777" w:rsidR="00EE1AB5" w:rsidRPr="00EE1AB5" w:rsidRDefault="00EE1AB5" w:rsidP="0035291D">
            <w:pPr>
              <w:jc w:val="center"/>
            </w:pPr>
            <w:r w:rsidRPr="00EE1AB5">
              <w:t>40 years</w:t>
            </w:r>
          </w:p>
        </w:tc>
      </w:tr>
      <w:tr w:rsidR="00EE1AB5" w:rsidRPr="00EE1AB5" w14:paraId="144739E0" w14:textId="77777777" w:rsidTr="0035291D">
        <w:trPr>
          <w:jc w:val="center"/>
        </w:trPr>
        <w:tc>
          <w:tcPr>
            <w:tcW w:w="3005" w:type="dxa"/>
            <w:vAlign w:val="center"/>
          </w:tcPr>
          <w:p w14:paraId="117AC759" w14:textId="77777777" w:rsidR="00EE1AB5" w:rsidRPr="00EE1AB5" w:rsidRDefault="00EE1AB5" w:rsidP="0035291D">
            <w:pPr>
              <w:jc w:val="center"/>
            </w:pPr>
            <w:r w:rsidRPr="00EE1AB5">
              <w:rPr>
                <w:b/>
                <w:bCs/>
              </w:rPr>
              <w:t>Geothermal</w:t>
            </w:r>
          </w:p>
        </w:tc>
        <w:tc>
          <w:tcPr>
            <w:tcW w:w="3005" w:type="dxa"/>
            <w:vAlign w:val="center"/>
          </w:tcPr>
          <w:p w14:paraId="2E3E5AA7" w14:textId="77777777" w:rsidR="00EE1AB5" w:rsidRPr="00EE1AB5" w:rsidRDefault="00EE1AB5" w:rsidP="0035291D">
            <w:pPr>
              <w:jc w:val="center"/>
            </w:pPr>
            <w:r w:rsidRPr="00EE1AB5">
              <w:t>30 years</w:t>
            </w:r>
          </w:p>
        </w:tc>
      </w:tr>
      <w:tr w:rsidR="00EE1AB5" w:rsidRPr="00EE1AB5" w14:paraId="58AF0C82" w14:textId="77777777" w:rsidTr="0035291D">
        <w:trPr>
          <w:jc w:val="center"/>
        </w:trPr>
        <w:tc>
          <w:tcPr>
            <w:tcW w:w="3005" w:type="dxa"/>
            <w:vAlign w:val="center"/>
          </w:tcPr>
          <w:p w14:paraId="0B840B76" w14:textId="77777777" w:rsidR="00EE1AB5" w:rsidRPr="00EE1AB5" w:rsidRDefault="00EE1AB5" w:rsidP="0035291D">
            <w:pPr>
              <w:jc w:val="center"/>
            </w:pPr>
            <w:r w:rsidRPr="00EE1AB5">
              <w:rPr>
                <w:b/>
                <w:bCs/>
              </w:rPr>
              <w:t>Regenerative Heaters</w:t>
            </w:r>
          </w:p>
        </w:tc>
        <w:tc>
          <w:tcPr>
            <w:tcW w:w="3005" w:type="dxa"/>
            <w:vAlign w:val="center"/>
          </w:tcPr>
          <w:p w14:paraId="63B87379" w14:textId="77777777" w:rsidR="00EE1AB5" w:rsidRPr="00EE1AB5" w:rsidRDefault="00EE1AB5" w:rsidP="0035291D">
            <w:pPr>
              <w:jc w:val="center"/>
            </w:pPr>
            <w:r w:rsidRPr="00EE1AB5">
              <w:t>20 years</w:t>
            </w:r>
          </w:p>
        </w:tc>
      </w:tr>
      <w:tr w:rsidR="00EE1AB5" w:rsidRPr="00EE1AB5" w14:paraId="4441AF38" w14:textId="77777777" w:rsidTr="0035291D">
        <w:trPr>
          <w:jc w:val="center"/>
        </w:trPr>
        <w:tc>
          <w:tcPr>
            <w:tcW w:w="3005" w:type="dxa"/>
            <w:vAlign w:val="center"/>
          </w:tcPr>
          <w:p w14:paraId="4E7FB363" w14:textId="77777777" w:rsidR="00EE1AB5" w:rsidRPr="00EE1AB5" w:rsidRDefault="00EE1AB5" w:rsidP="0035291D">
            <w:pPr>
              <w:jc w:val="center"/>
            </w:pPr>
            <w:r w:rsidRPr="00EE1AB5">
              <w:rPr>
                <w:b/>
                <w:bCs/>
              </w:rPr>
              <w:t>BESS</w:t>
            </w:r>
          </w:p>
        </w:tc>
        <w:tc>
          <w:tcPr>
            <w:tcW w:w="3005" w:type="dxa"/>
            <w:vAlign w:val="center"/>
          </w:tcPr>
          <w:p w14:paraId="1411C6D7" w14:textId="77777777" w:rsidR="00EE1AB5" w:rsidRPr="00EE1AB5" w:rsidRDefault="00EE1AB5" w:rsidP="0035291D">
            <w:pPr>
              <w:jc w:val="center"/>
            </w:pPr>
            <w:r w:rsidRPr="00EE1AB5">
              <w:t>10 years</w:t>
            </w:r>
          </w:p>
        </w:tc>
      </w:tr>
      <w:tr w:rsidR="00EE1AB5" w:rsidRPr="00EE1AB5" w14:paraId="0A73E36C" w14:textId="77777777" w:rsidTr="0035291D">
        <w:trPr>
          <w:jc w:val="center"/>
        </w:trPr>
        <w:tc>
          <w:tcPr>
            <w:tcW w:w="3005" w:type="dxa"/>
            <w:vAlign w:val="center"/>
          </w:tcPr>
          <w:p w14:paraId="26EBC904" w14:textId="77777777" w:rsidR="00EE1AB5" w:rsidRPr="00EE1AB5" w:rsidRDefault="00EE1AB5" w:rsidP="0035291D">
            <w:pPr>
              <w:jc w:val="center"/>
            </w:pPr>
            <w:r w:rsidRPr="00EE1AB5">
              <w:rPr>
                <w:b/>
                <w:bCs/>
              </w:rPr>
              <w:t>Hydrogen Storage</w:t>
            </w:r>
          </w:p>
        </w:tc>
        <w:tc>
          <w:tcPr>
            <w:tcW w:w="3005" w:type="dxa"/>
            <w:vAlign w:val="center"/>
          </w:tcPr>
          <w:p w14:paraId="3E8B77D8" w14:textId="77777777" w:rsidR="00EE1AB5" w:rsidRPr="00EE1AB5" w:rsidRDefault="00EE1AB5" w:rsidP="0035291D">
            <w:pPr>
              <w:jc w:val="center"/>
            </w:pPr>
            <w:r w:rsidRPr="00EE1AB5">
              <w:t>15 years</w:t>
            </w:r>
          </w:p>
        </w:tc>
      </w:tr>
    </w:tbl>
    <w:p w14:paraId="67937FAE" w14:textId="77777777" w:rsidR="00EE1AB5" w:rsidRPr="00EE1AB5" w:rsidRDefault="00EE1AB5" w:rsidP="000C3C7C">
      <w:pPr>
        <w:jc w:val="both"/>
      </w:pPr>
    </w:p>
    <w:p w14:paraId="263B13E2" w14:textId="31100822" w:rsidR="005749F7" w:rsidRDefault="001E1CDA" w:rsidP="000C3C7C">
      <w:pPr>
        <w:pStyle w:val="Heading2"/>
        <w:jc w:val="both"/>
      </w:pPr>
      <w:bookmarkStart w:id="85" w:name="_Toc185515192"/>
      <w:r>
        <w:t>CO</w:t>
      </w:r>
      <w:r>
        <w:rPr>
          <w:vertAlign w:val="subscript"/>
        </w:rPr>
        <w:t>2</w:t>
      </w:r>
      <w:r>
        <w:t xml:space="preserve"> Emissions</w:t>
      </w:r>
      <w:bookmarkEnd w:id="85"/>
    </w:p>
    <w:p w14:paraId="1A174E5B" w14:textId="77777777" w:rsidR="001E1CDA" w:rsidRDefault="001E1CDA" w:rsidP="000C3C7C">
      <w:pPr>
        <w:jc w:val="both"/>
      </w:pPr>
    </w:p>
    <w:p w14:paraId="002E6E7B" w14:textId="77777777" w:rsidR="001E1CDA" w:rsidRPr="001E1CDA" w:rsidRDefault="001E1CDA" w:rsidP="000C3C7C">
      <w:pPr>
        <w:jc w:val="both"/>
      </w:pPr>
      <w:r w:rsidRPr="001E1CDA">
        <w:t>The CO₂ emission factor of each power generation technology is not a significant concern in this analysis due to the unique environmental context of Mars. Unlike Earth, where CO₂ emissions from energy systems contribute to climate change, the Martian atmosphere is already composed of approximately 95% carbon dioxide. This makes any additional CO₂ emissions from energy generation negligible in comparison to the planet’s existing atmospheric composition.</w:t>
      </w:r>
    </w:p>
    <w:p w14:paraId="10511684" w14:textId="77777777" w:rsidR="001E1CDA" w:rsidRPr="001E1CDA" w:rsidRDefault="001E1CDA" w:rsidP="000C3C7C">
      <w:pPr>
        <w:jc w:val="both"/>
      </w:pPr>
    </w:p>
    <w:p w14:paraId="11D9716B" w14:textId="77777777" w:rsidR="001E1CDA" w:rsidRPr="001E1CDA" w:rsidRDefault="001E1CDA" w:rsidP="000C3C7C">
      <w:pPr>
        <w:jc w:val="both"/>
      </w:pPr>
      <w:r w:rsidRPr="001E1CDA">
        <w:t>Moreover, Mars lacks the ecological systems that are sensitive to increased CO₂ levels, such as oceans, forests, and human populations dependent on breathable air. The absence of a dense atmosphere or biosphere means that incremental emissions would have no meaningful impact on the environment or habitability of the planet. Instead, the primary focus for Martian settlements is on energy efficiency, resource utilization, and minimizing imported materials, as these directly influence the feasibility and sustainability of human missions.</w:t>
      </w:r>
    </w:p>
    <w:p w14:paraId="5DE0BED6" w14:textId="77777777" w:rsidR="001E1CDA" w:rsidRPr="001E1CDA" w:rsidRDefault="001E1CDA" w:rsidP="000C3C7C">
      <w:pPr>
        <w:jc w:val="both"/>
      </w:pPr>
    </w:p>
    <w:p w14:paraId="12060725" w14:textId="77777777" w:rsidR="001E1CDA" w:rsidRPr="001E1CDA" w:rsidRDefault="001E1CDA" w:rsidP="000C3C7C">
      <w:pPr>
        <w:jc w:val="both"/>
      </w:pPr>
      <w:r w:rsidRPr="001E1CDA">
        <w:t>Another reason for excluding CO₂ emission factors is that most of the chosen technologies—such as solar PV, nuclear power, geothermal systems, and hydrogen storage—are inherently low-carbon systems. Even if CO₂-emitting technologies (e.g., hydrogen combustion or industrial processes) are used, the contribution to Martian atmospheric CO₂ levels would remain inconsequential relative to the existing baseline. The priority is instead directed towards addressing the engineering challenges, energy demand-supply matching, and resilience to environmental constraints like dust storms and cold temperatures.</w:t>
      </w:r>
    </w:p>
    <w:p w14:paraId="0C4CD59C" w14:textId="77777777" w:rsidR="001E1CDA" w:rsidRPr="001E1CDA" w:rsidRDefault="001E1CDA" w:rsidP="000C3C7C">
      <w:pPr>
        <w:jc w:val="both"/>
      </w:pPr>
    </w:p>
    <w:p w14:paraId="7AAB79DD" w14:textId="77777777" w:rsidR="001E1CDA" w:rsidRPr="001E1CDA" w:rsidRDefault="001E1CDA" w:rsidP="000C3C7C">
      <w:pPr>
        <w:jc w:val="both"/>
        <w:rPr>
          <w:b/>
          <w:bCs/>
        </w:rPr>
      </w:pPr>
      <w:r w:rsidRPr="001E1CDA">
        <w:t>By focusing on resource efficiency and system reliability rather than emissions, the analysis aligns with the overarching goal of establishing a self-sustaining energy system that prioritizes operational feasibility over environmental impact</w:t>
      </w:r>
      <w:r w:rsidRPr="001E1CDA">
        <w:rPr>
          <w:b/>
          <w:bCs/>
        </w:rPr>
        <w:t xml:space="preserve"> </w:t>
      </w:r>
      <w:r w:rsidRPr="0035291D">
        <w:t>on Mars.</w:t>
      </w:r>
    </w:p>
    <w:p w14:paraId="4197BB94" w14:textId="77777777" w:rsidR="001E1CDA" w:rsidRDefault="001E1CDA" w:rsidP="000C3C7C">
      <w:pPr>
        <w:jc w:val="both"/>
      </w:pPr>
    </w:p>
    <w:p w14:paraId="402BE2BE" w14:textId="656C1D0E" w:rsidR="00CD2693" w:rsidRDefault="00CD2693" w:rsidP="000C3C7C">
      <w:pPr>
        <w:pStyle w:val="Heading2"/>
        <w:jc w:val="both"/>
      </w:pPr>
      <w:bookmarkStart w:id="86" w:name="_Toc185515193"/>
      <w:r>
        <w:t>Discount Rate</w:t>
      </w:r>
      <w:bookmarkEnd w:id="86"/>
    </w:p>
    <w:p w14:paraId="40AA642E" w14:textId="77777777" w:rsidR="00CD2693" w:rsidRDefault="00CD2693" w:rsidP="000C3C7C">
      <w:pPr>
        <w:jc w:val="both"/>
      </w:pPr>
    </w:p>
    <w:p w14:paraId="19EAC557" w14:textId="77777777" w:rsidR="00CD2693" w:rsidRDefault="00CD2693" w:rsidP="000C3C7C">
      <w:pPr>
        <w:jc w:val="both"/>
      </w:pPr>
      <w:r w:rsidRPr="00CD2693">
        <w:t xml:space="preserve">The discount rate is a critical parameter in energy modeling, particularly for calculating the Levelized Cost of Energy (LCOE) and evaluating the financial feasibility of different </w:t>
      </w:r>
      <w:r w:rsidRPr="00CD2693">
        <w:lastRenderedPageBreak/>
        <w:t>technologies. On Mars, determining the appropriate discount rate involves speculative assumptions due to the unique and unprecedented nature of the economic conditions and investment risks in a Martian colony.</w:t>
      </w:r>
    </w:p>
    <w:p w14:paraId="67605849" w14:textId="77777777" w:rsidR="00CD2693" w:rsidRDefault="00CD2693" w:rsidP="000C3C7C">
      <w:pPr>
        <w:jc w:val="both"/>
      </w:pPr>
    </w:p>
    <w:p w14:paraId="03777964" w14:textId="77777777" w:rsidR="00CD2693" w:rsidRPr="00CD2693" w:rsidRDefault="00CD2693" w:rsidP="000C3C7C">
      <w:pPr>
        <w:pStyle w:val="Heading3"/>
        <w:jc w:val="both"/>
      </w:pPr>
      <w:bookmarkStart w:id="87" w:name="_Toc185515194"/>
      <w:r w:rsidRPr="00CD2693">
        <w:t>Key Factors Influencing the Discount Rate on Mars</w:t>
      </w:r>
      <w:bookmarkEnd w:id="87"/>
    </w:p>
    <w:p w14:paraId="1978B0F2" w14:textId="77777777" w:rsidR="00CD2693" w:rsidRPr="00CD2693" w:rsidRDefault="00CD2693" w:rsidP="000C3C7C">
      <w:pPr>
        <w:jc w:val="both"/>
      </w:pPr>
    </w:p>
    <w:p w14:paraId="4628EF8F" w14:textId="77777777" w:rsidR="00CD2693" w:rsidRPr="00CD2693" w:rsidRDefault="00CD2693" w:rsidP="000C3C7C">
      <w:pPr>
        <w:jc w:val="both"/>
      </w:pPr>
      <w:r w:rsidRPr="00CD2693">
        <w:rPr>
          <w:b/>
          <w:bCs/>
        </w:rPr>
        <w:t>1. Higher Risks of Mars Ventures</w:t>
      </w:r>
    </w:p>
    <w:p w14:paraId="2B7B0AE8" w14:textId="77777777" w:rsidR="00CD2693" w:rsidRPr="00CD2693" w:rsidRDefault="00CD2693" w:rsidP="000C3C7C">
      <w:pPr>
        <w:jc w:val="both"/>
      </w:pPr>
    </w:p>
    <w:p w14:paraId="2A5E2479" w14:textId="79D5A560" w:rsidR="00CD2693" w:rsidRPr="00CD2693" w:rsidRDefault="00CD2693" w:rsidP="000C3C7C">
      <w:pPr>
        <w:pStyle w:val="ListParagraph"/>
        <w:numPr>
          <w:ilvl w:val="0"/>
          <w:numId w:val="9"/>
        </w:numPr>
        <w:jc w:val="both"/>
      </w:pPr>
      <w:r w:rsidRPr="00CD2693">
        <w:t>Infrastructure projects on Mars involve significant uncertainties, including:</w:t>
      </w:r>
    </w:p>
    <w:p w14:paraId="78AA06A7" w14:textId="19A6B84E" w:rsidR="00CD2693" w:rsidRPr="00CD2693" w:rsidRDefault="00CD2693" w:rsidP="000C3C7C">
      <w:pPr>
        <w:pStyle w:val="ListParagraph"/>
        <w:numPr>
          <w:ilvl w:val="0"/>
          <w:numId w:val="9"/>
        </w:numPr>
        <w:jc w:val="both"/>
      </w:pPr>
      <w:r w:rsidRPr="00CD2693">
        <w:t>Technological feasibility and development.</w:t>
      </w:r>
    </w:p>
    <w:p w14:paraId="2DCE268F" w14:textId="115D7AD6" w:rsidR="00CD2693" w:rsidRPr="00CD2693" w:rsidRDefault="00CD2693" w:rsidP="000C3C7C">
      <w:pPr>
        <w:pStyle w:val="ListParagraph"/>
        <w:numPr>
          <w:ilvl w:val="0"/>
          <w:numId w:val="9"/>
        </w:numPr>
        <w:jc w:val="both"/>
      </w:pPr>
      <w:r w:rsidRPr="00CD2693">
        <w:t>Supply chain limitations for transporting materials and equipment.</w:t>
      </w:r>
    </w:p>
    <w:p w14:paraId="58AA1962" w14:textId="1D9894E0" w:rsidR="00CD2693" w:rsidRPr="00CD2693" w:rsidRDefault="00CD2693" w:rsidP="000C3C7C">
      <w:pPr>
        <w:pStyle w:val="ListParagraph"/>
        <w:numPr>
          <w:ilvl w:val="0"/>
          <w:numId w:val="9"/>
        </w:numPr>
        <w:jc w:val="both"/>
      </w:pPr>
      <w:r w:rsidRPr="00CD2693">
        <w:t>Environmental challenges, such as dust storms, radiation, and extreme temperatures.</w:t>
      </w:r>
    </w:p>
    <w:p w14:paraId="109CB1DA" w14:textId="411316EA" w:rsidR="00CD2693" w:rsidRPr="00CD2693" w:rsidRDefault="00CD2693" w:rsidP="000C3C7C">
      <w:pPr>
        <w:jc w:val="both"/>
      </w:pPr>
      <w:r w:rsidRPr="00CD2693">
        <w:t>These risks justify a higher discount rate (e.g., 8–12%) to reflect the speculative nature of investments in Martian ventures.</w:t>
      </w:r>
    </w:p>
    <w:p w14:paraId="665FA53A" w14:textId="77777777" w:rsidR="00CD2693" w:rsidRPr="00CD2693" w:rsidRDefault="00CD2693" w:rsidP="000C3C7C">
      <w:pPr>
        <w:jc w:val="both"/>
      </w:pPr>
    </w:p>
    <w:p w14:paraId="7E528246" w14:textId="77777777" w:rsidR="00CD2693" w:rsidRPr="00CD2693" w:rsidRDefault="00CD2693" w:rsidP="000C3C7C">
      <w:pPr>
        <w:jc w:val="both"/>
      </w:pPr>
      <w:r w:rsidRPr="00CD2693">
        <w:rPr>
          <w:b/>
          <w:bCs/>
        </w:rPr>
        <w:t>2. Source of Funding</w:t>
      </w:r>
    </w:p>
    <w:p w14:paraId="3E5CC053" w14:textId="77777777" w:rsidR="00CD2693" w:rsidRPr="00CD2693" w:rsidRDefault="00CD2693" w:rsidP="000C3C7C">
      <w:pPr>
        <w:jc w:val="both"/>
      </w:pPr>
    </w:p>
    <w:p w14:paraId="074B049A" w14:textId="61F0BB27" w:rsidR="00CD2693" w:rsidRPr="00CD2693" w:rsidRDefault="00CD2693" w:rsidP="000C3C7C">
      <w:pPr>
        <w:pStyle w:val="ListParagraph"/>
        <w:numPr>
          <w:ilvl w:val="0"/>
          <w:numId w:val="9"/>
        </w:numPr>
        <w:jc w:val="both"/>
      </w:pPr>
      <w:r w:rsidRPr="00CD2693">
        <w:rPr>
          <w:b/>
          <w:bCs/>
        </w:rPr>
        <w:t>Public Funding</w:t>
      </w:r>
      <w:r w:rsidRPr="00CD2693">
        <w:t>: If the infrastructure is predominantly funded by governments or intergovernmental organizations, a lower discount rate (e.g., 3–5%) is reasonable. Public entities often prioritize long-term societal benefits over short-term financial returns.</w:t>
      </w:r>
    </w:p>
    <w:p w14:paraId="63FC3041" w14:textId="624F9F2D" w:rsidR="00CD2693" w:rsidRPr="00CD2693" w:rsidRDefault="00CD2693" w:rsidP="000C3C7C">
      <w:pPr>
        <w:pStyle w:val="ListParagraph"/>
        <w:numPr>
          <w:ilvl w:val="0"/>
          <w:numId w:val="9"/>
        </w:numPr>
        <w:jc w:val="both"/>
      </w:pPr>
      <w:r w:rsidRPr="00CD2693">
        <w:rPr>
          <w:b/>
          <w:bCs/>
        </w:rPr>
        <w:t>Private Funding</w:t>
      </w:r>
      <w:r w:rsidRPr="00CD2693">
        <w:t>: If private investors are the primary source of funding, a higher discount rate is appropriate to account for the need for quicker returns and higher risk tolerance.</w:t>
      </w:r>
    </w:p>
    <w:p w14:paraId="5CD4232D" w14:textId="77777777" w:rsidR="00CD2693" w:rsidRPr="00CD2693" w:rsidRDefault="00CD2693" w:rsidP="000C3C7C">
      <w:pPr>
        <w:jc w:val="both"/>
      </w:pPr>
    </w:p>
    <w:p w14:paraId="51564EF6" w14:textId="77777777" w:rsidR="00CD2693" w:rsidRPr="00CD2693" w:rsidRDefault="00CD2693" w:rsidP="000C3C7C">
      <w:pPr>
        <w:jc w:val="both"/>
      </w:pPr>
      <w:r w:rsidRPr="00CD2693">
        <w:rPr>
          <w:b/>
          <w:bCs/>
        </w:rPr>
        <w:t>3. Analogies with Earth-Based Projects</w:t>
      </w:r>
    </w:p>
    <w:p w14:paraId="7720167F" w14:textId="77777777" w:rsidR="00CD2693" w:rsidRPr="00CD2693" w:rsidRDefault="00CD2693" w:rsidP="000C3C7C">
      <w:pPr>
        <w:jc w:val="both"/>
      </w:pPr>
    </w:p>
    <w:p w14:paraId="250BEBE4" w14:textId="4FDD189E" w:rsidR="00CD2693" w:rsidRPr="00CD2693" w:rsidRDefault="00CD2693" w:rsidP="000C3C7C">
      <w:pPr>
        <w:pStyle w:val="ListParagraph"/>
        <w:numPr>
          <w:ilvl w:val="0"/>
          <w:numId w:val="9"/>
        </w:numPr>
        <w:jc w:val="both"/>
      </w:pPr>
      <w:r w:rsidRPr="00CD2693">
        <w:t>On Earth, large-scale infrastructure projects like nuclear power plants and offshore wind farms typically use discount rates between 6–10% to account for risks and long-term investments.</w:t>
      </w:r>
    </w:p>
    <w:p w14:paraId="556556EE" w14:textId="389C206A" w:rsidR="00CD2693" w:rsidRPr="00CD2693" w:rsidRDefault="00CD2693" w:rsidP="000C3C7C">
      <w:pPr>
        <w:pStyle w:val="ListParagraph"/>
        <w:numPr>
          <w:ilvl w:val="0"/>
          <w:numId w:val="9"/>
        </w:numPr>
        <w:jc w:val="both"/>
      </w:pPr>
      <w:r w:rsidRPr="00CD2693">
        <w:t>Given the greater uncertainties and risks associated with Mars infrastructure, discount rates at the higher end of this range (or above) are more suitable.</w:t>
      </w:r>
    </w:p>
    <w:p w14:paraId="2BC4BEC8" w14:textId="77777777" w:rsidR="00CD2693" w:rsidRPr="00CD2693" w:rsidRDefault="00CD2693" w:rsidP="000C3C7C">
      <w:pPr>
        <w:jc w:val="both"/>
      </w:pPr>
    </w:p>
    <w:p w14:paraId="35D7BBB9" w14:textId="77777777" w:rsidR="00CD2693" w:rsidRPr="00CD2693" w:rsidRDefault="00CD2693" w:rsidP="000C3C7C">
      <w:pPr>
        <w:jc w:val="both"/>
      </w:pPr>
      <w:r w:rsidRPr="00CD2693">
        <w:rPr>
          <w:b/>
          <w:bCs/>
        </w:rPr>
        <w:t>4. Economic Goals of a Martian Colony</w:t>
      </w:r>
    </w:p>
    <w:p w14:paraId="30498379" w14:textId="77777777" w:rsidR="00CD2693" w:rsidRPr="00CD2693" w:rsidRDefault="00CD2693" w:rsidP="000C3C7C">
      <w:pPr>
        <w:jc w:val="both"/>
      </w:pPr>
    </w:p>
    <w:p w14:paraId="0F457594" w14:textId="2E71C587" w:rsidR="00CD2693" w:rsidRPr="00CD2693" w:rsidRDefault="00CD2693" w:rsidP="000C3C7C">
      <w:pPr>
        <w:pStyle w:val="ListParagraph"/>
        <w:numPr>
          <w:ilvl w:val="0"/>
          <w:numId w:val="9"/>
        </w:numPr>
        <w:jc w:val="both"/>
      </w:pPr>
      <w:r w:rsidRPr="00CD2693">
        <w:t>If the objective of Martian settlements is long-term sustainability and resilience rather than short-term profits, a lower discount rate may be justified to encourage investment in diverse and robust technologies.</w:t>
      </w:r>
    </w:p>
    <w:p w14:paraId="6E8EB2A2" w14:textId="77777777" w:rsidR="00CD2693" w:rsidRDefault="00CD2693" w:rsidP="000C3C7C">
      <w:pPr>
        <w:jc w:val="both"/>
      </w:pPr>
    </w:p>
    <w:p w14:paraId="314E38A1" w14:textId="120736C9" w:rsidR="00CD2693" w:rsidRDefault="00CD2693" w:rsidP="000C3C7C">
      <w:pPr>
        <w:pStyle w:val="Heading3"/>
        <w:jc w:val="both"/>
      </w:pPr>
      <w:bookmarkStart w:id="88" w:name="_Toc185515195"/>
      <w:r>
        <w:t>Assumption</w:t>
      </w:r>
      <w:bookmarkEnd w:id="88"/>
    </w:p>
    <w:p w14:paraId="3C2D4D40" w14:textId="77777777" w:rsidR="00CD2693" w:rsidRPr="00CD2693" w:rsidRDefault="00CD2693" w:rsidP="000C3C7C">
      <w:pPr>
        <w:jc w:val="both"/>
      </w:pPr>
    </w:p>
    <w:p w14:paraId="06BEBACE" w14:textId="77777777" w:rsidR="00CD2693" w:rsidRPr="00CD2693" w:rsidRDefault="00CD2693" w:rsidP="000C3C7C">
      <w:pPr>
        <w:jc w:val="both"/>
      </w:pPr>
      <w:r w:rsidRPr="00CD2693">
        <w:tab/>
        <w:t>1.</w:t>
      </w:r>
      <w:r w:rsidRPr="00CD2693">
        <w:tab/>
      </w:r>
      <w:r w:rsidRPr="00CD2693">
        <w:rPr>
          <w:b/>
          <w:bCs/>
        </w:rPr>
        <w:t>Baseline Discount Rate</w:t>
      </w:r>
      <w:r w:rsidRPr="00CD2693">
        <w:t>:</w:t>
      </w:r>
    </w:p>
    <w:p w14:paraId="5E112642" w14:textId="0A005DC2" w:rsidR="00CD2693" w:rsidRPr="00CD2693" w:rsidRDefault="00CD2693" w:rsidP="000C3C7C">
      <w:pPr>
        <w:pStyle w:val="ListParagraph"/>
        <w:numPr>
          <w:ilvl w:val="0"/>
          <w:numId w:val="9"/>
        </w:numPr>
        <w:jc w:val="both"/>
      </w:pPr>
      <w:r w:rsidRPr="00CD2693">
        <w:lastRenderedPageBreak/>
        <w:t xml:space="preserve">A 6% discount rate is </w:t>
      </w:r>
      <w:r>
        <w:t>assumed</w:t>
      </w:r>
      <w:r w:rsidRPr="00CD2693">
        <w:t xml:space="preserve"> as a balanced estimate for long-term infrastructure development on Mars. This rate is similar to those used for Earth-based renewable energy projects under medium-risk conditions.</w:t>
      </w:r>
    </w:p>
    <w:p w14:paraId="52F59F5F" w14:textId="77777777" w:rsidR="00CD2693" w:rsidRPr="00CD2693" w:rsidRDefault="00CD2693" w:rsidP="000C3C7C">
      <w:pPr>
        <w:jc w:val="both"/>
      </w:pPr>
      <w:r w:rsidRPr="00CD2693">
        <w:tab/>
        <w:t>2.</w:t>
      </w:r>
      <w:r w:rsidRPr="00CD2693">
        <w:tab/>
      </w:r>
      <w:r w:rsidRPr="00CD2693">
        <w:rPr>
          <w:b/>
          <w:bCs/>
        </w:rPr>
        <w:t>Sensitivity Analysis</w:t>
      </w:r>
      <w:r w:rsidRPr="00CD2693">
        <w:t>:</w:t>
      </w:r>
    </w:p>
    <w:p w14:paraId="33EFE0D8" w14:textId="10772B27" w:rsidR="00CD2693" w:rsidRPr="00CD2693" w:rsidRDefault="00CD2693" w:rsidP="000C3C7C">
      <w:pPr>
        <w:pStyle w:val="ListParagraph"/>
        <w:numPr>
          <w:ilvl w:val="0"/>
          <w:numId w:val="9"/>
        </w:numPr>
        <w:jc w:val="both"/>
      </w:pPr>
      <w:r w:rsidRPr="00CD2693">
        <w:t>To account for the speculative nature of Martian infrastructure, sensitivity analysis should include discount rates of 4%, 8%, and 10% to evaluate how different assumptions impact the results.</w:t>
      </w:r>
    </w:p>
    <w:p w14:paraId="0CA5C254" w14:textId="77777777" w:rsidR="00CD2693" w:rsidRDefault="00CD2693" w:rsidP="000C3C7C">
      <w:pPr>
        <w:jc w:val="both"/>
      </w:pPr>
    </w:p>
    <w:p w14:paraId="437797D7" w14:textId="77777777" w:rsidR="00CD2693" w:rsidRDefault="00CD2693" w:rsidP="000C3C7C">
      <w:pPr>
        <w:jc w:val="both"/>
      </w:pPr>
    </w:p>
    <w:p w14:paraId="0D856128" w14:textId="77777777" w:rsidR="001E6279" w:rsidRDefault="001E6279" w:rsidP="000C3C7C">
      <w:pPr>
        <w:jc w:val="both"/>
      </w:pPr>
    </w:p>
    <w:p w14:paraId="4EB0B078" w14:textId="3C4FFAC0" w:rsidR="003F1FFA" w:rsidRPr="003F1FFA" w:rsidRDefault="003F1FFA" w:rsidP="000C3C7C">
      <w:pPr>
        <w:pStyle w:val="Heading2"/>
        <w:jc w:val="both"/>
      </w:pPr>
      <w:bookmarkStart w:id="89" w:name="_Toc185515196"/>
      <w:r w:rsidRPr="003F1FFA">
        <w:t>Solar PV Capacity Factor</w:t>
      </w:r>
      <w:bookmarkEnd w:id="89"/>
    </w:p>
    <w:p w14:paraId="57B73904" w14:textId="77777777" w:rsidR="001E6279" w:rsidRDefault="001E6279" w:rsidP="000C3C7C">
      <w:pPr>
        <w:jc w:val="both"/>
      </w:pPr>
    </w:p>
    <w:p w14:paraId="3758884E" w14:textId="77777777" w:rsidR="003F1FFA" w:rsidRDefault="003F1FFA" w:rsidP="000C3C7C">
      <w:pPr>
        <w:jc w:val="both"/>
      </w:pPr>
      <w:r w:rsidRPr="003F1FFA">
        <w:t>The capacity factor of solar PV on Mars is influenced by factors such as solar irradiance, atmospheric conditions, and the location of the installation. For this analysis, we assume the PV systems are installed in the most favorable location on Mars to maximize solar energy generation. The favorable area is likely near the Martian equator, where solar irradiance is most consistent throughout the year.</w:t>
      </w:r>
    </w:p>
    <w:p w14:paraId="2F1936EC" w14:textId="77777777" w:rsidR="003F1FFA" w:rsidRDefault="003F1FFA" w:rsidP="000C3C7C">
      <w:pPr>
        <w:jc w:val="both"/>
      </w:pPr>
    </w:p>
    <w:p w14:paraId="33D473E6" w14:textId="77777777" w:rsidR="003F1FFA" w:rsidRPr="003F1FFA" w:rsidRDefault="003F1FFA" w:rsidP="000C3C7C">
      <w:pPr>
        <w:pStyle w:val="Heading3"/>
        <w:jc w:val="both"/>
      </w:pPr>
      <w:bookmarkStart w:id="90" w:name="_Toc185515197"/>
      <w:r w:rsidRPr="003F1FFA">
        <w:t>Assumptions</w:t>
      </w:r>
      <w:bookmarkEnd w:id="90"/>
    </w:p>
    <w:p w14:paraId="786F17DE" w14:textId="77777777" w:rsidR="003F1FFA" w:rsidRPr="003F1FFA" w:rsidRDefault="003F1FFA" w:rsidP="000C3C7C">
      <w:pPr>
        <w:jc w:val="both"/>
      </w:pPr>
    </w:p>
    <w:p w14:paraId="58F38D44" w14:textId="77777777" w:rsidR="003F1FFA" w:rsidRPr="003F1FFA" w:rsidRDefault="003F1FFA" w:rsidP="000C3C7C">
      <w:pPr>
        <w:jc w:val="both"/>
      </w:pPr>
      <w:r w:rsidRPr="003F1FFA">
        <w:tab/>
        <w:t>1.</w:t>
      </w:r>
      <w:r w:rsidRPr="003F1FFA">
        <w:tab/>
      </w:r>
      <w:r w:rsidRPr="003F1FFA">
        <w:rPr>
          <w:b/>
          <w:bCs/>
        </w:rPr>
        <w:t>Martian Day and Year</w:t>
      </w:r>
      <w:r w:rsidRPr="003F1FFA">
        <w:t>:</w:t>
      </w:r>
    </w:p>
    <w:p w14:paraId="127F6005" w14:textId="7850BAF5" w:rsidR="003F1FFA" w:rsidRPr="003F1FFA" w:rsidRDefault="003F1FFA" w:rsidP="000C3C7C">
      <w:pPr>
        <w:pStyle w:val="ListParagraph"/>
        <w:numPr>
          <w:ilvl w:val="0"/>
          <w:numId w:val="9"/>
        </w:numPr>
        <w:jc w:val="both"/>
      </w:pPr>
      <w:r w:rsidRPr="003F1FFA">
        <w:t>A Martian day (sol) is approximately 24.6 hours, slightly longer than an Earth day.</w:t>
      </w:r>
    </w:p>
    <w:p w14:paraId="3B934C06" w14:textId="66B30F4B" w:rsidR="003F1FFA" w:rsidRPr="003F1FFA" w:rsidRDefault="003F1FFA" w:rsidP="000C3C7C">
      <w:pPr>
        <w:pStyle w:val="ListParagraph"/>
        <w:numPr>
          <w:ilvl w:val="0"/>
          <w:numId w:val="9"/>
        </w:numPr>
        <w:jc w:val="both"/>
      </w:pPr>
      <w:r w:rsidRPr="003F1FFA">
        <w:t>A Martian year is 687 Earth days, leading to different seasonal effects than on Earth.</w:t>
      </w:r>
    </w:p>
    <w:p w14:paraId="1CD86277" w14:textId="77777777" w:rsidR="003F1FFA" w:rsidRPr="003F1FFA" w:rsidRDefault="003F1FFA" w:rsidP="000C3C7C">
      <w:pPr>
        <w:jc w:val="both"/>
      </w:pPr>
      <w:r w:rsidRPr="003F1FFA">
        <w:tab/>
        <w:t>2.</w:t>
      </w:r>
      <w:r w:rsidRPr="003F1FFA">
        <w:tab/>
      </w:r>
      <w:r w:rsidRPr="003F1FFA">
        <w:rPr>
          <w:b/>
          <w:bCs/>
        </w:rPr>
        <w:t>Atmospheric Considerations</w:t>
      </w:r>
      <w:r w:rsidRPr="003F1FFA">
        <w:t>:</w:t>
      </w:r>
    </w:p>
    <w:p w14:paraId="3446325E" w14:textId="20C19492" w:rsidR="003F1FFA" w:rsidRPr="003F1FFA" w:rsidRDefault="003F1FFA" w:rsidP="000C3C7C">
      <w:pPr>
        <w:pStyle w:val="ListParagraph"/>
        <w:numPr>
          <w:ilvl w:val="0"/>
          <w:numId w:val="9"/>
        </w:numPr>
        <w:jc w:val="both"/>
      </w:pPr>
      <w:r w:rsidRPr="003F1FFA">
        <w:t>Mars has a thin atmosphere, with about 1% of Earth’s atmospheric density, meaning minimal scattering and absorption of sunlight.</w:t>
      </w:r>
    </w:p>
    <w:p w14:paraId="04071067" w14:textId="2149BC3F" w:rsidR="003F1FFA" w:rsidRPr="003F1FFA" w:rsidRDefault="003F1FFA" w:rsidP="000C3C7C">
      <w:pPr>
        <w:pStyle w:val="ListParagraph"/>
        <w:numPr>
          <w:ilvl w:val="0"/>
          <w:numId w:val="9"/>
        </w:numPr>
        <w:jc w:val="both"/>
      </w:pPr>
      <w:r w:rsidRPr="003F1FFA">
        <w:t>Dust storms, however, can significantly reduce solar irradiance.</w:t>
      </w:r>
    </w:p>
    <w:p w14:paraId="1E0CE123" w14:textId="77777777" w:rsidR="003F1FFA" w:rsidRPr="003F1FFA" w:rsidRDefault="003F1FFA" w:rsidP="000C3C7C">
      <w:pPr>
        <w:jc w:val="both"/>
      </w:pPr>
      <w:r w:rsidRPr="003F1FFA">
        <w:tab/>
        <w:t>3.</w:t>
      </w:r>
      <w:r w:rsidRPr="003F1FFA">
        <w:tab/>
      </w:r>
      <w:r w:rsidRPr="003F1FFA">
        <w:rPr>
          <w:b/>
          <w:bCs/>
        </w:rPr>
        <w:t>Most Favorable Location</w:t>
      </w:r>
      <w:r w:rsidRPr="003F1FFA">
        <w:t>:</w:t>
      </w:r>
    </w:p>
    <w:p w14:paraId="6F25CB83" w14:textId="348B3B0F" w:rsidR="003F1FFA" w:rsidRPr="003F1FFA" w:rsidRDefault="003F1FFA" w:rsidP="000C3C7C">
      <w:pPr>
        <w:pStyle w:val="ListParagraph"/>
        <w:numPr>
          <w:ilvl w:val="0"/>
          <w:numId w:val="9"/>
        </w:numPr>
        <w:jc w:val="both"/>
      </w:pPr>
      <w:r w:rsidRPr="003F1FFA">
        <w:t>The equatorial regions of Mars receive the most consistent solar irradiance over a Martian year due to minimal seasonal variations in sunlight.</w:t>
      </w:r>
    </w:p>
    <w:p w14:paraId="17FD4B97" w14:textId="77777777" w:rsidR="003F1FFA" w:rsidRPr="003F1FFA" w:rsidRDefault="003F1FFA" w:rsidP="000C3C7C">
      <w:pPr>
        <w:jc w:val="both"/>
      </w:pPr>
      <w:r w:rsidRPr="003F1FFA">
        <w:tab/>
        <w:t>4.</w:t>
      </w:r>
      <w:r w:rsidRPr="003F1FFA">
        <w:tab/>
      </w:r>
      <w:r w:rsidRPr="003F1FFA">
        <w:rPr>
          <w:b/>
          <w:bCs/>
        </w:rPr>
        <w:t>Tilted Solar Panels</w:t>
      </w:r>
      <w:r w:rsidRPr="003F1FFA">
        <w:t>:</w:t>
      </w:r>
    </w:p>
    <w:p w14:paraId="6B49A204" w14:textId="18DBFDC2" w:rsidR="003F1FFA" w:rsidRPr="003F1FFA" w:rsidRDefault="003F1FFA" w:rsidP="000C3C7C">
      <w:pPr>
        <w:pStyle w:val="ListParagraph"/>
        <w:numPr>
          <w:ilvl w:val="0"/>
          <w:numId w:val="9"/>
        </w:numPr>
        <w:jc w:val="both"/>
      </w:pPr>
      <w:r w:rsidRPr="003F1FFA">
        <w:t>Panels are assumed to be optimally tilted for maximum energy capture.</w:t>
      </w:r>
    </w:p>
    <w:p w14:paraId="02D95C35" w14:textId="77777777" w:rsidR="003F1FFA" w:rsidRPr="003F1FFA" w:rsidRDefault="003F1FFA" w:rsidP="000C3C7C">
      <w:pPr>
        <w:jc w:val="both"/>
      </w:pPr>
      <w:r w:rsidRPr="003F1FFA">
        <w:tab/>
        <w:t>5.</w:t>
      </w:r>
      <w:r w:rsidRPr="003F1FFA">
        <w:tab/>
      </w:r>
      <w:r w:rsidRPr="003F1FFA">
        <w:rPr>
          <w:b/>
          <w:bCs/>
        </w:rPr>
        <w:t>Dust Storms</w:t>
      </w:r>
      <w:r w:rsidRPr="003F1FFA">
        <w:t>:</w:t>
      </w:r>
    </w:p>
    <w:p w14:paraId="67B30E2E" w14:textId="1F602F75" w:rsidR="003F1FFA" w:rsidRDefault="003F1FFA" w:rsidP="000C3C7C">
      <w:pPr>
        <w:pStyle w:val="ListParagraph"/>
        <w:numPr>
          <w:ilvl w:val="0"/>
          <w:numId w:val="9"/>
        </w:numPr>
        <w:jc w:val="both"/>
      </w:pPr>
      <w:r w:rsidRPr="003F1FFA">
        <w:t>While global dust storms occur on Mars and reduce sunlight, they are not frequent. For simplicity, we assume the impact of dust storms is averaged into the monthly capacity factors.</w:t>
      </w:r>
    </w:p>
    <w:p w14:paraId="0C9A3D6D" w14:textId="77777777" w:rsidR="003F1FFA" w:rsidRDefault="003F1FFA" w:rsidP="000C3C7C">
      <w:pPr>
        <w:jc w:val="both"/>
      </w:pPr>
    </w:p>
    <w:p w14:paraId="698453D5" w14:textId="77777777" w:rsidR="0035291D" w:rsidRDefault="0035291D" w:rsidP="000C3C7C">
      <w:pPr>
        <w:jc w:val="both"/>
      </w:pPr>
    </w:p>
    <w:p w14:paraId="19EAADAD" w14:textId="77777777" w:rsidR="0035291D" w:rsidRDefault="0035291D" w:rsidP="000C3C7C">
      <w:pPr>
        <w:jc w:val="both"/>
      </w:pPr>
    </w:p>
    <w:p w14:paraId="60C6851D" w14:textId="77777777" w:rsidR="0035291D" w:rsidRDefault="0035291D" w:rsidP="000C3C7C">
      <w:pPr>
        <w:jc w:val="both"/>
      </w:pPr>
    </w:p>
    <w:p w14:paraId="29562199" w14:textId="77777777" w:rsidR="0035291D" w:rsidRDefault="0035291D" w:rsidP="000C3C7C">
      <w:pPr>
        <w:jc w:val="both"/>
      </w:pPr>
    </w:p>
    <w:p w14:paraId="59E54A8B" w14:textId="77777777" w:rsidR="003F1FFA" w:rsidRDefault="003F1FFA" w:rsidP="000C3C7C">
      <w:pPr>
        <w:pStyle w:val="Heading3"/>
        <w:jc w:val="both"/>
      </w:pPr>
      <w:bookmarkStart w:id="91" w:name="_Toc185515198"/>
      <w:r w:rsidRPr="003F1FFA">
        <w:lastRenderedPageBreak/>
        <w:t>Monthly Capacity Factors</w:t>
      </w:r>
      <w:bookmarkEnd w:id="91"/>
    </w:p>
    <w:p w14:paraId="373070B0" w14:textId="77777777" w:rsidR="003F1FFA" w:rsidRDefault="003F1FFA" w:rsidP="000C3C7C">
      <w:pPr>
        <w:jc w:val="both"/>
      </w:pPr>
    </w:p>
    <w:tbl>
      <w:tblPr>
        <w:tblStyle w:val="TableGrid"/>
        <w:tblW w:w="0" w:type="auto"/>
        <w:jc w:val="center"/>
        <w:tblLook w:val="04A0" w:firstRow="1" w:lastRow="0" w:firstColumn="1" w:lastColumn="0" w:noHBand="0" w:noVBand="1"/>
      </w:tblPr>
      <w:tblGrid>
        <w:gridCol w:w="3005"/>
        <w:gridCol w:w="3005"/>
      </w:tblGrid>
      <w:tr w:rsidR="00AD3F29" w:rsidRPr="003F1FFA" w14:paraId="749A70D6" w14:textId="77777777" w:rsidTr="0035291D">
        <w:trPr>
          <w:jc w:val="center"/>
        </w:trPr>
        <w:tc>
          <w:tcPr>
            <w:tcW w:w="3005" w:type="dxa"/>
            <w:vAlign w:val="center"/>
          </w:tcPr>
          <w:p w14:paraId="74837DD7" w14:textId="77777777" w:rsidR="00AD3F29" w:rsidRPr="003F1FFA" w:rsidRDefault="00AD3F29" w:rsidP="0035291D">
            <w:pPr>
              <w:jc w:val="center"/>
            </w:pPr>
            <w:r w:rsidRPr="003F1FFA">
              <w:rPr>
                <w:b/>
                <w:bCs/>
              </w:rPr>
              <w:t>Month (Earth Equivalent)</w:t>
            </w:r>
          </w:p>
        </w:tc>
        <w:tc>
          <w:tcPr>
            <w:tcW w:w="3005" w:type="dxa"/>
            <w:vAlign w:val="center"/>
          </w:tcPr>
          <w:p w14:paraId="737FA99F" w14:textId="77777777" w:rsidR="00AD3F29" w:rsidRPr="003F1FFA" w:rsidRDefault="00AD3F29" w:rsidP="0035291D">
            <w:pPr>
              <w:jc w:val="center"/>
            </w:pPr>
            <w:r w:rsidRPr="003F1FFA">
              <w:rPr>
                <w:b/>
                <w:bCs/>
              </w:rPr>
              <w:t>Capacity Factor</w:t>
            </w:r>
          </w:p>
        </w:tc>
      </w:tr>
      <w:tr w:rsidR="00AD3F29" w:rsidRPr="003F1FFA" w14:paraId="4D052179" w14:textId="77777777" w:rsidTr="0035291D">
        <w:trPr>
          <w:jc w:val="center"/>
        </w:trPr>
        <w:tc>
          <w:tcPr>
            <w:tcW w:w="3005" w:type="dxa"/>
            <w:vAlign w:val="center"/>
          </w:tcPr>
          <w:p w14:paraId="63E7C085" w14:textId="77777777" w:rsidR="00AD3F29" w:rsidRPr="003F1FFA" w:rsidRDefault="00AD3F29" w:rsidP="0035291D">
            <w:pPr>
              <w:jc w:val="center"/>
            </w:pPr>
            <w:r w:rsidRPr="003F1FFA">
              <w:rPr>
                <w:b/>
                <w:bCs/>
              </w:rPr>
              <w:t>January</w:t>
            </w:r>
          </w:p>
        </w:tc>
        <w:tc>
          <w:tcPr>
            <w:tcW w:w="3005" w:type="dxa"/>
            <w:vAlign w:val="center"/>
          </w:tcPr>
          <w:p w14:paraId="4CD1950B" w14:textId="47D69396" w:rsidR="00AD3F29" w:rsidRPr="003F1FFA" w:rsidRDefault="00AD3F29" w:rsidP="0035291D">
            <w:pPr>
              <w:jc w:val="center"/>
            </w:pPr>
            <w:r w:rsidRPr="003F1FFA">
              <w:t>0.</w:t>
            </w:r>
            <w:r w:rsidR="001B3074">
              <w:t>30</w:t>
            </w:r>
          </w:p>
        </w:tc>
      </w:tr>
      <w:tr w:rsidR="00AD3F29" w:rsidRPr="003F1FFA" w14:paraId="39A2EEB8" w14:textId="77777777" w:rsidTr="0035291D">
        <w:trPr>
          <w:jc w:val="center"/>
        </w:trPr>
        <w:tc>
          <w:tcPr>
            <w:tcW w:w="3005" w:type="dxa"/>
            <w:vAlign w:val="center"/>
          </w:tcPr>
          <w:p w14:paraId="58E20742" w14:textId="77777777" w:rsidR="00AD3F29" w:rsidRPr="003F1FFA" w:rsidRDefault="00AD3F29" w:rsidP="0035291D">
            <w:pPr>
              <w:jc w:val="center"/>
            </w:pPr>
            <w:r w:rsidRPr="003F1FFA">
              <w:rPr>
                <w:b/>
                <w:bCs/>
              </w:rPr>
              <w:t>February</w:t>
            </w:r>
          </w:p>
        </w:tc>
        <w:tc>
          <w:tcPr>
            <w:tcW w:w="3005" w:type="dxa"/>
            <w:vAlign w:val="center"/>
          </w:tcPr>
          <w:p w14:paraId="723D42D2" w14:textId="11D82081" w:rsidR="00AD3F29" w:rsidRPr="003F1FFA" w:rsidRDefault="00AD3F29" w:rsidP="0035291D">
            <w:pPr>
              <w:jc w:val="center"/>
            </w:pPr>
            <w:r w:rsidRPr="003F1FFA">
              <w:t>0.</w:t>
            </w:r>
            <w:r w:rsidR="001B3074">
              <w:t>29</w:t>
            </w:r>
          </w:p>
        </w:tc>
      </w:tr>
      <w:tr w:rsidR="00AD3F29" w:rsidRPr="003F1FFA" w14:paraId="0911E84E" w14:textId="77777777" w:rsidTr="0035291D">
        <w:trPr>
          <w:jc w:val="center"/>
        </w:trPr>
        <w:tc>
          <w:tcPr>
            <w:tcW w:w="3005" w:type="dxa"/>
            <w:vAlign w:val="center"/>
          </w:tcPr>
          <w:p w14:paraId="3AACDF76" w14:textId="77777777" w:rsidR="00AD3F29" w:rsidRPr="003F1FFA" w:rsidRDefault="00AD3F29" w:rsidP="0035291D">
            <w:pPr>
              <w:jc w:val="center"/>
            </w:pPr>
            <w:r w:rsidRPr="003F1FFA">
              <w:rPr>
                <w:b/>
                <w:bCs/>
              </w:rPr>
              <w:t>March</w:t>
            </w:r>
          </w:p>
        </w:tc>
        <w:tc>
          <w:tcPr>
            <w:tcW w:w="3005" w:type="dxa"/>
            <w:vAlign w:val="center"/>
          </w:tcPr>
          <w:p w14:paraId="15058ACF" w14:textId="15C998D7" w:rsidR="00AD3F29" w:rsidRPr="003F1FFA" w:rsidRDefault="00AD3F29" w:rsidP="0035291D">
            <w:pPr>
              <w:jc w:val="center"/>
            </w:pPr>
            <w:r w:rsidRPr="003F1FFA">
              <w:t>0.</w:t>
            </w:r>
            <w:r w:rsidR="001B3074">
              <w:t>28</w:t>
            </w:r>
          </w:p>
        </w:tc>
      </w:tr>
      <w:tr w:rsidR="00AD3F29" w:rsidRPr="003F1FFA" w14:paraId="46F0BB11" w14:textId="77777777" w:rsidTr="0035291D">
        <w:trPr>
          <w:jc w:val="center"/>
        </w:trPr>
        <w:tc>
          <w:tcPr>
            <w:tcW w:w="3005" w:type="dxa"/>
            <w:vAlign w:val="center"/>
          </w:tcPr>
          <w:p w14:paraId="0F099BB5" w14:textId="77777777" w:rsidR="00AD3F29" w:rsidRPr="003F1FFA" w:rsidRDefault="00AD3F29" w:rsidP="0035291D">
            <w:pPr>
              <w:jc w:val="center"/>
            </w:pPr>
            <w:r w:rsidRPr="003F1FFA">
              <w:rPr>
                <w:b/>
                <w:bCs/>
              </w:rPr>
              <w:t>April</w:t>
            </w:r>
          </w:p>
        </w:tc>
        <w:tc>
          <w:tcPr>
            <w:tcW w:w="3005" w:type="dxa"/>
            <w:vAlign w:val="center"/>
          </w:tcPr>
          <w:p w14:paraId="7EA71809" w14:textId="5136F93C" w:rsidR="00AD3F29" w:rsidRPr="003F1FFA" w:rsidRDefault="00AD3F29" w:rsidP="0035291D">
            <w:pPr>
              <w:jc w:val="center"/>
            </w:pPr>
            <w:r w:rsidRPr="003F1FFA">
              <w:t>0.</w:t>
            </w:r>
            <w:r w:rsidR="001B3074">
              <w:t>27</w:t>
            </w:r>
          </w:p>
        </w:tc>
      </w:tr>
      <w:tr w:rsidR="00AD3F29" w:rsidRPr="003F1FFA" w14:paraId="42E28B34" w14:textId="77777777" w:rsidTr="0035291D">
        <w:trPr>
          <w:jc w:val="center"/>
        </w:trPr>
        <w:tc>
          <w:tcPr>
            <w:tcW w:w="3005" w:type="dxa"/>
            <w:vAlign w:val="center"/>
          </w:tcPr>
          <w:p w14:paraId="1C456341" w14:textId="77777777" w:rsidR="00AD3F29" w:rsidRPr="003F1FFA" w:rsidRDefault="00AD3F29" w:rsidP="0035291D">
            <w:pPr>
              <w:jc w:val="center"/>
            </w:pPr>
            <w:r w:rsidRPr="003F1FFA">
              <w:rPr>
                <w:b/>
                <w:bCs/>
              </w:rPr>
              <w:t>May</w:t>
            </w:r>
          </w:p>
        </w:tc>
        <w:tc>
          <w:tcPr>
            <w:tcW w:w="3005" w:type="dxa"/>
            <w:vAlign w:val="center"/>
          </w:tcPr>
          <w:p w14:paraId="2CFD738E" w14:textId="1CB3FC04" w:rsidR="00AD3F29" w:rsidRPr="003F1FFA" w:rsidRDefault="00AD3F29" w:rsidP="0035291D">
            <w:pPr>
              <w:jc w:val="center"/>
            </w:pPr>
            <w:r w:rsidRPr="003F1FFA">
              <w:t>0.</w:t>
            </w:r>
            <w:r w:rsidR="001B3074">
              <w:t>26</w:t>
            </w:r>
          </w:p>
        </w:tc>
      </w:tr>
      <w:tr w:rsidR="00AD3F29" w:rsidRPr="003F1FFA" w14:paraId="6C7EBA32" w14:textId="77777777" w:rsidTr="0035291D">
        <w:trPr>
          <w:jc w:val="center"/>
        </w:trPr>
        <w:tc>
          <w:tcPr>
            <w:tcW w:w="3005" w:type="dxa"/>
            <w:vAlign w:val="center"/>
          </w:tcPr>
          <w:p w14:paraId="08032B14" w14:textId="77777777" w:rsidR="00AD3F29" w:rsidRPr="003F1FFA" w:rsidRDefault="00AD3F29" w:rsidP="0035291D">
            <w:pPr>
              <w:jc w:val="center"/>
            </w:pPr>
            <w:r w:rsidRPr="003F1FFA">
              <w:rPr>
                <w:b/>
                <w:bCs/>
              </w:rPr>
              <w:t>June</w:t>
            </w:r>
          </w:p>
        </w:tc>
        <w:tc>
          <w:tcPr>
            <w:tcW w:w="3005" w:type="dxa"/>
            <w:vAlign w:val="center"/>
          </w:tcPr>
          <w:p w14:paraId="7C9841EE" w14:textId="2805DEA1" w:rsidR="00AD3F29" w:rsidRPr="003F1FFA" w:rsidRDefault="00AD3F29" w:rsidP="0035291D">
            <w:pPr>
              <w:jc w:val="center"/>
            </w:pPr>
            <w:r w:rsidRPr="003F1FFA">
              <w:t>0.</w:t>
            </w:r>
            <w:r w:rsidR="001B3074">
              <w:t>25</w:t>
            </w:r>
          </w:p>
        </w:tc>
      </w:tr>
      <w:tr w:rsidR="00AD3F29" w:rsidRPr="003F1FFA" w14:paraId="7EEC94AC" w14:textId="77777777" w:rsidTr="0035291D">
        <w:trPr>
          <w:jc w:val="center"/>
        </w:trPr>
        <w:tc>
          <w:tcPr>
            <w:tcW w:w="3005" w:type="dxa"/>
            <w:vAlign w:val="center"/>
          </w:tcPr>
          <w:p w14:paraId="54BA0979" w14:textId="77777777" w:rsidR="00AD3F29" w:rsidRPr="003F1FFA" w:rsidRDefault="00AD3F29" w:rsidP="0035291D">
            <w:pPr>
              <w:jc w:val="center"/>
            </w:pPr>
            <w:r w:rsidRPr="003F1FFA">
              <w:rPr>
                <w:b/>
                <w:bCs/>
              </w:rPr>
              <w:t>July</w:t>
            </w:r>
          </w:p>
        </w:tc>
        <w:tc>
          <w:tcPr>
            <w:tcW w:w="3005" w:type="dxa"/>
            <w:vAlign w:val="center"/>
          </w:tcPr>
          <w:p w14:paraId="000A43CC" w14:textId="2FAC2C2C" w:rsidR="00AD3F29" w:rsidRPr="003F1FFA" w:rsidRDefault="00AD3F29" w:rsidP="0035291D">
            <w:pPr>
              <w:jc w:val="center"/>
            </w:pPr>
            <w:r w:rsidRPr="003F1FFA">
              <w:t>0.</w:t>
            </w:r>
            <w:r w:rsidR="001B3074">
              <w:t>24</w:t>
            </w:r>
          </w:p>
        </w:tc>
      </w:tr>
      <w:tr w:rsidR="00AD3F29" w:rsidRPr="003F1FFA" w14:paraId="4EF42740" w14:textId="77777777" w:rsidTr="0035291D">
        <w:trPr>
          <w:jc w:val="center"/>
        </w:trPr>
        <w:tc>
          <w:tcPr>
            <w:tcW w:w="3005" w:type="dxa"/>
            <w:vAlign w:val="center"/>
          </w:tcPr>
          <w:p w14:paraId="55107555" w14:textId="77777777" w:rsidR="00AD3F29" w:rsidRPr="003F1FFA" w:rsidRDefault="00AD3F29" w:rsidP="0035291D">
            <w:pPr>
              <w:jc w:val="center"/>
            </w:pPr>
            <w:r w:rsidRPr="003F1FFA">
              <w:rPr>
                <w:b/>
                <w:bCs/>
              </w:rPr>
              <w:t>August</w:t>
            </w:r>
          </w:p>
        </w:tc>
        <w:tc>
          <w:tcPr>
            <w:tcW w:w="3005" w:type="dxa"/>
            <w:vAlign w:val="center"/>
          </w:tcPr>
          <w:p w14:paraId="73721877" w14:textId="7EC532B7" w:rsidR="00AD3F29" w:rsidRPr="003F1FFA" w:rsidRDefault="00AD3F29" w:rsidP="0035291D">
            <w:pPr>
              <w:jc w:val="center"/>
            </w:pPr>
            <w:r w:rsidRPr="003F1FFA">
              <w:t>0.</w:t>
            </w:r>
            <w:r w:rsidR="001B3074">
              <w:t>23</w:t>
            </w:r>
          </w:p>
        </w:tc>
      </w:tr>
      <w:tr w:rsidR="00AD3F29" w:rsidRPr="003F1FFA" w14:paraId="69F0AAF6" w14:textId="77777777" w:rsidTr="0035291D">
        <w:trPr>
          <w:jc w:val="center"/>
        </w:trPr>
        <w:tc>
          <w:tcPr>
            <w:tcW w:w="3005" w:type="dxa"/>
            <w:vAlign w:val="center"/>
          </w:tcPr>
          <w:p w14:paraId="0792944D" w14:textId="77777777" w:rsidR="00AD3F29" w:rsidRPr="003F1FFA" w:rsidRDefault="00AD3F29" w:rsidP="0035291D">
            <w:pPr>
              <w:jc w:val="center"/>
            </w:pPr>
            <w:r w:rsidRPr="003F1FFA">
              <w:rPr>
                <w:b/>
                <w:bCs/>
              </w:rPr>
              <w:t>September</w:t>
            </w:r>
          </w:p>
        </w:tc>
        <w:tc>
          <w:tcPr>
            <w:tcW w:w="3005" w:type="dxa"/>
            <w:vAlign w:val="center"/>
          </w:tcPr>
          <w:p w14:paraId="1D4FFD7B" w14:textId="562360F4" w:rsidR="00AD3F29" w:rsidRPr="003F1FFA" w:rsidRDefault="00AD3F29" w:rsidP="0035291D">
            <w:pPr>
              <w:jc w:val="center"/>
            </w:pPr>
            <w:r w:rsidRPr="003F1FFA">
              <w:t>0.</w:t>
            </w:r>
            <w:r w:rsidR="001B3074">
              <w:t>24</w:t>
            </w:r>
          </w:p>
        </w:tc>
      </w:tr>
      <w:tr w:rsidR="00AD3F29" w:rsidRPr="003F1FFA" w14:paraId="7343D449" w14:textId="77777777" w:rsidTr="0035291D">
        <w:trPr>
          <w:jc w:val="center"/>
        </w:trPr>
        <w:tc>
          <w:tcPr>
            <w:tcW w:w="3005" w:type="dxa"/>
            <w:vAlign w:val="center"/>
          </w:tcPr>
          <w:p w14:paraId="50DB8019" w14:textId="77777777" w:rsidR="00AD3F29" w:rsidRPr="003F1FFA" w:rsidRDefault="00AD3F29" w:rsidP="0035291D">
            <w:pPr>
              <w:jc w:val="center"/>
            </w:pPr>
            <w:r w:rsidRPr="003F1FFA">
              <w:rPr>
                <w:b/>
                <w:bCs/>
              </w:rPr>
              <w:t>October</w:t>
            </w:r>
          </w:p>
        </w:tc>
        <w:tc>
          <w:tcPr>
            <w:tcW w:w="3005" w:type="dxa"/>
            <w:vAlign w:val="center"/>
          </w:tcPr>
          <w:p w14:paraId="0FCE2C08" w14:textId="2FE1DF68" w:rsidR="00AD3F29" w:rsidRPr="003F1FFA" w:rsidRDefault="00AD3F29" w:rsidP="0035291D">
            <w:pPr>
              <w:jc w:val="center"/>
            </w:pPr>
            <w:r w:rsidRPr="003F1FFA">
              <w:t>0.</w:t>
            </w:r>
            <w:r w:rsidR="001B3074">
              <w:t>25</w:t>
            </w:r>
          </w:p>
        </w:tc>
      </w:tr>
      <w:tr w:rsidR="00AD3F29" w:rsidRPr="003F1FFA" w14:paraId="35C10892" w14:textId="77777777" w:rsidTr="0035291D">
        <w:trPr>
          <w:jc w:val="center"/>
        </w:trPr>
        <w:tc>
          <w:tcPr>
            <w:tcW w:w="3005" w:type="dxa"/>
            <w:vAlign w:val="center"/>
          </w:tcPr>
          <w:p w14:paraId="0C33FBEB" w14:textId="77777777" w:rsidR="00AD3F29" w:rsidRPr="003F1FFA" w:rsidRDefault="00AD3F29" w:rsidP="0035291D">
            <w:pPr>
              <w:jc w:val="center"/>
            </w:pPr>
            <w:r w:rsidRPr="003F1FFA">
              <w:rPr>
                <w:b/>
                <w:bCs/>
              </w:rPr>
              <w:t>November</w:t>
            </w:r>
          </w:p>
        </w:tc>
        <w:tc>
          <w:tcPr>
            <w:tcW w:w="3005" w:type="dxa"/>
            <w:vAlign w:val="center"/>
          </w:tcPr>
          <w:p w14:paraId="4154228A" w14:textId="7263C5D0" w:rsidR="00AD3F29" w:rsidRPr="003F1FFA" w:rsidRDefault="00AD3F29" w:rsidP="0035291D">
            <w:pPr>
              <w:jc w:val="center"/>
            </w:pPr>
            <w:r w:rsidRPr="003F1FFA">
              <w:t>0.</w:t>
            </w:r>
            <w:r w:rsidR="001B3074">
              <w:t>27</w:t>
            </w:r>
          </w:p>
        </w:tc>
      </w:tr>
      <w:tr w:rsidR="00AD3F29" w:rsidRPr="003F1FFA" w14:paraId="012DF05C" w14:textId="77777777" w:rsidTr="0035291D">
        <w:trPr>
          <w:jc w:val="center"/>
        </w:trPr>
        <w:tc>
          <w:tcPr>
            <w:tcW w:w="3005" w:type="dxa"/>
            <w:vAlign w:val="center"/>
          </w:tcPr>
          <w:p w14:paraId="49729C5C" w14:textId="77777777" w:rsidR="00AD3F29" w:rsidRPr="003F1FFA" w:rsidRDefault="00AD3F29" w:rsidP="0035291D">
            <w:pPr>
              <w:jc w:val="center"/>
            </w:pPr>
            <w:r w:rsidRPr="003F1FFA">
              <w:rPr>
                <w:b/>
                <w:bCs/>
              </w:rPr>
              <w:t>December</w:t>
            </w:r>
          </w:p>
        </w:tc>
        <w:tc>
          <w:tcPr>
            <w:tcW w:w="3005" w:type="dxa"/>
            <w:vAlign w:val="center"/>
          </w:tcPr>
          <w:p w14:paraId="4CE54EA9" w14:textId="48CFE709" w:rsidR="00AD3F29" w:rsidRPr="003F1FFA" w:rsidRDefault="00AD3F29" w:rsidP="0035291D">
            <w:pPr>
              <w:jc w:val="center"/>
            </w:pPr>
            <w:r w:rsidRPr="003F1FFA">
              <w:t>0.</w:t>
            </w:r>
            <w:r w:rsidR="001B3074">
              <w:t>29</w:t>
            </w:r>
          </w:p>
        </w:tc>
      </w:tr>
    </w:tbl>
    <w:p w14:paraId="708760C2" w14:textId="77777777" w:rsidR="003F1FFA" w:rsidRPr="003F1FFA" w:rsidRDefault="003F1FFA" w:rsidP="000C3C7C">
      <w:pPr>
        <w:jc w:val="both"/>
      </w:pPr>
    </w:p>
    <w:p w14:paraId="5F21A1A8" w14:textId="77777777" w:rsidR="003F1FFA" w:rsidRPr="003F1FFA" w:rsidRDefault="003F1FFA" w:rsidP="000C3C7C">
      <w:pPr>
        <w:jc w:val="both"/>
      </w:pPr>
    </w:p>
    <w:p w14:paraId="02ABF281" w14:textId="77777777" w:rsidR="003F1FFA" w:rsidRPr="003F1FFA" w:rsidRDefault="003F1FFA" w:rsidP="000C3C7C">
      <w:pPr>
        <w:pStyle w:val="Heading3"/>
        <w:jc w:val="both"/>
      </w:pPr>
      <w:bookmarkStart w:id="92" w:name="_Toc185515199"/>
      <w:r w:rsidRPr="003F1FFA">
        <w:t>Rationale for Values</w:t>
      </w:r>
      <w:bookmarkEnd w:id="92"/>
    </w:p>
    <w:p w14:paraId="1982E53B" w14:textId="77777777" w:rsidR="003F1FFA" w:rsidRPr="003F1FFA" w:rsidRDefault="003F1FFA" w:rsidP="000C3C7C">
      <w:pPr>
        <w:jc w:val="both"/>
      </w:pPr>
    </w:p>
    <w:p w14:paraId="4DA0BBE9" w14:textId="77777777" w:rsidR="003F1FFA" w:rsidRPr="003F1FFA" w:rsidRDefault="003F1FFA" w:rsidP="000C3C7C">
      <w:pPr>
        <w:jc w:val="both"/>
      </w:pPr>
      <w:r w:rsidRPr="003F1FFA">
        <w:tab/>
        <w:t>1.</w:t>
      </w:r>
      <w:r w:rsidRPr="003F1FFA">
        <w:tab/>
      </w:r>
      <w:r w:rsidRPr="003F1FFA">
        <w:rPr>
          <w:b/>
          <w:bCs/>
        </w:rPr>
        <w:t>Seasonal Variations</w:t>
      </w:r>
      <w:r w:rsidRPr="003F1FFA">
        <w:t>:</w:t>
      </w:r>
    </w:p>
    <w:p w14:paraId="2A55C252" w14:textId="0BFBF9E4" w:rsidR="003F1FFA" w:rsidRPr="003F1FFA" w:rsidRDefault="003F1FFA" w:rsidP="000C3C7C">
      <w:pPr>
        <w:pStyle w:val="ListParagraph"/>
        <w:numPr>
          <w:ilvl w:val="0"/>
          <w:numId w:val="9"/>
        </w:numPr>
        <w:jc w:val="both"/>
      </w:pPr>
      <w:r w:rsidRPr="003F1FFA">
        <w:t>Mars experiences significant variations in solar irradiance throughout its orbit due to its elliptical orbit (eccentricity = 0.093).</w:t>
      </w:r>
    </w:p>
    <w:p w14:paraId="370C941D" w14:textId="7640C11D" w:rsidR="003F1FFA" w:rsidRPr="003F1FFA" w:rsidRDefault="003F1FFA" w:rsidP="000C3C7C">
      <w:pPr>
        <w:pStyle w:val="ListParagraph"/>
        <w:numPr>
          <w:ilvl w:val="0"/>
          <w:numId w:val="9"/>
        </w:numPr>
        <w:jc w:val="both"/>
      </w:pPr>
      <w:r w:rsidRPr="003F1FFA">
        <w:t>Solar irradiance is higher near perihelion (January–March) and lower near aphelion (July–August).</w:t>
      </w:r>
    </w:p>
    <w:p w14:paraId="789AEB95" w14:textId="77777777" w:rsidR="003F1FFA" w:rsidRPr="003F1FFA" w:rsidRDefault="003F1FFA" w:rsidP="000C3C7C">
      <w:pPr>
        <w:jc w:val="both"/>
      </w:pPr>
      <w:r w:rsidRPr="003F1FFA">
        <w:tab/>
        <w:t>2.</w:t>
      </w:r>
      <w:r w:rsidRPr="003F1FFA">
        <w:tab/>
      </w:r>
      <w:r w:rsidRPr="003F1FFA">
        <w:rPr>
          <w:b/>
          <w:bCs/>
        </w:rPr>
        <w:t>Equatorial Region</w:t>
      </w:r>
      <w:r w:rsidRPr="003F1FFA">
        <w:t>:</w:t>
      </w:r>
    </w:p>
    <w:p w14:paraId="6A4CA52B" w14:textId="4A62EACD" w:rsidR="003F1FFA" w:rsidRPr="003F1FFA" w:rsidRDefault="003F1FFA" w:rsidP="000C3C7C">
      <w:pPr>
        <w:pStyle w:val="ListParagraph"/>
        <w:numPr>
          <w:ilvl w:val="0"/>
          <w:numId w:val="9"/>
        </w:numPr>
        <w:jc w:val="both"/>
      </w:pPr>
      <w:r w:rsidRPr="003F1FFA">
        <w:t>The equatorial region minimizes seasonal effects, ensuring relatively stable solar availability compared to polar regions.</w:t>
      </w:r>
    </w:p>
    <w:p w14:paraId="19694DFF" w14:textId="77777777" w:rsidR="003F1FFA" w:rsidRPr="003F1FFA" w:rsidRDefault="003F1FFA" w:rsidP="000C3C7C">
      <w:pPr>
        <w:jc w:val="both"/>
      </w:pPr>
      <w:r w:rsidRPr="003F1FFA">
        <w:tab/>
        <w:t>3.</w:t>
      </w:r>
      <w:r w:rsidRPr="003F1FFA">
        <w:tab/>
      </w:r>
      <w:r w:rsidRPr="003F1FFA">
        <w:rPr>
          <w:b/>
          <w:bCs/>
        </w:rPr>
        <w:t>Capacity Factor Range</w:t>
      </w:r>
      <w:r w:rsidRPr="003F1FFA">
        <w:t>:</w:t>
      </w:r>
    </w:p>
    <w:p w14:paraId="77E1EE46" w14:textId="232D4E6F" w:rsidR="003F1FFA" w:rsidRPr="003F1FFA" w:rsidRDefault="003F1FFA" w:rsidP="000C3C7C">
      <w:pPr>
        <w:pStyle w:val="ListParagraph"/>
        <w:numPr>
          <w:ilvl w:val="0"/>
          <w:numId w:val="9"/>
        </w:numPr>
        <w:jc w:val="both"/>
      </w:pPr>
      <w:r w:rsidRPr="003F1FFA">
        <w:t>The range (0.33–0.43) reflects the thin Martian atmosphere, high irradiance near perihelion, and reduced output near aphelion.</w:t>
      </w:r>
    </w:p>
    <w:p w14:paraId="317EEDF0" w14:textId="77777777" w:rsidR="003F1FFA" w:rsidRPr="003F1FFA" w:rsidRDefault="003F1FFA" w:rsidP="000C3C7C">
      <w:pPr>
        <w:jc w:val="both"/>
      </w:pPr>
      <w:r w:rsidRPr="003F1FFA">
        <w:tab/>
        <w:t>4.</w:t>
      </w:r>
      <w:r w:rsidRPr="003F1FFA">
        <w:tab/>
      </w:r>
      <w:r w:rsidRPr="003F1FFA">
        <w:rPr>
          <w:b/>
          <w:bCs/>
        </w:rPr>
        <w:t>Global Dust Storms</w:t>
      </w:r>
      <w:r w:rsidRPr="003F1FFA">
        <w:t>:</w:t>
      </w:r>
    </w:p>
    <w:p w14:paraId="6D7AE96D" w14:textId="531AB818" w:rsidR="003F1FFA" w:rsidRPr="003F1FFA" w:rsidRDefault="003F1FFA" w:rsidP="000C3C7C">
      <w:pPr>
        <w:pStyle w:val="ListParagraph"/>
        <w:numPr>
          <w:ilvl w:val="0"/>
          <w:numId w:val="9"/>
        </w:numPr>
        <w:jc w:val="both"/>
      </w:pPr>
      <w:r w:rsidRPr="003F1FFA">
        <w:t>Dust storms can temporarily reduce solar availability, but their effect is averaged over time to derive consistent monthly factors.</w:t>
      </w:r>
    </w:p>
    <w:p w14:paraId="05467C68" w14:textId="77777777" w:rsidR="003F1FFA" w:rsidRDefault="003F1FFA" w:rsidP="000C3C7C">
      <w:pPr>
        <w:jc w:val="both"/>
      </w:pPr>
    </w:p>
    <w:p w14:paraId="39149F89" w14:textId="77777777" w:rsidR="003F1FFA" w:rsidRPr="003F1FFA" w:rsidRDefault="003F1FFA" w:rsidP="000C3C7C">
      <w:pPr>
        <w:pStyle w:val="Heading3"/>
        <w:jc w:val="both"/>
      </w:pPr>
      <w:bookmarkStart w:id="93" w:name="_Toc185515200"/>
      <w:r w:rsidRPr="003F1FFA">
        <w:t>Why Mars Solar PV Capacity Factor is Similar to Earth</w:t>
      </w:r>
      <w:bookmarkEnd w:id="93"/>
    </w:p>
    <w:p w14:paraId="673914CC" w14:textId="77777777" w:rsidR="003F1FFA" w:rsidRPr="003F1FFA" w:rsidRDefault="003F1FFA" w:rsidP="000C3C7C">
      <w:pPr>
        <w:jc w:val="both"/>
      </w:pPr>
    </w:p>
    <w:p w14:paraId="13DFC1A2" w14:textId="77777777" w:rsidR="003F1FFA" w:rsidRPr="003F1FFA" w:rsidRDefault="003F1FFA" w:rsidP="000C3C7C">
      <w:pPr>
        <w:jc w:val="both"/>
      </w:pPr>
      <w:r w:rsidRPr="003F1FFA">
        <w:tab/>
        <w:t>1.</w:t>
      </w:r>
      <w:r w:rsidRPr="003F1FFA">
        <w:tab/>
      </w:r>
      <w:r w:rsidRPr="003F1FFA">
        <w:rPr>
          <w:b/>
          <w:bCs/>
        </w:rPr>
        <w:t>Thin Atmosphere on Mars</w:t>
      </w:r>
      <w:r w:rsidRPr="003F1FFA">
        <w:t>:</w:t>
      </w:r>
    </w:p>
    <w:p w14:paraId="0A14306F" w14:textId="0F39E2F4" w:rsidR="003F1FFA" w:rsidRPr="003F1FFA" w:rsidRDefault="003F1FFA" w:rsidP="000C3C7C">
      <w:pPr>
        <w:pStyle w:val="ListParagraph"/>
        <w:numPr>
          <w:ilvl w:val="0"/>
          <w:numId w:val="9"/>
        </w:numPr>
        <w:jc w:val="both"/>
      </w:pPr>
      <w:r w:rsidRPr="003F1FFA">
        <w:t>Mars has a very thin atmosphere (only about 1% of Earth’s atmospheric density). This means:</w:t>
      </w:r>
    </w:p>
    <w:p w14:paraId="4392B7DD" w14:textId="2E9526B8" w:rsidR="003F1FFA" w:rsidRPr="003F1FFA" w:rsidRDefault="003F1FFA" w:rsidP="000C3C7C">
      <w:pPr>
        <w:pStyle w:val="ListParagraph"/>
        <w:numPr>
          <w:ilvl w:val="0"/>
          <w:numId w:val="9"/>
        </w:numPr>
        <w:jc w:val="both"/>
      </w:pPr>
      <w:r w:rsidRPr="003F1FFA">
        <w:t>Minimal scattering and absorption of sunlight compared to Earth.</w:t>
      </w:r>
    </w:p>
    <w:p w14:paraId="6EA47332" w14:textId="17E5AF7A" w:rsidR="003F1FFA" w:rsidRPr="003F1FFA" w:rsidRDefault="003F1FFA" w:rsidP="000C3C7C">
      <w:pPr>
        <w:pStyle w:val="ListParagraph"/>
        <w:numPr>
          <w:ilvl w:val="0"/>
          <w:numId w:val="9"/>
        </w:numPr>
        <w:jc w:val="both"/>
      </w:pPr>
      <w:r w:rsidRPr="003F1FFA">
        <w:t>Solar irradiance at the Martian surface is closer to the top-of-atmosphere (TOA) solar irradiance, which compensates for Mars being farther from the Sun.</w:t>
      </w:r>
    </w:p>
    <w:p w14:paraId="35E4442B" w14:textId="77777777" w:rsidR="003F1FFA" w:rsidRPr="003F1FFA" w:rsidRDefault="003F1FFA" w:rsidP="000C3C7C">
      <w:pPr>
        <w:jc w:val="both"/>
      </w:pPr>
      <w:r w:rsidRPr="003F1FFA">
        <w:tab/>
        <w:t>2.</w:t>
      </w:r>
      <w:r w:rsidRPr="003F1FFA">
        <w:tab/>
      </w:r>
      <w:r w:rsidRPr="003F1FFA">
        <w:rPr>
          <w:b/>
          <w:bCs/>
        </w:rPr>
        <w:t>Mars’ Distance from the Sun</w:t>
      </w:r>
      <w:r w:rsidRPr="003F1FFA">
        <w:t>:</w:t>
      </w:r>
    </w:p>
    <w:p w14:paraId="1117FAF8" w14:textId="22EF7BDB" w:rsidR="003F1FFA" w:rsidRPr="003F1FFA" w:rsidRDefault="003F1FFA" w:rsidP="000C3C7C">
      <w:pPr>
        <w:pStyle w:val="ListParagraph"/>
        <w:numPr>
          <w:ilvl w:val="0"/>
          <w:numId w:val="9"/>
        </w:numPr>
        <w:jc w:val="both"/>
      </w:pPr>
      <w:r w:rsidRPr="003F1FFA">
        <w:lastRenderedPageBreak/>
        <w:t xml:space="preserve">Mars is, on average, </w:t>
      </w:r>
      <w:r w:rsidRPr="0035291D">
        <w:t>1.52 AU (astronomical units)</w:t>
      </w:r>
      <w:r w:rsidRPr="003F1FFA">
        <w:t xml:space="preserve"> from the Sun, which reduces its solar irradiance compared to Earth (1 AU):</w:t>
      </w:r>
    </w:p>
    <w:p w14:paraId="6003AB4C" w14:textId="77777777" w:rsidR="003F1FFA" w:rsidRPr="003F1FFA" w:rsidRDefault="003F1FFA" w:rsidP="000C3C7C">
      <w:pPr>
        <w:jc w:val="both"/>
      </w:pPr>
    </w:p>
    <w:p w14:paraId="07CF6D16" w14:textId="77777777" w:rsidR="003F1FFA" w:rsidRPr="003F1FFA" w:rsidRDefault="003F1FFA" w:rsidP="000C3C7C">
      <w:pPr>
        <w:pStyle w:val="ListParagraph"/>
        <w:numPr>
          <w:ilvl w:val="0"/>
          <w:numId w:val="81"/>
        </w:numPr>
        <w:jc w:val="both"/>
      </w:pPr>
      <w:r w:rsidRPr="003F1FFA">
        <w:t>\text{Solar Irradiance on Mars} \approx \frac{1361}{1.52^2} \approx 590 \, \text{W/m}^2</w:t>
      </w:r>
    </w:p>
    <w:p w14:paraId="3B989CBD" w14:textId="77777777" w:rsidR="003F1FFA" w:rsidRPr="003F1FFA" w:rsidRDefault="003F1FFA" w:rsidP="000C3C7C">
      <w:pPr>
        <w:jc w:val="both"/>
      </w:pPr>
    </w:p>
    <w:p w14:paraId="68C1DDE4" w14:textId="5FB96BDE" w:rsidR="003F1FFA" w:rsidRPr="003F1FFA" w:rsidRDefault="003F1FFA" w:rsidP="000C3C7C">
      <w:pPr>
        <w:pStyle w:val="ListParagraph"/>
        <w:numPr>
          <w:ilvl w:val="0"/>
          <w:numId w:val="81"/>
        </w:numPr>
        <w:jc w:val="both"/>
      </w:pPr>
      <w:r w:rsidRPr="003F1FFA">
        <w:t xml:space="preserve">This is </w:t>
      </w:r>
      <w:r w:rsidRPr="0035291D">
        <w:t>less than half of Earth’s irradiance</w:t>
      </w:r>
      <w:r w:rsidRPr="003F1FFA">
        <w:t xml:space="preserve"> (~1361 W/m² at TOA).</w:t>
      </w:r>
    </w:p>
    <w:p w14:paraId="706A6EDC" w14:textId="23810734" w:rsidR="003F1FFA" w:rsidRPr="003F1FFA" w:rsidRDefault="003F1FFA" w:rsidP="000C3C7C">
      <w:pPr>
        <w:pStyle w:val="ListParagraph"/>
        <w:numPr>
          <w:ilvl w:val="0"/>
          <w:numId w:val="81"/>
        </w:numPr>
        <w:jc w:val="both"/>
      </w:pPr>
      <w:r w:rsidRPr="003F1FFA">
        <w:t>However, the higher fraction of sunlight reaching the surface on Mars partially offsets this reduction.</w:t>
      </w:r>
    </w:p>
    <w:p w14:paraId="3E2BD181" w14:textId="77777777" w:rsidR="003F1FFA" w:rsidRPr="003F1FFA" w:rsidRDefault="003F1FFA" w:rsidP="000C3C7C">
      <w:pPr>
        <w:jc w:val="both"/>
      </w:pPr>
      <w:r w:rsidRPr="003F1FFA">
        <w:tab/>
        <w:t>3.</w:t>
      </w:r>
      <w:r w:rsidRPr="003F1FFA">
        <w:tab/>
      </w:r>
      <w:r w:rsidRPr="003F1FFA">
        <w:rPr>
          <w:b/>
          <w:bCs/>
        </w:rPr>
        <w:t>High Efficiency of PV Systems</w:t>
      </w:r>
      <w:r w:rsidRPr="003F1FFA">
        <w:t>:</w:t>
      </w:r>
    </w:p>
    <w:p w14:paraId="321104C7" w14:textId="7C424060" w:rsidR="003F1FFA" w:rsidRPr="003F1FFA" w:rsidRDefault="003F1FFA" w:rsidP="000C3C7C">
      <w:pPr>
        <w:pStyle w:val="ListParagraph"/>
        <w:numPr>
          <w:ilvl w:val="0"/>
          <w:numId w:val="81"/>
        </w:numPr>
        <w:jc w:val="both"/>
      </w:pPr>
      <w:r w:rsidRPr="003F1FFA">
        <w:t>The same PV technologies used on Earth can work efficiently on Mars due to:</w:t>
      </w:r>
    </w:p>
    <w:p w14:paraId="51F101A3" w14:textId="700E9346" w:rsidR="003F1FFA" w:rsidRPr="003F1FFA" w:rsidRDefault="003F1FFA" w:rsidP="000C3C7C">
      <w:pPr>
        <w:pStyle w:val="ListParagraph"/>
        <w:numPr>
          <w:ilvl w:val="0"/>
          <w:numId w:val="81"/>
        </w:numPr>
        <w:jc w:val="both"/>
      </w:pPr>
      <w:r w:rsidRPr="003F1FFA">
        <w:t>Lower temperatures (Mars is cold, which reduces resistance in PV cells and improves efficiency).</w:t>
      </w:r>
    </w:p>
    <w:p w14:paraId="25D89EA9" w14:textId="0C8E5C86" w:rsidR="003F1FFA" w:rsidRPr="003F1FFA" w:rsidRDefault="003F1FFA" w:rsidP="000C3C7C">
      <w:pPr>
        <w:pStyle w:val="ListParagraph"/>
        <w:numPr>
          <w:ilvl w:val="0"/>
          <w:numId w:val="81"/>
        </w:numPr>
        <w:jc w:val="both"/>
      </w:pPr>
      <w:r w:rsidRPr="003F1FFA">
        <w:t>Clear skies for most of the Martian year.</w:t>
      </w:r>
    </w:p>
    <w:p w14:paraId="024B8813" w14:textId="77777777" w:rsidR="003F1FFA" w:rsidRPr="003F1FFA" w:rsidRDefault="003F1FFA" w:rsidP="000C3C7C">
      <w:pPr>
        <w:jc w:val="both"/>
      </w:pPr>
      <w:r w:rsidRPr="003F1FFA">
        <w:tab/>
        <w:t>4.</w:t>
      </w:r>
      <w:r w:rsidRPr="003F1FFA">
        <w:tab/>
      </w:r>
      <w:r w:rsidRPr="003F1FFA">
        <w:rPr>
          <w:b/>
          <w:bCs/>
        </w:rPr>
        <w:t>Optimal Installation</w:t>
      </w:r>
      <w:r w:rsidRPr="003F1FFA">
        <w:t>:</w:t>
      </w:r>
    </w:p>
    <w:p w14:paraId="26AFE9BD" w14:textId="7212D982" w:rsidR="003F1FFA" w:rsidRPr="003F1FFA" w:rsidRDefault="003F1FFA" w:rsidP="000C3C7C">
      <w:pPr>
        <w:pStyle w:val="ListParagraph"/>
        <w:numPr>
          <w:ilvl w:val="0"/>
          <w:numId w:val="81"/>
        </w:numPr>
        <w:jc w:val="both"/>
      </w:pPr>
      <w:r w:rsidRPr="003F1FFA">
        <w:t>On Earth, not all PV systems are installed in optimal locations. But on Mars, PV panels can be strategically placed in equatorial regions with consistent sunlight to maximize their capacity factor.</w:t>
      </w:r>
    </w:p>
    <w:p w14:paraId="2F3EEE3B" w14:textId="77777777" w:rsidR="003F1FFA" w:rsidRDefault="003F1FFA" w:rsidP="000C3C7C">
      <w:pPr>
        <w:jc w:val="both"/>
      </w:pPr>
    </w:p>
    <w:p w14:paraId="3A94FF25" w14:textId="77777777" w:rsidR="003F1FFA" w:rsidRPr="003F1FFA" w:rsidRDefault="003F1FFA" w:rsidP="000C3C7C">
      <w:pPr>
        <w:pStyle w:val="Heading3"/>
        <w:jc w:val="both"/>
      </w:pPr>
      <w:bookmarkStart w:id="94" w:name="_Toc185515201"/>
      <w:r w:rsidRPr="003F1FFA">
        <w:t>Why PV on Mars Can Be Better for Energy Generation</w:t>
      </w:r>
      <w:bookmarkEnd w:id="94"/>
    </w:p>
    <w:p w14:paraId="010CF8A0" w14:textId="77777777" w:rsidR="003F1FFA" w:rsidRPr="003F1FFA" w:rsidRDefault="003F1FFA" w:rsidP="000C3C7C">
      <w:pPr>
        <w:jc w:val="both"/>
      </w:pPr>
    </w:p>
    <w:p w14:paraId="69AABEDB" w14:textId="77777777" w:rsidR="003F1FFA" w:rsidRPr="003F1FFA" w:rsidRDefault="003F1FFA" w:rsidP="000C3C7C">
      <w:pPr>
        <w:jc w:val="both"/>
      </w:pPr>
      <w:r w:rsidRPr="003F1FFA">
        <w:t>Despite the lower overall irradiance:</w:t>
      </w:r>
    </w:p>
    <w:p w14:paraId="5668C242" w14:textId="5B393D42" w:rsidR="003F1FFA" w:rsidRPr="003F1FFA" w:rsidRDefault="003F1FFA" w:rsidP="000C3C7C">
      <w:pPr>
        <w:pStyle w:val="ListParagraph"/>
        <w:numPr>
          <w:ilvl w:val="0"/>
          <w:numId w:val="81"/>
        </w:numPr>
        <w:jc w:val="both"/>
      </w:pPr>
      <w:r w:rsidRPr="003F1FFA">
        <w:rPr>
          <w:b/>
          <w:bCs/>
        </w:rPr>
        <w:t>Fewer Weather Disturbances</w:t>
      </w:r>
      <w:r w:rsidRPr="003F1FFA">
        <w:t>:</w:t>
      </w:r>
    </w:p>
    <w:p w14:paraId="0BF13619" w14:textId="2353B605" w:rsidR="003F1FFA" w:rsidRPr="003F1FFA" w:rsidRDefault="003F1FFA" w:rsidP="000C3C7C">
      <w:pPr>
        <w:pStyle w:val="ListParagraph"/>
        <w:numPr>
          <w:ilvl w:val="0"/>
          <w:numId w:val="81"/>
        </w:numPr>
        <w:jc w:val="both"/>
      </w:pPr>
      <w:r w:rsidRPr="003F1FFA">
        <w:t>No clouds or storms in the traditional sense, as on Earth. Mars’ dust storms are the only significant factor.</w:t>
      </w:r>
    </w:p>
    <w:p w14:paraId="3FB50193" w14:textId="48FB93B7" w:rsidR="003F1FFA" w:rsidRPr="003F1FFA" w:rsidRDefault="003F1FFA" w:rsidP="000C3C7C">
      <w:pPr>
        <w:pStyle w:val="ListParagraph"/>
        <w:numPr>
          <w:ilvl w:val="0"/>
          <w:numId w:val="81"/>
        </w:numPr>
        <w:jc w:val="both"/>
      </w:pPr>
      <w:r w:rsidRPr="003F1FFA">
        <w:rPr>
          <w:b/>
          <w:bCs/>
        </w:rPr>
        <w:t>No Nighttime Energy Use (Potentially)</w:t>
      </w:r>
      <w:r w:rsidRPr="003F1FFA">
        <w:t>:</w:t>
      </w:r>
    </w:p>
    <w:p w14:paraId="1E0A297D" w14:textId="55DA2954" w:rsidR="003F1FFA" w:rsidRPr="003F1FFA" w:rsidRDefault="003F1FFA" w:rsidP="000C3C7C">
      <w:pPr>
        <w:pStyle w:val="ListParagraph"/>
        <w:numPr>
          <w:ilvl w:val="0"/>
          <w:numId w:val="81"/>
        </w:numPr>
        <w:jc w:val="both"/>
      </w:pPr>
      <w:r w:rsidRPr="003F1FFA">
        <w:t>A Mars day (sol) is longer (~24.6 hours), but nighttime energy consumption is minimized in some scenarios, as base operations can run on stored energy during the ~12-hour night.</w:t>
      </w:r>
    </w:p>
    <w:p w14:paraId="4A26DC8F" w14:textId="77777777" w:rsidR="003F1FFA" w:rsidRDefault="003F1FFA" w:rsidP="000C3C7C">
      <w:pPr>
        <w:jc w:val="both"/>
      </w:pPr>
    </w:p>
    <w:p w14:paraId="7D2423EB" w14:textId="77777777" w:rsidR="00286F8F" w:rsidRPr="00286F8F" w:rsidRDefault="00286F8F" w:rsidP="000C3C7C">
      <w:pPr>
        <w:pStyle w:val="Heading3"/>
        <w:jc w:val="both"/>
      </w:pPr>
      <w:bookmarkStart w:id="95" w:name="_Toc185515202"/>
      <w:r w:rsidRPr="00286F8F">
        <w:t>Why the CF Trend is Similar to Earth’s</w:t>
      </w:r>
      <w:bookmarkEnd w:id="95"/>
    </w:p>
    <w:p w14:paraId="6E82DF6F" w14:textId="77777777" w:rsidR="00286F8F" w:rsidRPr="00286F8F" w:rsidRDefault="00286F8F" w:rsidP="000C3C7C">
      <w:pPr>
        <w:jc w:val="both"/>
      </w:pPr>
    </w:p>
    <w:p w14:paraId="2DC2A946" w14:textId="77777777" w:rsidR="00286F8F" w:rsidRPr="00286F8F" w:rsidRDefault="00286F8F" w:rsidP="000C3C7C">
      <w:pPr>
        <w:jc w:val="both"/>
      </w:pPr>
      <w:r w:rsidRPr="00286F8F">
        <w:tab/>
        <w:t>1.</w:t>
      </w:r>
      <w:r w:rsidRPr="00286F8F">
        <w:tab/>
      </w:r>
      <w:r w:rsidRPr="00286F8F">
        <w:rPr>
          <w:b/>
          <w:bCs/>
        </w:rPr>
        <w:t>Mars’ Elliptical Orbit Drives Solar Seasons</w:t>
      </w:r>
      <w:r w:rsidRPr="00286F8F">
        <w:t>:</w:t>
      </w:r>
    </w:p>
    <w:p w14:paraId="1FE4B753" w14:textId="4C23C6A3" w:rsidR="00286F8F" w:rsidRPr="00286F8F" w:rsidRDefault="00286F8F" w:rsidP="000C3C7C">
      <w:pPr>
        <w:pStyle w:val="ListParagraph"/>
        <w:numPr>
          <w:ilvl w:val="0"/>
          <w:numId w:val="81"/>
        </w:numPr>
        <w:jc w:val="both"/>
      </w:pPr>
      <w:r w:rsidRPr="00286F8F">
        <w:t>Mars has a much more eccentric orbit than Earth (eccentricity = 0.093 vs. Earth’s 0.017). This means Mars experiences more extreme variations in solar irradiance during its orbit.</w:t>
      </w:r>
    </w:p>
    <w:p w14:paraId="2459BD47" w14:textId="4031A84F" w:rsidR="00286F8F" w:rsidRPr="00286F8F" w:rsidRDefault="00286F8F" w:rsidP="000C3C7C">
      <w:pPr>
        <w:pStyle w:val="ListParagraph"/>
        <w:numPr>
          <w:ilvl w:val="0"/>
          <w:numId w:val="81"/>
        </w:numPr>
        <w:jc w:val="both"/>
      </w:pPr>
      <w:r w:rsidRPr="00286F8F">
        <w:t>Perihelion (closest to the Sun): Mars receives about 40% more solar irradiance than at aphelion (farthest from the Sun).</w:t>
      </w:r>
    </w:p>
    <w:p w14:paraId="21BF0345" w14:textId="7BD46FF5" w:rsidR="00286F8F" w:rsidRPr="00286F8F" w:rsidRDefault="00286F8F" w:rsidP="000C3C7C">
      <w:pPr>
        <w:pStyle w:val="ListParagraph"/>
        <w:numPr>
          <w:ilvl w:val="0"/>
          <w:numId w:val="81"/>
        </w:numPr>
        <w:jc w:val="both"/>
      </w:pPr>
      <w:r w:rsidRPr="00286F8F">
        <w:t>This effect dominates the capacity factor pattern on Mars, just like the tilt of Earth’s axis drives Earth’s seasons.</w:t>
      </w:r>
    </w:p>
    <w:p w14:paraId="37ED2391" w14:textId="77777777" w:rsidR="00286F8F" w:rsidRPr="00286F8F" w:rsidRDefault="00286F8F" w:rsidP="000C3C7C">
      <w:pPr>
        <w:jc w:val="both"/>
      </w:pPr>
      <w:r w:rsidRPr="00286F8F">
        <w:tab/>
        <w:t>2.</w:t>
      </w:r>
      <w:r w:rsidRPr="00286F8F">
        <w:tab/>
      </w:r>
      <w:r w:rsidRPr="00286F8F">
        <w:rPr>
          <w:b/>
          <w:bCs/>
        </w:rPr>
        <w:t>Assuming PV is Installed at the Equator</w:t>
      </w:r>
      <w:r w:rsidRPr="00286F8F">
        <w:t>:</w:t>
      </w:r>
    </w:p>
    <w:p w14:paraId="1F7A3FAE" w14:textId="745A429C" w:rsidR="00286F8F" w:rsidRPr="00286F8F" w:rsidRDefault="00286F8F" w:rsidP="000C3C7C">
      <w:pPr>
        <w:pStyle w:val="ListParagraph"/>
        <w:numPr>
          <w:ilvl w:val="0"/>
          <w:numId w:val="81"/>
        </w:numPr>
        <w:jc w:val="both"/>
      </w:pPr>
      <w:r w:rsidRPr="00286F8F">
        <w:t>At the equator, seasonal variations are smaller compared to higher latitudes, so the capacity factor primarily reflects the distance from the Sun (perihelion vs. aphelion) rather than day length or seasonal angles.</w:t>
      </w:r>
    </w:p>
    <w:p w14:paraId="79A382FD" w14:textId="5468B0B2" w:rsidR="00286F8F" w:rsidRDefault="00286F8F" w:rsidP="000C3C7C">
      <w:pPr>
        <w:jc w:val="both"/>
      </w:pPr>
    </w:p>
    <w:p w14:paraId="4B73C542" w14:textId="77777777" w:rsidR="00286F8F" w:rsidRPr="00286F8F" w:rsidRDefault="00286F8F" w:rsidP="000C3C7C">
      <w:pPr>
        <w:jc w:val="both"/>
      </w:pPr>
      <w:r w:rsidRPr="00286F8F">
        <w:rPr>
          <w:b/>
          <w:bCs/>
        </w:rPr>
        <w:lastRenderedPageBreak/>
        <w:t>Why This Simplification is Still Useful</w:t>
      </w:r>
    </w:p>
    <w:p w14:paraId="3363618C" w14:textId="77777777" w:rsidR="00286F8F" w:rsidRPr="00286F8F" w:rsidRDefault="00286F8F" w:rsidP="000C3C7C">
      <w:pPr>
        <w:jc w:val="both"/>
      </w:pPr>
    </w:p>
    <w:p w14:paraId="06A21945" w14:textId="1623E201" w:rsidR="00286F8F" w:rsidRPr="00286F8F" w:rsidRDefault="00286F8F" w:rsidP="000C3C7C">
      <w:pPr>
        <w:pStyle w:val="ListParagraph"/>
        <w:numPr>
          <w:ilvl w:val="0"/>
          <w:numId w:val="81"/>
        </w:numPr>
        <w:jc w:val="both"/>
      </w:pPr>
      <w:r w:rsidRPr="00286F8F">
        <w:t>Using Earth-like monthly trends for the CF is a reasonable first</w:t>
      </w:r>
      <w:r w:rsidRPr="00286F8F">
        <w:rPr>
          <w:b/>
          <w:bCs/>
        </w:rPr>
        <w:t xml:space="preserve"> </w:t>
      </w:r>
      <w:r w:rsidRPr="00286F8F">
        <w:t>approximation, especially when focusing on daily resolution.</w:t>
      </w:r>
    </w:p>
    <w:p w14:paraId="13B024A4" w14:textId="4EC4CD34" w:rsidR="00286F8F" w:rsidRPr="00286F8F" w:rsidRDefault="00286F8F" w:rsidP="000C3C7C">
      <w:pPr>
        <w:pStyle w:val="ListParagraph"/>
        <w:numPr>
          <w:ilvl w:val="0"/>
          <w:numId w:val="81"/>
        </w:numPr>
        <w:jc w:val="both"/>
      </w:pPr>
      <w:r w:rsidRPr="00286F8F">
        <w:t>The more significant driver for long-term PV performance on Mars will likely be dust storms and perihelion-aphelion irradiance effects, which are already averaged into the capacity factor trends.</w:t>
      </w:r>
    </w:p>
    <w:p w14:paraId="5879989C" w14:textId="77777777" w:rsidR="00286F8F" w:rsidRDefault="00286F8F" w:rsidP="000C3C7C">
      <w:pPr>
        <w:jc w:val="both"/>
      </w:pPr>
    </w:p>
    <w:p w14:paraId="21204FA1" w14:textId="26710AA4" w:rsidR="00286F8F" w:rsidRDefault="00286F8F" w:rsidP="000C3C7C">
      <w:pPr>
        <w:jc w:val="both"/>
      </w:pPr>
      <w:r w:rsidRPr="00286F8F">
        <w:t xml:space="preserve">While Mars’ year is longer, the elliptical orbit and equatorial location result in seasonal variations that can be approximated using Earth-like patterns. However, for more accurate modeling, </w:t>
      </w:r>
      <w:r>
        <w:t>we</w:t>
      </w:r>
      <w:r w:rsidRPr="00286F8F">
        <w:t xml:space="preserve"> </w:t>
      </w:r>
      <w:r>
        <w:t>can</w:t>
      </w:r>
      <w:r w:rsidRPr="00286F8F">
        <w:t xml:space="preserve"> extend the analysis to 24 Martian months or adjust the monthly CF to better reflect the timing of perihelion and aphelion in the Martian year.</w:t>
      </w:r>
    </w:p>
    <w:p w14:paraId="2843AB9D" w14:textId="37270131" w:rsidR="00DF1EA8" w:rsidRDefault="00DF1EA8" w:rsidP="000C3C7C">
      <w:pPr>
        <w:jc w:val="both"/>
      </w:pPr>
      <w:r w:rsidRPr="00DF1EA8">
        <w:t>The chosen sine shape is a reasonable approximation of a solar production curve: zero at night, ramping up after sunrise, peaking around noon, and declining toward sunset.</w:t>
      </w:r>
    </w:p>
    <w:p w14:paraId="4049B035" w14:textId="77777777" w:rsidR="001E6279" w:rsidRPr="00CD2693" w:rsidRDefault="001E6279" w:rsidP="000C3C7C">
      <w:pPr>
        <w:jc w:val="both"/>
      </w:pPr>
    </w:p>
    <w:p w14:paraId="4A3D173E" w14:textId="5E0223AB" w:rsidR="00A97503" w:rsidRDefault="006D7D90" w:rsidP="000C3C7C">
      <w:pPr>
        <w:pStyle w:val="Heading2"/>
        <w:jc w:val="both"/>
      </w:pPr>
      <w:bookmarkStart w:id="96" w:name="_Toc185515203"/>
      <w:r>
        <w:t>Diversity of the Power Mix</w:t>
      </w:r>
      <w:bookmarkEnd w:id="96"/>
    </w:p>
    <w:p w14:paraId="7C81D65F" w14:textId="77777777" w:rsidR="00A97503" w:rsidRDefault="00A97503" w:rsidP="000C3C7C">
      <w:pPr>
        <w:jc w:val="both"/>
      </w:pPr>
    </w:p>
    <w:p w14:paraId="0E5CCF63" w14:textId="77777777" w:rsidR="00A97503" w:rsidRPr="00A97503" w:rsidRDefault="00A97503" w:rsidP="000C3C7C">
      <w:pPr>
        <w:jc w:val="both"/>
      </w:pPr>
      <w:r w:rsidRPr="00A97503">
        <w:t>This section outlines the minimum share of installed capacit</w:t>
      </w:r>
      <w:r w:rsidRPr="00A97503">
        <w:rPr>
          <w:b/>
          <w:bCs/>
        </w:rPr>
        <w:t>y</w:t>
      </w:r>
      <w:r w:rsidRPr="00A97503">
        <w:t xml:space="preserve"> for electricity generation technologies (Solar PV, Nuclear + Brayton Cycle, and Geothermal). These limits are imposed to ensure system reliability, resilience, and technology diversity.</w:t>
      </w:r>
    </w:p>
    <w:p w14:paraId="198CC18A" w14:textId="77777777" w:rsidR="00A97503" w:rsidRPr="00A97503" w:rsidRDefault="00A97503" w:rsidP="000C3C7C">
      <w:pPr>
        <w:jc w:val="both"/>
      </w:pPr>
    </w:p>
    <w:p w14:paraId="47E983EE" w14:textId="77777777" w:rsidR="00A97503" w:rsidRPr="00A97503" w:rsidRDefault="00A97503" w:rsidP="000C3C7C">
      <w:pPr>
        <w:jc w:val="both"/>
      </w:pPr>
      <w:r w:rsidRPr="00A97503">
        <w:rPr>
          <w:b/>
          <w:bCs/>
        </w:rPr>
        <w:t>Why Minimum Share Limits Are Important</w:t>
      </w:r>
    </w:p>
    <w:p w14:paraId="64770F29" w14:textId="77777777" w:rsidR="00A97503" w:rsidRPr="00A97503" w:rsidRDefault="00A97503" w:rsidP="000C3C7C">
      <w:pPr>
        <w:jc w:val="both"/>
      </w:pPr>
    </w:p>
    <w:p w14:paraId="468D7F98" w14:textId="4BE4597A" w:rsidR="00A97503" w:rsidRPr="00A97503" w:rsidRDefault="00A97503" w:rsidP="000C3C7C">
      <w:pPr>
        <w:jc w:val="both"/>
      </w:pPr>
      <w:r w:rsidRPr="00A97503">
        <w:t>1.</w:t>
      </w:r>
      <w:r w:rsidRPr="00A97503">
        <w:tab/>
      </w:r>
      <w:r w:rsidRPr="00A97503">
        <w:rPr>
          <w:b/>
          <w:bCs/>
        </w:rPr>
        <w:t>Resilience and Redundancy</w:t>
      </w:r>
      <w:r w:rsidRPr="00A97503">
        <w:t>:</w:t>
      </w:r>
    </w:p>
    <w:p w14:paraId="3D64D30B" w14:textId="72427C5D" w:rsidR="00A97503" w:rsidRDefault="00A97503" w:rsidP="000C3C7C">
      <w:pPr>
        <w:jc w:val="both"/>
      </w:pPr>
      <w:r w:rsidRPr="00A97503">
        <w:t>Relying on a single technology for electricity generation introduces vulnerability to system-wide failures. Minimum share limits ensure that the system is robust against technology-specific failures, operational downtimes, or environmental disruptions (e.g., dust storms impacting Solar PV).</w:t>
      </w:r>
    </w:p>
    <w:p w14:paraId="3FAE5344" w14:textId="77777777" w:rsidR="00A97503" w:rsidRPr="00A97503" w:rsidRDefault="00A97503" w:rsidP="000C3C7C">
      <w:pPr>
        <w:jc w:val="both"/>
      </w:pPr>
    </w:p>
    <w:p w14:paraId="60012B41" w14:textId="124982C7" w:rsidR="00A97503" w:rsidRPr="00A97503" w:rsidRDefault="00A97503" w:rsidP="000C3C7C">
      <w:pPr>
        <w:jc w:val="both"/>
      </w:pPr>
      <w:r w:rsidRPr="00A97503">
        <w:t>2.</w:t>
      </w:r>
      <w:r w:rsidRPr="00A97503">
        <w:tab/>
      </w:r>
      <w:r w:rsidRPr="00A97503">
        <w:rPr>
          <w:b/>
          <w:bCs/>
        </w:rPr>
        <w:t>Energy Mix for Stability</w:t>
      </w:r>
      <w:r w:rsidRPr="00A97503">
        <w:t>:</w:t>
      </w:r>
    </w:p>
    <w:p w14:paraId="27E549C9" w14:textId="00E8637B" w:rsidR="00A97503" w:rsidRPr="00A97503" w:rsidRDefault="00A97503" w:rsidP="000C3C7C">
      <w:pPr>
        <w:jc w:val="both"/>
      </w:pPr>
      <w:r w:rsidRPr="00A97503">
        <w:t xml:space="preserve">A diverse energy mix ensures </w:t>
      </w:r>
      <w:r w:rsidRPr="00A97503">
        <w:rPr>
          <w:b/>
          <w:bCs/>
        </w:rPr>
        <w:t>stable power supply</w:t>
      </w:r>
      <w:r w:rsidRPr="00A97503">
        <w:t xml:space="preserve"> by leveraging the strengths of each technology:</w:t>
      </w:r>
    </w:p>
    <w:p w14:paraId="224C7073" w14:textId="6E770FA3" w:rsidR="00A97503" w:rsidRPr="00A97503" w:rsidRDefault="00A97503" w:rsidP="000C3C7C">
      <w:pPr>
        <w:pStyle w:val="ListParagraph"/>
        <w:numPr>
          <w:ilvl w:val="0"/>
          <w:numId w:val="9"/>
        </w:numPr>
        <w:jc w:val="both"/>
      </w:pPr>
      <w:r w:rsidRPr="00A97503">
        <w:t>Solar PV provides low-cost, renewable energy during the day.</w:t>
      </w:r>
    </w:p>
    <w:p w14:paraId="6982A9BE" w14:textId="0794AF08" w:rsidR="00A97503" w:rsidRPr="00A97503" w:rsidRDefault="00A97503" w:rsidP="000C3C7C">
      <w:pPr>
        <w:pStyle w:val="ListParagraph"/>
        <w:numPr>
          <w:ilvl w:val="0"/>
          <w:numId w:val="9"/>
        </w:numPr>
        <w:jc w:val="both"/>
      </w:pPr>
      <w:r w:rsidRPr="00A97503">
        <w:t>Nuclear reactors offer continuous baseload energy and heat.</w:t>
      </w:r>
    </w:p>
    <w:p w14:paraId="54B6C02E" w14:textId="424952BB" w:rsidR="00A97503" w:rsidRDefault="00A97503" w:rsidP="000C3C7C">
      <w:pPr>
        <w:pStyle w:val="ListParagraph"/>
        <w:numPr>
          <w:ilvl w:val="0"/>
          <w:numId w:val="9"/>
        </w:numPr>
        <w:jc w:val="both"/>
      </w:pPr>
      <w:r w:rsidRPr="00A97503">
        <w:t>Geothermal energy delivers localized, stable power and heat in volcanic regions.</w:t>
      </w:r>
    </w:p>
    <w:p w14:paraId="60F9357A" w14:textId="77777777" w:rsidR="00A97503" w:rsidRPr="00A97503" w:rsidRDefault="00A97503" w:rsidP="000C3C7C">
      <w:pPr>
        <w:pStyle w:val="ListParagraph"/>
        <w:ind w:left="1080"/>
        <w:jc w:val="both"/>
      </w:pPr>
    </w:p>
    <w:p w14:paraId="01F77C9B" w14:textId="292ABD86" w:rsidR="00A97503" w:rsidRPr="00A97503" w:rsidRDefault="00A97503" w:rsidP="000C3C7C">
      <w:pPr>
        <w:jc w:val="both"/>
      </w:pPr>
      <w:r w:rsidRPr="00A97503">
        <w:t>3.</w:t>
      </w:r>
      <w:r w:rsidRPr="00A97503">
        <w:tab/>
      </w:r>
      <w:r w:rsidRPr="00A97503">
        <w:rPr>
          <w:b/>
          <w:bCs/>
        </w:rPr>
        <w:t>Encourages Technological Development</w:t>
      </w:r>
      <w:r w:rsidRPr="00A97503">
        <w:t>:</w:t>
      </w:r>
    </w:p>
    <w:p w14:paraId="55D09E8F" w14:textId="4B95F57D" w:rsidR="00A97503" w:rsidRDefault="00A97503" w:rsidP="000C3C7C">
      <w:pPr>
        <w:jc w:val="both"/>
      </w:pPr>
      <w:r w:rsidRPr="00A97503">
        <w:t>Enforcing minimum shares promotes investment in less dominant technologies (e.g., geothermal) and ensures their continued development, even if other technologies (e.g., nuclear) dominate based on cost.</w:t>
      </w:r>
    </w:p>
    <w:p w14:paraId="3B3B7012" w14:textId="77777777" w:rsidR="00A97503" w:rsidRDefault="00A97503" w:rsidP="000C3C7C">
      <w:pPr>
        <w:jc w:val="both"/>
      </w:pPr>
    </w:p>
    <w:p w14:paraId="625B4F2A" w14:textId="3B60E573" w:rsidR="000C3C7C" w:rsidRDefault="000C3C7C" w:rsidP="000C3C7C">
      <w:pPr>
        <w:pStyle w:val="Heading3"/>
        <w:jc w:val="both"/>
      </w:pPr>
      <w:bookmarkStart w:id="97" w:name="_Toc185515204"/>
      <w:r w:rsidRPr="000C3C7C">
        <w:t>Determining Maximum Capacity Limits</w:t>
      </w:r>
      <w:bookmarkEnd w:id="97"/>
    </w:p>
    <w:p w14:paraId="6E359101" w14:textId="77777777" w:rsidR="000C3C7C" w:rsidRDefault="000C3C7C" w:rsidP="000C3C7C">
      <w:pPr>
        <w:jc w:val="both"/>
      </w:pPr>
    </w:p>
    <w:p w14:paraId="3D5341E2" w14:textId="77777777" w:rsidR="000C3C7C" w:rsidRDefault="000C3C7C" w:rsidP="000C3C7C">
      <w:pPr>
        <w:jc w:val="both"/>
      </w:pPr>
      <w:r w:rsidRPr="000C3C7C">
        <w:lastRenderedPageBreak/>
        <w:t>To establish realistic and balanced maximum capacity limits for Solar PV and Geothermal power generation, we employed a two-step optimization approach. This methodology ensures that the energy system remains diversified, resilient, and capable of meeting the growing electricity demands of a Martian settlement.</w:t>
      </w:r>
    </w:p>
    <w:p w14:paraId="5CA3E7EE" w14:textId="77777777" w:rsidR="000C3C7C" w:rsidRPr="000C3C7C" w:rsidRDefault="000C3C7C" w:rsidP="000C3C7C">
      <w:pPr>
        <w:jc w:val="both"/>
      </w:pPr>
    </w:p>
    <w:p w14:paraId="3E135744" w14:textId="11AA7369" w:rsidR="000C3C7C" w:rsidRPr="000C3C7C" w:rsidRDefault="000C3C7C" w:rsidP="000C3C7C">
      <w:pPr>
        <w:pStyle w:val="ListParagraph"/>
        <w:numPr>
          <w:ilvl w:val="0"/>
          <w:numId w:val="92"/>
        </w:numPr>
        <w:jc w:val="both"/>
      </w:pPr>
      <w:r w:rsidRPr="000C3C7C">
        <w:rPr>
          <w:b/>
          <w:bCs/>
        </w:rPr>
        <w:t>Optimization without Constraints:</w:t>
      </w:r>
    </w:p>
    <w:p w14:paraId="36ABD7D9" w14:textId="77777777" w:rsidR="000C3C7C" w:rsidRPr="000C3C7C" w:rsidRDefault="000C3C7C" w:rsidP="000C3C7C">
      <w:pPr>
        <w:jc w:val="both"/>
      </w:pPr>
    </w:p>
    <w:p w14:paraId="1163B2E5" w14:textId="51ECAC49" w:rsidR="000C3C7C" w:rsidRPr="000C3C7C" w:rsidRDefault="000C3C7C" w:rsidP="000C3C7C">
      <w:pPr>
        <w:jc w:val="both"/>
      </w:pPr>
      <w:r w:rsidRPr="000C3C7C">
        <w:t>In the first optimization run, we modeled the energy system without imposing any constraints on the types of power generation technologies. This unconstrained optimization naturally favored Solar PV due to its high scalability and relatively lower initial investment costs compared to other technologies. The optimization resulted in a total Solar PV capacity of 177,270.125 kW. However, relying solely on Solar PV poses significant risks, such as vulnerability to prolonged dust storms and limited energy availability during nighttime. To mitigate these risks and promote technological diversity, we decided to cap the Solar PV capacity at 40% of the unconstrained optimization outcome.</w:t>
      </w:r>
    </w:p>
    <w:p w14:paraId="38D2AE38" w14:textId="77777777" w:rsidR="000C3C7C" w:rsidRPr="000C3C7C" w:rsidRDefault="000C3C7C" w:rsidP="000C3C7C">
      <w:pPr>
        <w:jc w:val="both"/>
      </w:pPr>
    </w:p>
    <w:p w14:paraId="05726893" w14:textId="77777777" w:rsidR="000C3C7C" w:rsidRDefault="000C3C7C" w:rsidP="000C3C7C">
      <w:pPr>
        <w:jc w:val="both"/>
      </w:pPr>
      <w:r w:rsidRPr="000C3C7C">
        <w:t>This limitation ensures that while Solar PV remains a major energy source, other technologies can contribute significantly, enhancing the overall reliability and flexibility of the energy system.</w:t>
      </w:r>
    </w:p>
    <w:p w14:paraId="2526F19F" w14:textId="77777777" w:rsidR="000C3C7C" w:rsidRPr="000C3C7C" w:rsidRDefault="000C3C7C" w:rsidP="000C3C7C">
      <w:pPr>
        <w:jc w:val="both"/>
      </w:pPr>
    </w:p>
    <w:p w14:paraId="112274CB" w14:textId="6F48287F" w:rsidR="000C3C7C" w:rsidRPr="000C3C7C" w:rsidRDefault="000C3C7C" w:rsidP="000C3C7C">
      <w:pPr>
        <w:pStyle w:val="ListParagraph"/>
        <w:numPr>
          <w:ilvl w:val="0"/>
          <w:numId w:val="92"/>
        </w:numPr>
        <w:jc w:val="both"/>
      </w:pPr>
      <w:r w:rsidRPr="000C3C7C">
        <w:rPr>
          <w:b/>
          <w:bCs/>
        </w:rPr>
        <w:t>Secondary Optimization with Solar Capacity Constraint:</w:t>
      </w:r>
    </w:p>
    <w:p w14:paraId="4AC48309" w14:textId="77777777" w:rsidR="000C3C7C" w:rsidRPr="000C3C7C" w:rsidRDefault="000C3C7C" w:rsidP="000C3C7C">
      <w:pPr>
        <w:jc w:val="both"/>
      </w:pPr>
    </w:p>
    <w:p w14:paraId="06AE65E4" w14:textId="2770D414" w:rsidR="000C3C7C" w:rsidRPr="000C3C7C" w:rsidRDefault="000C3C7C" w:rsidP="000C3C7C">
      <w:pPr>
        <w:jc w:val="both"/>
      </w:pPr>
      <w:r w:rsidRPr="000C3C7C">
        <w:t>In the second optimization run, we introduced the Solar PV capacity limit of 70,908.05 kW derived from the initial unconstrained optimization. This constraint necessitated the incorporation of alternative energy sources to fulfill the remaining electricity demands. Geothermal power emerged as a viable and complementary technology, offering stable and continuous energy generation irrespective of solar availability. The optimization for Geothermal capacity without additional constraints yielded a total capacity of 24,703.78 kW. To further ensure a balanced energy mix and prevent over-dependence on Geothermal, we set its maximum capacity limit at 50% of the optimized Geothermal capacity.</w:t>
      </w:r>
    </w:p>
    <w:p w14:paraId="6B87A2C8" w14:textId="77777777" w:rsidR="000C3C7C" w:rsidRPr="000C3C7C" w:rsidRDefault="000C3C7C" w:rsidP="000C3C7C">
      <w:pPr>
        <w:jc w:val="both"/>
      </w:pPr>
    </w:p>
    <w:p w14:paraId="4D7CD362" w14:textId="77777777" w:rsidR="000C3C7C" w:rsidRDefault="000C3C7C" w:rsidP="000C3C7C">
      <w:pPr>
        <w:jc w:val="both"/>
      </w:pPr>
      <w:r w:rsidRPr="000C3C7C">
        <w:t>By capping Geothermal capacity at 12,351.89 kW, we maintain a diversified energy portfolio that leverages the strengths of both Solar PV and Geothermal technologies. This approach not only enhances system resilience against environmental disruptions but also fosters the development and integration of multiple energy sources, aligning with the long-term sustainability goals of the Martian settlement.</w:t>
      </w:r>
    </w:p>
    <w:p w14:paraId="396B2EC2" w14:textId="77777777" w:rsidR="000C3C7C" w:rsidRPr="000C3C7C" w:rsidRDefault="000C3C7C" w:rsidP="000C3C7C">
      <w:pPr>
        <w:jc w:val="both"/>
      </w:pPr>
    </w:p>
    <w:p w14:paraId="48C632B0" w14:textId="484985FF" w:rsidR="000C3C7C" w:rsidRDefault="000C3C7C" w:rsidP="000C3C7C">
      <w:pPr>
        <w:pStyle w:val="Heading3"/>
        <w:jc w:val="both"/>
      </w:pPr>
      <w:bookmarkStart w:id="98" w:name="_Toc185515205"/>
      <w:r w:rsidRPr="000C3C7C">
        <w:t>Rationale Behind Percentage Selections</w:t>
      </w:r>
      <w:bookmarkEnd w:id="98"/>
    </w:p>
    <w:p w14:paraId="7F2406E4" w14:textId="77777777" w:rsidR="000C3C7C" w:rsidRPr="000C3C7C" w:rsidRDefault="000C3C7C" w:rsidP="000C3C7C">
      <w:pPr>
        <w:jc w:val="both"/>
      </w:pPr>
    </w:p>
    <w:p w14:paraId="76936CD7" w14:textId="77777777" w:rsidR="000C3C7C" w:rsidRPr="000C3C7C" w:rsidRDefault="000C3C7C" w:rsidP="000C3C7C">
      <w:pPr>
        <w:jc w:val="both"/>
      </w:pPr>
      <w:r w:rsidRPr="000C3C7C">
        <w:t xml:space="preserve">The choice of 40% for Solar PV and 50% for Geothermal capacity limits is grounded in a strategic balance between scalability and risk mitigation. Allocating 40% of the unconstrained Solar PV capacity allows for substantial renewable energy generation while reserving significant capacity for other technologies that can provide baseload and continuous power. Similarly, setting Geothermal capacity limits at 50% of its optimized </w:t>
      </w:r>
      <w:r w:rsidRPr="000C3C7C">
        <w:lastRenderedPageBreak/>
        <w:t>value ensures that while Geothermal contributes meaningfully to the energy mix, it does not overshadow other critical energy sources. These percentage allocations were selected to promote a robust and flexible energy system capable of adapting to varying environmental conditions and technological advancements on Mars.</w:t>
      </w:r>
    </w:p>
    <w:p w14:paraId="10C36B52" w14:textId="77777777" w:rsidR="000C3C7C" w:rsidRPr="000C3C7C" w:rsidRDefault="000C3C7C" w:rsidP="000C3C7C">
      <w:pPr>
        <w:jc w:val="both"/>
      </w:pPr>
      <w:r w:rsidRPr="000C3C7C">
        <w:t>Additionally, these limits facilitate ongoing technological development and integration of emerging energy solutions. By not fully exploiting any single technology’s maximum potential in the initial stages, we encourage the exploration and adoption of complementary technologies, thereby enhancing the overall resilience and sustainability of the Martian energy infrastructure.</w:t>
      </w:r>
    </w:p>
    <w:p w14:paraId="22C0B4D8" w14:textId="77777777" w:rsidR="000C3C7C" w:rsidRPr="000C3C7C" w:rsidRDefault="000C3C7C" w:rsidP="000C3C7C">
      <w:pPr>
        <w:jc w:val="both"/>
      </w:pPr>
    </w:p>
    <w:p w14:paraId="524FCB29" w14:textId="5C8F6B7B" w:rsidR="006A4F98" w:rsidRDefault="000C3C7C" w:rsidP="00F27A6F">
      <w:pPr>
        <w:pStyle w:val="Heading1"/>
      </w:pPr>
      <w:bookmarkStart w:id="99" w:name="_Toc185515206"/>
      <w:r w:rsidRPr="000C3C7C">
        <w:t>Incorporating Backup Strategies for Greater Resilience</w:t>
      </w:r>
      <w:bookmarkEnd w:id="99"/>
    </w:p>
    <w:p w14:paraId="7E15ADDB" w14:textId="77777777" w:rsidR="000C3C7C" w:rsidRDefault="000C3C7C" w:rsidP="000C3C7C">
      <w:pPr>
        <w:jc w:val="both"/>
      </w:pPr>
    </w:p>
    <w:p w14:paraId="330223E4" w14:textId="77777777" w:rsidR="000C3C7C" w:rsidRPr="000C3C7C" w:rsidRDefault="000C3C7C" w:rsidP="000C3C7C">
      <w:pPr>
        <w:jc w:val="both"/>
      </w:pPr>
      <w:r w:rsidRPr="000C3C7C">
        <w:t>To ensure a stable energy supply amidst uncertainties, it is prudent to integrate multiple backup strategies into the settlement’s long-term plan. One foundational approach is to combine solar PV with robust, multi-day or multi-week energy storage systems, such as hydrogen-based storage, which can buffer against extended dust storms. Nuclear reactors, especially those optimized for water-free cycles like supercritical CO₂ Brayton systems, can provide reliable baseload power, acting as a fail-safe against the variability of solar output. Additionally, modular and diversified generation—incorporating geothermal heat where geographically viable, along with supplemental radioisotope thermoelectric generators (RTGs) for critical systems—can further enhance overall resilience. In the rare event of severe supply chain disruptions or protracted environmental challenges, small reserves of imported fuels for emergency generators could offer a temporary lifeline. Together, these layered strategies form a robust safety net, enabling continuous operation of life support, communication, and essential industrial processes, even under the most challenging Martian conditions.</w:t>
      </w:r>
    </w:p>
    <w:p w14:paraId="5B1426B1" w14:textId="77777777" w:rsidR="000C3C7C" w:rsidRPr="000C3C7C" w:rsidRDefault="000C3C7C" w:rsidP="000C3C7C">
      <w:pPr>
        <w:jc w:val="both"/>
      </w:pPr>
    </w:p>
    <w:p w14:paraId="05C6FB1B" w14:textId="77777777" w:rsidR="000C3C7C" w:rsidRDefault="000C3C7C" w:rsidP="000C3C7C">
      <w:pPr>
        <w:jc w:val="both"/>
      </w:pPr>
    </w:p>
    <w:p w14:paraId="42933819" w14:textId="2E7292D6" w:rsidR="006A4F98" w:rsidRDefault="000C3C7C" w:rsidP="00F27A6F">
      <w:pPr>
        <w:pStyle w:val="Heading1"/>
      </w:pPr>
      <w:bookmarkStart w:id="100" w:name="_Toc185515207"/>
      <w:r>
        <w:t>Clarity to Key Assumptions</w:t>
      </w:r>
      <w:bookmarkEnd w:id="100"/>
    </w:p>
    <w:p w14:paraId="1F4EFB3D" w14:textId="77777777" w:rsidR="000C3C7C" w:rsidRDefault="000C3C7C" w:rsidP="000C3C7C">
      <w:pPr>
        <w:jc w:val="both"/>
      </w:pPr>
    </w:p>
    <w:p w14:paraId="6E038E3A" w14:textId="77777777" w:rsidR="000C3C7C" w:rsidRPr="000C3C7C" w:rsidRDefault="000C3C7C" w:rsidP="000C3C7C">
      <w:pPr>
        <w:jc w:val="both"/>
      </w:pPr>
      <w:r w:rsidRPr="000C3C7C">
        <w:t xml:space="preserve">Several assumptions in this analysis would benefit from further detail to strengthen their credibility. For example, the chosen annual population growth rate of 15–20% is based on historical colony expansion on Earth, yet Mars’ unique environment necessitates more robust justification. We assume that early successful crewed missions and infrastructure developments will gradually reduce the cost of interplanetary transport, improve life support efficiency, and streamline in-situ resource utilization (ISRU). These improvements, projected over several decades, would facilitate stable economic conditions, reduce the psychological barriers to migration, and incentivize off-world relocation by both private enterprises and civilian settlers. To clarify the timeline for ISRU adoption, we assume that initial operations in the 2040s rely heavily on imported materials, with partial ISRU capabilities (e.g., local oxygen and water extraction) established by the 2050s, and more advanced resource processing (e.g., local uranium enrichment or silicon extraction for solar panels) becoming viable by the 2060s. Stating </w:t>
      </w:r>
      <w:r w:rsidRPr="000C3C7C">
        <w:lastRenderedPageBreak/>
        <w:t>these milestones explicitly enables a more transparent connection between technological progress, decreasing transportation costs, and the feasibility of sustaining higher population growth on Mars.</w:t>
      </w:r>
    </w:p>
    <w:p w14:paraId="5916EF79" w14:textId="77777777" w:rsidR="000C3C7C" w:rsidRPr="000C3C7C" w:rsidRDefault="000C3C7C" w:rsidP="000C3C7C">
      <w:pPr>
        <w:jc w:val="both"/>
      </w:pPr>
    </w:p>
    <w:p w14:paraId="229CD798" w14:textId="6F6934CB" w:rsidR="006A4F98" w:rsidRDefault="0056124A" w:rsidP="00F27A6F">
      <w:pPr>
        <w:pStyle w:val="Heading1"/>
      </w:pPr>
      <w:bookmarkStart w:id="101" w:name="_Toc185515208"/>
      <w:r>
        <w:t>Optimization Results</w:t>
      </w:r>
      <w:bookmarkEnd w:id="101"/>
    </w:p>
    <w:p w14:paraId="5B9D9D0B" w14:textId="77777777" w:rsidR="0056124A" w:rsidRPr="0056124A" w:rsidRDefault="0056124A" w:rsidP="0056124A"/>
    <w:p w14:paraId="1C76BA4B" w14:textId="77777777" w:rsidR="006A4F98" w:rsidRDefault="006A4F98" w:rsidP="000C3C7C">
      <w:pPr>
        <w:jc w:val="both"/>
      </w:pPr>
    </w:p>
    <w:p w14:paraId="4B9F4FDB" w14:textId="77777777" w:rsidR="006A4F98" w:rsidRDefault="006A4F98" w:rsidP="000C3C7C">
      <w:pPr>
        <w:jc w:val="both"/>
      </w:pPr>
    </w:p>
    <w:p w14:paraId="302CC459" w14:textId="77777777" w:rsidR="006A4F98" w:rsidRDefault="006A4F98" w:rsidP="000C3C7C">
      <w:pPr>
        <w:jc w:val="both"/>
      </w:pPr>
    </w:p>
    <w:p w14:paraId="728AFDE9" w14:textId="77777777" w:rsidR="006A4F98" w:rsidRDefault="006A4F98" w:rsidP="000C3C7C">
      <w:pPr>
        <w:jc w:val="both"/>
      </w:pPr>
    </w:p>
    <w:p w14:paraId="6865F020" w14:textId="77777777" w:rsidR="006A4F98" w:rsidRDefault="006A4F98" w:rsidP="000C3C7C">
      <w:pPr>
        <w:jc w:val="both"/>
      </w:pPr>
    </w:p>
    <w:p w14:paraId="5EFBE5D1" w14:textId="77777777" w:rsidR="006A4F98" w:rsidRDefault="006A4F98" w:rsidP="000C3C7C">
      <w:pPr>
        <w:jc w:val="both"/>
      </w:pPr>
    </w:p>
    <w:p w14:paraId="6FFC7689" w14:textId="77777777" w:rsidR="006A4F98" w:rsidRDefault="006A4F98" w:rsidP="000C3C7C">
      <w:pPr>
        <w:jc w:val="both"/>
      </w:pPr>
    </w:p>
    <w:p w14:paraId="492B90E7" w14:textId="77777777" w:rsidR="006A4F98" w:rsidRDefault="006A4F98" w:rsidP="000C3C7C">
      <w:pPr>
        <w:jc w:val="both"/>
      </w:pPr>
    </w:p>
    <w:p w14:paraId="1434480A" w14:textId="77777777" w:rsidR="006A4F98" w:rsidRDefault="006A4F98" w:rsidP="000C3C7C">
      <w:pPr>
        <w:jc w:val="both"/>
      </w:pPr>
    </w:p>
    <w:p w14:paraId="3975ED8B" w14:textId="77777777" w:rsidR="006A4F98" w:rsidRDefault="006A4F98" w:rsidP="000C3C7C">
      <w:pPr>
        <w:jc w:val="both"/>
      </w:pPr>
    </w:p>
    <w:p w14:paraId="7455BB75" w14:textId="77777777" w:rsidR="006A4F98" w:rsidRDefault="006A4F98" w:rsidP="000C3C7C">
      <w:pPr>
        <w:jc w:val="both"/>
      </w:pPr>
    </w:p>
    <w:p w14:paraId="2410750A" w14:textId="77777777" w:rsidR="006A4F98" w:rsidRDefault="006A4F98" w:rsidP="000C3C7C">
      <w:pPr>
        <w:jc w:val="both"/>
      </w:pPr>
    </w:p>
    <w:p w14:paraId="4E96B6A5" w14:textId="77777777" w:rsidR="006A4F98" w:rsidRDefault="006A4F98" w:rsidP="000C3C7C">
      <w:pPr>
        <w:jc w:val="both"/>
      </w:pPr>
    </w:p>
    <w:p w14:paraId="4C9E4B1D" w14:textId="77777777" w:rsidR="006A4F98" w:rsidRDefault="006A4F98" w:rsidP="000C3C7C">
      <w:pPr>
        <w:jc w:val="both"/>
      </w:pPr>
    </w:p>
    <w:p w14:paraId="7ADE057B" w14:textId="77777777" w:rsidR="006A4F98" w:rsidRDefault="006A4F98" w:rsidP="000C3C7C">
      <w:pPr>
        <w:jc w:val="both"/>
      </w:pPr>
    </w:p>
    <w:p w14:paraId="3B194E6C" w14:textId="77777777" w:rsidR="006A4F98" w:rsidRDefault="006A4F98" w:rsidP="000C3C7C">
      <w:pPr>
        <w:jc w:val="both"/>
      </w:pPr>
    </w:p>
    <w:p w14:paraId="0A2CDBAD" w14:textId="77777777" w:rsidR="006A4F98" w:rsidRDefault="006A4F98" w:rsidP="000C3C7C">
      <w:pPr>
        <w:jc w:val="both"/>
      </w:pPr>
    </w:p>
    <w:p w14:paraId="320AC8DF" w14:textId="77777777" w:rsidR="006A4F98" w:rsidRDefault="006A4F98" w:rsidP="000C3C7C">
      <w:pPr>
        <w:jc w:val="both"/>
      </w:pPr>
    </w:p>
    <w:p w14:paraId="4F2250AA" w14:textId="77777777" w:rsidR="006A4F98" w:rsidRDefault="006A4F98" w:rsidP="000C3C7C">
      <w:pPr>
        <w:jc w:val="both"/>
      </w:pPr>
    </w:p>
    <w:p w14:paraId="4DF8868C" w14:textId="77777777" w:rsidR="006A4F98" w:rsidRDefault="006A4F98" w:rsidP="000C3C7C">
      <w:pPr>
        <w:jc w:val="both"/>
      </w:pPr>
    </w:p>
    <w:p w14:paraId="2BFB3C0B" w14:textId="77777777" w:rsidR="006A4F98" w:rsidRDefault="006A4F98" w:rsidP="000C3C7C">
      <w:pPr>
        <w:jc w:val="both"/>
      </w:pPr>
    </w:p>
    <w:p w14:paraId="593E9770" w14:textId="77777777" w:rsidR="006A4F98" w:rsidRDefault="006A4F98" w:rsidP="000C3C7C">
      <w:pPr>
        <w:jc w:val="both"/>
      </w:pPr>
    </w:p>
    <w:p w14:paraId="4BBE73A5" w14:textId="77777777" w:rsidR="006A4F98" w:rsidRDefault="006A4F98" w:rsidP="000C3C7C">
      <w:pPr>
        <w:jc w:val="both"/>
      </w:pPr>
    </w:p>
    <w:p w14:paraId="6D9F2A7B" w14:textId="77777777" w:rsidR="006A4F98" w:rsidRDefault="006A4F98" w:rsidP="000C3C7C">
      <w:pPr>
        <w:jc w:val="both"/>
      </w:pPr>
    </w:p>
    <w:p w14:paraId="05197D91" w14:textId="77777777" w:rsidR="006A4F98" w:rsidRDefault="006A4F98" w:rsidP="000C3C7C">
      <w:pPr>
        <w:jc w:val="both"/>
      </w:pPr>
    </w:p>
    <w:p w14:paraId="290C5B24" w14:textId="77777777" w:rsidR="006A4F98" w:rsidRDefault="006A4F98" w:rsidP="000C3C7C">
      <w:pPr>
        <w:jc w:val="both"/>
      </w:pPr>
    </w:p>
    <w:p w14:paraId="64826691" w14:textId="77777777" w:rsidR="006A4F98" w:rsidRDefault="006A4F98" w:rsidP="000C3C7C">
      <w:pPr>
        <w:jc w:val="both"/>
      </w:pPr>
    </w:p>
    <w:p w14:paraId="66A56217" w14:textId="77777777" w:rsidR="006A4F98" w:rsidRDefault="006A4F98" w:rsidP="000C3C7C">
      <w:pPr>
        <w:jc w:val="both"/>
      </w:pPr>
    </w:p>
    <w:p w14:paraId="2F5B65B6" w14:textId="77777777" w:rsidR="006A4F98" w:rsidRDefault="006A4F98" w:rsidP="000C3C7C">
      <w:pPr>
        <w:jc w:val="both"/>
      </w:pPr>
    </w:p>
    <w:p w14:paraId="6D0EC293" w14:textId="77777777" w:rsidR="006A4F98" w:rsidRDefault="006A4F98" w:rsidP="000C3C7C">
      <w:pPr>
        <w:jc w:val="both"/>
      </w:pPr>
    </w:p>
    <w:p w14:paraId="6C8736C3" w14:textId="77777777" w:rsidR="006A4F98" w:rsidRDefault="006A4F98" w:rsidP="000C3C7C">
      <w:pPr>
        <w:jc w:val="both"/>
      </w:pPr>
    </w:p>
    <w:p w14:paraId="0E561007" w14:textId="77777777" w:rsidR="006A4F98" w:rsidRDefault="006A4F98" w:rsidP="000C3C7C">
      <w:pPr>
        <w:jc w:val="both"/>
      </w:pPr>
    </w:p>
    <w:p w14:paraId="3713E8CA" w14:textId="77777777" w:rsidR="006A4F98" w:rsidRDefault="006A4F98" w:rsidP="000C3C7C">
      <w:pPr>
        <w:jc w:val="both"/>
      </w:pPr>
    </w:p>
    <w:p w14:paraId="6637CA6D" w14:textId="77777777" w:rsidR="006A4F98" w:rsidRDefault="006A4F98" w:rsidP="000C3C7C">
      <w:pPr>
        <w:jc w:val="both"/>
      </w:pPr>
    </w:p>
    <w:p w14:paraId="7233E0C3" w14:textId="77777777" w:rsidR="006A4F98" w:rsidRDefault="006A4F98" w:rsidP="000C3C7C">
      <w:pPr>
        <w:jc w:val="both"/>
      </w:pPr>
    </w:p>
    <w:p w14:paraId="52248D21" w14:textId="77777777" w:rsidR="006A4F98" w:rsidRDefault="006A4F98" w:rsidP="000C3C7C">
      <w:pPr>
        <w:jc w:val="both"/>
      </w:pPr>
    </w:p>
    <w:p w14:paraId="42492DEC" w14:textId="77777777" w:rsidR="006A4F98" w:rsidRDefault="006A4F98" w:rsidP="000C3C7C">
      <w:pPr>
        <w:jc w:val="both"/>
      </w:pPr>
    </w:p>
    <w:p w14:paraId="469E1EAC" w14:textId="77777777" w:rsidR="006A4F98" w:rsidRDefault="006A4F98" w:rsidP="000C3C7C">
      <w:pPr>
        <w:jc w:val="both"/>
      </w:pPr>
    </w:p>
    <w:p w14:paraId="43C2949C" w14:textId="77777777" w:rsidR="006A4F98" w:rsidRDefault="006A4F98" w:rsidP="000C3C7C">
      <w:pPr>
        <w:jc w:val="both"/>
      </w:pPr>
    </w:p>
    <w:p w14:paraId="1EB91BB9" w14:textId="77777777" w:rsidR="006A4F98" w:rsidRDefault="006A4F98" w:rsidP="000C3C7C">
      <w:pPr>
        <w:jc w:val="both"/>
      </w:pPr>
    </w:p>
    <w:p w14:paraId="664E984E" w14:textId="77777777" w:rsidR="006A4F98" w:rsidRDefault="006A4F98" w:rsidP="000C3C7C">
      <w:pPr>
        <w:jc w:val="both"/>
      </w:pPr>
    </w:p>
    <w:p w14:paraId="5B91D10F" w14:textId="77777777" w:rsidR="006A4F98" w:rsidRDefault="006A4F98" w:rsidP="000C3C7C">
      <w:pPr>
        <w:jc w:val="both"/>
      </w:pPr>
    </w:p>
    <w:p w14:paraId="2A8F857C" w14:textId="77777777" w:rsidR="006A4F98" w:rsidRDefault="006A4F98" w:rsidP="000C3C7C">
      <w:pPr>
        <w:jc w:val="both"/>
      </w:pPr>
    </w:p>
    <w:p w14:paraId="39B485D0" w14:textId="77777777" w:rsidR="006A4F98" w:rsidRDefault="006A4F98" w:rsidP="000C3C7C">
      <w:pPr>
        <w:jc w:val="both"/>
      </w:pPr>
    </w:p>
    <w:p w14:paraId="70B6C58F" w14:textId="77777777" w:rsidR="006A4F98" w:rsidRDefault="006A4F98" w:rsidP="000C3C7C">
      <w:pPr>
        <w:jc w:val="both"/>
      </w:pPr>
    </w:p>
    <w:p w14:paraId="1A15457E" w14:textId="77777777" w:rsidR="00FB3BE6" w:rsidRDefault="00FB3BE6" w:rsidP="000C3C7C">
      <w:pPr>
        <w:jc w:val="both"/>
      </w:pPr>
    </w:p>
    <w:p w14:paraId="51543FC6" w14:textId="77777777" w:rsidR="00FB3BE6" w:rsidRDefault="00FB3BE6" w:rsidP="000C3C7C">
      <w:pPr>
        <w:jc w:val="both"/>
      </w:pPr>
    </w:p>
    <w:p w14:paraId="56A18F25" w14:textId="77777777" w:rsidR="00FB3BE6" w:rsidRDefault="00FB3BE6" w:rsidP="000C3C7C">
      <w:pPr>
        <w:jc w:val="both"/>
      </w:pPr>
    </w:p>
    <w:p w14:paraId="2958A682" w14:textId="77777777" w:rsidR="00FB3BE6" w:rsidRDefault="00FB3BE6" w:rsidP="000C3C7C">
      <w:pPr>
        <w:jc w:val="both"/>
      </w:pPr>
    </w:p>
    <w:p w14:paraId="052479E5" w14:textId="77777777" w:rsidR="00FB3BE6" w:rsidRDefault="00FB3BE6" w:rsidP="000C3C7C">
      <w:pPr>
        <w:jc w:val="both"/>
      </w:pPr>
    </w:p>
    <w:p w14:paraId="34D07B06" w14:textId="77777777" w:rsidR="00FB3BE6" w:rsidRDefault="00FB3BE6" w:rsidP="000C3C7C">
      <w:pPr>
        <w:jc w:val="both"/>
      </w:pPr>
    </w:p>
    <w:p w14:paraId="22453665" w14:textId="77777777" w:rsidR="00FB3BE6" w:rsidRDefault="00FB3BE6" w:rsidP="000C3C7C">
      <w:pPr>
        <w:jc w:val="both"/>
      </w:pPr>
    </w:p>
    <w:p w14:paraId="62C474CC" w14:textId="77777777" w:rsidR="00FB3BE6" w:rsidRDefault="00FB3BE6" w:rsidP="000C3C7C">
      <w:pPr>
        <w:jc w:val="both"/>
      </w:pPr>
    </w:p>
    <w:p w14:paraId="1156E570" w14:textId="77777777" w:rsidR="00FB3BE6" w:rsidRDefault="00FB3BE6" w:rsidP="000C3C7C">
      <w:pPr>
        <w:jc w:val="both"/>
      </w:pPr>
    </w:p>
    <w:p w14:paraId="7764746E" w14:textId="77777777" w:rsidR="00FB3BE6" w:rsidRDefault="00FB3BE6" w:rsidP="000C3C7C">
      <w:pPr>
        <w:jc w:val="both"/>
      </w:pPr>
    </w:p>
    <w:p w14:paraId="49A891F0" w14:textId="77777777" w:rsidR="00FB3BE6" w:rsidRDefault="00FB3BE6" w:rsidP="000C3C7C">
      <w:pPr>
        <w:jc w:val="both"/>
      </w:pPr>
    </w:p>
    <w:p w14:paraId="3164CDA8" w14:textId="77777777" w:rsidR="00FB3BE6" w:rsidRDefault="00FB3BE6" w:rsidP="000C3C7C">
      <w:pPr>
        <w:jc w:val="both"/>
      </w:pPr>
    </w:p>
    <w:p w14:paraId="42664AEF" w14:textId="77777777" w:rsidR="00FB3BE6" w:rsidRDefault="00FB3BE6" w:rsidP="000C3C7C">
      <w:pPr>
        <w:jc w:val="both"/>
      </w:pPr>
    </w:p>
    <w:p w14:paraId="13EDC852" w14:textId="77777777" w:rsidR="00FB3BE6" w:rsidRDefault="00FB3BE6" w:rsidP="000C3C7C">
      <w:pPr>
        <w:jc w:val="both"/>
      </w:pPr>
    </w:p>
    <w:p w14:paraId="15465A08" w14:textId="77777777" w:rsidR="00FB3BE6" w:rsidRDefault="00FB3BE6" w:rsidP="000C3C7C">
      <w:pPr>
        <w:jc w:val="both"/>
      </w:pPr>
    </w:p>
    <w:p w14:paraId="60DAF7D4" w14:textId="77777777" w:rsidR="00835A5C" w:rsidRDefault="00835A5C" w:rsidP="000C3C7C">
      <w:pPr>
        <w:jc w:val="both"/>
      </w:pPr>
    </w:p>
    <w:p w14:paraId="1C0EBF54" w14:textId="77777777" w:rsidR="00835A5C" w:rsidRDefault="00835A5C" w:rsidP="000C3C7C">
      <w:pPr>
        <w:jc w:val="both"/>
      </w:pPr>
    </w:p>
    <w:p w14:paraId="23F6EE19" w14:textId="77777777" w:rsidR="00835A5C" w:rsidRDefault="00835A5C" w:rsidP="000C3C7C">
      <w:pPr>
        <w:jc w:val="both"/>
      </w:pPr>
    </w:p>
    <w:p w14:paraId="7F02F795" w14:textId="77777777" w:rsidR="00835A5C" w:rsidRDefault="00835A5C" w:rsidP="000C3C7C">
      <w:pPr>
        <w:jc w:val="both"/>
      </w:pPr>
    </w:p>
    <w:p w14:paraId="662D579C" w14:textId="77777777" w:rsidR="00835A5C" w:rsidRDefault="00835A5C" w:rsidP="000C3C7C">
      <w:pPr>
        <w:jc w:val="both"/>
      </w:pPr>
    </w:p>
    <w:p w14:paraId="763517AD" w14:textId="77777777" w:rsidR="00835A5C" w:rsidRDefault="00835A5C" w:rsidP="000C3C7C">
      <w:pPr>
        <w:jc w:val="both"/>
      </w:pPr>
    </w:p>
    <w:p w14:paraId="7D4787FF" w14:textId="03217C81" w:rsidR="006A4F98" w:rsidRDefault="006A4F98" w:rsidP="00F27A6F">
      <w:pPr>
        <w:pStyle w:val="Heading1"/>
      </w:pPr>
      <w:bookmarkStart w:id="102" w:name="_Toc185515209"/>
      <w:r>
        <w:t>References</w:t>
      </w:r>
      <w:bookmarkEnd w:id="102"/>
    </w:p>
    <w:p w14:paraId="6A752BC0" w14:textId="7823D434" w:rsidR="006A4F98" w:rsidRDefault="00FB3BE6" w:rsidP="000C3C7C">
      <w:pPr>
        <w:pStyle w:val="Heading3"/>
        <w:jc w:val="both"/>
      </w:pPr>
      <w:bookmarkStart w:id="103" w:name="_Toc185515210"/>
      <w:r>
        <w:t>Time Frame</w:t>
      </w:r>
      <w:bookmarkEnd w:id="103"/>
    </w:p>
    <w:p w14:paraId="0AB882AC" w14:textId="6A6DA684" w:rsidR="00FB3BE6" w:rsidRDefault="00FB3BE6" w:rsidP="000C3C7C">
      <w:pPr>
        <w:jc w:val="both"/>
      </w:pPr>
      <w:r w:rsidRPr="00561180">
        <w:t>NASA’s projection for Mars missions and SpaceX’s vision for settlement</w:t>
      </w:r>
    </w:p>
    <w:p w14:paraId="2D8DD987" w14:textId="77777777" w:rsidR="00FB3BE6" w:rsidRDefault="00FB3BE6" w:rsidP="000C3C7C">
      <w:pPr>
        <w:jc w:val="both"/>
      </w:pPr>
    </w:p>
    <w:p w14:paraId="5B33C7D9" w14:textId="1D16B207" w:rsidR="00FB3BE6" w:rsidRDefault="00FB3BE6" w:rsidP="000C3C7C">
      <w:pPr>
        <w:pStyle w:val="ListParagraph"/>
        <w:numPr>
          <w:ilvl w:val="0"/>
          <w:numId w:val="86"/>
        </w:numPr>
        <w:jc w:val="both"/>
      </w:pPr>
      <w:r w:rsidRPr="00635BED">
        <w:t>https://www.nasa.gov/humans-in-space/humans-to-mars</w:t>
      </w:r>
      <w:r>
        <w:t>/</w:t>
      </w:r>
    </w:p>
    <w:p w14:paraId="6C86AE3D" w14:textId="5E29ECAD" w:rsidR="00FB3BE6" w:rsidRDefault="00FB3BE6" w:rsidP="000C3C7C">
      <w:pPr>
        <w:pStyle w:val="ListParagraph"/>
        <w:numPr>
          <w:ilvl w:val="0"/>
          <w:numId w:val="86"/>
        </w:numPr>
        <w:jc w:val="both"/>
      </w:pPr>
      <w:r w:rsidRPr="00635BED">
        <w:t>https://nypost.com/2024/09/08/business/elon-musk-predicts-crewed-spacex-flights-to-mars-by-2028-hopes-for-self-sustaining-city/</w:t>
      </w:r>
    </w:p>
    <w:p w14:paraId="0B8B2DF0" w14:textId="77777777" w:rsidR="00FB3BE6" w:rsidRDefault="00FB3BE6" w:rsidP="000C3C7C">
      <w:pPr>
        <w:pStyle w:val="Heading3"/>
        <w:jc w:val="both"/>
      </w:pPr>
    </w:p>
    <w:p w14:paraId="7B8DDBA7" w14:textId="035A9B40" w:rsidR="00FB3BE6" w:rsidRDefault="00FB3BE6" w:rsidP="000C3C7C">
      <w:pPr>
        <w:pStyle w:val="Heading3"/>
        <w:jc w:val="both"/>
      </w:pPr>
      <w:bookmarkStart w:id="104" w:name="_Toc185515211"/>
      <w:r>
        <w:t>Electricity &amp; Heat Demand</w:t>
      </w:r>
      <w:bookmarkEnd w:id="104"/>
    </w:p>
    <w:p w14:paraId="424CB1EB" w14:textId="7ECAEFA9" w:rsidR="00FB3BE6" w:rsidRDefault="00FB3BE6" w:rsidP="000C3C7C">
      <w:pPr>
        <w:jc w:val="both"/>
      </w:pPr>
      <w:r w:rsidRPr="00561180">
        <w:t>NASA’s projection for Mars missions and SpaceX’s vision for settlement</w:t>
      </w:r>
    </w:p>
    <w:p w14:paraId="4399F674" w14:textId="77777777" w:rsidR="00FB3BE6" w:rsidRDefault="00FB3BE6" w:rsidP="000C3C7C">
      <w:pPr>
        <w:jc w:val="both"/>
      </w:pPr>
    </w:p>
    <w:p w14:paraId="6BB6B08F" w14:textId="77777777" w:rsidR="00FB3BE6" w:rsidRDefault="00FB3BE6" w:rsidP="000C3C7C">
      <w:pPr>
        <w:pStyle w:val="ListParagraph"/>
        <w:numPr>
          <w:ilvl w:val="0"/>
          <w:numId w:val="87"/>
        </w:numPr>
        <w:jc w:val="both"/>
      </w:pPr>
      <w:r w:rsidRPr="00635BED">
        <w:t>https://www.nasa.gov/humans-in-space/humans-to-mars</w:t>
      </w:r>
      <w:r>
        <w:t>/</w:t>
      </w:r>
    </w:p>
    <w:p w14:paraId="43DF61C6" w14:textId="2917911D" w:rsidR="00FB3BE6" w:rsidRPr="00561180" w:rsidRDefault="00FB3BE6" w:rsidP="000C3C7C">
      <w:pPr>
        <w:pStyle w:val="ListParagraph"/>
        <w:numPr>
          <w:ilvl w:val="0"/>
          <w:numId w:val="87"/>
        </w:numPr>
        <w:jc w:val="both"/>
      </w:pPr>
      <w:r w:rsidRPr="00635BED">
        <w:t>https://nypost.com/2024/09/08/business/elon-musk-predicts-crewed-spacex-flights-to-mars-by-2028-hopes-for-self-sustaining-city/</w:t>
      </w:r>
    </w:p>
    <w:p w14:paraId="0AFBCBCA" w14:textId="77777777" w:rsidR="00FB3BE6" w:rsidRDefault="00FB3BE6" w:rsidP="000C3C7C">
      <w:pPr>
        <w:jc w:val="both"/>
      </w:pPr>
    </w:p>
    <w:p w14:paraId="66FBBD4E" w14:textId="283FF6B9" w:rsidR="00FB3BE6" w:rsidRDefault="00FB3BE6" w:rsidP="000C3C7C">
      <w:pPr>
        <w:jc w:val="both"/>
      </w:pPr>
      <w:r w:rsidRPr="00561180">
        <w:t>Per capita electricity consumption on Earth</w:t>
      </w:r>
    </w:p>
    <w:p w14:paraId="5718DD35" w14:textId="77777777" w:rsidR="00FB3BE6" w:rsidRDefault="00FB3BE6" w:rsidP="000C3C7C">
      <w:pPr>
        <w:jc w:val="both"/>
      </w:pPr>
    </w:p>
    <w:p w14:paraId="2C45C22A" w14:textId="227B8A29" w:rsidR="00FB3BE6" w:rsidRDefault="00FB3BE6" w:rsidP="000C3C7C">
      <w:pPr>
        <w:pStyle w:val="ListParagraph"/>
        <w:numPr>
          <w:ilvl w:val="0"/>
          <w:numId w:val="88"/>
        </w:numPr>
        <w:jc w:val="both"/>
      </w:pPr>
      <w:r>
        <w:t>https://ourworldindata.org/energy</w:t>
      </w:r>
    </w:p>
    <w:p w14:paraId="2D127E6C" w14:textId="77777777" w:rsidR="00FB3BE6" w:rsidRDefault="00FB3BE6" w:rsidP="000C3C7C">
      <w:pPr>
        <w:jc w:val="both"/>
      </w:pPr>
    </w:p>
    <w:p w14:paraId="46F895D6" w14:textId="0D487B8A" w:rsidR="00FB3BE6" w:rsidRDefault="00FB3BE6" w:rsidP="000C3C7C">
      <w:pPr>
        <w:jc w:val="both"/>
      </w:pPr>
      <w:r w:rsidRPr="00FB3BE6">
        <w:t>Electricity Demand for Bases</w:t>
      </w:r>
    </w:p>
    <w:p w14:paraId="5A62CFAD" w14:textId="77777777" w:rsidR="00FB3BE6" w:rsidRPr="00FB3BE6" w:rsidRDefault="00FB3BE6" w:rsidP="000C3C7C">
      <w:pPr>
        <w:jc w:val="both"/>
      </w:pPr>
    </w:p>
    <w:p w14:paraId="4998FDAC" w14:textId="177E2A4A" w:rsidR="00FB3BE6" w:rsidRDefault="00FB3BE6" w:rsidP="000C3C7C">
      <w:pPr>
        <w:pStyle w:val="ListParagraph"/>
        <w:numPr>
          <w:ilvl w:val="0"/>
          <w:numId w:val="88"/>
        </w:numPr>
        <w:jc w:val="both"/>
      </w:pPr>
      <w:r>
        <w:t>https://www.bas.ac.uk</w:t>
      </w:r>
    </w:p>
    <w:p w14:paraId="429BB211" w14:textId="1BA8BEBD" w:rsidR="00FB3BE6" w:rsidRDefault="00FB3BE6" w:rsidP="000C3C7C">
      <w:pPr>
        <w:pStyle w:val="ListParagraph"/>
        <w:numPr>
          <w:ilvl w:val="0"/>
          <w:numId w:val="88"/>
        </w:numPr>
        <w:jc w:val="both"/>
      </w:pPr>
      <w:r>
        <w:t>https://www.nasa.gov/directorates/stmd/tech-demo-missions-program/kilopower-hmqzw/</w:t>
      </w:r>
    </w:p>
    <w:p w14:paraId="6A753871" w14:textId="77777777" w:rsidR="00FB3BE6" w:rsidRPr="000100A5" w:rsidRDefault="00FB3BE6" w:rsidP="000C3C7C">
      <w:pPr>
        <w:jc w:val="both"/>
      </w:pPr>
    </w:p>
    <w:p w14:paraId="42688B14" w14:textId="2174FB8D" w:rsidR="00FB3BE6" w:rsidRDefault="00FB3BE6" w:rsidP="000C3C7C">
      <w:pPr>
        <w:pStyle w:val="Heading3"/>
        <w:jc w:val="both"/>
      </w:pPr>
      <w:bookmarkStart w:id="105" w:name="_Toc185515212"/>
      <w:r>
        <w:t>Power Generation</w:t>
      </w:r>
      <w:bookmarkEnd w:id="105"/>
    </w:p>
    <w:p w14:paraId="50C2DC2F" w14:textId="77777777" w:rsidR="00FB3BE6" w:rsidRDefault="00FB3BE6" w:rsidP="000C3C7C">
      <w:pPr>
        <w:jc w:val="both"/>
      </w:pPr>
      <w:r w:rsidRPr="00DB5932">
        <w:t>Studies on Supercritical CO₂ Brayton Cycles</w:t>
      </w:r>
    </w:p>
    <w:p w14:paraId="75B57761" w14:textId="77777777" w:rsidR="00765538" w:rsidRDefault="00765538" w:rsidP="000C3C7C">
      <w:pPr>
        <w:jc w:val="both"/>
      </w:pPr>
    </w:p>
    <w:p w14:paraId="66DA701D" w14:textId="1924FDE4" w:rsidR="00FB3BE6" w:rsidRPr="00FB3BE6" w:rsidRDefault="00765538" w:rsidP="000C3C7C">
      <w:pPr>
        <w:pStyle w:val="ListParagraph"/>
        <w:numPr>
          <w:ilvl w:val="0"/>
          <w:numId w:val="90"/>
        </w:numPr>
        <w:jc w:val="both"/>
      </w:pPr>
      <w:r w:rsidRPr="00765538">
        <w:t>https://asmedigitalcollection.asme.org</w:t>
      </w:r>
    </w:p>
    <w:p w14:paraId="34158205" w14:textId="77777777" w:rsidR="00FB3BE6" w:rsidRDefault="00FB3BE6" w:rsidP="000C3C7C">
      <w:pPr>
        <w:jc w:val="both"/>
      </w:pPr>
    </w:p>
    <w:p w14:paraId="4904B1DA" w14:textId="77777777" w:rsidR="00765538" w:rsidRDefault="00765538" w:rsidP="000C3C7C">
      <w:pPr>
        <w:jc w:val="both"/>
      </w:pPr>
      <w:r w:rsidRPr="00DB5932">
        <w:t>NASA RTG Systems for Spacecraft</w:t>
      </w:r>
    </w:p>
    <w:p w14:paraId="5297E000" w14:textId="77777777" w:rsidR="00765538" w:rsidRDefault="00765538" w:rsidP="000C3C7C">
      <w:pPr>
        <w:jc w:val="both"/>
      </w:pPr>
    </w:p>
    <w:p w14:paraId="3451BCAF" w14:textId="59C8210A" w:rsidR="00765538" w:rsidRDefault="00765538" w:rsidP="000C3C7C">
      <w:pPr>
        <w:pStyle w:val="ListParagraph"/>
        <w:numPr>
          <w:ilvl w:val="0"/>
          <w:numId w:val="90"/>
        </w:numPr>
        <w:jc w:val="both"/>
      </w:pPr>
      <w:r w:rsidRPr="00765538">
        <w:t>https://www.nasa.gov</w:t>
      </w:r>
    </w:p>
    <w:p w14:paraId="72F164A7" w14:textId="77777777" w:rsidR="00765538" w:rsidRDefault="00765538" w:rsidP="000C3C7C">
      <w:pPr>
        <w:jc w:val="both"/>
      </w:pPr>
    </w:p>
    <w:p w14:paraId="49A013EE" w14:textId="77777777" w:rsidR="006E22BA" w:rsidRDefault="006E22BA" w:rsidP="000C3C7C">
      <w:pPr>
        <w:jc w:val="both"/>
      </w:pPr>
      <w:r w:rsidRPr="00DB5932">
        <w:t>HTGR Concepts</w:t>
      </w:r>
    </w:p>
    <w:p w14:paraId="4B9B0B7D" w14:textId="77777777" w:rsidR="006E22BA" w:rsidRDefault="006E22BA" w:rsidP="000C3C7C">
      <w:pPr>
        <w:jc w:val="both"/>
      </w:pPr>
    </w:p>
    <w:p w14:paraId="71A852D7" w14:textId="7C650C6F" w:rsidR="00765538" w:rsidRDefault="006E22BA" w:rsidP="000C3C7C">
      <w:pPr>
        <w:pStyle w:val="ListParagraph"/>
        <w:numPr>
          <w:ilvl w:val="0"/>
          <w:numId w:val="90"/>
        </w:numPr>
        <w:jc w:val="both"/>
      </w:pPr>
      <w:r w:rsidRPr="006E22BA">
        <w:t>https://www.iaea.org</w:t>
      </w:r>
    </w:p>
    <w:p w14:paraId="0201D86B" w14:textId="77777777" w:rsidR="006E22BA" w:rsidRDefault="006E22BA" w:rsidP="000C3C7C">
      <w:pPr>
        <w:jc w:val="both"/>
      </w:pPr>
    </w:p>
    <w:p w14:paraId="1446D162" w14:textId="6DEEEF6F" w:rsidR="006E22BA" w:rsidRDefault="006E22BA" w:rsidP="000C3C7C">
      <w:pPr>
        <w:jc w:val="both"/>
      </w:pPr>
      <w:r w:rsidRPr="00DB5932">
        <w:t>MSR Development Programs</w:t>
      </w:r>
    </w:p>
    <w:p w14:paraId="7E3B0D81" w14:textId="77777777" w:rsidR="006E22BA" w:rsidRDefault="006E22BA" w:rsidP="000C3C7C">
      <w:pPr>
        <w:jc w:val="both"/>
      </w:pPr>
    </w:p>
    <w:p w14:paraId="6C4F2186" w14:textId="3FE2E369" w:rsidR="006E22BA" w:rsidRDefault="006E22BA" w:rsidP="000C3C7C">
      <w:pPr>
        <w:pStyle w:val="ListParagraph"/>
        <w:numPr>
          <w:ilvl w:val="0"/>
          <w:numId w:val="90"/>
        </w:numPr>
        <w:jc w:val="both"/>
      </w:pPr>
      <w:r w:rsidRPr="006E22BA">
        <w:t>https://world-nuclear.org</w:t>
      </w:r>
    </w:p>
    <w:p w14:paraId="60E405E6" w14:textId="77777777" w:rsidR="006E22BA" w:rsidRDefault="006E22BA" w:rsidP="000C3C7C">
      <w:pPr>
        <w:jc w:val="both"/>
      </w:pPr>
    </w:p>
    <w:p w14:paraId="14B30A75" w14:textId="5133E2D4" w:rsidR="006E22BA" w:rsidRDefault="006E22BA" w:rsidP="000C3C7C">
      <w:pPr>
        <w:jc w:val="both"/>
      </w:pPr>
      <w:r>
        <w:t>Dust Storms Challenge</w:t>
      </w:r>
    </w:p>
    <w:p w14:paraId="4B24F06C" w14:textId="77777777" w:rsidR="006E22BA" w:rsidRDefault="006E22BA" w:rsidP="000C3C7C">
      <w:pPr>
        <w:jc w:val="both"/>
      </w:pPr>
    </w:p>
    <w:p w14:paraId="1B9DA2FF" w14:textId="6FDB78C1" w:rsidR="006E22BA" w:rsidRDefault="006E22BA" w:rsidP="000C3C7C">
      <w:pPr>
        <w:pStyle w:val="ListParagraph"/>
        <w:numPr>
          <w:ilvl w:val="0"/>
          <w:numId w:val="90"/>
        </w:numPr>
        <w:jc w:val="both"/>
      </w:pPr>
      <w:r w:rsidRPr="006E22BA">
        <w:t>https://www.jpl.nasa.gov/missions/mars-exploration-rover-opportunity-mer/</w:t>
      </w:r>
    </w:p>
    <w:p w14:paraId="2854F21D" w14:textId="77777777" w:rsidR="006E22BA" w:rsidRDefault="006E22BA" w:rsidP="000C3C7C">
      <w:pPr>
        <w:jc w:val="both"/>
      </w:pPr>
    </w:p>
    <w:p w14:paraId="523E3C45" w14:textId="6C4D4C25" w:rsidR="006E22BA" w:rsidRDefault="006E22BA" w:rsidP="000C3C7C">
      <w:pPr>
        <w:jc w:val="both"/>
      </w:pPr>
      <w:r>
        <w:t>Uranium Availability</w:t>
      </w:r>
    </w:p>
    <w:p w14:paraId="7D0EF09B" w14:textId="77777777" w:rsidR="006E22BA" w:rsidRDefault="006E22BA" w:rsidP="000C3C7C">
      <w:pPr>
        <w:jc w:val="both"/>
      </w:pPr>
    </w:p>
    <w:p w14:paraId="1D68D104" w14:textId="0E3F3FE3" w:rsidR="006E22BA" w:rsidRDefault="006E22BA" w:rsidP="000C3C7C">
      <w:pPr>
        <w:pStyle w:val="ListParagraph"/>
        <w:numPr>
          <w:ilvl w:val="0"/>
          <w:numId w:val="90"/>
        </w:numPr>
        <w:jc w:val="both"/>
      </w:pPr>
      <w:r w:rsidRPr="006E22BA">
        <w:t>https://onlinelibrary.wiley.com/doi/10.1111/maps.13750</w:t>
      </w:r>
    </w:p>
    <w:p w14:paraId="275A9453" w14:textId="77777777" w:rsidR="006E22BA" w:rsidRDefault="006E22BA" w:rsidP="000C3C7C">
      <w:pPr>
        <w:jc w:val="both"/>
      </w:pPr>
    </w:p>
    <w:p w14:paraId="10E30A28" w14:textId="7D16992B" w:rsidR="006E22BA" w:rsidRDefault="006E22BA" w:rsidP="000C3C7C">
      <w:pPr>
        <w:jc w:val="both"/>
      </w:pPr>
      <w:r w:rsidRPr="0042069D">
        <w:t>Mar</w:t>
      </w:r>
      <w:r w:rsidR="00EC2448">
        <w:t>tian Environment</w:t>
      </w:r>
    </w:p>
    <w:p w14:paraId="107638B0" w14:textId="77777777" w:rsidR="006E22BA" w:rsidRDefault="006E22BA" w:rsidP="000C3C7C">
      <w:pPr>
        <w:jc w:val="both"/>
      </w:pPr>
    </w:p>
    <w:p w14:paraId="426166A3" w14:textId="37CE4108" w:rsidR="006E22BA" w:rsidRDefault="006E22BA" w:rsidP="000C3C7C">
      <w:pPr>
        <w:pStyle w:val="ListParagraph"/>
        <w:numPr>
          <w:ilvl w:val="0"/>
          <w:numId w:val="90"/>
        </w:numPr>
        <w:jc w:val="both"/>
      </w:pPr>
      <w:r w:rsidRPr="006E22BA">
        <w:t>https://nssdc.gsfc.nasa.gov/planetary/factsheet/marsfact.html</w:t>
      </w:r>
    </w:p>
    <w:p w14:paraId="1F4633EF" w14:textId="77777777" w:rsidR="006E22BA" w:rsidRDefault="006E22BA" w:rsidP="000C3C7C">
      <w:pPr>
        <w:jc w:val="both"/>
      </w:pPr>
    </w:p>
    <w:p w14:paraId="6591E6F5" w14:textId="63F54897" w:rsidR="006E22BA" w:rsidRDefault="006E22BA" w:rsidP="000C3C7C">
      <w:pPr>
        <w:jc w:val="both"/>
      </w:pPr>
      <w:r>
        <w:t>Fossil Fuels on Mars</w:t>
      </w:r>
    </w:p>
    <w:p w14:paraId="2D0032DF" w14:textId="77777777" w:rsidR="006E22BA" w:rsidRDefault="006E22BA" w:rsidP="000C3C7C">
      <w:pPr>
        <w:jc w:val="both"/>
      </w:pPr>
    </w:p>
    <w:p w14:paraId="1C5FC9D5" w14:textId="26DCBF02" w:rsidR="006E22BA" w:rsidRDefault="006E22BA" w:rsidP="000C3C7C">
      <w:pPr>
        <w:pStyle w:val="ListParagraph"/>
        <w:numPr>
          <w:ilvl w:val="0"/>
          <w:numId w:val="90"/>
        </w:numPr>
        <w:jc w:val="both"/>
      </w:pPr>
      <w:r w:rsidRPr="006E22BA">
        <w:t>https://astrobiology.nasa.gov</w:t>
      </w:r>
    </w:p>
    <w:p w14:paraId="674C1252" w14:textId="77777777" w:rsidR="006E22BA" w:rsidRDefault="006E22BA" w:rsidP="000C3C7C">
      <w:pPr>
        <w:jc w:val="both"/>
      </w:pPr>
    </w:p>
    <w:p w14:paraId="71D28099" w14:textId="6FBAD8EA" w:rsidR="006E22BA" w:rsidRDefault="006E22BA" w:rsidP="000C3C7C">
      <w:pPr>
        <w:jc w:val="both"/>
      </w:pPr>
      <w:r>
        <w:t>Water Availability on Mars</w:t>
      </w:r>
    </w:p>
    <w:p w14:paraId="719E69F7" w14:textId="77777777" w:rsidR="006E22BA" w:rsidRDefault="006E22BA" w:rsidP="000C3C7C">
      <w:pPr>
        <w:jc w:val="both"/>
      </w:pPr>
    </w:p>
    <w:p w14:paraId="65F00A62" w14:textId="589F3E3F" w:rsidR="006E22BA" w:rsidRDefault="006E22BA" w:rsidP="000C3C7C">
      <w:pPr>
        <w:pStyle w:val="ListParagraph"/>
        <w:numPr>
          <w:ilvl w:val="0"/>
          <w:numId w:val="90"/>
        </w:numPr>
        <w:jc w:val="both"/>
      </w:pPr>
      <w:r w:rsidRPr="006E22BA">
        <w:t>https://science.nasa.gov/mission/mars-reconnaissance-orbiter/</w:t>
      </w:r>
    </w:p>
    <w:p w14:paraId="036AA3BE" w14:textId="77777777" w:rsidR="006E22BA" w:rsidRDefault="006E22BA" w:rsidP="000C3C7C">
      <w:pPr>
        <w:jc w:val="both"/>
      </w:pPr>
    </w:p>
    <w:p w14:paraId="0EDE729A" w14:textId="20834348" w:rsidR="006E22BA" w:rsidRDefault="00EC2448" w:rsidP="000C3C7C">
      <w:pPr>
        <w:jc w:val="both"/>
      </w:pPr>
      <w:r>
        <w:lastRenderedPageBreak/>
        <w:t>Geothermal Potential on Mars</w:t>
      </w:r>
    </w:p>
    <w:p w14:paraId="60D28232" w14:textId="77777777" w:rsidR="00EC2448" w:rsidRDefault="00EC2448" w:rsidP="000C3C7C">
      <w:pPr>
        <w:jc w:val="both"/>
      </w:pPr>
    </w:p>
    <w:p w14:paraId="66DF3E36" w14:textId="7CEABD26" w:rsidR="00EC2448" w:rsidRDefault="00EC2448" w:rsidP="000C3C7C">
      <w:pPr>
        <w:pStyle w:val="ListParagraph"/>
        <w:numPr>
          <w:ilvl w:val="0"/>
          <w:numId w:val="90"/>
        </w:numPr>
        <w:jc w:val="both"/>
      </w:pPr>
      <w:r w:rsidRPr="00EC2448">
        <w:t>https://www.usgs.gov/media/images/geologic-map-mars</w:t>
      </w:r>
    </w:p>
    <w:p w14:paraId="18D0F34B" w14:textId="77777777" w:rsidR="00EC2448" w:rsidRDefault="00EC2448" w:rsidP="000C3C7C">
      <w:pPr>
        <w:jc w:val="both"/>
      </w:pPr>
    </w:p>
    <w:p w14:paraId="77228C0B" w14:textId="77777777" w:rsidR="00EC2448" w:rsidRDefault="00EC2448" w:rsidP="000C3C7C">
      <w:pPr>
        <w:jc w:val="both"/>
      </w:pPr>
      <w:r>
        <w:t>S</w:t>
      </w:r>
      <w:r w:rsidRPr="005749F7">
        <w:t xml:space="preserve">tandard </w:t>
      </w:r>
      <w:r>
        <w:t>F</w:t>
      </w:r>
      <w:r w:rsidRPr="005749F7">
        <w:t xml:space="preserve">or </w:t>
      </w:r>
      <w:r>
        <w:t>E</w:t>
      </w:r>
      <w:r w:rsidRPr="005749F7">
        <w:t xml:space="preserve">lectric </w:t>
      </w:r>
      <w:r>
        <w:t>H</w:t>
      </w:r>
      <w:r w:rsidRPr="005749F7">
        <w:t xml:space="preserve">eating </w:t>
      </w:r>
      <w:r>
        <w:t>S</w:t>
      </w:r>
      <w:r w:rsidRPr="005749F7">
        <w:t>ystems</w:t>
      </w:r>
    </w:p>
    <w:p w14:paraId="38DF9086" w14:textId="77777777" w:rsidR="00EC2448" w:rsidRDefault="00EC2448" w:rsidP="000C3C7C">
      <w:pPr>
        <w:jc w:val="both"/>
      </w:pPr>
    </w:p>
    <w:p w14:paraId="54A3ED5B" w14:textId="353B23F7" w:rsidR="00EC2448" w:rsidRDefault="00EC2448" w:rsidP="000C3C7C">
      <w:pPr>
        <w:pStyle w:val="ListParagraph"/>
        <w:numPr>
          <w:ilvl w:val="0"/>
          <w:numId w:val="90"/>
        </w:numPr>
        <w:jc w:val="both"/>
      </w:pPr>
      <w:r w:rsidRPr="00EC2448">
        <w:t>https://www.ashrae.org</w:t>
      </w:r>
    </w:p>
    <w:p w14:paraId="4667F1A3" w14:textId="77777777" w:rsidR="00EC2448" w:rsidRDefault="00EC2448" w:rsidP="000C3C7C">
      <w:pPr>
        <w:jc w:val="both"/>
      </w:pPr>
    </w:p>
    <w:p w14:paraId="224A6D40" w14:textId="2616C79F" w:rsidR="00EC2448" w:rsidRDefault="00EC2448" w:rsidP="000C3C7C">
      <w:pPr>
        <w:jc w:val="both"/>
      </w:pPr>
      <w:r>
        <w:t>Battery Storage Insights</w:t>
      </w:r>
    </w:p>
    <w:p w14:paraId="1931A8CC" w14:textId="77777777" w:rsidR="00EC2448" w:rsidRDefault="00EC2448" w:rsidP="000C3C7C">
      <w:pPr>
        <w:jc w:val="both"/>
      </w:pPr>
    </w:p>
    <w:p w14:paraId="320C8369" w14:textId="459C9017" w:rsidR="00EC2448" w:rsidRDefault="00EC2448" w:rsidP="000C3C7C">
      <w:pPr>
        <w:pStyle w:val="ListParagraph"/>
        <w:numPr>
          <w:ilvl w:val="0"/>
          <w:numId w:val="90"/>
        </w:numPr>
        <w:jc w:val="both"/>
      </w:pPr>
      <w:r w:rsidRPr="00EC2448">
        <w:t>https://www.nrel.gov</w:t>
      </w:r>
    </w:p>
    <w:p w14:paraId="0834AAF9" w14:textId="77777777" w:rsidR="00EC2448" w:rsidRDefault="00EC2448" w:rsidP="000C3C7C">
      <w:pPr>
        <w:jc w:val="both"/>
      </w:pPr>
    </w:p>
    <w:p w14:paraId="6669D577" w14:textId="7135707E" w:rsidR="00EC2448" w:rsidRDefault="00EC2448" w:rsidP="000C3C7C">
      <w:pPr>
        <w:jc w:val="both"/>
      </w:pPr>
      <w:r>
        <w:t>Hydrogen Storage Insights</w:t>
      </w:r>
    </w:p>
    <w:p w14:paraId="1667C5DD" w14:textId="77777777" w:rsidR="00EC2448" w:rsidRDefault="00EC2448" w:rsidP="000C3C7C">
      <w:pPr>
        <w:jc w:val="both"/>
      </w:pPr>
    </w:p>
    <w:p w14:paraId="7ACD55D2" w14:textId="7D83C7BE" w:rsidR="00EC2448" w:rsidRDefault="00EC2448" w:rsidP="000C3C7C">
      <w:pPr>
        <w:pStyle w:val="ListParagraph"/>
        <w:numPr>
          <w:ilvl w:val="0"/>
          <w:numId w:val="90"/>
        </w:numPr>
        <w:jc w:val="both"/>
      </w:pPr>
      <w:r w:rsidRPr="00EC2448">
        <w:t>https://www.iea.org/reports/the-future-of-hydrogen</w:t>
      </w:r>
    </w:p>
    <w:p w14:paraId="6FC6BF17" w14:textId="77777777" w:rsidR="00EC2448" w:rsidRDefault="00EC2448" w:rsidP="000C3C7C">
      <w:pPr>
        <w:jc w:val="both"/>
      </w:pPr>
    </w:p>
    <w:p w14:paraId="76B25C5D" w14:textId="0AD1E89E" w:rsidR="00EC2448" w:rsidRDefault="00EC2448" w:rsidP="000C3C7C">
      <w:pPr>
        <w:jc w:val="both"/>
      </w:pPr>
      <w:r>
        <w:t>Input Parameters</w:t>
      </w:r>
    </w:p>
    <w:p w14:paraId="7AF5C929" w14:textId="77777777" w:rsidR="00EC2448" w:rsidRDefault="00EC2448" w:rsidP="000C3C7C">
      <w:pPr>
        <w:jc w:val="both"/>
      </w:pPr>
    </w:p>
    <w:p w14:paraId="7FB08AD8" w14:textId="77777777" w:rsidR="00835A5C" w:rsidRDefault="00835A5C" w:rsidP="000C3C7C">
      <w:pPr>
        <w:pStyle w:val="ListParagraph"/>
        <w:numPr>
          <w:ilvl w:val="0"/>
          <w:numId w:val="90"/>
        </w:numPr>
        <w:jc w:val="both"/>
      </w:pPr>
      <w:r w:rsidRPr="006E22BA">
        <w:t>https://www.iaea.org</w:t>
      </w:r>
    </w:p>
    <w:p w14:paraId="5A0D44FE" w14:textId="4541A6C2" w:rsidR="00835A5C" w:rsidRDefault="00835A5C" w:rsidP="000C3C7C">
      <w:pPr>
        <w:pStyle w:val="ListParagraph"/>
        <w:numPr>
          <w:ilvl w:val="0"/>
          <w:numId w:val="90"/>
        </w:numPr>
        <w:jc w:val="both"/>
      </w:pPr>
      <w:r w:rsidRPr="00EC2448">
        <w:t>https://www.iea.org</w:t>
      </w:r>
    </w:p>
    <w:p w14:paraId="3C92D8E8" w14:textId="1F58BFA9" w:rsidR="00EC2448" w:rsidRDefault="00EC2448" w:rsidP="000C3C7C">
      <w:pPr>
        <w:pStyle w:val="ListParagraph"/>
        <w:numPr>
          <w:ilvl w:val="0"/>
          <w:numId w:val="90"/>
        </w:numPr>
        <w:jc w:val="both"/>
      </w:pPr>
      <w:r w:rsidRPr="00EC2448">
        <w:t>https://www.irena.org</w:t>
      </w:r>
    </w:p>
    <w:p w14:paraId="3089BBB3" w14:textId="2EF27F3F" w:rsidR="00835A5C" w:rsidRDefault="00835A5C" w:rsidP="000C3C7C">
      <w:pPr>
        <w:pStyle w:val="ListParagraph"/>
        <w:numPr>
          <w:ilvl w:val="0"/>
          <w:numId w:val="90"/>
        </w:numPr>
        <w:jc w:val="both"/>
      </w:pPr>
      <w:r w:rsidRPr="00EC2448">
        <w:t>https://www.ashrae.org</w:t>
      </w:r>
    </w:p>
    <w:p w14:paraId="67DA81FB" w14:textId="58CB4722" w:rsidR="00835A5C" w:rsidRDefault="00835A5C" w:rsidP="000C3C7C">
      <w:pPr>
        <w:pStyle w:val="ListParagraph"/>
        <w:numPr>
          <w:ilvl w:val="0"/>
          <w:numId w:val="90"/>
        </w:numPr>
        <w:jc w:val="both"/>
      </w:pPr>
      <w:r w:rsidRPr="00EC2448">
        <w:t>https://www.nrel.gov</w:t>
      </w:r>
    </w:p>
    <w:p w14:paraId="3F40056F" w14:textId="77777777" w:rsidR="00EC2448" w:rsidRDefault="00EC2448" w:rsidP="000C3C7C">
      <w:pPr>
        <w:jc w:val="both"/>
      </w:pPr>
    </w:p>
    <w:p w14:paraId="565CF7F3" w14:textId="5408332C" w:rsidR="00EC2448" w:rsidRDefault="00EC2448" w:rsidP="000C3C7C">
      <w:pPr>
        <w:jc w:val="both"/>
      </w:pPr>
      <w:r>
        <w:t>Mars Solar Energy Research</w:t>
      </w:r>
    </w:p>
    <w:p w14:paraId="6B6F6D6C" w14:textId="77777777" w:rsidR="00EC2448" w:rsidRDefault="00EC2448" w:rsidP="000C3C7C">
      <w:pPr>
        <w:jc w:val="both"/>
      </w:pPr>
    </w:p>
    <w:p w14:paraId="0E665BB5" w14:textId="6C9CCC78" w:rsidR="00EC2448" w:rsidRPr="00FB3BE6" w:rsidRDefault="00EC2448" w:rsidP="000C3C7C">
      <w:pPr>
        <w:pStyle w:val="ListParagraph"/>
        <w:numPr>
          <w:ilvl w:val="0"/>
          <w:numId w:val="90"/>
        </w:numPr>
        <w:jc w:val="both"/>
      </w:pPr>
      <w:r w:rsidRPr="003F1FFA">
        <w:t>Patel, M. R., et al. (2016). “Solar energy on Mars: A data synthesis for equatorial sites.”</w:t>
      </w:r>
    </w:p>
    <w:sectPr w:rsidR="00EC2448" w:rsidRPr="00FB3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966"/>
    <w:multiLevelType w:val="hybridMultilevel"/>
    <w:tmpl w:val="96A82964"/>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05832E22"/>
    <w:multiLevelType w:val="hybridMultilevel"/>
    <w:tmpl w:val="F5CE758E"/>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068D726E"/>
    <w:multiLevelType w:val="hybridMultilevel"/>
    <w:tmpl w:val="764EEA5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073F1D79"/>
    <w:multiLevelType w:val="hybridMultilevel"/>
    <w:tmpl w:val="CDA822CA"/>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9B5B72"/>
    <w:multiLevelType w:val="hybridMultilevel"/>
    <w:tmpl w:val="CF0A612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D03AFB"/>
    <w:multiLevelType w:val="hybridMultilevel"/>
    <w:tmpl w:val="EA7E6A8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0066C9"/>
    <w:multiLevelType w:val="hybridMultilevel"/>
    <w:tmpl w:val="DC124AB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AA6A87"/>
    <w:multiLevelType w:val="hybridMultilevel"/>
    <w:tmpl w:val="F6A015E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8913F9"/>
    <w:multiLevelType w:val="hybridMultilevel"/>
    <w:tmpl w:val="DA50D080"/>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9" w15:restartNumberingAfterBreak="0">
    <w:nsid w:val="0DC7355B"/>
    <w:multiLevelType w:val="hybridMultilevel"/>
    <w:tmpl w:val="5A8C0C1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6E1A6A"/>
    <w:multiLevelType w:val="hybridMultilevel"/>
    <w:tmpl w:val="0684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32090F"/>
    <w:multiLevelType w:val="hybridMultilevel"/>
    <w:tmpl w:val="7458C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E60895"/>
    <w:multiLevelType w:val="hybridMultilevel"/>
    <w:tmpl w:val="B956CBA6"/>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2D11E3"/>
    <w:multiLevelType w:val="hybridMultilevel"/>
    <w:tmpl w:val="D53AC368"/>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4" w15:restartNumberingAfterBreak="0">
    <w:nsid w:val="121741A7"/>
    <w:multiLevelType w:val="hybridMultilevel"/>
    <w:tmpl w:val="909C1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23408EC"/>
    <w:multiLevelType w:val="hybridMultilevel"/>
    <w:tmpl w:val="F96076E0"/>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123C3852"/>
    <w:multiLevelType w:val="hybridMultilevel"/>
    <w:tmpl w:val="DEEA765E"/>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7" w15:restartNumberingAfterBreak="0">
    <w:nsid w:val="12766C64"/>
    <w:multiLevelType w:val="hybridMultilevel"/>
    <w:tmpl w:val="FA4025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F41584"/>
    <w:multiLevelType w:val="hybridMultilevel"/>
    <w:tmpl w:val="287A4BC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16520834"/>
    <w:multiLevelType w:val="hybridMultilevel"/>
    <w:tmpl w:val="DF4CF8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7193CDC"/>
    <w:multiLevelType w:val="hybridMultilevel"/>
    <w:tmpl w:val="F03E173E"/>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1" w15:restartNumberingAfterBreak="0">
    <w:nsid w:val="183C7050"/>
    <w:multiLevelType w:val="hybridMultilevel"/>
    <w:tmpl w:val="D6AE8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9254983"/>
    <w:multiLevelType w:val="hybridMultilevel"/>
    <w:tmpl w:val="BB5EAE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BB4003"/>
    <w:multiLevelType w:val="hybridMultilevel"/>
    <w:tmpl w:val="057E2AB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649BC"/>
    <w:multiLevelType w:val="hybridMultilevel"/>
    <w:tmpl w:val="EB20E56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5" w15:restartNumberingAfterBreak="0">
    <w:nsid w:val="1E055A8F"/>
    <w:multiLevelType w:val="hybridMultilevel"/>
    <w:tmpl w:val="B4F6F05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396B44"/>
    <w:multiLevelType w:val="hybridMultilevel"/>
    <w:tmpl w:val="BD305576"/>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4755B7F"/>
    <w:multiLevelType w:val="hybridMultilevel"/>
    <w:tmpl w:val="BAAAA4B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4940658"/>
    <w:multiLevelType w:val="hybridMultilevel"/>
    <w:tmpl w:val="F934C44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4994667"/>
    <w:multiLevelType w:val="hybridMultilevel"/>
    <w:tmpl w:val="5476C39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51F620B"/>
    <w:multiLevelType w:val="hybridMultilevel"/>
    <w:tmpl w:val="038E9ABA"/>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1A2BBE"/>
    <w:multiLevelType w:val="hybridMultilevel"/>
    <w:tmpl w:val="8EDA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9E90611"/>
    <w:multiLevelType w:val="hybridMultilevel"/>
    <w:tmpl w:val="ECC273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A506FBA"/>
    <w:multiLevelType w:val="hybridMultilevel"/>
    <w:tmpl w:val="0F4C1BAC"/>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4" w15:restartNumberingAfterBreak="0">
    <w:nsid w:val="2ABE7C74"/>
    <w:multiLevelType w:val="hybridMultilevel"/>
    <w:tmpl w:val="85D0E1A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D0F4F51"/>
    <w:multiLevelType w:val="hybridMultilevel"/>
    <w:tmpl w:val="2B12BBA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4337D4"/>
    <w:multiLevelType w:val="hybridMultilevel"/>
    <w:tmpl w:val="F9281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1D1649C"/>
    <w:multiLevelType w:val="hybridMultilevel"/>
    <w:tmpl w:val="F0A0D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2A521FB"/>
    <w:multiLevelType w:val="hybridMultilevel"/>
    <w:tmpl w:val="A83A31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9" w15:restartNumberingAfterBreak="0">
    <w:nsid w:val="3388286A"/>
    <w:multiLevelType w:val="hybridMultilevel"/>
    <w:tmpl w:val="489E3894"/>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0" w15:restartNumberingAfterBreak="0">
    <w:nsid w:val="340315DE"/>
    <w:multiLevelType w:val="hybridMultilevel"/>
    <w:tmpl w:val="2ACE8F3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1" w15:restartNumberingAfterBreak="0">
    <w:nsid w:val="352936B2"/>
    <w:multiLevelType w:val="hybridMultilevel"/>
    <w:tmpl w:val="EDC6793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6644951"/>
    <w:multiLevelType w:val="hybridMultilevel"/>
    <w:tmpl w:val="BF4C6F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3" w15:restartNumberingAfterBreak="0">
    <w:nsid w:val="374465E6"/>
    <w:multiLevelType w:val="hybridMultilevel"/>
    <w:tmpl w:val="FEBE504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5724F0"/>
    <w:multiLevelType w:val="hybridMultilevel"/>
    <w:tmpl w:val="787C95B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DD85726"/>
    <w:multiLevelType w:val="hybridMultilevel"/>
    <w:tmpl w:val="47B2F6EE"/>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6" w15:restartNumberingAfterBreak="0">
    <w:nsid w:val="4071643E"/>
    <w:multiLevelType w:val="hybridMultilevel"/>
    <w:tmpl w:val="8F309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15D5EC4"/>
    <w:multiLevelType w:val="hybridMultilevel"/>
    <w:tmpl w:val="C4EAFC9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185419C"/>
    <w:multiLevelType w:val="hybridMultilevel"/>
    <w:tmpl w:val="74960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5034599"/>
    <w:multiLevelType w:val="hybridMultilevel"/>
    <w:tmpl w:val="8B56082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50D4C7D"/>
    <w:multiLevelType w:val="hybridMultilevel"/>
    <w:tmpl w:val="25EC577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6602534"/>
    <w:multiLevelType w:val="hybridMultilevel"/>
    <w:tmpl w:val="E0A4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848268F"/>
    <w:multiLevelType w:val="hybridMultilevel"/>
    <w:tmpl w:val="E8466C18"/>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92A1E86"/>
    <w:multiLevelType w:val="hybridMultilevel"/>
    <w:tmpl w:val="487051D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97671CC"/>
    <w:multiLevelType w:val="hybridMultilevel"/>
    <w:tmpl w:val="C534FBF0"/>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AF43D29"/>
    <w:multiLevelType w:val="hybridMultilevel"/>
    <w:tmpl w:val="080AA56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6" w15:restartNumberingAfterBreak="0">
    <w:nsid w:val="4CD54F76"/>
    <w:multiLevelType w:val="hybridMultilevel"/>
    <w:tmpl w:val="3220746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0754BC7"/>
    <w:multiLevelType w:val="hybridMultilevel"/>
    <w:tmpl w:val="C730075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1101598"/>
    <w:multiLevelType w:val="hybridMultilevel"/>
    <w:tmpl w:val="33AA539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64A2B6C"/>
    <w:multiLevelType w:val="hybridMultilevel"/>
    <w:tmpl w:val="364C62CE"/>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6803724"/>
    <w:multiLevelType w:val="hybridMultilevel"/>
    <w:tmpl w:val="3F1212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8354129"/>
    <w:multiLevelType w:val="hybridMultilevel"/>
    <w:tmpl w:val="14A8BD6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8E47DA6"/>
    <w:multiLevelType w:val="hybridMultilevel"/>
    <w:tmpl w:val="1F92833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9B945C5"/>
    <w:multiLevelType w:val="hybridMultilevel"/>
    <w:tmpl w:val="BE764C7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A2D2B65"/>
    <w:multiLevelType w:val="hybridMultilevel"/>
    <w:tmpl w:val="19FC26C4"/>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5" w15:restartNumberingAfterBreak="0">
    <w:nsid w:val="5A3861DF"/>
    <w:multiLevelType w:val="hybridMultilevel"/>
    <w:tmpl w:val="A38A580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C8A733B"/>
    <w:multiLevelType w:val="hybridMultilevel"/>
    <w:tmpl w:val="D63C5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E911AE1"/>
    <w:multiLevelType w:val="hybridMultilevel"/>
    <w:tmpl w:val="A24A999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8" w15:restartNumberingAfterBreak="0">
    <w:nsid w:val="5F940E09"/>
    <w:multiLevelType w:val="hybridMultilevel"/>
    <w:tmpl w:val="218434A2"/>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02E11EC"/>
    <w:multiLevelType w:val="hybridMultilevel"/>
    <w:tmpl w:val="9930482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2440FA0"/>
    <w:multiLevelType w:val="hybridMultilevel"/>
    <w:tmpl w:val="638A0ED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3092225"/>
    <w:multiLevelType w:val="hybridMultilevel"/>
    <w:tmpl w:val="17DCAFA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4125A81"/>
    <w:multiLevelType w:val="hybridMultilevel"/>
    <w:tmpl w:val="A14C8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4EA347B"/>
    <w:multiLevelType w:val="hybridMultilevel"/>
    <w:tmpl w:val="3DB6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8401ACD"/>
    <w:multiLevelType w:val="hybridMultilevel"/>
    <w:tmpl w:val="E5F0C10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9AD58BD"/>
    <w:multiLevelType w:val="hybridMultilevel"/>
    <w:tmpl w:val="B8262A44"/>
    <w:lvl w:ilvl="0" w:tplc="F89AB054">
      <w:start w:val="4"/>
      <w:numFmt w:val="bullet"/>
      <w:lvlText w:val="•"/>
      <w:lvlJc w:val="left"/>
      <w:pPr>
        <w:ind w:left="1800" w:hanging="360"/>
      </w:pPr>
      <w:rPr>
        <w:rFonts w:ascii="Aptos" w:eastAsiaTheme="minorHAnsi" w:hAnsi="Aptos" w:cstheme="minorBidi" w:hint="default"/>
      </w:rPr>
    </w:lvl>
    <w:lvl w:ilvl="1" w:tplc="CAFCD026">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6A1B53B5"/>
    <w:multiLevelType w:val="hybridMultilevel"/>
    <w:tmpl w:val="109EFB7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B79573A"/>
    <w:multiLevelType w:val="hybridMultilevel"/>
    <w:tmpl w:val="642C8BB4"/>
    <w:lvl w:ilvl="0" w:tplc="3F5CF8A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6C7A4ECA"/>
    <w:multiLevelType w:val="hybridMultilevel"/>
    <w:tmpl w:val="A45A941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E172F6A"/>
    <w:multiLevelType w:val="hybridMultilevel"/>
    <w:tmpl w:val="4F7CDE9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FC40B44"/>
    <w:multiLevelType w:val="hybridMultilevel"/>
    <w:tmpl w:val="BDAE380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06108F2"/>
    <w:multiLevelType w:val="hybridMultilevel"/>
    <w:tmpl w:val="C148638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1B20EE1"/>
    <w:multiLevelType w:val="hybridMultilevel"/>
    <w:tmpl w:val="ECB0999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1CE3E77"/>
    <w:multiLevelType w:val="hybridMultilevel"/>
    <w:tmpl w:val="207470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24342DA"/>
    <w:multiLevelType w:val="hybridMultilevel"/>
    <w:tmpl w:val="BF849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2B30673"/>
    <w:multiLevelType w:val="hybridMultilevel"/>
    <w:tmpl w:val="283CFFC6"/>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6" w15:restartNumberingAfterBreak="0">
    <w:nsid w:val="74CE4E23"/>
    <w:multiLevelType w:val="hybridMultilevel"/>
    <w:tmpl w:val="F122276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7" w15:restartNumberingAfterBreak="0">
    <w:nsid w:val="74D61385"/>
    <w:multiLevelType w:val="hybridMultilevel"/>
    <w:tmpl w:val="FBE8A9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9AD2318"/>
    <w:multiLevelType w:val="hybridMultilevel"/>
    <w:tmpl w:val="25B84F3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A420DEC"/>
    <w:multiLevelType w:val="hybridMultilevel"/>
    <w:tmpl w:val="905CAAC2"/>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0" w15:restartNumberingAfterBreak="0">
    <w:nsid w:val="7A9732F6"/>
    <w:multiLevelType w:val="hybridMultilevel"/>
    <w:tmpl w:val="8C5ABBD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C18780C"/>
    <w:multiLevelType w:val="hybridMultilevel"/>
    <w:tmpl w:val="C19874D8"/>
    <w:lvl w:ilvl="0" w:tplc="F89AB054">
      <w:start w:val="4"/>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7FE25786"/>
    <w:multiLevelType w:val="hybridMultilevel"/>
    <w:tmpl w:val="E3FCC2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808219">
    <w:abstractNumId w:val="14"/>
  </w:num>
  <w:num w:numId="2" w16cid:durableId="646252403">
    <w:abstractNumId w:val="65"/>
  </w:num>
  <w:num w:numId="3" w16cid:durableId="2074967766">
    <w:abstractNumId w:val="77"/>
  </w:num>
  <w:num w:numId="4" w16cid:durableId="1800880031">
    <w:abstractNumId w:val="86"/>
  </w:num>
  <w:num w:numId="5" w16cid:durableId="734089668">
    <w:abstractNumId w:val="18"/>
  </w:num>
  <w:num w:numId="6" w16cid:durableId="539053860">
    <w:abstractNumId w:val="75"/>
  </w:num>
  <w:num w:numId="7" w16cid:durableId="789977472">
    <w:abstractNumId w:val="92"/>
  </w:num>
  <w:num w:numId="8" w16cid:durableId="1931353394">
    <w:abstractNumId w:val="57"/>
  </w:num>
  <w:num w:numId="9" w16cid:durableId="595408566">
    <w:abstractNumId w:val="91"/>
  </w:num>
  <w:num w:numId="10" w16cid:durableId="1545673887">
    <w:abstractNumId w:val="37"/>
  </w:num>
  <w:num w:numId="11" w16cid:durableId="1552577570">
    <w:abstractNumId w:val="22"/>
  </w:num>
  <w:num w:numId="12" w16cid:durableId="314922442">
    <w:abstractNumId w:val="90"/>
  </w:num>
  <w:num w:numId="13" w16cid:durableId="1593856718">
    <w:abstractNumId w:val="79"/>
  </w:num>
  <w:num w:numId="14" w16cid:durableId="41755379">
    <w:abstractNumId w:val="76"/>
  </w:num>
  <w:num w:numId="15" w16cid:durableId="1775124645">
    <w:abstractNumId w:val="56"/>
  </w:num>
  <w:num w:numId="16" w16cid:durableId="1815559845">
    <w:abstractNumId w:val="81"/>
  </w:num>
  <w:num w:numId="17" w16cid:durableId="807550397">
    <w:abstractNumId w:val="32"/>
  </w:num>
  <w:num w:numId="18" w16cid:durableId="1417289399">
    <w:abstractNumId w:val="16"/>
  </w:num>
  <w:num w:numId="19" w16cid:durableId="1454787754">
    <w:abstractNumId w:val="64"/>
  </w:num>
  <w:num w:numId="20" w16cid:durableId="718629156">
    <w:abstractNumId w:val="50"/>
  </w:num>
  <w:num w:numId="21" w16cid:durableId="237444354">
    <w:abstractNumId w:val="21"/>
  </w:num>
  <w:num w:numId="22" w16cid:durableId="1124538061">
    <w:abstractNumId w:val="74"/>
  </w:num>
  <w:num w:numId="23" w16cid:durableId="809395289">
    <w:abstractNumId w:val="80"/>
  </w:num>
  <w:num w:numId="24" w16cid:durableId="1694726563">
    <w:abstractNumId w:val="44"/>
  </w:num>
  <w:num w:numId="25" w16cid:durableId="1204951153">
    <w:abstractNumId w:val="60"/>
  </w:num>
  <w:num w:numId="26" w16cid:durableId="1002388842">
    <w:abstractNumId w:val="49"/>
  </w:num>
  <w:num w:numId="27" w16cid:durableId="1037777459">
    <w:abstractNumId w:val="71"/>
  </w:num>
  <w:num w:numId="28" w16cid:durableId="1742941397">
    <w:abstractNumId w:val="28"/>
  </w:num>
  <w:num w:numId="29" w16cid:durableId="82730860">
    <w:abstractNumId w:val="4"/>
  </w:num>
  <w:num w:numId="30" w16cid:durableId="253901483">
    <w:abstractNumId w:val="87"/>
  </w:num>
  <w:num w:numId="31" w16cid:durableId="1800567456">
    <w:abstractNumId w:val="23"/>
  </w:num>
  <w:num w:numId="32" w16cid:durableId="2001150560">
    <w:abstractNumId w:val="2"/>
  </w:num>
  <w:num w:numId="33" w16cid:durableId="1897813467">
    <w:abstractNumId w:val="5"/>
  </w:num>
  <w:num w:numId="34" w16cid:durableId="1807821916">
    <w:abstractNumId w:val="11"/>
  </w:num>
  <w:num w:numId="35" w16cid:durableId="1190605457">
    <w:abstractNumId w:val="24"/>
  </w:num>
  <w:num w:numId="36" w16cid:durableId="2091386091">
    <w:abstractNumId w:val="70"/>
  </w:num>
  <w:num w:numId="37" w16cid:durableId="2049377578">
    <w:abstractNumId w:val="58"/>
  </w:num>
  <w:num w:numId="38" w16cid:durableId="1292248683">
    <w:abstractNumId w:val="25"/>
  </w:num>
  <w:num w:numId="39" w16cid:durableId="2008897489">
    <w:abstractNumId w:val="36"/>
  </w:num>
  <w:num w:numId="40" w16cid:durableId="1785152006">
    <w:abstractNumId w:val="35"/>
  </w:num>
  <w:num w:numId="41" w16cid:durableId="1705209897">
    <w:abstractNumId w:val="19"/>
  </w:num>
  <w:num w:numId="42" w16cid:durableId="727387075">
    <w:abstractNumId w:val="63"/>
  </w:num>
  <w:num w:numId="43" w16cid:durableId="1640648517">
    <w:abstractNumId w:val="51"/>
  </w:num>
  <w:num w:numId="44" w16cid:durableId="1488017643">
    <w:abstractNumId w:val="6"/>
  </w:num>
  <w:num w:numId="45" w16cid:durableId="857037649">
    <w:abstractNumId w:val="9"/>
  </w:num>
  <w:num w:numId="46" w16cid:durableId="916670791">
    <w:abstractNumId w:val="83"/>
  </w:num>
  <w:num w:numId="47" w16cid:durableId="1188637745">
    <w:abstractNumId w:val="17"/>
  </w:num>
  <w:num w:numId="48" w16cid:durableId="291837419">
    <w:abstractNumId w:val="7"/>
  </w:num>
  <w:num w:numId="49" w16cid:durableId="375474722">
    <w:abstractNumId w:val="43"/>
  </w:num>
  <w:num w:numId="50" w16cid:durableId="730738939">
    <w:abstractNumId w:val="55"/>
  </w:num>
  <w:num w:numId="51" w16cid:durableId="1482387005">
    <w:abstractNumId w:val="61"/>
  </w:num>
  <w:num w:numId="52" w16cid:durableId="1376081643">
    <w:abstractNumId w:val="34"/>
  </w:num>
  <w:num w:numId="53" w16cid:durableId="1327977094">
    <w:abstractNumId w:val="42"/>
  </w:num>
  <w:num w:numId="54" w16cid:durableId="1177891113">
    <w:abstractNumId w:val="41"/>
  </w:num>
  <w:num w:numId="55" w16cid:durableId="1130051278">
    <w:abstractNumId w:val="53"/>
  </w:num>
  <w:num w:numId="56" w16cid:durableId="2047215349">
    <w:abstractNumId w:val="29"/>
  </w:num>
  <w:num w:numId="57" w16cid:durableId="17463583">
    <w:abstractNumId w:val="88"/>
  </w:num>
  <w:num w:numId="58" w16cid:durableId="1186364715">
    <w:abstractNumId w:val="27"/>
  </w:num>
  <w:num w:numId="59" w16cid:durableId="248464893">
    <w:abstractNumId w:val="38"/>
  </w:num>
  <w:num w:numId="60" w16cid:durableId="1696728216">
    <w:abstractNumId w:val="67"/>
  </w:num>
  <w:num w:numId="61" w16cid:durableId="1073814348">
    <w:abstractNumId w:val="62"/>
  </w:num>
  <w:num w:numId="62" w16cid:durableId="366107599">
    <w:abstractNumId w:val="73"/>
  </w:num>
  <w:num w:numId="63" w16cid:durableId="493763063">
    <w:abstractNumId w:val="85"/>
  </w:num>
  <w:num w:numId="64" w16cid:durableId="1805267750">
    <w:abstractNumId w:val="0"/>
  </w:num>
  <w:num w:numId="65" w16cid:durableId="719748208">
    <w:abstractNumId w:val="39"/>
  </w:num>
  <w:num w:numId="66" w16cid:durableId="1783182489">
    <w:abstractNumId w:val="13"/>
  </w:num>
  <w:num w:numId="67" w16cid:durableId="2000499708">
    <w:abstractNumId w:val="89"/>
  </w:num>
  <w:num w:numId="68" w16cid:durableId="3171790">
    <w:abstractNumId w:val="78"/>
  </w:num>
  <w:num w:numId="69" w16cid:durableId="1291284372">
    <w:abstractNumId w:val="68"/>
  </w:num>
  <w:num w:numId="70" w16cid:durableId="532352161">
    <w:abstractNumId w:val="30"/>
  </w:num>
  <w:num w:numId="71" w16cid:durableId="1121415822">
    <w:abstractNumId w:val="82"/>
  </w:num>
  <w:num w:numId="72" w16cid:durableId="2055228631">
    <w:abstractNumId w:val="3"/>
  </w:num>
  <w:num w:numId="73" w16cid:durableId="843203550">
    <w:abstractNumId w:val="69"/>
  </w:num>
  <w:num w:numId="74" w16cid:durableId="186989927">
    <w:abstractNumId w:val="72"/>
  </w:num>
  <w:num w:numId="75" w16cid:durableId="270089103">
    <w:abstractNumId w:val="26"/>
  </w:num>
  <w:num w:numId="76" w16cid:durableId="2046438410">
    <w:abstractNumId w:val="52"/>
  </w:num>
  <w:num w:numId="77" w16cid:durableId="53628512">
    <w:abstractNumId w:val="1"/>
  </w:num>
  <w:num w:numId="78" w16cid:durableId="1157112972">
    <w:abstractNumId w:val="54"/>
  </w:num>
  <w:num w:numId="79" w16cid:durableId="1431587815">
    <w:abstractNumId w:val="33"/>
  </w:num>
  <w:num w:numId="80" w16cid:durableId="279269115">
    <w:abstractNumId w:val="45"/>
  </w:num>
  <w:num w:numId="81" w16cid:durableId="1852837508">
    <w:abstractNumId w:val="12"/>
  </w:num>
  <w:num w:numId="82" w16cid:durableId="1571233535">
    <w:abstractNumId w:val="47"/>
  </w:num>
  <w:num w:numId="83" w16cid:durableId="1555778168">
    <w:abstractNumId w:val="20"/>
  </w:num>
  <w:num w:numId="84" w16cid:durableId="947665972">
    <w:abstractNumId w:val="59"/>
  </w:num>
  <w:num w:numId="85" w16cid:durableId="802426774">
    <w:abstractNumId w:val="15"/>
  </w:num>
  <w:num w:numId="86" w16cid:durableId="1912424298">
    <w:abstractNumId w:val="84"/>
  </w:num>
  <w:num w:numId="87" w16cid:durableId="1553805282">
    <w:abstractNumId w:val="31"/>
  </w:num>
  <w:num w:numId="88" w16cid:durableId="1176070706">
    <w:abstractNumId w:val="48"/>
  </w:num>
  <w:num w:numId="89" w16cid:durableId="915240082">
    <w:abstractNumId w:val="66"/>
  </w:num>
  <w:num w:numId="90" w16cid:durableId="136383409">
    <w:abstractNumId w:val="40"/>
  </w:num>
  <w:num w:numId="91" w16cid:durableId="207573534">
    <w:abstractNumId w:val="8"/>
  </w:num>
  <w:num w:numId="92" w16cid:durableId="1246233334">
    <w:abstractNumId w:val="46"/>
  </w:num>
  <w:num w:numId="93" w16cid:durableId="176576205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E8"/>
    <w:rsid w:val="000100A5"/>
    <w:rsid w:val="00043DB1"/>
    <w:rsid w:val="000A7A5F"/>
    <w:rsid w:val="000C191A"/>
    <w:rsid w:val="000C3C7C"/>
    <w:rsid w:val="00110563"/>
    <w:rsid w:val="00174A72"/>
    <w:rsid w:val="001A4801"/>
    <w:rsid w:val="001B3074"/>
    <w:rsid w:val="001C7C51"/>
    <w:rsid w:val="001E1CDA"/>
    <w:rsid w:val="001E6279"/>
    <w:rsid w:val="001F27C9"/>
    <w:rsid w:val="00286F8F"/>
    <w:rsid w:val="00287859"/>
    <w:rsid w:val="00304D41"/>
    <w:rsid w:val="0035291D"/>
    <w:rsid w:val="003A560D"/>
    <w:rsid w:val="003B0099"/>
    <w:rsid w:val="003F1FFA"/>
    <w:rsid w:val="0042069D"/>
    <w:rsid w:val="00561180"/>
    <w:rsid w:val="0056124A"/>
    <w:rsid w:val="005749F7"/>
    <w:rsid w:val="00581ABF"/>
    <w:rsid w:val="00635BED"/>
    <w:rsid w:val="006A4F98"/>
    <w:rsid w:val="006B7D16"/>
    <w:rsid w:val="006D53CF"/>
    <w:rsid w:val="006D7D90"/>
    <w:rsid w:val="006E22BA"/>
    <w:rsid w:val="00765538"/>
    <w:rsid w:val="007E5C92"/>
    <w:rsid w:val="00835A5C"/>
    <w:rsid w:val="008825E0"/>
    <w:rsid w:val="009A6C3F"/>
    <w:rsid w:val="009D22BD"/>
    <w:rsid w:val="009F3EE8"/>
    <w:rsid w:val="00A044D9"/>
    <w:rsid w:val="00A94033"/>
    <w:rsid w:val="00A97503"/>
    <w:rsid w:val="00AD3F29"/>
    <w:rsid w:val="00AE5CF6"/>
    <w:rsid w:val="00BB0496"/>
    <w:rsid w:val="00BD02D4"/>
    <w:rsid w:val="00C3680C"/>
    <w:rsid w:val="00C610F0"/>
    <w:rsid w:val="00C80400"/>
    <w:rsid w:val="00CD2693"/>
    <w:rsid w:val="00D64AF5"/>
    <w:rsid w:val="00DB5932"/>
    <w:rsid w:val="00DF1EA8"/>
    <w:rsid w:val="00E96A78"/>
    <w:rsid w:val="00EC2448"/>
    <w:rsid w:val="00EE1AB5"/>
    <w:rsid w:val="00F27A6F"/>
    <w:rsid w:val="00FB3BE6"/>
    <w:rsid w:val="00FB64AC"/>
    <w:rsid w:val="00FD53A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ECBACB0"/>
  <w15:chartTrackingRefBased/>
  <w15:docId w15:val="{6069F18E-DC8A-0F40-BC00-61CA6BFC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7A6F"/>
    <w:pPr>
      <w:keepNext/>
      <w:keepLines/>
      <w:spacing w:before="360" w:after="80"/>
      <w:jc w:val="center"/>
      <w:outlineLvl w:val="0"/>
    </w:pPr>
    <w:rPr>
      <w:rFonts w:ascii="Garamond" w:eastAsiaTheme="majorEastAsia" w:hAnsi="Garamond" w:cstheme="majorBidi"/>
      <w:color w:val="215E99" w:themeColor="text2" w:themeTint="BF"/>
      <w:sz w:val="40"/>
      <w:szCs w:val="40"/>
    </w:rPr>
  </w:style>
  <w:style w:type="paragraph" w:styleId="Heading2">
    <w:name w:val="heading 2"/>
    <w:basedOn w:val="Normal"/>
    <w:next w:val="Normal"/>
    <w:link w:val="Heading2Char"/>
    <w:autoRedefine/>
    <w:uiPriority w:val="9"/>
    <w:unhideWhenUsed/>
    <w:qFormat/>
    <w:rsid w:val="000C3C7C"/>
    <w:pPr>
      <w:keepNext/>
      <w:keepLines/>
      <w:spacing w:before="160" w:after="80"/>
      <w:outlineLvl w:val="1"/>
    </w:pPr>
    <w:rPr>
      <w:rFonts w:ascii="Garamond" w:eastAsiaTheme="majorEastAsia" w:hAnsi="Garamond"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0C3C7C"/>
    <w:pPr>
      <w:keepNext/>
      <w:keepLines/>
      <w:spacing w:before="160" w:after="80"/>
      <w:outlineLvl w:val="2"/>
    </w:pPr>
    <w:rPr>
      <w:rFonts w:ascii="Garamond" w:eastAsiaTheme="majorEastAsia" w:hAnsi="Garamond"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6F"/>
    <w:rPr>
      <w:rFonts w:ascii="Garamond" w:eastAsiaTheme="majorEastAsia" w:hAnsi="Garamond" w:cstheme="majorBidi"/>
      <w:color w:val="215E99" w:themeColor="text2" w:themeTint="BF"/>
      <w:sz w:val="40"/>
      <w:szCs w:val="40"/>
    </w:rPr>
  </w:style>
  <w:style w:type="character" w:customStyle="1" w:styleId="Heading2Char">
    <w:name w:val="Heading 2 Char"/>
    <w:basedOn w:val="DefaultParagraphFont"/>
    <w:link w:val="Heading2"/>
    <w:uiPriority w:val="9"/>
    <w:rsid w:val="000C3C7C"/>
    <w:rPr>
      <w:rFonts w:ascii="Garamond" w:eastAsiaTheme="majorEastAsia" w:hAnsi="Garamond" w:cstheme="majorBidi"/>
      <w:color w:val="0F4761" w:themeColor="accent1" w:themeShade="BF"/>
      <w:sz w:val="32"/>
      <w:szCs w:val="32"/>
    </w:rPr>
  </w:style>
  <w:style w:type="character" w:customStyle="1" w:styleId="Heading3Char">
    <w:name w:val="Heading 3 Char"/>
    <w:basedOn w:val="DefaultParagraphFont"/>
    <w:link w:val="Heading3"/>
    <w:uiPriority w:val="9"/>
    <w:rsid w:val="000C3C7C"/>
    <w:rPr>
      <w:rFonts w:ascii="Garamond" w:eastAsiaTheme="majorEastAsia" w:hAnsi="Garamond"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E8"/>
    <w:rPr>
      <w:rFonts w:eastAsiaTheme="majorEastAsia" w:cstheme="majorBidi"/>
      <w:color w:val="272727" w:themeColor="text1" w:themeTint="D8"/>
    </w:rPr>
  </w:style>
  <w:style w:type="paragraph" w:styleId="Title">
    <w:name w:val="Title"/>
    <w:basedOn w:val="Normal"/>
    <w:next w:val="Normal"/>
    <w:link w:val="TitleChar"/>
    <w:uiPriority w:val="10"/>
    <w:qFormat/>
    <w:rsid w:val="009F3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EE8"/>
    <w:rPr>
      <w:i/>
      <w:iCs/>
      <w:color w:val="404040" w:themeColor="text1" w:themeTint="BF"/>
    </w:rPr>
  </w:style>
  <w:style w:type="paragraph" w:styleId="ListParagraph">
    <w:name w:val="List Paragraph"/>
    <w:basedOn w:val="Normal"/>
    <w:uiPriority w:val="34"/>
    <w:qFormat/>
    <w:rsid w:val="009F3EE8"/>
    <w:pPr>
      <w:ind w:left="720"/>
      <w:contextualSpacing/>
    </w:pPr>
  </w:style>
  <w:style w:type="character" w:styleId="IntenseEmphasis">
    <w:name w:val="Intense Emphasis"/>
    <w:basedOn w:val="DefaultParagraphFont"/>
    <w:uiPriority w:val="21"/>
    <w:qFormat/>
    <w:rsid w:val="009F3EE8"/>
    <w:rPr>
      <w:i/>
      <w:iCs/>
      <w:color w:val="0F4761" w:themeColor="accent1" w:themeShade="BF"/>
    </w:rPr>
  </w:style>
  <w:style w:type="paragraph" w:styleId="IntenseQuote">
    <w:name w:val="Intense Quote"/>
    <w:basedOn w:val="Normal"/>
    <w:next w:val="Normal"/>
    <w:link w:val="IntenseQuoteChar"/>
    <w:uiPriority w:val="30"/>
    <w:qFormat/>
    <w:rsid w:val="009F3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E8"/>
    <w:rPr>
      <w:i/>
      <w:iCs/>
      <w:color w:val="0F4761" w:themeColor="accent1" w:themeShade="BF"/>
    </w:rPr>
  </w:style>
  <w:style w:type="character" w:styleId="IntenseReference">
    <w:name w:val="Intense Reference"/>
    <w:basedOn w:val="DefaultParagraphFont"/>
    <w:uiPriority w:val="32"/>
    <w:qFormat/>
    <w:rsid w:val="009F3EE8"/>
    <w:rPr>
      <w:b/>
      <w:bCs/>
      <w:smallCaps/>
      <w:color w:val="0F4761" w:themeColor="accent1" w:themeShade="BF"/>
      <w:spacing w:val="5"/>
    </w:rPr>
  </w:style>
  <w:style w:type="paragraph" w:customStyle="1" w:styleId="p1">
    <w:name w:val="p1"/>
    <w:basedOn w:val="Normal"/>
    <w:rsid w:val="001A4801"/>
    <w:rPr>
      <w:rFonts w:ascii=".AppleSystemUIFont" w:eastAsia="Times New Roman" w:hAnsi=".AppleSystemUIFont" w:cs="Times New Roman"/>
      <w:color w:val="0E0E0E"/>
      <w:kern w:val="0"/>
      <w:sz w:val="33"/>
      <w:szCs w:val="33"/>
      <w:lang w:eastAsia="en-GB"/>
      <w14:ligatures w14:val="none"/>
    </w:rPr>
  </w:style>
  <w:style w:type="paragraph" w:customStyle="1" w:styleId="p2">
    <w:name w:val="p2"/>
    <w:basedOn w:val="Normal"/>
    <w:rsid w:val="001A4801"/>
    <w:rPr>
      <w:rFonts w:ascii=".AppleSystemUIFont" w:eastAsia="Times New Roman" w:hAnsi=".AppleSystemUIFont" w:cs="Times New Roman"/>
      <w:color w:val="0E0E0E"/>
      <w:kern w:val="0"/>
      <w:sz w:val="32"/>
      <w:szCs w:val="32"/>
      <w:lang w:eastAsia="en-GB"/>
      <w14:ligatures w14:val="none"/>
    </w:rPr>
  </w:style>
  <w:style w:type="paragraph" w:customStyle="1" w:styleId="p3">
    <w:name w:val="p3"/>
    <w:basedOn w:val="Normal"/>
    <w:rsid w:val="001A4801"/>
    <w:rPr>
      <w:rFonts w:ascii=".AppleSystemUIFont" w:eastAsia="Times New Roman" w:hAnsi=".AppleSystemUIFont" w:cs="Times New Roman"/>
      <w:color w:val="0E0E0E"/>
      <w:kern w:val="0"/>
      <w:sz w:val="30"/>
      <w:szCs w:val="30"/>
      <w:lang w:eastAsia="en-GB"/>
      <w14:ligatures w14:val="none"/>
    </w:rPr>
  </w:style>
  <w:style w:type="paragraph" w:customStyle="1" w:styleId="p4">
    <w:name w:val="p4"/>
    <w:basedOn w:val="Normal"/>
    <w:rsid w:val="001A4801"/>
    <w:pPr>
      <w:spacing w:before="180"/>
      <w:ind w:left="195" w:hanging="195"/>
    </w:pPr>
    <w:rPr>
      <w:rFonts w:ascii=".AppleSystemUIFont" w:eastAsia="Times New Roman" w:hAnsi=".AppleSystemUIFont" w:cs="Times New Roman"/>
      <w:color w:val="0E0E0E"/>
      <w:kern w:val="0"/>
      <w:sz w:val="32"/>
      <w:szCs w:val="32"/>
      <w:lang w:eastAsia="en-GB"/>
      <w14:ligatures w14:val="none"/>
    </w:rPr>
  </w:style>
  <w:style w:type="paragraph" w:customStyle="1" w:styleId="p5">
    <w:name w:val="p5"/>
    <w:basedOn w:val="Normal"/>
    <w:rsid w:val="001A4801"/>
    <w:pPr>
      <w:spacing w:before="180"/>
      <w:ind w:left="495" w:hanging="495"/>
    </w:pPr>
    <w:rPr>
      <w:rFonts w:ascii=".AppleSystemUIFont" w:eastAsia="Times New Roman" w:hAnsi=".AppleSystemUIFont" w:cs="Times New Roman"/>
      <w:color w:val="0E0E0E"/>
      <w:kern w:val="0"/>
      <w:sz w:val="32"/>
      <w:szCs w:val="32"/>
      <w:lang w:eastAsia="en-GB"/>
      <w14:ligatures w14:val="none"/>
    </w:rPr>
  </w:style>
  <w:style w:type="character" w:customStyle="1" w:styleId="apple-tab-span">
    <w:name w:val="apple-tab-span"/>
    <w:basedOn w:val="DefaultParagraphFont"/>
    <w:rsid w:val="001A4801"/>
  </w:style>
  <w:style w:type="character" w:styleId="Hyperlink">
    <w:name w:val="Hyperlink"/>
    <w:basedOn w:val="DefaultParagraphFont"/>
    <w:uiPriority w:val="99"/>
    <w:unhideWhenUsed/>
    <w:rsid w:val="00561180"/>
    <w:rPr>
      <w:color w:val="467886" w:themeColor="hyperlink"/>
      <w:u w:val="single"/>
    </w:rPr>
  </w:style>
  <w:style w:type="character" w:styleId="UnresolvedMention">
    <w:name w:val="Unresolved Mention"/>
    <w:basedOn w:val="DefaultParagraphFont"/>
    <w:uiPriority w:val="99"/>
    <w:semiHidden/>
    <w:unhideWhenUsed/>
    <w:rsid w:val="00561180"/>
    <w:rPr>
      <w:color w:val="605E5C"/>
      <w:shd w:val="clear" w:color="auto" w:fill="E1DFDD"/>
    </w:rPr>
  </w:style>
  <w:style w:type="table" w:styleId="TableGrid">
    <w:name w:val="Table Grid"/>
    <w:basedOn w:val="TableNormal"/>
    <w:uiPriority w:val="39"/>
    <w:rsid w:val="00DB5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0563"/>
    <w:rPr>
      <w:color w:val="96607D" w:themeColor="followedHyperlink"/>
      <w:u w:val="single"/>
    </w:rPr>
  </w:style>
  <w:style w:type="paragraph" w:styleId="TOCHeading">
    <w:name w:val="TOC Heading"/>
    <w:basedOn w:val="Heading1"/>
    <w:next w:val="Normal"/>
    <w:uiPriority w:val="39"/>
    <w:unhideWhenUsed/>
    <w:qFormat/>
    <w:rsid w:val="000C191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C191A"/>
    <w:pPr>
      <w:spacing w:before="120"/>
    </w:pPr>
    <w:rPr>
      <w:b/>
      <w:bCs/>
      <w:i/>
      <w:iCs/>
    </w:rPr>
  </w:style>
  <w:style w:type="paragraph" w:styleId="TOC2">
    <w:name w:val="toc 2"/>
    <w:basedOn w:val="Normal"/>
    <w:next w:val="Normal"/>
    <w:autoRedefine/>
    <w:uiPriority w:val="39"/>
    <w:unhideWhenUsed/>
    <w:rsid w:val="000C191A"/>
    <w:pPr>
      <w:spacing w:before="120"/>
      <w:ind w:left="240"/>
    </w:pPr>
    <w:rPr>
      <w:b/>
      <w:bCs/>
      <w:sz w:val="22"/>
      <w:szCs w:val="22"/>
    </w:rPr>
  </w:style>
  <w:style w:type="paragraph" w:styleId="TOC3">
    <w:name w:val="toc 3"/>
    <w:basedOn w:val="Normal"/>
    <w:next w:val="Normal"/>
    <w:autoRedefine/>
    <w:uiPriority w:val="39"/>
    <w:unhideWhenUsed/>
    <w:rsid w:val="000C191A"/>
    <w:pPr>
      <w:ind w:left="480"/>
    </w:pPr>
    <w:rPr>
      <w:sz w:val="20"/>
      <w:szCs w:val="20"/>
    </w:rPr>
  </w:style>
  <w:style w:type="paragraph" w:styleId="TOC4">
    <w:name w:val="toc 4"/>
    <w:basedOn w:val="Normal"/>
    <w:next w:val="Normal"/>
    <w:autoRedefine/>
    <w:uiPriority w:val="39"/>
    <w:unhideWhenUsed/>
    <w:rsid w:val="000C191A"/>
    <w:pPr>
      <w:ind w:left="720"/>
    </w:pPr>
    <w:rPr>
      <w:sz w:val="20"/>
      <w:szCs w:val="20"/>
    </w:rPr>
  </w:style>
  <w:style w:type="paragraph" w:styleId="TOC5">
    <w:name w:val="toc 5"/>
    <w:basedOn w:val="Normal"/>
    <w:next w:val="Normal"/>
    <w:autoRedefine/>
    <w:uiPriority w:val="39"/>
    <w:unhideWhenUsed/>
    <w:rsid w:val="000C191A"/>
    <w:pPr>
      <w:ind w:left="960"/>
    </w:pPr>
    <w:rPr>
      <w:sz w:val="20"/>
      <w:szCs w:val="20"/>
    </w:rPr>
  </w:style>
  <w:style w:type="paragraph" w:styleId="TOC6">
    <w:name w:val="toc 6"/>
    <w:basedOn w:val="Normal"/>
    <w:next w:val="Normal"/>
    <w:autoRedefine/>
    <w:uiPriority w:val="39"/>
    <w:unhideWhenUsed/>
    <w:rsid w:val="000C191A"/>
    <w:pPr>
      <w:ind w:left="1200"/>
    </w:pPr>
    <w:rPr>
      <w:sz w:val="20"/>
      <w:szCs w:val="20"/>
    </w:rPr>
  </w:style>
  <w:style w:type="paragraph" w:styleId="TOC7">
    <w:name w:val="toc 7"/>
    <w:basedOn w:val="Normal"/>
    <w:next w:val="Normal"/>
    <w:autoRedefine/>
    <w:uiPriority w:val="39"/>
    <w:unhideWhenUsed/>
    <w:rsid w:val="000C191A"/>
    <w:pPr>
      <w:ind w:left="1440"/>
    </w:pPr>
    <w:rPr>
      <w:sz w:val="20"/>
      <w:szCs w:val="20"/>
    </w:rPr>
  </w:style>
  <w:style w:type="paragraph" w:styleId="TOC8">
    <w:name w:val="toc 8"/>
    <w:basedOn w:val="Normal"/>
    <w:next w:val="Normal"/>
    <w:autoRedefine/>
    <w:uiPriority w:val="39"/>
    <w:unhideWhenUsed/>
    <w:rsid w:val="000C191A"/>
    <w:pPr>
      <w:ind w:left="1680"/>
    </w:pPr>
    <w:rPr>
      <w:sz w:val="20"/>
      <w:szCs w:val="20"/>
    </w:rPr>
  </w:style>
  <w:style w:type="paragraph" w:styleId="TOC9">
    <w:name w:val="toc 9"/>
    <w:basedOn w:val="Normal"/>
    <w:next w:val="Normal"/>
    <w:autoRedefine/>
    <w:uiPriority w:val="39"/>
    <w:unhideWhenUsed/>
    <w:rsid w:val="000C191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770">
      <w:bodyDiv w:val="1"/>
      <w:marLeft w:val="0"/>
      <w:marRight w:val="0"/>
      <w:marTop w:val="0"/>
      <w:marBottom w:val="0"/>
      <w:divBdr>
        <w:top w:val="none" w:sz="0" w:space="0" w:color="auto"/>
        <w:left w:val="none" w:sz="0" w:space="0" w:color="auto"/>
        <w:bottom w:val="none" w:sz="0" w:space="0" w:color="auto"/>
        <w:right w:val="none" w:sz="0" w:space="0" w:color="auto"/>
      </w:divBdr>
    </w:div>
    <w:div w:id="2634008">
      <w:bodyDiv w:val="1"/>
      <w:marLeft w:val="0"/>
      <w:marRight w:val="0"/>
      <w:marTop w:val="0"/>
      <w:marBottom w:val="0"/>
      <w:divBdr>
        <w:top w:val="none" w:sz="0" w:space="0" w:color="auto"/>
        <w:left w:val="none" w:sz="0" w:space="0" w:color="auto"/>
        <w:bottom w:val="none" w:sz="0" w:space="0" w:color="auto"/>
        <w:right w:val="none" w:sz="0" w:space="0" w:color="auto"/>
      </w:divBdr>
    </w:div>
    <w:div w:id="13386261">
      <w:bodyDiv w:val="1"/>
      <w:marLeft w:val="0"/>
      <w:marRight w:val="0"/>
      <w:marTop w:val="0"/>
      <w:marBottom w:val="0"/>
      <w:divBdr>
        <w:top w:val="none" w:sz="0" w:space="0" w:color="auto"/>
        <w:left w:val="none" w:sz="0" w:space="0" w:color="auto"/>
        <w:bottom w:val="none" w:sz="0" w:space="0" w:color="auto"/>
        <w:right w:val="none" w:sz="0" w:space="0" w:color="auto"/>
      </w:divBdr>
    </w:div>
    <w:div w:id="36704498">
      <w:bodyDiv w:val="1"/>
      <w:marLeft w:val="0"/>
      <w:marRight w:val="0"/>
      <w:marTop w:val="0"/>
      <w:marBottom w:val="0"/>
      <w:divBdr>
        <w:top w:val="none" w:sz="0" w:space="0" w:color="auto"/>
        <w:left w:val="none" w:sz="0" w:space="0" w:color="auto"/>
        <w:bottom w:val="none" w:sz="0" w:space="0" w:color="auto"/>
        <w:right w:val="none" w:sz="0" w:space="0" w:color="auto"/>
      </w:divBdr>
    </w:div>
    <w:div w:id="62218087">
      <w:bodyDiv w:val="1"/>
      <w:marLeft w:val="0"/>
      <w:marRight w:val="0"/>
      <w:marTop w:val="0"/>
      <w:marBottom w:val="0"/>
      <w:divBdr>
        <w:top w:val="none" w:sz="0" w:space="0" w:color="auto"/>
        <w:left w:val="none" w:sz="0" w:space="0" w:color="auto"/>
        <w:bottom w:val="none" w:sz="0" w:space="0" w:color="auto"/>
        <w:right w:val="none" w:sz="0" w:space="0" w:color="auto"/>
      </w:divBdr>
    </w:div>
    <w:div w:id="72821333">
      <w:bodyDiv w:val="1"/>
      <w:marLeft w:val="0"/>
      <w:marRight w:val="0"/>
      <w:marTop w:val="0"/>
      <w:marBottom w:val="0"/>
      <w:divBdr>
        <w:top w:val="none" w:sz="0" w:space="0" w:color="auto"/>
        <w:left w:val="none" w:sz="0" w:space="0" w:color="auto"/>
        <w:bottom w:val="none" w:sz="0" w:space="0" w:color="auto"/>
        <w:right w:val="none" w:sz="0" w:space="0" w:color="auto"/>
      </w:divBdr>
    </w:div>
    <w:div w:id="73823431">
      <w:bodyDiv w:val="1"/>
      <w:marLeft w:val="0"/>
      <w:marRight w:val="0"/>
      <w:marTop w:val="0"/>
      <w:marBottom w:val="0"/>
      <w:divBdr>
        <w:top w:val="none" w:sz="0" w:space="0" w:color="auto"/>
        <w:left w:val="none" w:sz="0" w:space="0" w:color="auto"/>
        <w:bottom w:val="none" w:sz="0" w:space="0" w:color="auto"/>
        <w:right w:val="none" w:sz="0" w:space="0" w:color="auto"/>
      </w:divBdr>
    </w:div>
    <w:div w:id="77989619">
      <w:bodyDiv w:val="1"/>
      <w:marLeft w:val="0"/>
      <w:marRight w:val="0"/>
      <w:marTop w:val="0"/>
      <w:marBottom w:val="0"/>
      <w:divBdr>
        <w:top w:val="none" w:sz="0" w:space="0" w:color="auto"/>
        <w:left w:val="none" w:sz="0" w:space="0" w:color="auto"/>
        <w:bottom w:val="none" w:sz="0" w:space="0" w:color="auto"/>
        <w:right w:val="none" w:sz="0" w:space="0" w:color="auto"/>
      </w:divBdr>
    </w:div>
    <w:div w:id="86585508">
      <w:bodyDiv w:val="1"/>
      <w:marLeft w:val="0"/>
      <w:marRight w:val="0"/>
      <w:marTop w:val="0"/>
      <w:marBottom w:val="0"/>
      <w:divBdr>
        <w:top w:val="none" w:sz="0" w:space="0" w:color="auto"/>
        <w:left w:val="none" w:sz="0" w:space="0" w:color="auto"/>
        <w:bottom w:val="none" w:sz="0" w:space="0" w:color="auto"/>
        <w:right w:val="none" w:sz="0" w:space="0" w:color="auto"/>
      </w:divBdr>
    </w:div>
    <w:div w:id="95223935">
      <w:bodyDiv w:val="1"/>
      <w:marLeft w:val="0"/>
      <w:marRight w:val="0"/>
      <w:marTop w:val="0"/>
      <w:marBottom w:val="0"/>
      <w:divBdr>
        <w:top w:val="none" w:sz="0" w:space="0" w:color="auto"/>
        <w:left w:val="none" w:sz="0" w:space="0" w:color="auto"/>
        <w:bottom w:val="none" w:sz="0" w:space="0" w:color="auto"/>
        <w:right w:val="none" w:sz="0" w:space="0" w:color="auto"/>
      </w:divBdr>
    </w:div>
    <w:div w:id="101337831">
      <w:bodyDiv w:val="1"/>
      <w:marLeft w:val="0"/>
      <w:marRight w:val="0"/>
      <w:marTop w:val="0"/>
      <w:marBottom w:val="0"/>
      <w:divBdr>
        <w:top w:val="none" w:sz="0" w:space="0" w:color="auto"/>
        <w:left w:val="none" w:sz="0" w:space="0" w:color="auto"/>
        <w:bottom w:val="none" w:sz="0" w:space="0" w:color="auto"/>
        <w:right w:val="none" w:sz="0" w:space="0" w:color="auto"/>
      </w:divBdr>
    </w:div>
    <w:div w:id="101533820">
      <w:bodyDiv w:val="1"/>
      <w:marLeft w:val="0"/>
      <w:marRight w:val="0"/>
      <w:marTop w:val="0"/>
      <w:marBottom w:val="0"/>
      <w:divBdr>
        <w:top w:val="none" w:sz="0" w:space="0" w:color="auto"/>
        <w:left w:val="none" w:sz="0" w:space="0" w:color="auto"/>
        <w:bottom w:val="none" w:sz="0" w:space="0" w:color="auto"/>
        <w:right w:val="none" w:sz="0" w:space="0" w:color="auto"/>
      </w:divBdr>
    </w:div>
    <w:div w:id="111094184">
      <w:bodyDiv w:val="1"/>
      <w:marLeft w:val="0"/>
      <w:marRight w:val="0"/>
      <w:marTop w:val="0"/>
      <w:marBottom w:val="0"/>
      <w:divBdr>
        <w:top w:val="none" w:sz="0" w:space="0" w:color="auto"/>
        <w:left w:val="none" w:sz="0" w:space="0" w:color="auto"/>
        <w:bottom w:val="none" w:sz="0" w:space="0" w:color="auto"/>
        <w:right w:val="none" w:sz="0" w:space="0" w:color="auto"/>
      </w:divBdr>
    </w:div>
    <w:div w:id="113208289">
      <w:bodyDiv w:val="1"/>
      <w:marLeft w:val="0"/>
      <w:marRight w:val="0"/>
      <w:marTop w:val="0"/>
      <w:marBottom w:val="0"/>
      <w:divBdr>
        <w:top w:val="none" w:sz="0" w:space="0" w:color="auto"/>
        <w:left w:val="none" w:sz="0" w:space="0" w:color="auto"/>
        <w:bottom w:val="none" w:sz="0" w:space="0" w:color="auto"/>
        <w:right w:val="none" w:sz="0" w:space="0" w:color="auto"/>
      </w:divBdr>
    </w:div>
    <w:div w:id="116261225">
      <w:bodyDiv w:val="1"/>
      <w:marLeft w:val="0"/>
      <w:marRight w:val="0"/>
      <w:marTop w:val="0"/>
      <w:marBottom w:val="0"/>
      <w:divBdr>
        <w:top w:val="none" w:sz="0" w:space="0" w:color="auto"/>
        <w:left w:val="none" w:sz="0" w:space="0" w:color="auto"/>
        <w:bottom w:val="none" w:sz="0" w:space="0" w:color="auto"/>
        <w:right w:val="none" w:sz="0" w:space="0" w:color="auto"/>
      </w:divBdr>
    </w:div>
    <w:div w:id="124013060">
      <w:bodyDiv w:val="1"/>
      <w:marLeft w:val="0"/>
      <w:marRight w:val="0"/>
      <w:marTop w:val="0"/>
      <w:marBottom w:val="0"/>
      <w:divBdr>
        <w:top w:val="none" w:sz="0" w:space="0" w:color="auto"/>
        <w:left w:val="none" w:sz="0" w:space="0" w:color="auto"/>
        <w:bottom w:val="none" w:sz="0" w:space="0" w:color="auto"/>
        <w:right w:val="none" w:sz="0" w:space="0" w:color="auto"/>
      </w:divBdr>
    </w:div>
    <w:div w:id="127670070">
      <w:bodyDiv w:val="1"/>
      <w:marLeft w:val="0"/>
      <w:marRight w:val="0"/>
      <w:marTop w:val="0"/>
      <w:marBottom w:val="0"/>
      <w:divBdr>
        <w:top w:val="none" w:sz="0" w:space="0" w:color="auto"/>
        <w:left w:val="none" w:sz="0" w:space="0" w:color="auto"/>
        <w:bottom w:val="none" w:sz="0" w:space="0" w:color="auto"/>
        <w:right w:val="none" w:sz="0" w:space="0" w:color="auto"/>
      </w:divBdr>
    </w:div>
    <w:div w:id="147792113">
      <w:bodyDiv w:val="1"/>
      <w:marLeft w:val="0"/>
      <w:marRight w:val="0"/>
      <w:marTop w:val="0"/>
      <w:marBottom w:val="0"/>
      <w:divBdr>
        <w:top w:val="none" w:sz="0" w:space="0" w:color="auto"/>
        <w:left w:val="none" w:sz="0" w:space="0" w:color="auto"/>
        <w:bottom w:val="none" w:sz="0" w:space="0" w:color="auto"/>
        <w:right w:val="none" w:sz="0" w:space="0" w:color="auto"/>
      </w:divBdr>
    </w:div>
    <w:div w:id="168101212">
      <w:bodyDiv w:val="1"/>
      <w:marLeft w:val="0"/>
      <w:marRight w:val="0"/>
      <w:marTop w:val="0"/>
      <w:marBottom w:val="0"/>
      <w:divBdr>
        <w:top w:val="none" w:sz="0" w:space="0" w:color="auto"/>
        <w:left w:val="none" w:sz="0" w:space="0" w:color="auto"/>
        <w:bottom w:val="none" w:sz="0" w:space="0" w:color="auto"/>
        <w:right w:val="none" w:sz="0" w:space="0" w:color="auto"/>
      </w:divBdr>
    </w:div>
    <w:div w:id="190650356">
      <w:bodyDiv w:val="1"/>
      <w:marLeft w:val="0"/>
      <w:marRight w:val="0"/>
      <w:marTop w:val="0"/>
      <w:marBottom w:val="0"/>
      <w:divBdr>
        <w:top w:val="none" w:sz="0" w:space="0" w:color="auto"/>
        <w:left w:val="none" w:sz="0" w:space="0" w:color="auto"/>
        <w:bottom w:val="none" w:sz="0" w:space="0" w:color="auto"/>
        <w:right w:val="none" w:sz="0" w:space="0" w:color="auto"/>
      </w:divBdr>
    </w:div>
    <w:div w:id="191725140">
      <w:bodyDiv w:val="1"/>
      <w:marLeft w:val="0"/>
      <w:marRight w:val="0"/>
      <w:marTop w:val="0"/>
      <w:marBottom w:val="0"/>
      <w:divBdr>
        <w:top w:val="none" w:sz="0" w:space="0" w:color="auto"/>
        <w:left w:val="none" w:sz="0" w:space="0" w:color="auto"/>
        <w:bottom w:val="none" w:sz="0" w:space="0" w:color="auto"/>
        <w:right w:val="none" w:sz="0" w:space="0" w:color="auto"/>
      </w:divBdr>
    </w:div>
    <w:div w:id="197478153">
      <w:bodyDiv w:val="1"/>
      <w:marLeft w:val="0"/>
      <w:marRight w:val="0"/>
      <w:marTop w:val="0"/>
      <w:marBottom w:val="0"/>
      <w:divBdr>
        <w:top w:val="none" w:sz="0" w:space="0" w:color="auto"/>
        <w:left w:val="none" w:sz="0" w:space="0" w:color="auto"/>
        <w:bottom w:val="none" w:sz="0" w:space="0" w:color="auto"/>
        <w:right w:val="none" w:sz="0" w:space="0" w:color="auto"/>
      </w:divBdr>
    </w:div>
    <w:div w:id="221718307">
      <w:bodyDiv w:val="1"/>
      <w:marLeft w:val="0"/>
      <w:marRight w:val="0"/>
      <w:marTop w:val="0"/>
      <w:marBottom w:val="0"/>
      <w:divBdr>
        <w:top w:val="none" w:sz="0" w:space="0" w:color="auto"/>
        <w:left w:val="none" w:sz="0" w:space="0" w:color="auto"/>
        <w:bottom w:val="none" w:sz="0" w:space="0" w:color="auto"/>
        <w:right w:val="none" w:sz="0" w:space="0" w:color="auto"/>
      </w:divBdr>
    </w:div>
    <w:div w:id="231743907">
      <w:bodyDiv w:val="1"/>
      <w:marLeft w:val="0"/>
      <w:marRight w:val="0"/>
      <w:marTop w:val="0"/>
      <w:marBottom w:val="0"/>
      <w:divBdr>
        <w:top w:val="none" w:sz="0" w:space="0" w:color="auto"/>
        <w:left w:val="none" w:sz="0" w:space="0" w:color="auto"/>
        <w:bottom w:val="none" w:sz="0" w:space="0" w:color="auto"/>
        <w:right w:val="none" w:sz="0" w:space="0" w:color="auto"/>
      </w:divBdr>
    </w:div>
    <w:div w:id="232668788">
      <w:bodyDiv w:val="1"/>
      <w:marLeft w:val="0"/>
      <w:marRight w:val="0"/>
      <w:marTop w:val="0"/>
      <w:marBottom w:val="0"/>
      <w:divBdr>
        <w:top w:val="none" w:sz="0" w:space="0" w:color="auto"/>
        <w:left w:val="none" w:sz="0" w:space="0" w:color="auto"/>
        <w:bottom w:val="none" w:sz="0" w:space="0" w:color="auto"/>
        <w:right w:val="none" w:sz="0" w:space="0" w:color="auto"/>
      </w:divBdr>
    </w:div>
    <w:div w:id="248538324">
      <w:bodyDiv w:val="1"/>
      <w:marLeft w:val="0"/>
      <w:marRight w:val="0"/>
      <w:marTop w:val="0"/>
      <w:marBottom w:val="0"/>
      <w:divBdr>
        <w:top w:val="none" w:sz="0" w:space="0" w:color="auto"/>
        <w:left w:val="none" w:sz="0" w:space="0" w:color="auto"/>
        <w:bottom w:val="none" w:sz="0" w:space="0" w:color="auto"/>
        <w:right w:val="none" w:sz="0" w:space="0" w:color="auto"/>
      </w:divBdr>
    </w:div>
    <w:div w:id="262422026">
      <w:bodyDiv w:val="1"/>
      <w:marLeft w:val="0"/>
      <w:marRight w:val="0"/>
      <w:marTop w:val="0"/>
      <w:marBottom w:val="0"/>
      <w:divBdr>
        <w:top w:val="none" w:sz="0" w:space="0" w:color="auto"/>
        <w:left w:val="none" w:sz="0" w:space="0" w:color="auto"/>
        <w:bottom w:val="none" w:sz="0" w:space="0" w:color="auto"/>
        <w:right w:val="none" w:sz="0" w:space="0" w:color="auto"/>
      </w:divBdr>
    </w:div>
    <w:div w:id="264388955">
      <w:bodyDiv w:val="1"/>
      <w:marLeft w:val="0"/>
      <w:marRight w:val="0"/>
      <w:marTop w:val="0"/>
      <w:marBottom w:val="0"/>
      <w:divBdr>
        <w:top w:val="none" w:sz="0" w:space="0" w:color="auto"/>
        <w:left w:val="none" w:sz="0" w:space="0" w:color="auto"/>
        <w:bottom w:val="none" w:sz="0" w:space="0" w:color="auto"/>
        <w:right w:val="none" w:sz="0" w:space="0" w:color="auto"/>
      </w:divBdr>
    </w:div>
    <w:div w:id="275991319">
      <w:bodyDiv w:val="1"/>
      <w:marLeft w:val="0"/>
      <w:marRight w:val="0"/>
      <w:marTop w:val="0"/>
      <w:marBottom w:val="0"/>
      <w:divBdr>
        <w:top w:val="none" w:sz="0" w:space="0" w:color="auto"/>
        <w:left w:val="none" w:sz="0" w:space="0" w:color="auto"/>
        <w:bottom w:val="none" w:sz="0" w:space="0" w:color="auto"/>
        <w:right w:val="none" w:sz="0" w:space="0" w:color="auto"/>
      </w:divBdr>
    </w:div>
    <w:div w:id="277030773">
      <w:bodyDiv w:val="1"/>
      <w:marLeft w:val="0"/>
      <w:marRight w:val="0"/>
      <w:marTop w:val="0"/>
      <w:marBottom w:val="0"/>
      <w:divBdr>
        <w:top w:val="none" w:sz="0" w:space="0" w:color="auto"/>
        <w:left w:val="none" w:sz="0" w:space="0" w:color="auto"/>
        <w:bottom w:val="none" w:sz="0" w:space="0" w:color="auto"/>
        <w:right w:val="none" w:sz="0" w:space="0" w:color="auto"/>
      </w:divBdr>
    </w:div>
    <w:div w:id="291909482">
      <w:bodyDiv w:val="1"/>
      <w:marLeft w:val="0"/>
      <w:marRight w:val="0"/>
      <w:marTop w:val="0"/>
      <w:marBottom w:val="0"/>
      <w:divBdr>
        <w:top w:val="none" w:sz="0" w:space="0" w:color="auto"/>
        <w:left w:val="none" w:sz="0" w:space="0" w:color="auto"/>
        <w:bottom w:val="none" w:sz="0" w:space="0" w:color="auto"/>
        <w:right w:val="none" w:sz="0" w:space="0" w:color="auto"/>
      </w:divBdr>
    </w:div>
    <w:div w:id="324363321">
      <w:bodyDiv w:val="1"/>
      <w:marLeft w:val="0"/>
      <w:marRight w:val="0"/>
      <w:marTop w:val="0"/>
      <w:marBottom w:val="0"/>
      <w:divBdr>
        <w:top w:val="none" w:sz="0" w:space="0" w:color="auto"/>
        <w:left w:val="none" w:sz="0" w:space="0" w:color="auto"/>
        <w:bottom w:val="none" w:sz="0" w:space="0" w:color="auto"/>
        <w:right w:val="none" w:sz="0" w:space="0" w:color="auto"/>
      </w:divBdr>
    </w:div>
    <w:div w:id="327559742">
      <w:bodyDiv w:val="1"/>
      <w:marLeft w:val="0"/>
      <w:marRight w:val="0"/>
      <w:marTop w:val="0"/>
      <w:marBottom w:val="0"/>
      <w:divBdr>
        <w:top w:val="none" w:sz="0" w:space="0" w:color="auto"/>
        <w:left w:val="none" w:sz="0" w:space="0" w:color="auto"/>
        <w:bottom w:val="none" w:sz="0" w:space="0" w:color="auto"/>
        <w:right w:val="none" w:sz="0" w:space="0" w:color="auto"/>
      </w:divBdr>
    </w:div>
    <w:div w:id="328951579">
      <w:bodyDiv w:val="1"/>
      <w:marLeft w:val="0"/>
      <w:marRight w:val="0"/>
      <w:marTop w:val="0"/>
      <w:marBottom w:val="0"/>
      <w:divBdr>
        <w:top w:val="none" w:sz="0" w:space="0" w:color="auto"/>
        <w:left w:val="none" w:sz="0" w:space="0" w:color="auto"/>
        <w:bottom w:val="none" w:sz="0" w:space="0" w:color="auto"/>
        <w:right w:val="none" w:sz="0" w:space="0" w:color="auto"/>
      </w:divBdr>
    </w:div>
    <w:div w:id="331104893">
      <w:bodyDiv w:val="1"/>
      <w:marLeft w:val="0"/>
      <w:marRight w:val="0"/>
      <w:marTop w:val="0"/>
      <w:marBottom w:val="0"/>
      <w:divBdr>
        <w:top w:val="none" w:sz="0" w:space="0" w:color="auto"/>
        <w:left w:val="none" w:sz="0" w:space="0" w:color="auto"/>
        <w:bottom w:val="none" w:sz="0" w:space="0" w:color="auto"/>
        <w:right w:val="none" w:sz="0" w:space="0" w:color="auto"/>
      </w:divBdr>
    </w:div>
    <w:div w:id="338699438">
      <w:bodyDiv w:val="1"/>
      <w:marLeft w:val="0"/>
      <w:marRight w:val="0"/>
      <w:marTop w:val="0"/>
      <w:marBottom w:val="0"/>
      <w:divBdr>
        <w:top w:val="none" w:sz="0" w:space="0" w:color="auto"/>
        <w:left w:val="none" w:sz="0" w:space="0" w:color="auto"/>
        <w:bottom w:val="none" w:sz="0" w:space="0" w:color="auto"/>
        <w:right w:val="none" w:sz="0" w:space="0" w:color="auto"/>
      </w:divBdr>
    </w:div>
    <w:div w:id="349185398">
      <w:bodyDiv w:val="1"/>
      <w:marLeft w:val="0"/>
      <w:marRight w:val="0"/>
      <w:marTop w:val="0"/>
      <w:marBottom w:val="0"/>
      <w:divBdr>
        <w:top w:val="none" w:sz="0" w:space="0" w:color="auto"/>
        <w:left w:val="none" w:sz="0" w:space="0" w:color="auto"/>
        <w:bottom w:val="none" w:sz="0" w:space="0" w:color="auto"/>
        <w:right w:val="none" w:sz="0" w:space="0" w:color="auto"/>
      </w:divBdr>
    </w:div>
    <w:div w:id="350255049">
      <w:bodyDiv w:val="1"/>
      <w:marLeft w:val="0"/>
      <w:marRight w:val="0"/>
      <w:marTop w:val="0"/>
      <w:marBottom w:val="0"/>
      <w:divBdr>
        <w:top w:val="none" w:sz="0" w:space="0" w:color="auto"/>
        <w:left w:val="none" w:sz="0" w:space="0" w:color="auto"/>
        <w:bottom w:val="none" w:sz="0" w:space="0" w:color="auto"/>
        <w:right w:val="none" w:sz="0" w:space="0" w:color="auto"/>
      </w:divBdr>
    </w:div>
    <w:div w:id="362368375">
      <w:bodyDiv w:val="1"/>
      <w:marLeft w:val="0"/>
      <w:marRight w:val="0"/>
      <w:marTop w:val="0"/>
      <w:marBottom w:val="0"/>
      <w:divBdr>
        <w:top w:val="none" w:sz="0" w:space="0" w:color="auto"/>
        <w:left w:val="none" w:sz="0" w:space="0" w:color="auto"/>
        <w:bottom w:val="none" w:sz="0" w:space="0" w:color="auto"/>
        <w:right w:val="none" w:sz="0" w:space="0" w:color="auto"/>
      </w:divBdr>
    </w:div>
    <w:div w:id="363018644">
      <w:bodyDiv w:val="1"/>
      <w:marLeft w:val="0"/>
      <w:marRight w:val="0"/>
      <w:marTop w:val="0"/>
      <w:marBottom w:val="0"/>
      <w:divBdr>
        <w:top w:val="none" w:sz="0" w:space="0" w:color="auto"/>
        <w:left w:val="none" w:sz="0" w:space="0" w:color="auto"/>
        <w:bottom w:val="none" w:sz="0" w:space="0" w:color="auto"/>
        <w:right w:val="none" w:sz="0" w:space="0" w:color="auto"/>
      </w:divBdr>
    </w:div>
    <w:div w:id="375131049">
      <w:bodyDiv w:val="1"/>
      <w:marLeft w:val="0"/>
      <w:marRight w:val="0"/>
      <w:marTop w:val="0"/>
      <w:marBottom w:val="0"/>
      <w:divBdr>
        <w:top w:val="none" w:sz="0" w:space="0" w:color="auto"/>
        <w:left w:val="none" w:sz="0" w:space="0" w:color="auto"/>
        <w:bottom w:val="none" w:sz="0" w:space="0" w:color="auto"/>
        <w:right w:val="none" w:sz="0" w:space="0" w:color="auto"/>
      </w:divBdr>
    </w:div>
    <w:div w:id="385684623">
      <w:bodyDiv w:val="1"/>
      <w:marLeft w:val="0"/>
      <w:marRight w:val="0"/>
      <w:marTop w:val="0"/>
      <w:marBottom w:val="0"/>
      <w:divBdr>
        <w:top w:val="none" w:sz="0" w:space="0" w:color="auto"/>
        <w:left w:val="none" w:sz="0" w:space="0" w:color="auto"/>
        <w:bottom w:val="none" w:sz="0" w:space="0" w:color="auto"/>
        <w:right w:val="none" w:sz="0" w:space="0" w:color="auto"/>
      </w:divBdr>
    </w:div>
    <w:div w:id="386806906">
      <w:bodyDiv w:val="1"/>
      <w:marLeft w:val="0"/>
      <w:marRight w:val="0"/>
      <w:marTop w:val="0"/>
      <w:marBottom w:val="0"/>
      <w:divBdr>
        <w:top w:val="none" w:sz="0" w:space="0" w:color="auto"/>
        <w:left w:val="none" w:sz="0" w:space="0" w:color="auto"/>
        <w:bottom w:val="none" w:sz="0" w:space="0" w:color="auto"/>
        <w:right w:val="none" w:sz="0" w:space="0" w:color="auto"/>
      </w:divBdr>
    </w:div>
    <w:div w:id="396170975">
      <w:bodyDiv w:val="1"/>
      <w:marLeft w:val="0"/>
      <w:marRight w:val="0"/>
      <w:marTop w:val="0"/>
      <w:marBottom w:val="0"/>
      <w:divBdr>
        <w:top w:val="none" w:sz="0" w:space="0" w:color="auto"/>
        <w:left w:val="none" w:sz="0" w:space="0" w:color="auto"/>
        <w:bottom w:val="none" w:sz="0" w:space="0" w:color="auto"/>
        <w:right w:val="none" w:sz="0" w:space="0" w:color="auto"/>
      </w:divBdr>
    </w:div>
    <w:div w:id="398092876">
      <w:bodyDiv w:val="1"/>
      <w:marLeft w:val="0"/>
      <w:marRight w:val="0"/>
      <w:marTop w:val="0"/>
      <w:marBottom w:val="0"/>
      <w:divBdr>
        <w:top w:val="none" w:sz="0" w:space="0" w:color="auto"/>
        <w:left w:val="none" w:sz="0" w:space="0" w:color="auto"/>
        <w:bottom w:val="none" w:sz="0" w:space="0" w:color="auto"/>
        <w:right w:val="none" w:sz="0" w:space="0" w:color="auto"/>
      </w:divBdr>
    </w:div>
    <w:div w:id="433285669">
      <w:bodyDiv w:val="1"/>
      <w:marLeft w:val="0"/>
      <w:marRight w:val="0"/>
      <w:marTop w:val="0"/>
      <w:marBottom w:val="0"/>
      <w:divBdr>
        <w:top w:val="none" w:sz="0" w:space="0" w:color="auto"/>
        <w:left w:val="none" w:sz="0" w:space="0" w:color="auto"/>
        <w:bottom w:val="none" w:sz="0" w:space="0" w:color="auto"/>
        <w:right w:val="none" w:sz="0" w:space="0" w:color="auto"/>
      </w:divBdr>
    </w:div>
    <w:div w:id="450592321">
      <w:bodyDiv w:val="1"/>
      <w:marLeft w:val="0"/>
      <w:marRight w:val="0"/>
      <w:marTop w:val="0"/>
      <w:marBottom w:val="0"/>
      <w:divBdr>
        <w:top w:val="none" w:sz="0" w:space="0" w:color="auto"/>
        <w:left w:val="none" w:sz="0" w:space="0" w:color="auto"/>
        <w:bottom w:val="none" w:sz="0" w:space="0" w:color="auto"/>
        <w:right w:val="none" w:sz="0" w:space="0" w:color="auto"/>
      </w:divBdr>
    </w:div>
    <w:div w:id="451554764">
      <w:bodyDiv w:val="1"/>
      <w:marLeft w:val="0"/>
      <w:marRight w:val="0"/>
      <w:marTop w:val="0"/>
      <w:marBottom w:val="0"/>
      <w:divBdr>
        <w:top w:val="none" w:sz="0" w:space="0" w:color="auto"/>
        <w:left w:val="none" w:sz="0" w:space="0" w:color="auto"/>
        <w:bottom w:val="none" w:sz="0" w:space="0" w:color="auto"/>
        <w:right w:val="none" w:sz="0" w:space="0" w:color="auto"/>
      </w:divBdr>
    </w:div>
    <w:div w:id="461919196">
      <w:bodyDiv w:val="1"/>
      <w:marLeft w:val="0"/>
      <w:marRight w:val="0"/>
      <w:marTop w:val="0"/>
      <w:marBottom w:val="0"/>
      <w:divBdr>
        <w:top w:val="none" w:sz="0" w:space="0" w:color="auto"/>
        <w:left w:val="none" w:sz="0" w:space="0" w:color="auto"/>
        <w:bottom w:val="none" w:sz="0" w:space="0" w:color="auto"/>
        <w:right w:val="none" w:sz="0" w:space="0" w:color="auto"/>
      </w:divBdr>
    </w:div>
    <w:div w:id="464927387">
      <w:bodyDiv w:val="1"/>
      <w:marLeft w:val="0"/>
      <w:marRight w:val="0"/>
      <w:marTop w:val="0"/>
      <w:marBottom w:val="0"/>
      <w:divBdr>
        <w:top w:val="none" w:sz="0" w:space="0" w:color="auto"/>
        <w:left w:val="none" w:sz="0" w:space="0" w:color="auto"/>
        <w:bottom w:val="none" w:sz="0" w:space="0" w:color="auto"/>
        <w:right w:val="none" w:sz="0" w:space="0" w:color="auto"/>
      </w:divBdr>
    </w:div>
    <w:div w:id="482476385">
      <w:bodyDiv w:val="1"/>
      <w:marLeft w:val="0"/>
      <w:marRight w:val="0"/>
      <w:marTop w:val="0"/>
      <w:marBottom w:val="0"/>
      <w:divBdr>
        <w:top w:val="none" w:sz="0" w:space="0" w:color="auto"/>
        <w:left w:val="none" w:sz="0" w:space="0" w:color="auto"/>
        <w:bottom w:val="none" w:sz="0" w:space="0" w:color="auto"/>
        <w:right w:val="none" w:sz="0" w:space="0" w:color="auto"/>
      </w:divBdr>
    </w:div>
    <w:div w:id="484275349">
      <w:bodyDiv w:val="1"/>
      <w:marLeft w:val="0"/>
      <w:marRight w:val="0"/>
      <w:marTop w:val="0"/>
      <w:marBottom w:val="0"/>
      <w:divBdr>
        <w:top w:val="none" w:sz="0" w:space="0" w:color="auto"/>
        <w:left w:val="none" w:sz="0" w:space="0" w:color="auto"/>
        <w:bottom w:val="none" w:sz="0" w:space="0" w:color="auto"/>
        <w:right w:val="none" w:sz="0" w:space="0" w:color="auto"/>
      </w:divBdr>
    </w:div>
    <w:div w:id="493373628">
      <w:bodyDiv w:val="1"/>
      <w:marLeft w:val="0"/>
      <w:marRight w:val="0"/>
      <w:marTop w:val="0"/>
      <w:marBottom w:val="0"/>
      <w:divBdr>
        <w:top w:val="none" w:sz="0" w:space="0" w:color="auto"/>
        <w:left w:val="none" w:sz="0" w:space="0" w:color="auto"/>
        <w:bottom w:val="none" w:sz="0" w:space="0" w:color="auto"/>
        <w:right w:val="none" w:sz="0" w:space="0" w:color="auto"/>
      </w:divBdr>
    </w:div>
    <w:div w:id="494296747">
      <w:bodyDiv w:val="1"/>
      <w:marLeft w:val="0"/>
      <w:marRight w:val="0"/>
      <w:marTop w:val="0"/>
      <w:marBottom w:val="0"/>
      <w:divBdr>
        <w:top w:val="none" w:sz="0" w:space="0" w:color="auto"/>
        <w:left w:val="none" w:sz="0" w:space="0" w:color="auto"/>
        <w:bottom w:val="none" w:sz="0" w:space="0" w:color="auto"/>
        <w:right w:val="none" w:sz="0" w:space="0" w:color="auto"/>
      </w:divBdr>
    </w:div>
    <w:div w:id="499124502">
      <w:bodyDiv w:val="1"/>
      <w:marLeft w:val="0"/>
      <w:marRight w:val="0"/>
      <w:marTop w:val="0"/>
      <w:marBottom w:val="0"/>
      <w:divBdr>
        <w:top w:val="none" w:sz="0" w:space="0" w:color="auto"/>
        <w:left w:val="none" w:sz="0" w:space="0" w:color="auto"/>
        <w:bottom w:val="none" w:sz="0" w:space="0" w:color="auto"/>
        <w:right w:val="none" w:sz="0" w:space="0" w:color="auto"/>
      </w:divBdr>
    </w:div>
    <w:div w:id="502430559">
      <w:bodyDiv w:val="1"/>
      <w:marLeft w:val="0"/>
      <w:marRight w:val="0"/>
      <w:marTop w:val="0"/>
      <w:marBottom w:val="0"/>
      <w:divBdr>
        <w:top w:val="none" w:sz="0" w:space="0" w:color="auto"/>
        <w:left w:val="none" w:sz="0" w:space="0" w:color="auto"/>
        <w:bottom w:val="none" w:sz="0" w:space="0" w:color="auto"/>
        <w:right w:val="none" w:sz="0" w:space="0" w:color="auto"/>
      </w:divBdr>
    </w:div>
    <w:div w:id="504177045">
      <w:bodyDiv w:val="1"/>
      <w:marLeft w:val="0"/>
      <w:marRight w:val="0"/>
      <w:marTop w:val="0"/>
      <w:marBottom w:val="0"/>
      <w:divBdr>
        <w:top w:val="none" w:sz="0" w:space="0" w:color="auto"/>
        <w:left w:val="none" w:sz="0" w:space="0" w:color="auto"/>
        <w:bottom w:val="none" w:sz="0" w:space="0" w:color="auto"/>
        <w:right w:val="none" w:sz="0" w:space="0" w:color="auto"/>
      </w:divBdr>
    </w:div>
    <w:div w:id="506747092">
      <w:bodyDiv w:val="1"/>
      <w:marLeft w:val="0"/>
      <w:marRight w:val="0"/>
      <w:marTop w:val="0"/>
      <w:marBottom w:val="0"/>
      <w:divBdr>
        <w:top w:val="none" w:sz="0" w:space="0" w:color="auto"/>
        <w:left w:val="none" w:sz="0" w:space="0" w:color="auto"/>
        <w:bottom w:val="none" w:sz="0" w:space="0" w:color="auto"/>
        <w:right w:val="none" w:sz="0" w:space="0" w:color="auto"/>
      </w:divBdr>
    </w:div>
    <w:div w:id="511408657">
      <w:bodyDiv w:val="1"/>
      <w:marLeft w:val="0"/>
      <w:marRight w:val="0"/>
      <w:marTop w:val="0"/>
      <w:marBottom w:val="0"/>
      <w:divBdr>
        <w:top w:val="none" w:sz="0" w:space="0" w:color="auto"/>
        <w:left w:val="none" w:sz="0" w:space="0" w:color="auto"/>
        <w:bottom w:val="none" w:sz="0" w:space="0" w:color="auto"/>
        <w:right w:val="none" w:sz="0" w:space="0" w:color="auto"/>
      </w:divBdr>
    </w:div>
    <w:div w:id="511992681">
      <w:bodyDiv w:val="1"/>
      <w:marLeft w:val="0"/>
      <w:marRight w:val="0"/>
      <w:marTop w:val="0"/>
      <w:marBottom w:val="0"/>
      <w:divBdr>
        <w:top w:val="none" w:sz="0" w:space="0" w:color="auto"/>
        <w:left w:val="none" w:sz="0" w:space="0" w:color="auto"/>
        <w:bottom w:val="none" w:sz="0" w:space="0" w:color="auto"/>
        <w:right w:val="none" w:sz="0" w:space="0" w:color="auto"/>
      </w:divBdr>
    </w:div>
    <w:div w:id="526993509">
      <w:bodyDiv w:val="1"/>
      <w:marLeft w:val="0"/>
      <w:marRight w:val="0"/>
      <w:marTop w:val="0"/>
      <w:marBottom w:val="0"/>
      <w:divBdr>
        <w:top w:val="none" w:sz="0" w:space="0" w:color="auto"/>
        <w:left w:val="none" w:sz="0" w:space="0" w:color="auto"/>
        <w:bottom w:val="none" w:sz="0" w:space="0" w:color="auto"/>
        <w:right w:val="none" w:sz="0" w:space="0" w:color="auto"/>
      </w:divBdr>
    </w:div>
    <w:div w:id="548688475">
      <w:bodyDiv w:val="1"/>
      <w:marLeft w:val="0"/>
      <w:marRight w:val="0"/>
      <w:marTop w:val="0"/>
      <w:marBottom w:val="0"/>
      <w:divBdr>
        <w:top w:val="none" w:sz="0" w:space="0" w:color="auto"/>
        <w:left w:val="none" w:sz="0" w:space="0" w:color="auto"/>
        <w:bottom w:val="none" w:sz="0" w:space="0" w:color="auto"/>
        <w:right w:val="none" w:sz="0" w:space="0" w:color="auto"/>
      </w:divBdr>
    </w:div>
    <w:div w:id="559250411">
      <w:bodyDiv w:val="1"/>
      <w:marLeft w:val="0"/>
      <w:marRight w:val="0"/>
      <w:marTop w:val="0"/>
      <w:marBottom w:val="0"/>
      <w:divBdr>
        <w:top w:val="none" w:sz="0" w:space="0" w:color="auto"/>
        <w:left w:val="none" w:sz="0" w:space="0" w:color="auto"/>
        <w:bottom w:val="none" w:sz="0" w:space="0" w:color="auto"/>
        <w:right w:val="none" w:sz="0" w:space="0" w:color="auto"/>
      </w:divBdr>
    </w:div>
    <w:div w:id="563225006">
      <w:bodyDiv w:val="1"/>
      <w:marLeft w:val="0"/>
      <w:marRight w:val="0"/>
      <w:marTop w:val="0"/>
      <w:marBottom w:val="0"/>
      <w:divBdr>
        <w:top w:val="none" w:sz="0" w:space="0" w:color="auto"/>
        <w:left w:val="none" w:sz="0" w:space="0" w:color="auto"/>
        <w:bottom w:val="none" w:sz="0" w:space="0" w:color="auto"/>
        <w:right w:val="none" w:sz="0" w:space="0" w:color="auto"/>
      </w:divBdr>
    </w:div>
    <w:div w:id="579870551">
      <w:bodyDiv w:val="1"/>
      <w:marLeft w:val="0"/>
      <w:marRight w:val="0"/>
      <w:marTop w:val="0"/>
      <w:marBottom w:val="0"/>
      <w:divBdr>
        <w:top w:val="none" w:sz="0" w:space="0" w:color="auto"/>
        <w:left w:val="none" w:sz="0" w:space="0" w:color="auto"/>
        <w:bottom w:val="none" w:sz="0" w:space="0" w:color="auto"/>
        <w:right w:val="none" w:sz="0" w:space="0" w:color="auto"/>
      </w:divBdr>
    </w:div>
    <w:div w:id="582489354">
      <w:bodyDiv w:val="1"/>
      <w:marLeft w:val="0"/>
      <w:marRight w:val="0"/>
      <w:marTop w:val="0"/>
      <w:marBottom w:val="0"/>
      <w:divBdr>
        <w:top w:val="none" w:sz="0" w:space="0" w:color="auto"/>
        <w:left w:val="none" w:sz="0" w:space="0" w:color="auto"/>
        <w:bottom w:val="none" w:sz="0" w:space="0" w:color="auto"/>
        <w:right w:val="none" w:sz="0" w:space="0" w:color="auto"/>
      </w:divBdr>
    </w:div>
    <w:div w:id="582877268">
      <w:bodyDiv w:val="1"/>
      <w:marLeft w:val="0"/>
      <w:marRight w:val="0"/>
      <w:marTop w:val="0"/>
      <w:marBottom w:val="0"/>
      <w:divBdr>
        <w:top w:val="none" w:sz="0" w:space="0" w:color="auto"/>
        <w:left w:val="none" w:sz="0" w:space="0" w:color="auto"/>
        <w:bottom w:val="none" w:sz="0" w:space="0" w:color="auto"/>
        <w:right w:val="none" w:sz="0" w:space="0" w:color="auto"/>
      </w:divBdr>
    </w:div>
    <w:div w:id="591397946">
      <w:bodyDiv w:val="1"/>
      <w:marLeft w:val="0"/>
      <w:marRight w:val="0"/>
      <w:marTop w:val="0"/>
      <w:marBottom w:val="0"/>
      <w:divBdr>
        <w:top w:val="none" w:sz="0" w:space="0" w:color="auto"/>
        <w:left w:val="none" w:sz="0" w:space="0" w:color="auto"/>
        <w:bottom w:val="none" w:sz="0" w:space="0" w:color="auto"/>
        <w:right w:val="none" w:sz="0" w:space="0" w:color="auto"/>
      </w:divBdr>
    </w:div>
    <w:div w:id="609630898">
      <w:bodyDiv w:val="1"/>
      <w:marLeft w:val="0"/>
      <w:marRight w:val="0"/>
      <w:marTop w:val="0"/>
      <w:marBottom w:val="0"/>
      <w:divBdr>
        <w:top w:val="none" w:sz="0" w:space="0" w:color="auto"/>
        <w:left w:val="none" w:sz="0" w:space="0" w:color="auto"/>
        <w:bottom w:val="none" w:sz="0" w:space="0" w:color="auto"/>
        <w:right w:val="none" w:sz="0" w:space="0" w:color="auto"/>
      </w:divBdr>
    </w:div>
    <w:div w:id="626471008">
      <w:bodyDiv w:val="1"/>
      <w:marLeft w:val="0"/>
      <w:marRight w:val="0"/>
      <w:marTop w:val="0"/>
      <w:marBottom w:val="0"/>
      <w:divBdr>
        <w:top w:val="none" w:sz="0" w:space="0" w:color="auto"/>
        <w:left w:val="none" w:sz="0" w:space="0" w:color="auto"/>
        <w:bottom w:val="none" w:sz="0" w:space="0" w:color="auto"/>
        <w:right w:val="none" w:sz="0" w:space="0" w:color="auto"/>
      </w:divBdr>
    </w:div>
    <w:div w:id="629165885">
      <w:bodyDiv w:val="1"/>
      <w:marLeft w:val="0"/>
      <w:marRight w:val="0"/>
      <w:marTop w:val="0"/>
      <w:marBottom w:val="0"/>
      <w:divBdr>
        <w:top w:val="none" w:sz="0" w:space="0" w:color="auto"/>
        <w:left w:val="none" w:sz="0" w:space="0" w:color="auto"/>
        <w:bottom w:val="none" w:sz="0" w:space="0" w:color="auto"/>
        <w:right w:val="none" w:sz="0" w:space="0" w:color="auto"/>
      </w:divBdr>
    </w:div>
    <w:div w:id="629290418">
      <w:bodyDiv w:val="1"/>
      <w:marLeft w:val="0"/>
      <w:marRight w:val="0"/>
      <w:marTop w:val="0"/>
      <w:marBottom w:val="0"/>
      <w:divBdr>
        <w:top w:val="none" w:sz="0" w:space="0" w:color="auto"/>
        <w:left w:val="none" w:sz="0" w:space="0" w:color="auto"/>
        <w:bottom w:val="none" w:sz="0" w:space="0" w:color="auto"/>
        <w:right w:val="none" w:sz="0" w:space="0" w:color="auto"/>
      </w:divBdr>
    </w:div>
    <w:div w:id="629437548">
      <w:bodyDiv w:val="1"/>
      <w:marLeft w:val="0"/>
      <w:marRight w:val="0"/>
      <w:marTop w:val="0"/>
      <w:marBottom w:val="0"/>
      <w:divBdr>
        <w:top w:val="none" w:sz="0" w:space="0" w:color="auto"/>
        <w:left w:val="none" w:sz="0" w:space="0" w:color="auto"/>
        <w:bottom w:val="none" w:sz="0" w:space="0" w:color="auto"/>
        <w:right w:val="none" w:sz="0" w:space="0" w:color="auto"/>
      </w:divBdr>
    </w:div>
    <w:div w:id="632247105">
      <w:bodyDiv w:val="1"/>
      <w:marLeft w:val="0"/>
      <w:marRight w:val="0"/>
      <w:marTop w:val="0"/>
      <w:marBottom w:val="0"/>
      <w:divBdr>
        <w:top w:val="none" w:sz="0" w:space="0" w:color="auto"/>
        <w:left w:val="none" w:sz="0" w:space="0" w:color="auto"/>
        <w:bottom w:val="none" w:sz="0" w:space="0" w:color="auto"/>
        <w:right w:val="none" w:sz="0" w:space="0" w:color="auto"/>
      </w:divBdr>
    </w:div>
    <w:div w:id="634869526">
      <w:bodyDiv w:val="1"/>
      <w:marLeft w:val="0"/>
      <w:marRight w:val="0"/>
      <w:marTop w:val="0"/>
      <w:marBottom w:val="0"/>
      <w:divBdr>
        <w:top w:val="none" w:sz="0" w:space="0" w:color="auto"/>
        <w:left w:val="none" w:sz="0" w:space="0" w:color="auto"/>
        <w:bottom w:val="none" w:sz="0" w:space="0" w:color="auto"/>
        <w:right w:val="none" w:sz="0" w:space="0" w:color="auto"/>
      </w:divBdr>
    </w:div>
    <w:div w:id="637488667">
      <w:bodyDiv w:val="1"/>
      <w:marLeft w:val="0"/>
      <w:marRight w:val="0"/>
      <w:marTop w:val="0"/>
      <w:marBottom w:val="0"/>
      <w:divBdr>
        <w:top w:val="none" w:sz="0" w:space="0" w:color="auto"/>
        <w:left w:val="none" w:sz="0" w:space="0" w:color="auto"/>
        <w:bottom w:val="none" w:sz="0" w:space="0" w:color="auto"/>
        <w:right w:val="none" w:sz="0" w:space="0" w:color="auto"/>
      </w:divBdr>
    </w:div>
    <w:div w:id="648677666">
      <w:bodyDiv w:val="1"/>
      <w:marLeft w:val="0"/>
      <w:marRight w:val="0"/>
      <w:marTop w:val="0"/>
      <w:marBottom w:val="0"/>
      <w:divBdr>
        <w:top w:val="none" w:sz="0" w:space="0" w:color="auto"/>
        <w:left w:val="none" w:sz="0" w:space="0" w:color="auto"/>
        <w:bottom w:val="none" w:sz="0" w:space="0" w:color="auto"/>
        <w:right w:val="none" w:sz="0" w:space="0" w:color="auto"/>
      </w:divBdr>
    </w:div>
    <w:div w:id="648898659">
      <w:bodyDiv w:val="1"/>
      <w:marLeft w:val="0"/>
      <w:marRight w:val="0"/>
      <w:marTop w:val="0"/>
      <w:marBottom w:val="0"/>
      <w:divBdr>
        <w:top w:val="none" w:sz="0" w:space="0" w:color="auto"/>
        <w:left w:val="none" w:sz="0" w:space="0" w:color="auto"/>
        <w:bottom w:val="none" w:sz="0" w:space="0" w:color="auto"/>
        <w:right w:val="none" w:sz="0" w:space="0" w:color="auto"/>
      </w:divBdr>
    </w:div>
    <w:div w:id="659818258">
      <w:bodyDiv w:val="1"/>
      <w:marLeft w:val="0"/>
      <w:marRight w:val="0"/>
      <w:marTop w:val="0"/>
      <w:marBottom w:val="0"/>
      <w:divBdr>
        <w:top w:val="none" w:sz="0" w:space="0" w:color="auto"/>
        <w:left w:val="none" w:sz="0" w:space="0" w:color="auto"/>
        <w:bottom w:val="none" w:sz="0" w:space="0" w:color="auto"/>
        <w:right w:val="none" w:sz="0" w:space="0" w:color="auto"/>
      </w:divBdr>
    </w:div>
    <w:div w:id="661157396">
      <w:bodyDiv w:val="1"/>
      <w:marLeft w:val="0"/>
      <w:marRight w:val="0"/>
      <w:marTop w:val="0"/>
      <w:marBottom w:val="0"/>
      <w:divBdr>
        <w:top w:val="none" w:sz="0" w:space="0" w:color="auto"/>
        <w:left w:val="none" w:sz="0" w:space="0" w:color="auto"/>
        <w:bottom w:val="none" w:sz="0" w:space="0" w:color="auto"/>
        <w:right w:val="none" w:sz="0" w:space="0" w:color="auto"/>
      </w:divBdr>
    </w:div>
    <w:div w:id="663361369">
      <w:bodyDiv w:val="1"/>
      <w:marLeft w:val="0"/>
      <w:marRight w:val="0"/>
      <w:marTop w:val="0"/>
      <w:marBottom w:val="0"/>
      <w:divBdr>
        <w:top w:val="none" w:sz="0" w:space="0" w:color="auto"/>
        <w:left w:val="none" w:sz="0" w:space="0" w:color="auto"/>
        <w:bottom w:val="none" w:sz="0" w:space="0" w:color="auto"/>
        <w:right w:val="none" w:sz="0" w:space="0" w:color="auto"/>
      </w:divBdr>
    </w:div>
    <w:div w:id="678236277">
      <w:bodyDiv w:val="1"/>
      <w:marLeft w:val="0"/>
      <w:marRight w:val="0"/>
      <w:marTop w:val="0"/>
      <w:marBottom w:val="0"/>
      <w:divBdr>
        <w:top w:val="none" w:sz="0" w:space="0" w:color="auto"/>
        <w:left w:val="none" w:sz="0" w:space="0" w:color="auto"/>
        <w:bottom w:val="none" w:sz="0" w:space="0" w:color="auto"/>
        <w:right w:val="none" w:sz="0" w:space="0" w:color="auto"/>
      </w:divBdr>
    </w:div>
    <w:div w:id="685445732">
      <w:bodyDiv w:val="1"/>
      <w:marLeft w:val="0"/>
      <w:marRight w:val="0"/>
      <w:marTop w:val="0"/>
      <w:marBottom w:val="0"/>
      <w:divBdr>
        <w:top w:val="none" w:sz="0" w:space="0" w:color="auto"/>
        <w:left w:val="none" w:sz="0" w:space="0" w:color="auto"/>
        <w:bottom w:val="none" w:sz="0" w:space="0" w:color="auto"/>
        <w:right w:val="none" w:sz="0" w:space="0" w:color="auto"/>
      </w:divBdr>
    </w:div>
    <w:div w:id="710500292">
      <w:bodyDiv w:val="1"/>
      <w:marLeft w:val="0"/>
      <w:marRight w:val="0"/>
      <w:marTop w:val="0"/>
      <w:marBottom w:val="0"/>
      <w:divBdr>
        <w:top w:val="none" w:sz="0" w:space="0" w:color="auto"/>
        <w:left w:val="none" w:sz="0" w:space="0" w:color="auto"/>
        <w:bottom w:val="none" w:sz="0" w:space="0" w:color="auto"/>
        <w:right w:val="none" w:sz="0" w:space="0" w:color="auto"/>
      </w:divBdr>
    </w:div>
    <w:div w:id="725448858">
      <w:bodyDiv w:val="1"/>
      <w:marLeft w:val="0"/>
      <w:marRight w:val="0"/>
      <w:marTop w:val="0"/>
      <w:marBottom w:val="0"/>
      <w:divBdr>
        <w:top w:val="none" w:sz="0" w:space="0" w:color="auto"/>
        <w:left w:val="none" w:sz="0" w:space="0" w:color="auto"/>
        <w:bottom w:val="none" w:sz="0" w:space="0" w:color="auto"/>
        <w:right w:val="none" w:sz="0" w:space="0" w:color="auto"/>
      </w:divBdr>
    </w:div>
    <w:div w:id="735863556">
      <w:bodyDiv w:val="1"/>
      <w:marLeft w:val="0"/>
      <w:marRight w:val="0"/>
      <w:marTop w:val="0"/>
      <w:marBottom w:val="0"/>
      <w:divBdr>
        <w:top w:val="none" w:sz="0" w:space="0" w:color="auto"/>
        <w:left w:val="none" w:sz="0" w:space="0" w:color="auto"/>
        <w:bottom w:val="none" w:sz="0" w:space="0" w:color="auto"/>
        <w:right w:val="none" w:sz="0" w:space="0" w:color="auto"/>
      </w:divBdr>
    </w:div>
    <w:div w:id="742719976">
      <w:bodyDiv w:val="1"/>
      <w:marLeft w:val="0"/>
      <w:marRight w:val="0"/>
      <w:marTop w:val="0"/>
      <w:marBottom w:val="0"/>
      <w:divBdr>
        <w:top w:val="none" w:sz="0" w:space="0" w:color="auto"/>
        <w:left w:val="none" w:sz="0" w:space="0" w:color="auto"/>
        <w:bottom w:val="none" w:sz="0" w:space="0" w:color="auto"/>
        <w:right w:val="none" w:sz="0" w:space="0" w:color="auto"/>
      </w:divBdr>
    </w:div>
    <w:div w:id="756829631">
      <w:bodyDiv w:val="1"/>
      <w:marLeft w:val="0"/>
      <w:marRight w:val="0"/>
      <w:marTop w:val="0"/>
      <w:marBottom w:val="0"/>
      <w:divBdr>
        <w:top w:val="none" w:sz="0" w:space="0" w:color="auto"/>
        <w:left w:val="none" w:sz="0" w:space="0" w:color="auto"/>
        <w:bottom w:val="none" w:sz="0" w:space="0" w:color="auto"/>
        <w:right w:val="none" w:sz="0" w:space="0" w:color="auto"/>
      </w:divBdr>
    </w:div>
    <w:div w:id="757216430">
      <w:bodyDiv w:val="1"/>
      <w:marLeft w:val="0"/>
      <w:marRight w:val="0"/>
      <w:marTop w:val="0"/>
      <w:marBottom w:val="0"/>
      <w:divBdr>
        <w:top w:val="none" w:sz="0" w:space="0" w:color="auto"/>
        <w:left w:val="none" w:sz="0" w:space="0" w:color="auto"/>
        <w:bottom w:val="none" w:sz="0" w:space="0" w:color="auto"/>
        <w:right w:val="none" w:sz="0" w:space="0" w:color="auto"/>
      </w:divBdr>
    </w:div>
    <w:div w:id="761268684">
      <w:bodyDiv w:val="1"/>
      <w:marLeft w:val="0"/>
      <w:marRight w:val="0"/>
      <w:marTop w:val="0"/>
      <w:marBottom w:val="0"/>
      <w:divBdr>
        <w:top w:val="none" w:sz="0" w:space="0" w:color="auto"/>
        <w:left w:val="none" w:sz="0" w:space="0" w:color="auto"/>
        <w:bottom w:val="none" w:sz="0" w:space="0" w:color="auto"/>
        <w:right w:val="none" w:sz="0" w:space="0" w:color="auto"/>
      </w:divBdr>
    </w:div>
    <w:div w:id="761681263">
      <w:bodyDiv w:val="1"/>
      <w:marLeft w:val="0"/>
      <w:marRight w:val="0"/>
      <w:marTop w:val="0"/>
      <w:marBottom w:val="0"/>
      <w:divBdr>
        <w:top w:val="none" w:sz="0" w:space="0" w:color="auto"/>
        <w:left w:val="none" w:sz="0" w:space="0" w:color="auto"/>
        <w:bottom w:val="none" w:sz="0" w:space="0" w:color="auto"/>
        <w:right w:val="none" w:sz="0" w:space="0" w:color="auto"/>
      </w:divBdr>
    </w:div>
    <w:div w:id="761878181">
      <w:bodyDiv w:val="1"/>
      <w:marLeft w:val="0"/>
      <w:marRight w:val="0"/>
      <w:marTop w:val="0"/>
      <w:marBottom w:val="0"/>
      <w:divBdr>
        <w:top w:val="none" w:sz="0" w:space="0" w:color="auto"/>
        <w:left w:val="none" w:sz="0" w:space="0" w:color="auto"/>
        <w:bottom w:val="none" w:sz="0" w:space="0" w:color="auto"/>
        <w:right w:val="none" w:sz="0" w:space="0" w:color="auto"/>
      </w:divBdr>
    </w:div>
    <w:div w:id="764108230">
      <w:bodyDiv w:val="1"/>
      <w:marLeft w:val="0"/>
      <w:marRight w:val="0"/>
      <w:marTop w:val="0"/>
      <w:marBottom w:val="0"/>
      <w:divBdr>
        <w:top w:val="none" w:sz="0" w:space="0" w:color="auto"/>
        <w:left w:val="none" w:sz="0" w:space="0" w:color="auto"/>
        <w:bottom w:val="none" w:sz="0" w:space="0" w:color="auto"/>
        <w:right w:val="none" w:sz="0" w:space="0" w:color="auto"/>
      </w:divBdr>
    </w:div>
    <w:div w:id="772624818">
      <w:bodyDiv w:val="1"/>
      <w:marLeft w:val="0"/>
      <w:marRight w:val="0"/>
      <w:marTop w:val="0"/>
      <w:marBottom w:val="0"/>
      <w:divBdr>
        <w:top w:val="none" w:sz="0" w:space="0" w:color="auto"/>
        <w:left w:val="none" w:sz="0" w:space="0" w:color="auto"/>
        <w:bottom w:val="none" w:sz="0" w:space="0" w:color="auto"/>
        <w:right w:val="none" w:sz="0" w:space="0" w:color="auto"/>
      </w:divBdr>
    </w:div>
    <w:div w:id="775978140">
      <w:bodyDiv w:val="1"/>
      <w:marLeft w:val="0"/>
      <w:marRight w:val="0"/>
      <w:marTop w:val="0"/>
      <w:marBottom w:val="0"/>
      <w:divBdr>
        <w:top w:val="none" w:sz="0" w:space="0" w:color="auto"/>
        <w:left w:val="none" w:sz="0" w:space="0" w:color="auto"/>
        <w:bottom w:val="none" w:sz="0" w:space="0" w:color="auto"/>
        <w:right w:val="none" w:sz="0" w:space="0" w:color="auto"/>
      </w:divBdr>
    </w:div>
    <w:div w:id="782379787">
      <w:bodyDiv w:val="1"/>
      <w:marLeft w:val="0"/>
      <w:marRight w:val="0"/>
      <w:marTop w:val="0"/>
      <w:marBottom w:val="0"/>
      <w:divBdr>
        <w:top w:val="none" w:sz="0" w:space="0" w:color="auto"/>
        <w:left w:val="none" w:sz="0" w:space="0" w:color="auto"/>
        <w:bottom w:val="none" w:sz="0" w:space="0" w:color="auto"/>
        <w:right w:val="none" w:sz="0" w:space="0" w:color="auto"/>
      </w:divBdr>
    </w:div>
    <w:div w:id="789668564">
      <w:bodyDiv w:val="1"/>
      <w:marLeft w:val="0"/>
      <w:marRight w:val="0"/>
      <w:marTop w:val="0"/>
      <w:marBottom w:val="0"/>
      <w:divBdr>
        <w:top w:val="none" w:sz="0" w:space="0" w:color="auto"/>
        <w:left w:val="none" w:sz="0" w:space="0" w:color="auto"/>
        <w:bottom w:val="none" w:sz="0" w:space="0" w:color="auto"/>
        <w:right w:val="none" w:sz="0" w:space="0" w:color="auto"/>
      </w:divBdr>
    </w:div>
    <w:div w:id="834224042">
      <w:bodyDiv w:val="1"/>
      <w:marLeft w:val="0"/>
      <w:marRight w:val="0"/>
      <w:marTop w:val="0"/>
      <w:marBottom w:val="0"/>
      <w:divBdr>
        <w:top w:val="none" w:sz="0" w:space="0" w:color="auto"/>
        <w:left w:val="none" w:sz="0" w:space="0" w:color="auto"/>
        <w:bottom w:val="none" w:sz="0" w:space="0" w:color="auto"/>
        <w:right w:val="none" w:sz="0" w:space="0" w:color="auto"/>
      </w:divBdr>
    </w:div>
    <w:div w:id="846749923">
      <w:bodyDiv w:val="1"/>
      <w:marLeft w:val="0"/>
      <w:marRight w:val="0"/>
      <w:marTop w:val="0"/>
      <w:marBottom w:val="0"/>
      <w:divBdr>
        <w:top w:val="none" w:sz="0" w:space="0" w:color="auto"/>
        <w:left w:val="none" w:sz="0" w:space="0" w:color="auto"/>
        <w:bottom w:val="none" w:sz="0" w:space="0" w:color="auto"/>
        <w:right w:val="none" w:sz="0" w:space="0" w:color="auto"/>
      </w:divBdr>
    </w:div>
    <w:div w:id="847327466">
      <w:bodyDiv w:val="1"/>
      <w:marLeft w:val="0"/>
      <w:marRight w:val="0"/>
      <w:marTop w:val="0"/>
      <w:marBottom w:val="0"/>
      <w:divBdr>
        <w:top w:val="none" w:sz="0" w:space="0" w:color="auto"/>
        <w:left w:val="none" w:sz="0" w:space="0" w:color="auto"/>
        <w:bottom w:val="none" w:sz="0" w:space="0" w:color="auto"/>
        <w:right w:val="none" w:sz="0" w:space="0" w:color="auto"/>
      </w:divBdr>
    </w:div>
    <w:div w:id="851144072">
      <w:bodyDiv w:val="1"/>
      <w:marLeft w:val="0"/>
      <w:marRight w:val="0"/>
      <w:marTop w:val="0"/>
      <w:marBottom w:val="0"/>
      <w:divBdr>
        <w:top w:val="none" w:sz="0" w:space="0" w:color="auto"/>
        <w:left w:val="none" w:sz="0" w:space="0" w:color="auto"/>
        <w:bottom w:val="none" w:sz="0" w:space="0" w:color="auto"/>
        <w:right w:val="none" w:sz="0" w:space="0" w:color="auto"/>
      </w:divBdr>
    </w:div>
    <w:div w:id="863136423">
      <w:bodyDiv w:val="1"/>
      <w:marLeft w:val="0"/>
      <w:marRight w:val="0"/>
      <w:marTop w:val="0"/>
      <w:marBottom w:val="0"/>
      <w:divBdr>
        <w:top w:val="none" w:sz="0" w:space="0" w:color="auto"/>
        <w:left w:val="none" w:sz="0" w:space="0" w:color="auto"/>
        <w:bottom w:val="none" w:sz="0" w:space="0" w:color="auto"/>
        <w:right w:val="none" w:sz="0" w:space="0" w:color="auto"/>
      </w:divBdr>
    </w:div>
    <w:div w:id="863592374">
      <w:bodyDiv w:val="1"/>
      <w:marLeft w:val="0"/>
      <w:marRight w:val="0"/>
      <w:marTop w:val="0"/>
      <w:marBottom w:val="0"/>
      <w:divBdr>
        <w:top w:val="none" w:sz="0" w:space="0" w:color="auto"/>
        <w:left w:val="none" w:sz="0" w:space="0" w:color="auto"/>
        <w:bottom w:val="none" w:sz="0" w:space="0" w:color="auto"/>
        <w:right w:val="none" w:sz="0" w:space="0" w:color="auto"/>
      </w:divBdr>
    </w:div>
    <w:div w:id="884485133">
      <w:bodyDiv w:val="1"/>
      <w:marLeft w:val="0"/>
      <w:marRight w:val="0"/>
      <w:marTop w:val="0"/>
      <w:marBottom w:val="0"/>
      <w:divBdr>
        <w:top w:val="none" w:sz="0" w:space="0" w:color="auto"/>
        <w:left w:val="none" w:sz="0" w:space="0" w:color="auto"/>
        <w:bottom w:val="none" w:sz="0" w:space="0" w:color="auto"/>
        <w:right w:val="none" w:sz="0" w:space="0" w:color="auto"/>
      </w:divBdr>
    </w:div>
    <w:div w:id="886179875">
      <w:bodyDiv w:val="1"/>
      <w:marLeft w:val="0"/>
      <w:marRight w:val="0"/>
      <w:marTop w:val="0"/>
      <w:marBottom w:val="0"/>
      <w:divBdr>
        <w:top w:val="none" w:sz="0" w:space="0" w:color="auto"/>
        <w:left w:val="none" w:sz="0" w:space="0" w:color="auto"/>
        <w:bottom w:val="none" w:sz="0" w:space="0" w:color="auto"/>
        <w:right w:val="none" w:sz="0" w:space="0" w:color="auto"/>
      </w:divBdr>
    </w:div>
    <w:div w:id="887574457">
      <w:bodyDiv w:val="1"/>
      <w:marLeft w:val="0"/>
      <w:marRight w:val="0"/>
      <w:marTop w:val="0"/>
      <w:marBottom w:val="0"/>
      <w:divBdr>
        <w:top w:val="none" w:sz="0" w:space="0" w:color="auto"/>
        <w:left w:val="none" w:sz="0" w:space="0" w:color="auto"/>
        <w:bottom w:val="none" w:sz="0" w:space="0" w:color="auto"/>
        <w:right w:val="none" w:sz="0" w:space="0" w:color="auto"/>
      </w:divBdr>
    </w:div>
    <w:div w:id="895775093">
      <w:bodyDiv w:val="1"/>
      <w:marLeft w:val="0"/>
      <w:marRight w:val="0"/>
      <w:marTop w:val="0"/>
      <w:marBottom w:val="0"/>
      <w:divBdr>
        <w:top w:val="none" w:sz="0" w:space="0" w:color="auto"/>
        <w:left w:val="none" w:sz="0" w:space="0" w:color="auto"/>
        <w:bottom w:val="none" w:sz="0" w:space="0" w:color="auto"/>
        <w:right w:val="none" w:sz="0" w:space="0" w:color="auto"/>
      </w:divBdr>
    </w:div>
    <w:div w:id="903562598">
      <w:bodyDiv w:val="1"/>
      <w:marLeft w:val="0"/>
      <w:marRight w:val="0"/>
      <w:marTop w:val="0"/>
      <w:marBottom w:val="0"/>
      <w:divBdr>
        <w:top w:val="none" w:sz="0" w:space="0" w:color="auto"/>
        <w:left w:val="none" w:sz="0" w:space="0" w:color="auto"/>
        <w:bottom w:val="none" w:sz="0" w:space="0" w:color="auto"/>
        <w:right w:val="none" w:sz="0" w:space="0" w:color="auto"/>
      </w:divBdr>
    </w:div>
    <w:div w:id="906576041">
      <w:bodyDiv w:val="1"/>
      <w:marLeft w:val="0"/>
      <w:marRight w:val="0"/>
      <w:marTop w:val="0"/>
      <w:marBottom w:val="0"/>
      <w:divBdr>
        <w:top w:val="none" w:sz="0" w:space="0" w:color="auto"/>
        <w:left w:val="none" w:sz="0" w:space="0" w:color="auto"/>
        <w:bottom w:val="none" w:sz="0" w:space="0" w:color="auto"/>
        <w:right w:val="none" w:sz="0" w:space="0" w:color="auto"/>
      </w:divBdr>
    </w:div>
    <w:div w:id="948855754">
      <w:bodyDiv w:val="1"/>
      <w:marLeft w:val="0"/>
      <w:marRight w:val="0"/>
      <w:marTop w:val="0"/>
      <w:marBottom w:val="0"/>
      <w:divBdr>
        <w:top w:val="none" w:sz="0" w:space="0" w:color="auto"/>
        <w:left w:val="none" w:sz="0" w:space="0" w:color="auto"/>
        <w:bottom w:val="none" w:sz="0" w:space="0" w:color="auto"/>
        <w:right w:val="none" w:sz="0" w:space="0" w:color="auto"/>
      </w:divBdr>
    </w:div>
    <w:div w:id="952126041">
      <w:bodyDiv w:val="1"/>
      <w:marLeft w:val="0"/>
      <w:marRight w:val="0"/>
      <w:marTop w:val="0"/>
      <w:marBottom w:val="0"/>
      <w:divBdr>
        <w:top w:val="none" w:sz="0" w:space="0" w:color="auto"/>
        <w:left w:val="none" w:sz="0" w:space="0" w:color="auto"/>
        <w:bottom w:val="none" w:sz="0" w:space="0" w:color="auto"/>
        <w:right w:val="none" w:sz="0" w:space="0" w:color="auto"/>
      </w:divBdr>
    </w:div>
    <w:div w:id="959071187">
      <w:bodyDiv w:val="1"/>
      <w:marLeft w:val="0"/>
      <w:marRight w:val="0"/>
      <w:marTop w:val="0"/>
      <w:marBottom w:val="0"/>
      <w:divBdr>
        <w:top w:val="none" w:sz="0" w:space="0" w:color="auto"/>
        <w:left w:val="none" w:sz="0" w:space="0" w:color="auto"/>
        <w:bottom w:val="none" w:sz="0" w:space="0" w:color="auto"/>
        <w:right w:val="none" w:sz="0" w:space="0" w:color="auto"/>
      </w:divBdr>
    </w:div>
    <w:div w:id="960110208">
      <w:bodyDiv w:val="1"/>
      <w:marLeft w:val="0"/>
      <w:marRight w:val="0"/>
      <w:marTop w:val="0"/>
      <w:marBottom w:val="0"/>
      <w:divBdr>
        <w:top w:val="none" w:sz="0" w:space="0" w:color="auto"/>
        <w:left w:val="none" w:sz="0" w:space="0" w:color="auto"/>
        <w:bottom w:val="none" w:sz="0" w:space="0" w:color="auto"/>
        <w:right w:val="none" w:sz="0" w:space="0" w:color="auto"/>
      </w:divBdr>
    </w:div>
    <w:div w:id="961111645">
      <w:bodyDiv w:val="1"/>
      <w:marLeft w:val="0"/>
      <w:marRight w:val="0"/>
      <w:marTop w:val="0"/>
      <w:marBottom w:val="0"/>
      <w:divBdr>
        <w:top w:val="none" w:sz="0" w:space="0" w:color="auto"/>
        <w:left w:val="none" w:sz="0" w:space="0" w:color="auto"/>
        <w:bottom w:val="none" w:sz="0" w:space="0" w:color="auto"/>
        <w:right w:val="none" w:sz="0" w:space="0" w:color="auto"/>
      </w:divBdr>
    </w:div>
    <w:div w:id="976570876">
      <w:bodyDiv w:val="1"/>
      <w:marLeft w:val="0"/>
      <w:marRight w:val="0"/>
      <w:marTop w:val="0"/>
      <w:marBottom w:val="0"/>
      <w:divBdr>
        <w:top w:val="none" w:sz="0" w:space="0" w:color="auto"/>
        <w:left w:val="none" w:sz="0" w:space="0" w:color="auto"/>
        <w:bottom w:val="none" w:sz="0" w:space="0" w:color="auto"/>
        <w:right w:val="none" w:sz="0" w:space="0" w:color="auto"/>
      </w:divBdr>
    </w:div>
    <w:div w:id="992561739">
      <w:bodyDiv w:val="1"/>
      <w:marLeft w:val="0"/>
      <w:marRight w:val="0"/>
      <w:marTop w:val="0"/>
      <w:marBottom w:val="0"/>
      <w:divBdr>
        <w:top w:val="none" w:sz="0" w:space="0" w:color="auto"/>
        <w:left w:val="none" w:sz="0" w:space="0" w:color="auto"/>
        <w:bottom w:val="none" w:sz="0" w:space="0" w:color="auto"/>
        <w:right w:val="none" w:sz="0" w:space="0" w:color="auto"/>
      </w:divBdr>
    </w:div>
    <w:div w:id="1000624807">
      <w:bodyDiv w:val="1"/>
      <w:marLeft w:val="0"/>
      <w:marRight w:val="0"/>
      <w:marTop w:val="0"/>
      <w:marBottom w:val="0"/>
      <w:divBdr>
        <w:top w:val="none" w:sz="0" w:space="0" w:color="auto"/>
        <w:left w:val="none" w:sz="0" w:space="0" w:color="auto"/>
        <w:bottom w:val="none" w:sz="0" w:space="0" w:color="auto"/>
        <w:right w:val="none" w:sz="0" w:space="0" w:color="auto"/>
      </w:divBdr>
    </w:div>
    <w:div w:id="1004088250">
      <w:bodyDiv w:val="1"/>
      <w:marLeft w:val="0"/>
      <w:marRight w:val="0"/>
      <w:marTop w:val="0"/>
      <w:marBottom w:val="0"/>
      <w:divBdr>
        <w:top w:val="none" w:sz="0" w:space="0" w:color="auto"/>
        <w:left w:val="none" w:sz="0" w:space="0" w:color="auto"/>
        <w:bottom w:val="none" w:sz="0" w:space="0" w:color="auto"/>
        <w:right w:val="none" w:sz="0" w:space="0" w:color="auto"/>
      </w:divBdr>
    </w:div>
    <w:div w:id="1013337886">
      <w:bodyDiv w:val="1"/>
      <w:marLeft w:val="0"/>
      <w:marRight w:val="0"/>
      <w:marTop w:val="0"/>
      <w:marBottom w:val="0"/>
      <w:divBdr>
        <w:top w:val="none" w:sz="0" w:space="0" w:color="auto"/>
        <w:left w:val="none" w:sz="0" w:space="0" w:color="auto"/>
        <w:bottom w:val="none" w:sz="0" w:space="0" w:color="auto"/>
        <w:right w:val="none" w:sz="0" w:space="0" w:color="auto"/>
      </w:divBdr>
    </w:div>
    <w:div w:id="1014915230">
      <w:bodyDiv w:val="1"/>
      <w:marLeft w:val="0"/>
      <w:marRight w:val="0"/>
      <w:marTop w:val="0"/>
      <w:marBottom w:val="0"/>
      <w:divBdr>
        <w:top w:val="none" w:sz="0" w:space="0" w:color="auto"/>
        <w:left w:val="none" w:sz="0" w:space="0" w:color="auto"/>
        <w:bottom w:val="none" w:sz="0" w:space="0" w:color="auto"/>
        <w:right w:val="none" w:sz="0" w:space="0" w:color="auto"/>
      </w:divBdr>
    </w:div>
    <w:div w:id="1023557394">
      <w:bodyDiv w:val="1"/>
      <w:marLeft w:val="0"/>
      <w:marRight w:val="0"/>
      <w:marTop w:val="0"/>
      <w:marBottom w:val="0"/>
      <w:divBdr>
        <w:top w:val="none" w:sz="0" w:space="0" w:color="auto"/>
        <w:left w:val="none" w:sz="0" w:space="0" w:color="auto"/>
        <w:bottom w:val="none" w:sz="0" w:space="0" w:color="auto"/>
        <w:right w:val="none" w:sz="0" w:space="0" w:color="auto"/>
      </w:divBdr>
    </w:div>
    <w:div w:id="1024015065">
      <w:bodyDiv w:val="1"/>
      <w:marLeft w:val="0"/>
      <w:marRight w:val="0"/>
      <w:marTop w:val="0"/>
      <w:marBottom w:val="0"/>
      <w:divBdr>
        <w:top w:val="none" w:sz="0" w:space="0" w:color="auto"/>
        <w:left w:val="none" w:sz="0" w:space="0" w:color="auto"/>
        <w:bottom w:val="none" w:sz="0" w:space="0" w:color="auto"/>
        <w:right w:val="none" w:sz="0" w:space="0" w:color="auto"/>
      </w:divBdr>
    </w:div>
    <w:div w:id="1025597798">
      <w:bodyDiv w:val="1"/>
      <w:marLeft w:val="0"/>
      <w:marRight w:val="0"/>
      <w:marTop w:val="0"/>
      <w:marBottom w:val="0"/>
      <w:divBdr>
        <w:top w:val="none" w:sz="0" w:space="0" w:color="auto"/>
        <w:left w:val="none" w:sz="0" w:space="0" w:color="auto"/>
        <w:bottom w:val="none" w:sz="0" w:space="0" w:color="auto"/>
        <w:right w:val="none" w:sz="0" w:space="0" w:color="auto"/>
      </w:divBdr>
    </w:div>
    <w:div w:id="1029380841">
      <w:bodyDiv w:val="1"/>
      <w:marLeft w:val="0"/>
      <w:marRight w:val="0"/>
      <w:marTop w:val="0"/>
      <w:marBottom w:val="0"/>
      <w:divBdr>
        <w:top w:val="none" w:sz="0" w:space="0" w:color="auto"/>
        <w:left w:val="none" w:sz="0" w:space="0" w:color="auto"/>
        <w:bottom w:val="none" w:sz="0" w:space="0" w:color="auto"/>
        <w:right w:val="none" w:sz="0" w:space="0" w:color="auto"/>
      </w:divBdr>
    </w:div>
    <w:div w:id="1034768020">
      <w:bodyDiv w:val="1"/>
      <w:marLeft w:val="0"/>
      <w:marRight w:val="0"/>
      <w:marTop w:val="0"/>
      <w:marBottom w:val="0"/>
      <w:divBdr>
        <w:top w:val="none" w:sz="0" w:space="0" w:color="auto"/>
        <w:left w:val="none" w:sz="0" w:space="0" w:color="auto"/>
        <w:bottom w:val="none" w:sz="0" w:space="0" w:color="auto"/>
        <w:right w:val="none" w:sz="0" w:space="0" w:color="auto"/>
      </w:divBdr>
    </w:div>
    <w:div w:id="1036613619">
      <w:bodyDiv w:val="1"/>
      <w:marLeft w:val="0"/>
      <w:marRight w:val="0"/>
      <w:marTop w:val="0"/>
      <w:marBottom w:val="0"/>
      <w:divBdr>
        <w:top w:val="none" w:sz="0" w:space="0" w:color="auto"/>
        <w:left w:val="none" w:sz="0" w:space="0" w:color="auto"/>
        <w:bottom w:val="none" w:sz="0" w:space="0" w:color="auto"/>
        <w:right w:val="none" w:sz="0" w:space="0" w:color="auto"/>
      </w:divBdr>
    </w:div>
    <w:div w:id="1037923993">
      <w:bodyDiv w:val="1"/>
      <w:marLeft w:val="0"/>
      <w:marRight w:val="0"/>
      <w:marTop w:val="0"/>
      <w:marBottom w:val="0"/>
      <w:divBdr>
        <w:top w:val="none" w:sz="0" w:space="0" w:color="auto"/>
        <w:left w:val="none" w:sz="0" w:space="0" w:color="auto"/>
        <w:bottom w:val="none" w:sz="0" w:space="0" w:color="auto"/>
        <w:right w:val="none" w:sz="0" w:space="0" w:color="auto"/>
      </w:divBdr>
    </w:div>
    <w:div w:id="1050348239">
      <w:bodyDiv w:val="1"/>
      <w:marLeft w:val="0"/>
      <w:marRight w:val="0"/>
      <w:marTop w:val="0"/>
      <w:marBottom w:val="0"/>
      <w:divBdr>
        <w:top w:val="none" w:sz="0" w:space="0" w:color="auto"/>
        <w:left w:val="none" w:sz="0" w:space="0" w:color="auto"/>
        <w:bottom w:val="none" w:sz="0" w:space="0" w:color="auto"/>
        <w:right w:val="none" w:sz="0" w:space="0" w:color="auto"/>
      </w:divBdr>
    </w:div>
    <w:div w:id="1052462387">
      <w:bodyDiv w:val="1"/>
      <w:marLeft w:val="0"/>
      <w:marRight w:val="0"/>
      <w:marTop w:val="0"/>
      <w:marBottom w:val="0"/>
      <w:divBdr>
        <w:top w:val="none" w:sz="0" w:space="0" w:color="auto"/>
        <w:left w:val="none" w:sz="0" w:space="0" w:color="auto"/>
        <w:bottom w:val="none" w:sz="0" w:space="0" w:color="auto"/>
        <w:right w:val="none" w:sz="0" w:space="0" w:color="auto"/>
      </w:divBdr>
    </w:div>
    <w:div w:id="1069419273">
      <w:bodyDiv w:val="1"/>
      <w:marLeft w:val="0"/>
      <w:marRight w:val="0"/>
      <w:marTop w:val="0"/>
      <w:marBottom w:val="0"/>
      <w:divBdr>
        <w:top w:val="none" w:sz="0" w:space="0" w:color="auto"/>
        <w:left w:val="none" w:sz="0" w:space="0" w:color="auto"/>
        <w:bottom w:val="none" w:sz="0" w:space="0" w:color="auto"/>
        <w:right w:val="none" w:sz="0" w:space="0" w:color="auto"/>
      </w:divBdr>
    </w:div>
    <w:div w:id="1081952177">
      <w:bodyDiv w:val="1"/>
      <w:marLeft w:val="0"/>
      <w:marRight w:val="0"/>
      <w:marTop w:val="0"/>
      <w:marBottom w:val="0"/>
      <w:divBdr>
        <w:top w:val="none" w:sz="0" w:space="0" w:color="auto"/>
        <w:left w:val="none" w:sz="0" w:space="0" w:color="auto"/>
        <w:bottom w:val="none" w:sz="0" w:space="0" w:color="auto"/>
        <w:right w:val="none" w:sz="0" w:space="0" w:color="auto"/>
      </w:divBdr>
    </w:div>
    <w:div w:id="1087767430">
      <w:bodyDiv w:val="1"/>
      <w:marLeft w:val="0"/>
      <w:marRight w:val="0"/>
      <w:marTop w:val="0"/>
      <w:marBottom w:val="0"/>
      <w:divBdr>
        <w:top w:val="none" w:sz="0" w:space="0" w:color="auto"/>
        <w:left w:val="none" w:sz="0" w:space="0" w:color="auto"/>
        <w:bottom w:val="none" w:sz="0" w:space="0" w:color="auto"/>
        <w:right w:val="none" w:sz="0" w:space="0" w:color="auto"/>
      </w:divBdr>
    </w:div>
    <w:div w:id="1090389657">
      <w:bodyDiv w:val="1"/>
      <w:marLeft w:val="0"/>
      <w:marRight w:val="0"/>
      <w:marTop w:val="0"/>
      <w:marBottom w:val="0"/>
      <w:divBdr>
        <w:top w:val="none" w:sz="0" w:space="0" w:color="auto"/>
        <w:left w:val="none" w:sz="0" w:space="0" w:color="auto"/>
        <w:bottom w:val="none" w:sz="0" w:space="0" w:color="auto"/>
        <w:right w:val="none" w:sz="0" w:space="0" w:color="auto"/>
      </w:divBdr>
    </w:div>
    <w:div w:id="1103450601">
      <w:bodyDiv w:val="1"/>
      <w:marLeft w:val="0"/>
      <w:marRight w:val="0"/>
      <w:marTop w:val="0"/>
      <w:marBottom w:val="0"/>
      <w:divBdr>
        <w:top w:val="none" w:sz="0" w:space="0" w:color="auto"/>
        <w:left w:val="none" w:sz="0" w:space="0" w:color="auto"/>
        <w:bottom w:val="none" w:sz="0" w:space="0" w:color="auto"/>
        <w:right w:val="none" w:sz="0" w:space="0" w:color="auto"/>
      </w:divBdr>
    </w:div>
    <w:div w:id="1107196261">
      <w:bodyDiv w:val="1"/>
      <w:marLeft w:val="0"/>
      <w:marRight w:val="0"/>
      <w:marTop w:val="0"/>
      <w:marBottom w:val="0"/>
      <w:divBdr>
        <w:top w:val="none" w:sz="0" w:space="0" w:color="auto"/>
        <w:left w:val="none" w:sz="0" w:space="0" w:color="auto"/>
        <w:bottom w:val="none" w:sz="0" w:space="0" w:color="auto"/>
        <w:right w:val="none" w:sz="0" w:space="0" w:color="auto"/>
      </w:divBdr>
    </w:div>
    <w:div w:id="1136946499">
      <w:bodyDiv w:val="1"/>
      <w:marLeft w:val="0"/>
      <w:marRight w:val="0"/>
      <w:marTop w:val="0"/>
      <w:marBottom w:val="0"/>
      <w:divBdr>
        <w:top w:val="none" w:sz="0" w:space="0" w:color="auto"/>
        <w:left w:val="none" w:sz="0" w:space="0" w:color="auto"/>
        <w:bottom w:val="none" w:sz="0" w:space="0" w:color="auto"/>
        <w:right w:val="none" w:sz="0" w:space="0" w:color="auto"/>
      </w:divBdr>
    </w:div>
    <w:div w:id="1145971734">
      <w:bodyDiv w:val="1"/>
      <w:marLeft w:val="0"/>
      <w:marRight w:val="0"/>
      <w:marTop w:val="0"/>
      <w:marBottom w:val="0"/>
      <w:divBdr>
        <w:top w:val="none" w:sz="0" w:space="0" w:color="auto"/>
        <w:left w:val="none" w:sz="0" w:space="0" w:color="auto"/>
        <w:bottom w:val="none" w:sz="0" w:space="0" w:color="auto"/>
        <w:right w:val="none" w:sz="0" w:space="0" w:color="auto"/>
      </w:divBdr>
    </w:div>
    <w:div w:id="1152797809">
      <w:bodyDiv w:val="1"/>
      <w:marLeft w:val="0"/>
      <w:marRight w:val="0"/>
      <w:marTop w:val="0"/>
      <w:marBottom w:val="0"/>
      <w:divBdr>
        <w:top w:val="none" w:sz="0" w:space="0" w:color="auto"/>
        <w:left w:val="none" w:sz="0" w:space="0" w:color="auto"/>
        <w:bottom w:val="none" w:sz="0" w:space="0" w:color="auto"/>
        <w:right w:val="none" w:sz="0" w:space="0" w:color="auto"/>
      </w:divBdr>
    </w:div>
    <w:div w:id="1154369157">
      <w:bodyDiv w:val="1"/>
      <w:marLeft w:val="0"/>
      <w:marRight w:val="0"/>
      <w:marTop w:val="0"/>
      <w:marBottom w:val="0"/>
      <w:divBdr>
        <w:top w:val="none" w:sz="0" w:space="0" w:color="auto"/>
        <w:left w:val="none" w:sz="0" w:space="0" w:color="auto"/>
        <w:bottom w:val="none" w:sz="0" w:space="0" w:color="auto"/>
        <w:right w:val="none" w:sz="0" w:space="0" w:color="auto"/>
      </w:divBdr>
    </w:div>
    <w:div w:id="1161047318">
      <w:bodyDiv w:val="1"/>
      <w:marLeft w:val="0"/>
      <w:marRight w:val="0"/>
      <w:marTop w:val="0"/>
      <w:marBottom w:val="0"/>
      <w:divBdr>
        <w:top w:val="none" w:sz="0" w:space="0" w:color="auto"/>
        <w:left w:val="none" w:sz="0" w:space="0" w:color="auto"/>
        <w:bottom w:val="none" w:sz="0" w:space="0" w:color="auto"/>
        <w:right w:val="none" w:sz="0" w:space="0" w:color="auto"/>
      </w:divBdr>
    </w:div>
    <w:div w:id="1171063038">
      <w:bodyDiv w:val="1"/>
      <w:marLeft w:val="0"/>
      <w:marRight w:val="0"/>
      <w:marTop w:val="0"/>
      <w:marBottom w:val="0"/>
      <w:divBdr>
        <w:top w:val="none" w:sz="0" w:space="0" w:color="auto"/>
        <w:left w:val="none" w:sz="0" w:space="0" w:color="auto"/>
        <w:bottom w:val="none" w:sz="0" w:space="0" w:color="auto"/>
        <w:right w:val="none" w:sz="0" w:space="0" w:color="auto"/>
      </w:divBdr>
    </w:div>
    <w:div w:id="1176730201">
      <w:bodyDiv w:val="1"/>
      <w:marLeft w:val="0"/>
      <w:marRight w:val="0"/>
      <w:marTop w:val="0"/>
      <w:marBottom w:val="0"/>
      <w:divBdr>
        <w:top w:val="none" w:sz="0" w:space="0" w:color="auto"/>
        <w:left w:val="none" w:sz="0" w:space="0" w:color="auto"/>
        <w:bottom w:val="none" w:sz="0" w:space="0" w:color="auto"/>
        <w:right w:val="none" w:sz="0" w:space="0" w:color="auto"/>
      </w:divBdr>
    </w:div>
    <w:div w:id="1212687992">
      <w:bodyDiv w:val="1"/>
      <w:marLeft w:val="0"/>
      <w:marRight w:val="0"/>
      <w:marTop w:val="0"/>
      <w:marBottom w:val="0"/>
      <w:divBdr>
        <w:top w:val="none" w:sz="0" w:space="0" w:color="auto"/>
        <w:left w:val="none" w:sz="0" w:space="0" w:color="auto"/>
        <w:bottom w:val="none" w:sz="0" w:space="0" w:color="auto"/>
        <w:right w:val="none" w:sz="0" w:space="0" w:color="auto"/>
      </w:divBdr>
    </w:div>
    <w:div w:id="1226791912">
      <w:bodyDiv w:val="1"/>
      <w:marLeft w:val="0"/>
      <w:marRight w:val="0"/>
      <w:marTop w:val="0"/>
      <w:marBottom w:val="0"/>
      <w:divBdr>
        <w:top w:val="none" w:sz="0" w:space="0" w:color="auto"/>
        <w:left w:val="none" w:sz="0" w:space="0" w:color="auto"/>
        <w:bottom w:val="none" w:sz="0" w:space="0" w:color="auto"/>
        <w:right w:val="none" w:sz="0" w:space="0" w:color="auto"/>
      </w:divBdr>
    </w:div>
    <w:div w:id="1236748373">
      <w:bodyDiv w:val="1"/>
      <w:marLeft w:val="0"/>
      <w:marRight w:val="0"/>
      <w:marTop w:val="0"/>
      <w:marBottom w:val="0"/>
      <w:divBdr>
        <w:top w:val="none" w:sz="0" w:space="0" w:color="auto"/>
        <w:left w:val="none" w:sz="0" w:space="0" w:color="auto"/>
        <w:bottom w:val="none" w:sz="0" w:space="0" w:color="auto"/>
        <w:right w:val="none" w:sz="0" w:space="0" w:color="auto"/>
      </w:divBdr>
    </w:div>
    <w:div w:id="1278372817">
      <w:bodyDiv w:val="1"/>
      <w:marLeft w:val="0"/>
      <w:marRight w:val="0"/>
      <w:marTop w:val="0"/>
      <w:marBottom w:val="0"/>
      <w:divBdr>
        <w:top w:val="none" w:sz="0" w:space="0" w:color="auto"/>
        <w:left w:val="none" w:sz="0" w:space="0" w:color="auto"/>
        <w:bottom w:val="none" w:sz="0" w:space="0" w:color="auto"/>
        <w:right w:val="none" w:sz="0" w:space="0" w:color="auto"/>
      </w:divBdr>
    </w:div>
    <w:div w:id="1291979502">
      <w:bodyDiv w:val="1"/>
      <w:marLeft w:val="0"/>
      <w:marRight w:val="0"/>
      <w:marTop w:val="0"/>
      <w:marBottom w:val="0"/>
      <w:divBdr>
        <w:top w:val="none" w:sz="0" w:space="0" w:color="auto"/>
        <w:left w:val="none" w:sz="0" w:space="0" w:color="auto"/>
        <w:bottom w:val="none" w:sz="0" w:space="0" w:color="auto"/>
        <w:right w:val="none" w:sz="0" w:space="0" w:color="auto"/>
      </w:divBdr>
    </w:div>
    <w:div w:id="1302688456">
      <w:bodyDiv w:val="1"/>
      <w:marLeft w:val="0"/>
      <w:marRight w:val="0"/>
      <w:marTop w:val="0"/>
      <w:marBottom w:val="0"/>
      <w:divBdr>
        <w:top w:val="none" w:sz="0" w:space="0" w:color="auto"/>
        <w:left w:val="none" w:sz="0" w:space="0" w:color="auto"/>
        <w:bottom w:val="none" w:sz="0" w:space="0" w:color="auto"/>
        <w:right w:val="none" w:sz="0" w:space="0" w:color="auto"/>
      </w:divBdr>
    </w:div>
    <w:div w:id="1303001019">
      <w:bodyDiv w:val="1"/>
      <w:marLeft w:val="0"/>
      <w:marRight w:val="0"/>
      <w:marTop w:val="0"/>
      <w:marBottom w:val="0"/>
      <w:divBdr>
        <w:top w:val="none" w:sz="0" w:space="0" w:color="auto"/>
        <w:left w:val="none" w:sz="0" w:space="0" w:color="auto"/>
        <w:bottom w:val="none" w:sz="0" w:space="0" w:color="auto"/>
        <w:right w:val="none" w:sz="0" w:space="0" w:color="auto"/>
      </w:divBdr>
    </w:div>
    <w:div w:id="1308166234">
      <w:bodyDiv w:val="1"/>
      <w:marLeft w:val="0"/>
      <w:marRight w:val="0"/>
      <w:marTop w:val="0"/>
      <w:marBottom w:val="0"/>
      <w:divBdr>
        <w:top w:val="none" w:sz="0" w:space="0" w:color="auto"/>
        <w:left w:val="none" w:sz="0" w:space="0" w:color="auto"/>
        <w:bottom w:val="none" w:sz="0" w:space="0" w:color="auto"/>
        <w:right w:val="none" w:sz="0" w:space="0" w:color="auto"/>
      </w:divBdr>
    </w:div>
    <w:div w:id="1308626574">
      <w:bodyDiv w:val="1"/>
      <w:marLeft w:val="0"/>
      <w:marRight w:val="0"/>
      <w:marTop w:val="0"/>
      <w:marBottom w:val="0"/>
      <w:divBdr>
        <w:top w:val="none" w:sz="0" w:space="0" w:color="auto"/>
        <w:left w:val="none" w:sz="0" w:space="0" w:color="auto"/>
        <w:bottom w:val="none" w:sz="0" w:space="0" w:color="auto"/>
        <w:right w:val="none" w:sz="0" w:space="0" w:color="auto"/>
      </w:divBdr>
    </w:div>
    <w:div w:id="1318070315">
      <w:bodyDiv w:val="1"/>
      <w:marLeft w:val="0"/>
      <w:marRight w:val="0"/>
      <w:marTop w:val="0"/>
      <w:marBottom w:val="0"/>
      <w:divBdr>
        <w:top w:val="none" w:sz="0" w:space="0" w:color="auto"/>
        <w:left w:val="none" w:sz="0" w:space="0" w:color="auto"/>
        <w:bottom w:val="none" w:sz="0" w:space="0" w:color="auto"/>
        <w:right w:val="none" w:sz="0" w:space="0" w:color="auto"/>
      </w:divBdr>
    </w:div>
    <w:div w:id="1333098889">
      <w:bodyDiv w:val="1"/>
      <w:marLeft w:val="0"/>
      <w:marRight w:val="0"/>
      <w:marTop w:val="0"/>
      <w:marBottom w:val="0"/>
      <w:divBdr>
        <w:top w:val="none" w:sz="0" w:space="0" w:color="auto"/>
        <w:left w:val="none" w:sz="0" w:space="0" w:color="auto"/>
        <w:bottom w:val="none" w:sz="0" w:space="0" w:color="auto"/>
        <w:right w:val="none" w:sz="0" w:space="0" w:color="auto"/>
      </w:divBdr>
    </w:div>
    <w:div w:id="1345279164">
      <w:bodyDiv w:val="1"/>
      <w:marLeft w:val="0"/>
      <w:marRight w:val="0"/>
      <w:marTop w:val="0"/>
      <w:marBottom w:val="0"/>
      <w:divBdr>
        <w:top w:val="none" w:sz="0" w:space="0" w:color="auto"/>
        <w:left w:val="none" w:sz="0" w:space="0" w:color="auto"/>
        <w:bottom w:val="none" w:sz="0" w:space="0" w:color="auto"/>
        <w:right w:val="none" w:sz="0" w:space="0" w:color="auto"/>
      </w:divBdr>
    </w:div>
    <w:div w:id="1349328181">
      <w:bodyDiv w:val="1"/>
      <w:marLeft w:val="0"/>
      <w:marRight w:val="0"/>
      <w:marTop w:val="0"/>
      <w:marBottom w:val="0"/>
      <w:divBdr>
        <w:top w:val="none" w:sz="0" w:space="0" w:color="auto"/>
        <w:left w:val="none" w:sz="0" w:space="0" w:color="auto"/>
        <w:bottom w:val="none" w:sz="0" w:space="0" w:color="auto"/>
        <w:right w:val="none" w:sz="0" w:space="0" w:color="auto"/>
      </w:divBdr>
    </w:div>
    <w:div w:id="1354652090">
      <w:bodyDiv w:val="1"/>
      <w:marLeft w:val="0"/>
      <w:marRight w:val="0"/>
      <w:marTop w:val="0"/>
      <w:marBottom w:val="0"/>
      <w:divBdr>
        <w:top w:val="none" w:sz="0" w:space="0" w:color="auto"/>
        <w:left w:val="none" w:sz="0" w:space="0" w:color="auto"/>
        <w:bottom w:val="none" w:sz="0" w:space="0" w:color="auto"/>
        <w:right w:val="none" w:sz="0" w:space="0" w:color="auto"/>
      </w:divBdr>
    </w:div>
    <w:div w:id="1365786270">
      <w:bodyDiv w:val="1"/>
      <w:marLeft w:val="0"/>
      <w:marRight w:val="0"/>
      <w:marTop w:val="0"/>
      <w:marBottom w:val="0"/>
      <w:divBdr>
        <w:top w:val="none" w:sz="0" w:space="0" w:color="auto"/>
        <w:left w:val="none" w:sz="0" w:space="0" w:color="auto"/>
        <w:bottom w:val="none" w:sz="0" w:space="0" w:color="auto"/>
        <w:right w:val="none" w:sz="0" w:space="0" w:color="auto"/>
      </w:divBdr>
    </w:div>
    <w:div w:id="1367369854">
      <w:bodyDiv w:val="1"/>
      <w:marLeft w:val="0"/>
      <w:marRight w:val="0"/>
      <w:marTop w:val="0"/>
      <w:marBottom w:val="0"/>
      <w:divBdr>
        <w:top w:val="none" w:sz="0" w:space="0" w:color="auto"/>
        <w:left w:val="none" w:sz="0" w:space="0" w:color="auto"/>
        <w:bottom w:val="none" w:sz="0" w:space="0" w:color="auto"/>
        <w:right w:val="none" w:sz="0" w:space="0" w:color="auto"/>
      </w:divBdr>
    </w:div>
    <w:div w:id="1377126379">
      <w:bodyDiv w:val="1"/>
      <w:marLeft w:val="0"/>
      <w:marRight w:val="0"/>
      <w:marTop w:val="0"/>
      <w:marBottom w:val="0"/>
      <w:divBdr>
        <w:top w:val="none" w:sz="0" w:space="0" w:color="auto"/>
        <w:left w:val="none" w:sz="0" w:space="0" w:color="auto"/>
        <w:bottom w:val="none" w:sz="0" w:space="0" w:color="auto"/>
        <w:right w:val="none" w:sz="0" w:space="0" w:color="auto"/>
      </w:divBdr>
    </w:div>
    <w:div w:id="1383089923">
      <w:bodyDiv w:val="1"/>
      <w:marLeft w:val="0"/>
      <w:marRight w:val="0"/>
      <w:marTop w:val="0"/>
      <w:marBottom w:val="0"/>
      <w:divBdr>
        <w:top w:val="none" w:sz="0" w:space="0" w:color="auto"/>
        <w:left w:val="none" w:sz="0" w:space="0" w:color="auto"/>
        <w:bottom w:val="none" w:sz="0" w:space="0" w:color="auto"/>
        <w:right w:val="none" w:sz="0" w:space="0" w:color="auto"/>
      </w:divBdr>
    </w:div>
    <w:div w:id="1387337391">
      <w:bodyDiv w:val="1"/>
      <w:marLeft w:val="0"/>
      <w:marRight w:val="0"/>
      <w:marTop w:val="0"/>
      <w:marBottom w:val="0"/>
      <w:divBdr>
        <w:top w:val="none" w:sz="0" w:space="0" w:color="auto"/>
        <w:left w:val="none" w:sz="0" w:space="0" w:color="auto"/>
        <w:bottom w:val="none" w:sz="0" w:space="0" w:color="auto"/>
        <w:right w:val="none" w:sz="0" w:space="0" w:color="auto"/>
      </w:divBdr>
    </w:div>
    <w:div w:id="1409379163">
      <w:bodyDiv w:val="1"/>
      <w:marLeft w:val="0"/>
      <w:marRight w:val="0"/>
      <w:marTop w:val="0"/>
      <w:marBottom w:val="0"/>
      <w:divBdr>
        <w:top w:val="none" w:sz="0" w:space="0" w:color="auto"/>
        <w:left w:val="none" w:sz="0" w:space="0" w:color="auto"/>
        <w:bottom w:val="none" w:sz="0" w:space="0" w:color="auto"/>
        <w:right w:val="none" w:sz="0" w:space="0" w:color="auto"/>
      </w:divBdr>
    </w:div>
    <w:div w:id="1414013754">
      <w:bodyDiv w:val="1"/>
      <w:marLeft w:val="0"/>
      <w:marRight w:val="0"/>
      <w:marTop w:val="0"/>
      <w:marBottom w:val="0"/>
      <w:divBdr>
        <w:top w:val="none" w:sz="0" w:space="0" w:color="auto"/>
        <w:left w:val="none" w:sz="0" w:space="0" w:color="auto"/>
        <w:bottom w:val="none" w:sz="0" w:space="0" w:color="auto"/>
        <w:right w:val="none" w:sz="0" w:space="0" w:color="auto"/>
      </w:divBdr>
    </w:div>
    <w:div w:id="1435173662">
      <w:bodyDiv w:val="1"/>
      <w:marLeft w:val="0"/>
      <w:marRight w:val="0"/>
      <w:marTop w:val="0"/>
      <w:marBottom w:val="0"/>
      <w:divBdr>
        <w:top w:val="none" w:sz="0" w:space="0" w:color="auto"/>
        <w:left w:val="none" w:sz="0" w:space="0" w:color="auto"/>
        <w:bottom w:val="none" w:sz="0" w:space="0" w:color="auto"/>
        <w:right w:val="none" w:sz="0" w:space="0" w:color="auto"/>
      </w:divBdr>
    </w:div>
    <w:div w:id="1436708231">
      <w:bodyDiv w:val="1"/>
      <w:marLeft w:val="0"/>
      <w:marRight w:val="0"/>
      <w:marTop w:val="0"/>
      <w:marBottom w:val="0"/>
      <w:divBdr>
        <w:top w:val="none" w:sz="0" w:space="0" w:color="auto"/>
        <w:left w:val="none" w:sz="0" w:space="0" w:color="auto"/>
        <w:bottom w:val="none" w:sz="0" w:space="0" w:color="auto"/>
        <w:right w:val="none" w:sz="0" w:space="0" w:color="auto"/>
      </w:divBdr>
    </w:div>
    <w:div w:id="1450081700">
      <w:bodyDiv w:val="1"/>
      <w:marLeft w:val="0"/>
      <w:marRight w:val="0"/>
      <w:marTop w:val="0"/>
      <w:marBottom w:val="0"/>
      <w:divBdr>
        <w:top w:val="none" w:sz="0" w:space="0" w:color="auto"/>
        <w:left w:val="none" w:sz="0" w:space="0" w:color="auto"/>
        <w:bottom w:val="none" w:sz="0" w:space="0" w:color="auto"/>
        <w:right w:val="none" w:sz="0" w:space="0" w:color="auto"/>
      </w:divBdr>
    </w:div>
    <w:div w:id="1456945842">
      <w:bodyDiv w:val="1"/>
      <w:marLeft w:val="0"/>
      <w:marRight w:val="0"/>
      <w:marTop w:val="0"/>
      <w:marBottom w:val="0"/>
      <w:divBdr>
        <w:top w:val="none" w:sz="0" w:space="0" w:color="auto"/>
        <w:left w:val="none" w:sz="0" w:space="0" w:color="auto"/>
        <w:bottom w:val="none" w:sz="0" w:space="0" w:color="auto"/>
        <w:right w:val="none" w:sz="0" w:space="0" w:color="auto"/>
      </w:divBdr>
    </w:div>
    <w:div w:id="1457482652">
      <w:bodyDiv w:val="1"/>
      <w:marLeft w:val="0"/>
      <w:marRight w:val="0"/>
      <w:marTop w:val="0"/>
      <w:marBottom w:val="0"/>
      <w:divBdr>
        <w:top w:val="none" w:sz="0" w:space="0" w:color="auto"/>
        <w:left w:val="none" w:sz="0" w:space="0" w:color="auto"/>
        <w:bottom w:val="none" w:sz="0" w:space="0" w:color="auto"/>
        <w:right w:val="none" w:sz="0" w:space="0" w:color="auto"/>
      </w:divBdr>
    </w:div>
    <w:div w:id="1473980407">
      <w:bodyDiv w:val="1"/>
      <w:marLeft w:val="0"/>
      <w:marRight w:val="0"/>
      <w:marTop w:val="0"/>
      <w:marBottom w:val="0"/>
      <w:divBdr>
        <w:top w:val="none" w:sz="0" w:space="0" w:color="auto"/>
        <w:left w:val="none" w:sz="0" w:space="0" w:color="auto"/>
        <w:bottom w:val="none" w:sz="0" w:space="0" w:color="auto"/>
        <w:right w:val="none" w:sz="0" w:space="0" w:color="auto"/>
      </w:divBdr>
    </w:div>
    <w:div w:id="1475835942">
      <w:bodyDiv w:val="1"/>
      <w:marLeft w:val="0"/>
      <w:marRight w:val="0"/>
      <w:marTop w:val="0"/>
      <w:marBottom w:val="0"/>
      <w:divBdr>
        <w:top w:val="none" w:sz="0" w:space="0" w:color="auto"/>
        <w:left w:val="none" w:sz="0" w:space="0" w:color="auto"/>
        <w:bottom w:val="none" w:sz="0" w:space="0" w:color="auto"/>
        <w:right w:val="none" w:sz="0" w:space="0" w:color="auto"/>
      </w:divBdr>
    </w:div>
    <w:div w:id="1480725454">
      <w:bodyDiv w:val="1"/>
      <w:marLeft w:val="0"/>
      <w:marRight w:val="0"/>
      <w:marTop w:val="0"/>
      <w:marBottom w:val="0"/>
      <w:divBdr>
        <w:top w:val="none" w:sz="0" w:space="0" w:color="auto"/>
        <w:left w:val="none" w:sz="0" w:space="0" w:color="auto"/>
        <w:bottom w:val="none" w:sz="0" w:space="0" w:color="auto"/>
        <w:right w:val="none" w:sz="0" w:space="0" w:color="auto"/>
      </w:divBdr>
    </w:div>
    <w:div w:id="1494418364">
      <w:bodyDiv w:val="1"/>
      <w:marLeft w:val="0"/>
      <w:marRight w:val="0"/>
      <w:marTop w:val="0"/>
      <w:marBottom w:val="0"/>
      <w:divBdr>
        <w:top w:val="none" w:sz="0" w:space="0" w:color="auto"/>
        <w:left w:val="none" w:sz="0" w:space="0" w:color="auto"/>
        <w:bottom w:val="none" w:sz="0" w:space="0" w:color="auto"/>
        <w:right w:val="none" w:sz="0" w:space="0" w:color="auto"/>
      </w:divBdr>
    </w:div>
    <w:div w:id="1507286987">
      <w:bodyDiv w:val="1"/>
      <w:marLeft w:val="0"/>
      <w:marRight w:val="0"/>
      <w:marTop w:val="0"/>
      <w:marBottom w:val="0"/>
      <w:divBdr>
        <w:top w:val="none" w:sz="0" w:space="0" w:color="auto"/>
        <w:left w:val="none" w:sz="0" w:space="0" w:color="auto"/>
        <w:bottom w:val="none" w:sz="0" w:space="0" w:color="auto"/>
        <w:right w:val="none" w:sz="0" w:space="0" w:color="auto"/>
      </w:divBdr>
    </w:div>
    <w:div w:id="1515194838">
      <w:bodyDiv w:val="1"/>
      <w:marLeft w:val="0"/>
      <w:marRight w:val="0"/>
      <w:marTop w:val="0"/>
      <w:marBottom w:val="0"/>
      <w:divBdr>
        <w:top w:val="none" w:sz="0" w:space="0" w:color="auto"/>
        <w:left w:val="none" w:sz="0" w:space="0" w:color="auto"/>
        <w:bottom w:val="none" w:sz="0" w:space="0" w:color="auto"/>
        <w:right w:val="none" w:sz="0" w:space="0" w:color="auto"/>
      </w:divBdr>
    </w:div>
    <w:div w:id="1521162199">
      <w:bodyDiv w:val="1"/>
      <w:marLeft w:val="0"/>
      <w:marRight w:val="0"/>
      <w:marTop w:val="0"/>
      <w:marBottom w:val="0"/>
      <w:divBdr>
        <w:top w:val="none" w:sz="0" w:space="0" w:color="auto"/>
        <w:left w:val="none" w:sz="0" w:space="0" w:color="auto"/>
        <w:bottom w:val="none" w:sz="0" w:space="0" w:color="auto"/>
        <w:right w:val="none" w:sz="0" w:space="0" w:color="auto"/>
      </w:divBdr>
    </w:div>
    <w:div w:id="1542129332">
      <w:bodyDiv w:val="1"/>
      <w:marLeft w:val="0"/>
      <w:marRight w:val="0"/>
      <w:marTop w:val="0"/>
      <w:marBottom w:val="0"/>
      <w:divBdr>
        <w:top w:val="none" w:sz="0" w:space="0" w:color="auto"/>
        <w:left w:val="none" w:sz="0" w:space="0" w:color="auto"/>
        <w:bottom w:val="none" w:sz="0" w:space="0" w:color="auto"/>
        <w:right w:val="none" w:sz="0" w:space="0" w:color="auto"/>
      </w:divBdr>
    </w:div>
    <w:div w:id="1558516160">
      <w:bodyDiv w:val="1"/>
      <w:marLeft w:val="0"/>
      <w:marRight w:val="0"/>
      <w:marTop w:val="0"/>
      <w:marBottom w:val="0"/>
      <w:divBdr>
        <w:top w:val="none" w:sz="0" w:space="0" w:color="auto"/>
        <w:left w:val="none" w:sz="0" w:space="0" w:color="auto"/>
        <w:bottom w:val="none" w:sz="0" w:space="0" w:color="auto"/>
        <w:right w:val="none" w:sz="0" w:space="0" w:color="auto"/>
      </w:divBdr>
    </w:div>
    <w:div w:id="1563179118">
      <w:bodyDiv w:val="1"/>
      <w:marLeft w:val="0"/>
      <w:marRight w:val="0"/>
      <w:marTop w:val="0"/>
      <w:marBottom w:val="0"/>
      <w:divBdr>
        <w:top w:val="none" w:sz="0" w:space="0" w:color="auto"/>
        <w:left w:val="none" w:sz="0" w:space="0" w:color="auto"/>
        <w:bottom w:val="none" w:sz="0" w:space="0" w:color="auto"/>
        <w:right w:val="none" w:sz="0" w:space="0" w:color="auto"/>
      </w:divBdr>
    </w:div>
    <w:div w:id="1571575052">
      <w:bodyDiv w:val="1"/>
      <w:marLeft w:val="0"/>
      <w:marRight w:val="0"/>
      <w:marTop w:val="0"/>
      <w:marBottom w:val="0"/>
      <w:divBdr>
        <w:top w:val="none" w:sz="0" w:space="0" w:color="auto"/>
        <w:left w:val="none" w:sz="0" w:space="0" w:color="auto"/>
        <w:bottom w:val="none" w:sz="0" w:space="0" w:color="auto"/>
        <w:right w:val="none" w:sz="0" w:space="0" w:color="auto"/>
      </w:divBdr>
    </w:div>
    <w:div w:id="1574122438">
      <w:bodyDiv w:val="1"/>
      <w:marLeft w:val="0"/>
      <w:marRight w:val="0"/>
      <w:marTop w:val="0"/>
      <w:marBottom w:val="0"/>
      <w:divBdr>
        <w:top w:val="none" w:sz="0" w:space="0" w:color="auto"/>
        <w:left w:val="none" w:sz="0" w:space="0" w:color="auto"/>
        <w:bottom w:val="none" w:sz="0" w:space="0" w:color="auto"/>
        <w:right w:val="none" w:sz="0" w:space="0" w:color="auto"/>
      </w:divBdr>
    </w:div>
    <w:div w:id="1577861379">
      <w:bodyDiv w:val="1"/>
      <w:marLeft w:val="0"/>
      <w:marRight w:val="0"/>
      <w:marTop w:val="0"/>
      <w:marBottom w:val="0"/>
      <w:divBdr>
        <w:top w:val="none" w:sz="0" w:space="0" w:color="auto"/>
        <w:left w:val="none" w:sz="0" w:space="0" w:color="auto"/>
        <w:bottom w:val="none" w:sz="0" w:space="0" w:color="auto"/>
        <w:right w:val="none" w:sz="0" w:space="0" w:color="auto"/>
      </w:divBdr>
    </w:div>
    <w:div w:id="1581711747">
      <w:bodyDiv w:val="1"/>
      <w:marLeft w:val="0"/>
      <w:marRight w:val="0"/>
      <w:marTop w:val="0"/>
      <w:marBottom w:val="0"/>
      <w:divBdr>
        <w:top w:val="none" w:sz="0" w:space="0" w:color="auto"/>
        <w:left w:val="none" w:sz="0" w:space="0" w:color="auto"/>
        <w:bottom w:val="none" w:sz="0" w:space="0" w:color="auto"/>
        <w:right w:val="none" w:sz="0" w:space="0" w:color="auto"/>
      </w:divBdr>
    </w:div>
    <w:div w:id="1584951005">
      <w:bodyDiv w:val="1"/>
      <w:marLeft w:val="0"/>
      <w:marRight w:val="0"/>
      <w:marTop w:val="0"/>
      <w:marBottom w:val="0"/>
      <w:divBdr>
        <w:top w:val="none" w:sz="0" w:space="0" w:color="auto"/>
        <w:left w:val="none" w:sz="0" w:space="0" w:color="auto"/>
        <w:bottom w:val="none" w:sz="0" w:space="0" w:color="auto"/>
        <w:right w:val="none" w:sz="0" w:space="0" w:color="auto"/>
      </w:divBdr>
    </w:div>
    <w:div w:id="1595089364">
      <w:bodyDiv w:val="1"/>
      <w:marLeft w:val="0"/>
      <w:marRight w:val="0"/>
      <w:marTop w:val="0"/>
      <w:marBottom w:val="0"/>
      <w:divBdr>
        <w:top w:val="none" w:sz="0" w:space="0" w:color="auto"/>
        <w:left w:val="none" w:sz="0" w:space="0" w:color="auto"/>
        <w:bottom w:val="none" w:sz="0" w:space="0" w:color="auto"/>
        <w:right w:val="none" w:sz="0" w:space="0" w:color="auto"/>
      </w:divBdr>
    </w:div>
    <w:div w:id="1607731986">
      <w:bodyDiv w:val="1"/>
      <w:marLeft w:val="0"/>
      <w:marRight w:val="0"/>
      <w:marTop w:val="0"/>
      <w:marBottom w:val="0"/>
      <w:divBdr>
        <w:top w:val="none" w:sz="0" w:space="0" w:color="auto"/>
        <w:left w:val="none" w:sz="0" w:space="0" w:color="auto"/>
        <w:bottom w:val="none" w:sz="0" w:space="0" w:color="auto"/>
        <w:right w:val="none" w:sz="0" w:space="0" w:color="auto"/>
      </w:divBdr>
    </w:div>
    <w:div w:id="1623918408">
      <w:bodyDiv w:val="1"/>
      <w:marLeft w:val="0"/>
      <w:marRight w:val="0"/>
      <w:marTop w:val="0"/>
      <w:marBottom w:val="0"/>
      <w:divBdr>
        <w:top w:val="none" w:sz="0" w:space="0" w:color="auto"/>
        <w:left w:val="none" w:sz="0" w:space="0" w:color="auto"/>
        <w:bottom w:val="none" w:sz="0" w:space="0" w:color="auto"/>
        <w:right w:val="none" w:sz="0" w:space="0" w:color="auto"/>
      </w:divBdr>
    </w:div>
    <w:div w:id="1634166739">
      <w:bodyDiv w:val="1"/>
      <w:marLeft w:val="0"/>
      <w:marRight w:val="0"/>
      <w:marTop w:val="0"/>
      <w:marBottom w:val="0"/>
      <w:divBdr>
        <w:top w:val="none" w:sz="0" w:space="0" w:color="auto"/>
        <w:left w:val="none" w:sz="0" w:space="0" w:color="auto"/>
        <w:bottom w:val="none" w:sz="0" w:space="0" w:color="auto"/>
        <w:right w:val="none" w:sz="0" w:space="0" w:color="auto"/>
      </w:divBdr>
    </w:div>
    <w:div w:id="1638797915">
      <w:bodyDiv w:val="1"/>
      <w:marLeft w:val="0"/>
      <w:marRight w:val="0"/>
      <w:marTop w:val="0"/>
      <w:marBottom w:val="0"/>
      <w:divBdr>
        <w:top w:val="none" w:sz="0" w:space="0" w:color="auto"/>
        <w:left w:val="none" w:sz="0" w:space="0" w:color="auto"/>
        <w:bottom w:val="none" w:sz="0" w:space="0" w:color="auto"/>
        <w:right w:val="none" w:sz="0" w:space="0" w:color="auto"/>
      </w:divBdr>
    </w:div>
    <w:div w:id="1661231938">
      <w:bodyDiv w:val="1"/>
      <w:marLeft w:val="0"/>
      <w:marRight w:val="0"/>
      <w:marTop w:val="0"/>
      <w:marBottom w:val="0"/>
      <w:divBdr>
        <w:top w:val="none" w:sz="0" w:space="0" w:color="auto"/>
        <w:left w:val="none" w:sz="0" w:space="0" w:color="auto"/>
        <w:bottom w:val="none" w:sz="0" w:space="0" w:color="auto"/>
        <w:right w:val="none" w:sz="0" w:space="0" w:color="auto"/>
      </w:divBdr>
    </w:div>
    <w:div w:id="1677878847">
      <w:bodyDiv w:val="1"/>
      <w:marLeft w:val="0"/>
      <w:marRight w:val="0"/>
      <w:marTop w:val="0"/>
      <w:marBottom w:val="0"/>
      <w:divBdr>
        <w:top w:val="none" w:sz="0" w:space="0" w:color="auto"/>
        <w:left w:val="none" w:sz="0" w:space="0" w:color="auto"/>
        <w:bottom w:val="none" w:sz="0" w:space="0" w:color="auto"/>
        <w:right w:val="none" w:sz="0" w:space="0" w:color="auto"/>
      </w:divBdr>
    </w:div>
    <w:div w:id="1698047045">
      <w:bodyDiv w:val="1"/>
      <w:marLeft w:val="0"/>
      <w:marRight w:val="0"/>
      <w:marTop w:val="0"/>
      <w:marBottom w:val="0"/>
      <w:divBdr>
        <w:top w:val="none" w:sz="0" w:space="0" w:color="auto"/>
        <w:left w:val="none" w:sz="0" w:space="0" w:color="auto"/>
        <w:bottom w:val="none" w:sz="0" w:space="0" w:color="auto"/>
        <w:right w:val="none" w:sz="0" w:space="0" w:color="auto"/>
      </w:divBdr>
    </w:div>
    <w:div w:id="1700277806">
      <w:bodyDiv w:val="1"/>
      <w:marLeft w:val="0"/>
      <w:marRight w:val="0"/>
      <w:marTop w:val="0"/>
      <w:marBottom w:val="0"/>
      <w:divBdr>
        <w:top w:val="none" w:sz="0" w:space="0" w:color="auto"/>
        <w:left w:val="none" w:sz="0" w:space="0" w:color="auto"/>
        <w:bottom w:val="none" w:sz="0" w:space="0" w:color="auto"/>
        <w:right w:val="none" w:sz="0" w:space="0" w:color="auto"/>
      </w:divBdr>
    </w:div>
    <w:div w:id="1704477720">
      <w:bodyDiv w:val="1"/>
      <w:marLeft w:val="0"/>
      <w:marRight w:val="0"/>
      <w:marTop w:val="0"/>
      <w:marBottom w:val="0"/>
      <w:divBdr>
        <w:top w:val="none" w:sz="0" w:space="0" w:color="auto"/>
        <w:left w:val="none" w:sz="0" w:space="0" w:color="auto"/>
        <w:bottom w:val="none" w:sz="0" w:space="0" w:color="auto"/>
        <w:right w:val="none" w:sz="0" w:space="0" w:color="auto"/>
      </w:divBdr>
    </w:div>
    <w:div w:id="1709181174">
      <w:bodyDiv w:val="1"/>
      <w:marLeft w:val="0"/>
      <w:marRight w:val="0"/>
      <w:marTop w:val="0"/>
      <w:marBottom w:val="0"/>
      <w:divBdr>
        <w:top w:val="none" w:sz="0" w:space="0" w:color="auto"/>
        <w:left w:val="none" w:sz="0" w:space="0" w:color="auto"/>
        <w:bottom w:val="none" w:sz="0" w:space="0" w:color="auto"/>
        <w:right w:val="none" w:sz="0" w:space="0" w:color="auto"/>
      </w:divBdr>
    </w:div>
    <w:div w:id="1710493193">
      <w:bodyDiv w:val="1"/>
      <w:marLeft w:val="0"/>
      <w:marRight w:val="0"/>
      <w:marTop w:val="0"/>
      <w:marBottom w:val="0"/>
      <w:divBdr>
        <w:top w:val="none" w:sz="0" w:space="0" w:color="auto"/>
        <w:left w:val="none" w:sz="0" w:space="0" w:color="auto"/>
        <w:bottom w:val="none" w:sz="0" w:space="0" w:color="auto"/>
        <w:right w:val="none" w:sz="0" w:space="0" w:color="auto"/>
      </w:divBdr>
    </w:div>
    <w:div w:id="1711686030">
      <w:bodyDiv w:val="1"/>
      <w:marLeft w:val="0"/>
      <w:marRight w:val="0"/>
      <w:marTop w:val="0"/>
      <w:marBottom w:val="0"/>
      <w:divBdr>
        <w:top w:val="none" w:sz="0" w:space="0" w:color="auto"/>
        <w:left w:val="none" w:sz="0" w:space="0" w:color="auto"/>
        <w:bottom w:val="none" w:sz="0" w:space="0" w:color="auto"/>
        <w:right w:val="none" w:sz="0" w:space="0" w:color="auto"/>
      </w:divBdr>
    </w:div>
    <w:div w:id="1726559801">
      <w:bodyDiv w:val="1"/>
      <w:marLeft w:val="0"/>
      <w:marRight w:val="0"/>
      <w:marTop w:val="0"/>
      <w:marBottom w:val="0"/>
      <w:divBdr>
        <w:top w:val="none" w:sz="0" w:space="0" w:color="auto"/>
        <w:left w:val="none" w:sz="0" w:space="0" w:color="auto"/>
        <w:bottom w:val="none" w:sz="0" w:space="0" w:color="auto"/>
        <w:right w:val="none" w:sz="0" w:space="0" w:color="auto"/>
      </w:divBdr>
    </w:div>
    <w:div w:id="1727223176">
      <w:bodyDiv w:val="1"/>
      <w:marLeft w:val="0"/>
      <w:marRight w:val="0"/>
      <w:marTop w:val="0"/>
      <w:marBottom w:val="0"/>
      <w:divBdr>
        <w:top w:val="none" w:sz="0" w:space="0" w:color="auto"/>
        <w:left w:val="none" w:sz="0" w:space="0" w:color="auto"/>
        <w:bottom w:val="none" w:sz="0" w:space="0" w:color="auto"/>
        <w:right w:val="none" w:sz="0" w:space="0" w:color="auto"/>
      </w:divBdr>
    </w:div>
    <w:div w:id="1735857401">
      <w:bodyDiv w:val="1"/>
      <w:marLeft w:val="0"/>
      <w:marRight w:val="0"/>
      <w:marTop w:val="0"/>
      <w:marBottom w:val="0"/>
      <w:divBdr>
        <w:top w:val="none" w:sz="0" w:space="0" w:color="auto"/>
        <w:left w:val="none" w:sz="0" w:space="0" w:color="auto"/>
        <w:bottom w:val="none" w:sz="0" w:space="0" w:color="auto"/>
        <w:right w:val="none" w:sz="0" w:space="0" w:color="auto"/>
      </w:divBdr>
    </w:div>
    <w:div w:id="1748264076">
      <w:bodyDiv w:val="1"/>
      <w:marLeft w:val="0"/>
      <w:marRight w:val="0"/>
      <w:marTop w:val="0"/>
      <w:marBottom w:val="0"/>
      <w:divBdr>
        <w:top w:val="none" w:sz="0" w:space="0" w:color="auto"/>
        <w:left w:val="none" w:sz="0" w:space="0" w:color="auto"/>
        <w:bottom w:val="none" w:sz="0" w:space="0" w:color="auto"/>
        <w:right w:val="none" w:sz="0" w:space="0" w:color="auto"/>
      </w:divBdr>
    </w:div>
    <w:div w:id="1768891923">
      <w:bodyDiv w:val="1"/>
      <w:marLeft w:val="0"/>
      <w:marRight w:val="0"/>
      <w:marTop w:val="0"/>
      <w:marBottom w:val="0"/>
      <w:divBdr>
        <w:top w:val="none" w:sz="0" w:space="0" w:color="auto"/>
        <w:left w:val="none" w:sz="0" w:space="0" w:color="auto"/>
        <w:bottom w:val="none" w:sz="0" w:space="0" w:color="auto"/>
        <w:right w:val="none" w:sz="0" w:space="0" w:color="auto"/>
      </w:divBdr>
    </w:div>
    <w:div w:id="1774207074">
      <w:bodyDiv w:val="1"/>
      <w:marLeft w:val="0"/>
      <w:marRight w:val="0"/>
      <w:marTop w:val="0"/>
      <w:marBottom w:val="0"/>
      <w:divBdr>
        <w:top w:val="none" w:sz="0" w:space="0" w:color="auto"/>
        <w:left w:val="none" w:sz="0" w:space="0" w:color="auto"/>
        <w:bottom w:val="none" w:sz="0" w:space="0" w:color="auto"/>
        <w:right w:val="none" w:sz="0" w:space="0" w:color="auto"/>
      </w:divBdr>
    </w:div>
    <w:div w:id="1778866384">
      <w:bodyDiv w:val="1"/>
      <w:marLeft w:val="0"/>
      <w:marRight w:val="0"/>
      <w:marTop w:val="0"/>
      <w:marBottom w:val="0"/>
      <w:divBdr>
        <w:top w:val="none" w:sz="0" w:space="0" w:color="auto"/>
        <w:left w:val="none" w:sz="0" w:space="0" w:color="auto"/>
        <w:bottom w:val="none" w:sz="0" w:space="0" w:color="auto"/>
        <w:right w:val="none" w:sz="0" w:space="0" w:color="auto"/>
      </w:divBdr>
    </w:div>
    <w:div w:id="1787655934">
      <w:bodyDiv w:val="1"/>
      <w:marLeft w:val="0"/>
      <w:marRight w:val="0"/>
      <w:marTop w:val="0"/>
      <w:marBottom w:val="0"/>
      <w:divBdr>
        <w:top w:val="none" w:sz="0" w:space="0" w:color="auto"/>
        <w:left w:val="none" w:sz="0" w:space="0" w:color="auto"/>
        <w:bottom w:val="none" w:sz="0" w:space="0" w:color="auto"/>
        <w:right w:val="none" w:sz="0" w:space="0" w:color="auto"/>
      </w:divBdr>
    </w:div>
    <w:div w:id="1805393517">
      <w:bodyDiv w:val="1"/>
      <w:marLeft w:val="0"/>
      <w:marRight w:val="0"/>
      <w:marTop w:val="0"/>
      <w:marBottom w:val="0"/>
      <w:divBdr>
        <w:top w:val="none" w:sz="0" w:space="0" w:color="auto"/>
        <w:left w:val="none" w:sz="0" w:space="0" w:color="auto"/>
        <w:bottom w:val="none" w:sz="0" w:space="0" w:color="auto"/>
        <w:right w:val="none" w:sz="0" w:space="0" w:color="auto"/>
      </w:divBdr>
    </w:div>
    <w:div w:id="1806501960">
      <w:bodyDiv w:val="1"/>
      <w:marLeft w:val="0"/>
      <w:marRight w:val="0"/>
      <w:marTop w:val="0"/>
      <w:marBottom w:val="0"/>
      <w:divBdr>
        <w:top w:val="none" w:sz="0" w:space="0" w:color="auto"/>
        <w:left w:val="none" w:sz="0" w:space="0" w:color="auto"/>
        <w:bottom w:val="none" w:sz="0" w:space="0" w:color="auto"/>
        <w:right w:val="none" w:sz="0" w:space="0" w:color="auto"/>
      </w:divBdr>
    </w:div>
    <w:div w:id="1807435341">
      <w:bodyDiv w:val="1"/>
      <w:marLeft w:val="0"/>
      <w:marRight w:val="0"/>
      <w:marTop w:val="0"/>
      <w:marBottom w:val="0"/>
      <w:divBdr>
        <w:top w:val="none" w:sz="0" w:space="0" w:color="auto"/>
        <w:left w:val="none" w:sz="0" w:space="0" w:color="auto"/>
        <w:bottom w:val="none" w:sz="0" w:space="0" w:color="auto"/>
        <w:right w:val="none" w:sz="0" w:space="0" w:color="auto"/>
      </w:divBdr>
    </w:div>
    <w:div w:id="1807624842">
      <w:bodyDiv w:val="1"/>
      <w:marLeft w:val="0"/>
      <w:marRight w:val="0"/>
      <w:marTop w:val="0"/>
      <w:marBottom w:val="0"/>
      <w:divBdr>
        <w:top w:val="none" w:sz="0" w:space="0" w:color="auto"/>
        <w:left w:val="none" w:sz="0" w:space="0" w:color="auto"/>
        <w:bottom w:val="none" w:sz="0" w:space="0" w:color="auto"/>
        <w:right w:val="none" w:sz="0" w:space="0" w:color="auto"/>
      </w:divBdr>
    </w:div>
    <w:div w:id="1820267971">
      <w:bodyDiv w:val="1"/>
      <w:marLeft w:val="0"/>
      <w:marRight w:val="0"/>
      <w:marTop w:val="0"/>
      <w:marBottom w:val="0"/>
      <w:divBdr>
        <w:top w:val="none" w:sz="0" w:space="0" w:color="auto"/>
        <w:left w:val="none" w:sz="0" w:space="0" w:color="auto"/>
        <w:bottom w:val="none" w:sz="0" w:space="0" w:color="auto"/>
        <w:right w:val="none" w:sz="0" w:space="0" w:color="auto"/>
      </w:divBdr>
    </w:div>
    <w:div w:id="1823035345">
      <w:bodyDiv w:val="1"/>
      <w:marLeft w:val="0"/>
      <w:marRight w:val="0"/>
      <w:marTop w:val="0"/>
      <w:marBottom w:val="0"/>
      <w:divBdr>
        <w:top w:val="none" w:sz="0" w:space="0" w:color="auto"/>
        <w:left w:val="none" w:sz="0" w:space="0" w:color="auto"/>
        <w:bottom w:val="none" w:sz="0" w:space="0" w:color="auto"/>
        <w:right w:val="none" w:sz="0" w:space="0" w:color="auto"/>
      </w:divBdr>
    </w:div>
    <w:div w:id="1833372224">
      <w:bodyDiv w:val="1"/>
      <w:marLeft w:val="0"/>
      <w:marRight w:val="0"/>
      <w:marTop w:val="0"/>
      <w:marBottom w:val="0"/>
      <w:divBdr>
        <w:top w:val="none" w:sz="0" w:space="0" w:color="auto"/>
        <w:left w:val="none" w:sz="0" w:space="0" w:color="auto"/>
        <w:bottom w:val="none" w:sz="0" w:space="0" w:color="auto"/>
        <w:right w:val="none" w:sz="0" w:space="0" w:color="auto"/>
      </w:divBdr>
    </w:div>
    <w:div w:id="1838614583">
      <w:bodyDiv w:val="1"/>
      <w:marLeft w:val="0"/>
      <w:marRight w:val="0"/>
      <w:marTop w:val="0"/>
      <w:marBottom w:val="0"/>
      <w:divBdr>
        <w:top w:val="none" w:sz="0" w:space="0" w:color="auto"/>
        <w:left w:val="none" w:sz="0" w:space="0" w:color="auto"/>
        <w:bottom w:val="none" w:sz="0" w:space="0" w:color="auto"/>
        <w:right w:val="none" w:sz="0" w:space="0" w:color="auto"/>
      </w:divBdr>
    </w:div>
    <w:div w:id="1840270878">
      <w:bodyDiv w:val="1"/>
      <w:marLeft w:val="0"/>
      <w:marRight w:val="0"/>
      <w:marTop w:val="0"/>
      <w:marBottom w:val="0"/>
      <w:divBdr>
        <w:top w:val="none" w:sz="0" w:space="0" w:color="auto"/>
        <w:left w:val="none" w:sz="0" w:space="0" w:color="auto"/>
        <w:bottom w:val="none" w:sz="0" w:space="0" w:color="auto"/>
        <w:right w:val="none" w:sz="0" w:space="0" w:color="auto"/>
      </w:divBdr>
    </w:div>
    <w:div w:id="1888834834">
      <w:bodyDiv w:val="1"/>
      <w:marLeft w:val="0"/>
      <w:marRight w:val="0"/>
      <w:marTop w:val="0"/>
      <w:marBottom w:val="0"/>
      <w:divBdr>
        <w:top w:val="none" w:sz="0" w:space="0" w:color="auto"/>
        <w:left w:val="none" w:sz="0" w:space="0" w:color="auto"/>
        <w:bottom w:val="none" w:sz="0" w:space="0" w:color="auto"/>
        <w:right w:val="none" w:sz="0" w:space="0" w:color="auto"/>
      </w:divBdr>
    </w:div>
    <w:div w:id="1890996163">
      <w:bodyDiv w:val="1"/>
      <w:marLeft w:val="0"/>
      <w:marRight w:val="0"/>
      <w:marTop w:val="0"/>
      <w:marBottom w:val="0"/>
      <w:divBdr>
        <w:top w:val="none" w:sz="0" w:space="0" w:color="auto"/>
        <w:left w:val="none" w:sz="0" w:space="0" w:color="auto"/>
        <w:bottom w:val="none" w:sz="0" w:space="0" w:color="auto"/>
        <w:right w:val="none" w:sz="0" w:space="0" w:color="auto"/>
      </w:divBdr>
    </w:div>
    <w:div w:id="1898465483">
      <w:bodyDiv w:val="1"/>
      <w:marLeft w:val="0"/>
      <w:marRight w:val="0"/>
      <w:marTop w:val="0"/>
      <w:marBottom w:val="0"/>
      <w:divBdr>
        <w:top w:val="none" w:sz="0" w:space="0" w:color="auto"/>
        <w:left w:val="none" w:sz="0" w:space="0" w:color="auto"/>
        <w:bottom w:val="none" w:sz="0" w:space="0" w:color="auto"/>
        <w:right w:val="none" w:sz="0" w:space="0" w:color="auto"/>
      </w:divBdr>
    </w:div>
    <w:div w:id="1908224861">
      <w:bodyDiv w:val="1"/>
      <w:marLeft w:val="0"/>
      <w:marRight w:val="0"/>
      <w:marTop w:val="0"/>
      <w:marBottom w:val="0"/>
      <w:divBdr>
        <w:top w:val="none" w:sz="0" w:space="0" w:color="auto"/>
        <w:left w:val="none" w:sz="0" w:space="0" w:color="auto"/>
        <w:bottom w:val="none" w:sz="0" w:space="0" w:color="auto"/>
        <w:right w:val="none" w:sz="0" w:space="0" w:color="auto"/>
      </w:divBdr>
    </w:div>
    <w:div w:id="1910579178">
      <w:bodyDiv w:val="1"/>
      <w:marLeft w:val="0"/>
      <w:marRight w:val="0"/>
      <w:marTop w:val="0"/>
      <w:marBottom w:val="0"/>
      <w:divBdr>
        <w:top w:val="none" w:sz="0" w:space="0" w:color="auto"/>
        <w:left w:val="none" w:sz="0" w:space="0" w:color="auto"/>
        <w:bottom w:val="none" w:sz="0" w:space="0" w:color="auto"/>
        <w:right w:val="none" w:sz="0" w:space="0" w:color="auto"/>
      </w:divBdr>
    </w:div>
    <w:div w:id="1916864690">
      <w:bodyDiv w:val="1"/>
      <w:marLeft w:val="0"/>
      <w:marRight w:val="0"/>
      <w:marTop w:val="0"/>
      <w:marBottom w:val="0"/>
      <w:divBdr>
        <w:top w:val="none" w:sz="0" w:space="0" w:color="auto"/>
        <w:left w:val="none" w:sz="0" w:space="0" w:color="auto"/>
        <w:bottom w:val="none" w:sz="0" w:space="0" w:color="auto"/>
        <w:right w:val="none" w:sz="0" w:space="0" w:color="auto"/>
      </w:divBdr>
    </w:div>
    <w:div w:id="1920869592">
      <w:bodyDiv w:val="1"/>
      <w:marLeft w:val="0"/>
      <w:marRight w:val="0"/>
      <w:marTop w:val="0"/>
      <w:marBottom w:val="0"/>
      <w:divBdr>
        <w:top w:val="none" w:sz="0" w:space="0" w:color="auto"/>
        <w:left w:val="none" w:sz="0" w:space="0" w:color="auto"/>
        <w:bottom w:val="none" w:sz="0" w:space="0" w:color="auto"/>
        <w:right w:val="none" w:sz="0" w:space="0" w:color="auto"/>
      </w:divBdr>
    </w:div>
    <w:div w:id="1929194999">
      <w:bodyDiv w:val="1"/>
      <w:marLeft w:val="0"/>
      <w:marRight w:val="0"/>
      <w:marTop w:val="0"/>
      <w:marBottom w:val="0"/>
      <w:divBdr>
        <w:top w:val="none" w:sz="0" w:space="0" w:color="auto"/>
        <w:left w:val="none" w:sz="0" w:space="0" w:color="auto"/>
        <w:bottom w:val="none" w:sz="0" w:space="0" w:color="auto"/>
        <w:right w:val="none" w:sz="0" w:space="0" w:color="auto"/>
      </w:divBdr>
    </w:div>
    <w:div w:id="1931307029">
      <w:bodyDiv w:val="1"/>
      <w:marLeft w:val="0"/>
      <w:marRight w:val="0"/>
      <w:marTop w:val="0"/>
      <w:marBottom w:val="0"/>
      <w:divBdr>
        <w:top w:val="none" w:sz="0" w:space="0" w:color="auto"/>
        <w:left w:val="none" w:sz="0" w:space="0" w:color="auto"/>
        <w:bottom w:val="none" w:sz="0" w:space="0" w:color="auto"/>
        <w:right w:val="none" w:sz="0" w:space="0" w:color="auto"/>
      </w:divBdr>
    </w:div>
    <w:div w:id="1932542297">
      <w:bodyDiv w:val="1"/>
      <w:marLeft w:val="0"/>
      <w:marRight w:val="0"/>
      <w:marTop w:val="0"/>
      <w:marBottom w:val="0"/>
      <w:divBdr>
        <w:top w:val="none" w:sz="0" w:space="0" w:color="auto"/>
        <w:left w:val="none" w:sz="0" w:space="0" w:color="auto"/>
        <w:bottom w:val="none" w:sz="0" w:space="0" w:color="auto"/>
        <w:right w:val="none" w:sz="0" w:space="0" w:color="auto"/>
      </w:divBdr>
    </w:div>
    <w:div w:id="1987128287">
      <w:bodyDiv w:val="1"/>
      <w:marLeft w:val="0"/>
      <w:marRight w:val="0"/>
      <w:marTop w:val="0"/>
      <w:marBottom w:val="0"/>
      <w:divBdr>
        <w:top w:val="none" w:sz="0" w:space="0" w:color="auto"/>
        <w:left w:val="none" w:sz="0" w:space="0" w:color="auto"/>
        <w:bottom w:val="none" w:sz="0" w:space="0" w:color="auto"/>
        <w:right w:val="none" w:sz="0" w:space="0" w:color="auto"/>
      </w:divBdr>
    </w:div>
    <w:div w:id="1998682681">
      <w:bodyDiv w:val="1"/>
      <w:marLeft w:val="0"/>
      <w:marRight w:val="0"/>
      <w:marTop w:val="0"/>
      <w:marBottom w:val="0"/>
      <w:divBdr>
        <w:top w:val="none" w:sz="0" w:space="0" w:color="auto"/>
        <w:left w:val="none" w:sz="0" w:space="0" w:color="auto"/>
        <w:bottom w:val="none" w:sz="0" w:space="0" w:color="auto"/>
        <w:right w:val="none" w:sz="0" w:space="0" w:color="auto"/>
      </w:divBdr>
    </w:div>
    <w:div w:id="2033219587">
      <w:bodyDiv w:val="1"/>
      <w:marLeft w:val="0"/>
      <w:marRight w:val="0"/>
      <w:marTop w:val="0"/>
      <w:marBottom w:val="0"/>
      <w:divBdr>
        <w:top w:val="none" w:sz="0" w:space="0" w:color="auto"/>
        <w:left w:val="none" w:sz="0" w:space="0" w:color="auto"/>
        <w:bottom w:val="none" w:sz="0" w:space="0" w:color="auto"/>
        <w:right w:val="none" w:sz="0" w:space="0" w:color="auto"/>
      </w:divBdr>
    </w:div>
    <w:div w:id="2040473390">
      <w:bodyDiv w:val="1"/>
      <w:marLeft w:val="0"/>
      <w:marRight w:val="0"/>
      <w:marTop w:val="0"/>
      <w:marBottom w:val="0"/>
      <w:divBdr>
        <w:top w:val="none" w:sz="0" w:space="0" w:color="auto"/>
        <w:left w:val="none" w:sz="0" w:space="0" w:color="auto"/>
        <w:bottom w:val="none" w:sz="0" w:space="0" w:color="auto"/>
        <w:right w:val="none" w:sz="0" w:space="0" w:color="auto"/>
      </w:divBdr>
    </w:div>
    <w:div w:id="2054571021">
      <w:bodyDiv w:val="1"/>
      <w:marLeft w:val="0"/>
      <w:marRight w:val="0"/>
      <w:marTop w:val="0"/>
      <w:marBottom w:val="0"/>
      <w:divBdr>
        <w:top w:val="none" w:sz="0" w:space="0" w:color="auto"/>
        <w:left w:val="none" w:sz="0" w:space="0" w:color="auto"/>
        <w:bottom w:val="none" w:sz="0" w:space="0" w:color="auto"/>
        <w:right w:val="none" w:sz="0" w:space="0" w:color="auto"/>
      </w:divBdr>
    </w:div>
    <w:div w:id="2056855281">
      <w:bodyDiv w:val="1"/>
      <w:marLeft w:val="0"/>
      <w:marRight w:val="0"/>
      <w:marTop w:val="0"/>
      <w:marBottom w:val="0"/>
      <w:divBdr>
        <w:top w:val="none" w:sz="0" w:space="0" w:color="auto"/>
        <w:left w:val="none" w:sz="0" w:space="0" w:color="auto"/>
        <w:bottom w:val="none" w:sz="0" w:space="0" w:color="auto"/>
        <w:right w:val="none" w:sz="0" w:space="0" w:color="auto"/>
      </w:divBdr>
    </w:div>
    <w:div w:id="2066634785">
      <w:bodyDiv w:val="1"/>
      <w:marLeft w:val="0"/>
      <w:marRight w:val="0"/>
      <w:marTop w:val="0"/>
      <w:marBottom w:val="0"/>
      <w:divBdr>
        <w:top w:val="none" w:sz="0" w:space="0" w:color="auto"/>
        <w:left w:val="none" w:sz="0" w:space="0" w:color="auto"/>
        <w:bottom w:val="none" w:sz="0" w:space="0" w:color="auto"/>
        <w:right w:val="none" w:sz="0" w:space="0" w:color="auto"/>
      </w:divBdr>
    </w:div>
    <w:div w:id="2068451092">
      <w:bodyDiv w:val="1"/>
      <w:marLeft w:val="0"/>
      <w:marRight w:val="0"/>
      <w:marTop w:val="0"/>
      <w:marBottom w:val="0"/>
      <w:divBdr>
        <w:top w:val="none" w:sz="0" w:space="0" w:color="auto"/>
        <w:left w:val="none" w:sz="0" w:space="0" w:color="auto"/>
        <w:bottom w:val="none" w:sz="0" w:space="0" w:color="auto"/>
        <w:right w:val="none" w:sz="0" w:space="0" w:color="auto"/>
      </w:divBdr>
    </w:div>
    <w:div w:id="2073386868">
      <w:bodyDiv w:val="1"/>
      <w:marLeft w:val="0"/>
      <w:marRight w:val="0"/>
      <w:marTop w:val="0"/>
      <w:marBottom w:val="0"/>
      <w:divBdr>
        <w:top w:val="none" w:sz="0" w:space="0" w:color="auto"/>
        <w:left w:val="none" w:sz="0" w:space="0" w:color="auto"/>
        <w:bottom w:val="none" w:sz="0" w:space="0" w:color="auto"/>
        <w:right w:val="none" w:sz="0" w:space="0" w:color="auto"/>
      </w:divBdr>
    </w:div>
    <w:div w:id="2088502799">
      <w:bodyDiv w:val="1"/>
      <w:marLeft w:val="0"/>
      <w:marRight w:val="0"/>
      <w:marTop w:val="0"/>
      <w:marBottom w:val="0"/>
      <w:divBdr>
        <w:top w:val="none" w:sz="0" w:space="0" w:color="auto"/>
        <w:left w:val="none" w:sz="0" w:space="0" w:color="auto"/>
        <w:bottom w:val="none" w:sz="0" w:space="0" w:color="auto"/>
        <w:right w:val="none" w:sz="0" w:space="0" w:color="auto"/>
      </w:divBdr>
    </w:div>
    <w:div w:id="2098407609">
      <w:bodyDiv w:val="1"/>
      <w:marLeft w:val="0"/>
      <w:marRight w:val="0"/>
      <w:marTop w:val="0"/>
      <w:marBottom w:val="0"/>
      <w:divBdr>
        <w:top w:val="none" w:sz="0" w:space="0" w:color="auto"/>
        <w:left w:val="none" w:sz="0" w:space="0" w:color="auto"/>
        <w:bottom w:val="none" w:sz="0" w:space="0" w:color="auto"/>
        <w:right w:val="none" w:sz="0" w:space="0" w:color="auto"/>
      </w:divBdr>
    </w:div>
    <w:div w:id="2101290471">
      <w:bodyDiv w:val="1"/>
      <w:marLeft w:val="0"/>
      <w:marRight w:val="0"/>
      <w:marTop w:val="0"/>
      <w:marBottom w:val="0"/>
      <w:divBdr>
        <w:top w:val="none" w:sz="0" w:space="0" w:color="auto"/>
        <w:left w:val="none" w:sz="0" w:space="0" w:color="auto"/>
        <w:bottom w:val="none" w:sz="0" w:space="0" w:color="auto"/>
        <w:right w:val="none" w:sz="0" w:space="0" w:color="auto"/>
      </w:divBdr>
    </w:div>
    <w:div w:id="2112041333">
      <w:bodyDiv w:val="1"/>
      <w:marLeft w:val="0"/>
      <w:marRight w:val="0"/>
      <w:marTop w:val="0"/>
      <w:marBottom w:val="0"/>
      <w:divBdr>
        <w:top w:val="none" w:sz="0" w:space="0" w:color="auto"/>
        <w:left w:val="none" w:sz="0" w:space="0" w:color="auto"/>
        <w:bottom w:val="none" w:sz="0" w:space="0" w:color="auto"/>
        <w:right w:val="none" w:sz="0" w:space="0" w:color="auto"/>
      </w:divBdr>
    </w:div>
    <w:div w:id="2131166418">
      <w:bodyDiv w:val="1"/>
      <w:marLeft w:val="0"/>
      <w:marRight w:val="0"/>
      <w:marTop w:val="0"/>
      <w:marBottom w:val="0"/>
      <w:divBdr>
        <w:top w:val="none" w:sz="0" w:space="0" w:color="auto"/>
        <w:left w:val="none" w:sz="0" w:space="0" w:color="auto"/>
        <w:bottom w:val="none" w:sz="0" w:space="0" w:color="auto"/>
        <w:right w:val="none" w:sz="0" w:space="0" w:color="auto"/>
      </w:divBdr>
    </w:div>
    <w:div w:id="2136560268">
      <w:bodyDiv w:val="1"/>
      <w:marLeft w:val="0"/>
      <w:marRight w:val="0"/>
      <w:marTop w:val="0"/>
      <w:marBottom w:val="0"/>
      <w:divBdr>
        <w:top w:val="none" w:sz="0" w:space="0" w:color="auto"/>
        <w:left w:val="none" w:sz="0" w:space="0" w:color="auto"/>
        <w:bottom w:val="none" w:sz="0" w:space="0" w:color="auto"/>
        <w:right w:val="none" w:sz="0" w:space="0" w:color="auto"/>
      </w:divBdr>
    </w:div>
    <w:div w:id="21452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BEFB4-E2D5-FE4C-9248-C6CE4E6B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48</Pages>
  <Words>11392</Words>
  <Characters>64937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Jafarinejad</dc:creator>
  <cp:keywords/>
  <dc:description/>
  <cp:lastModifiedBy>Kian Jafarinejad</cp:lastModifiedBy>
  <cp:revision>35</cp:revision>
  <dcterms:created xsi:type="dcterms:W3CDTF">2024-11-28T10:52:00Z</dcterms:created>
  <dcterms:modified xsi:type="dcterms:W3CDTF">2024-12-19T14:40:00Z</dcterms:modified>
</cp:coreProperties>
</file>