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bellabeats_rmarkdown</w:t>
      </w:r>
    </w:p>
    <w:p>
      <w:pPr>
        <w:pStyle w:val="Author"/>
      </w:pPr>
      <w:r>
        <w:t xml:space="preserve">Kiara</w:t>
      </w:r>
      <w:r>
        <w:t xml:space="preserve"> </w:t>
      </w:r>
      <w:r>
        <w:t xml:space="preserve">Thiam</w:t>
      </w:r>
    </w:p>
    <w:p>
      <w:pPr>
        <w:pStyle w:val="Date"/>
      </w:pPr>
      <w:r>
        <w:t xml:space="preserve">2023-05-13</w:t>
      </w:r>
    </w:p>
    <w:bookmarkStart w:id="35" w:name="case-study-bellabeats"/>
    <w:p>
      <w:pPr>
        <w:pStyle w:val="Heading1"/>
      </w:pPr>
      <w:r>
        <w:t xml:space="preserve">Case Study: Bellabeats</w:t>
      </w:r>
    </w:p>
    <w:bookmarkStart w:id="20" w:name="objection"/>
    <w:p>
      <w:pPr>
        <w:pStyle w:val="Heading4"/>
      </w:pPr>
      <w:r>
        <w:t xml:space="preserve">Objection:</w:t>
      </w:r>
    </w:p>
    <w:p>
      <w:pPr>
        <w:pStyle w:val="FirstParagraph"/>
      </w:pPr>
      <w:r>
        <w:t xml:space="preserve">Determine how trends in smart fitness device usage can influence Bellabeat’s marketing strategy.</w:t>
      </w:r>
    </w:p>
    <w:bookmarkEnd w:id="20"/>
    <w:bookmarkStart w:id="21" w:name="disclaimer"/>
    <w:p>
      <w:pPr>
        <w:pStyle w:val="Heading4"/>
      </w:pPr>
      <w:r>
        <w:t xml:space="preserve">Disclaimer:</w:t>
      </w:r>
    </w:p>
    <w:p>
      <w:pPr>
        <w:pStyle w:val="FirstParagraph"/>
      </w:pPr>
      <w:r>
        <w:t xml:space="preserve">This analysis is based on a very limited data set, and would not be indicative of the smart fitness device customer base as a whole. We also don’t know anything about the participants themselves. Factors such as age, gender, location, etc. are unknown in this study.</w:t>
      </w:r>
    </w:p>
    <w:bookmarkEnd w:id="21"/>
    <w:bookmarkStart w:id="22" w:name="setting-up-my-environment"/>
    <w:p>
      <w:pPr>
        <w:pStyle w:val="Heading2"/>
      </w:pPr>
      <w:r>
        <w:t xml:space="preserve">Setting up my Environment</w:t>
      </w:r>
    </w:p>
    <w:p>
      <w:pPr>
        <w:pStyle w:val="FirstParagraph"/>
      </w:pPr>
      <w:r>
        <w:t xml:space="preserve">Installing the packages I’ll likely need to analyze my data.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'/cloud/lib/x86_64-pc-linux-gnu-library/4.3'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2"/>
    <w:bookmarkStart w:id="28" w:name="installing-the-daily-activity-data-set"/>
    <w:p>
      <w:pPr>
        <w:pStyle w:val="Heading2"/>
      </w:pPr>
      <w:r>
        <w:t xml:space="preserve">Installing the daily activity data set</w:t>
      </w:r>
    </w:p>
    <w:p>
      <w:pPr>
        <w:pStyle w:val="SourceCode"/>
      </w:pPr>
      <w:r>
        <w:rPr>
          <w:rStyle w:val="NormalTok"/>
        </w:rPr>
        <w:t xml:space="preserve">daily_activity_df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"daily_activity.xlsx"</w:t>
      </w:r>
      <w:r>
        <w:rPr>
          <w:rStyle w:val="NormalTok"/>
        </w:rPr>
        <w:t xml:space="preserve">)</w:t>
      </w:r>
    </w:p>
    <w:bookmarkStart w:id="23" w:name="cleaning-up-the-data-a-little"/>
    <w:p>
      <w:pPr>
        <w:pStyle w:val="Heading3"/>
      </w:pPr>
      <w:r>
        <w:t xml:space="preserve">Cleaning up the data a little</w:t>
      </w:r>
    </w:p>
    <w:p>
      <w:pPr>
        <w:pStyle w:val="SourceCode"/>
      </w:pPr>
      <w:r>
        <w:rPr>
          <w:rStyle w:val="NormalTok"/>
        </w:rPr>
        <w:t xml:space="preserve">trimmed_activity_df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(daily_activity_df,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 Labels"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'average_total_steps'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of TotalSteps"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'very_active_minutes'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'Average of VeryActiveMinutes'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'fairly_active_minutes'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'Average of FairlyActiveMinutes'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'lightly_active_minutes'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'Average of LightlyActiveMinutes'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'sedentary_minutes'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'Average of SedentaryMinutes'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"Average of SedentaryActiveDistance"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"Average of VeryActiveDistance"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"Average of ModeratelyActiveDistance"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"Average of LightActiveDistance"</w:t>
      </w:r>
      <w:r>
        <w:rPr>
          <w:rStyle w:val="NormalTok"/>
        </w:rPr>
        <w:t xml:space="preserve">)</w:t>
      </w:r>
    </w:p>
    <w:bookmarkEnd w:id="23"/>
    <w:bookmarkStart w:id="27" w:name="activity-plot"/>
    <w:p>
      <w:pPr>
        <w:pStyle w:val="Heading3"/>
      </w:pPr>
      <w:r>
        <w:t xml:space="preserve">Activity plot</w:t>
      </w:r>
    </w:p>
    <w:p>
      <w:pPr>
        <w:pStyle w:val="SourceCode"/>
      </w:pPr>
      <w:r>
        <w:rPr>
          <w:rStyle w:val="NormalTok"/>
        </w:rPr>
        <w:t xml:space="preserve">activity_plot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trimmed_activity_df)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lightly_active_minutes),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fairly_active_minutes),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very_active_minutes),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"Average Daily Activity in Minutes"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"Crowd-sourced Fitbit datasets 03.12.2016-05.12.2016</w:t>
      </w:r>
      <w:r>
        <w:br/>
      </w:r>
      <w:r>
        <w:rPr>
          <w:rStyle w:val="StringTok"/>
        </w:rPr>
        <w:t xml:space="preserve">Furberg, Robert; Brinton, Julia; Keating, Michael ; Ortiz, Alexa)"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activity_plot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ellabeats_rmarkdown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2" w:name="calories-plot"/>
    <w:p>
      <w:pPr>
        <w:pStyle w:val="Heading2"/>
      </w:pPr>
      <w:r>
        <w:t xml:space="preserve">Calories Plot</w:t>
      </w:r>
    </w:p>
    <w:p>
      <w:pPr>
        <w:pStyle w:val="FirstParagraph"/>
      </w:pPr>
      <w:r>
        <w:t xml:space="preserve">First, load and tidy the daily calories data.</w:t>
      </w:r>
    </w:p>
    <w:p>
      <w:pPr>
        <w:pStyle w:val="SourceCode"/>
      </w:pPr>
      <w:r>
        <w:rPr>
          <w:rStyle w:val="NormalTok"/>
        </w:rPr>
        <w:t xml:space="preserve">daily_calories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"daily_calories.xlsx"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bar graph shows that, on average, smart device wearers range from sedentary to moderately active.</w:t>
      </w:r>
    </w:p>
    <w:p>
      <w:pPr>
        <w:pStyle w:val="SourceCode"/>
      </w:pPr>
      <w:r>
        <w:rPr>
          <w:rStyle w:val="NormalTok"/>
        </w:rPr>
        <w:t xml:space="preserve">daily_calories_df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(daily_calories, 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"Row Labels"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"average_calories"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"Average of Calories"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daily_calories_df)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average_calories),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"Calories Burned"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"Average number of calories each participant burned daily"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"Crowd-sourced Fitbit datasets 03.12.2016-05.12.2016 </w:t>
      </w:r>
      <w:r>
        <w:br/>
      </w:r>
      <w:r>
        <w:rPr>
          <w:rStyle w:val="StringTok"/>
        </w:rPr>
        <w:t xml:space="preserve">       Furberg, Robert; Brinton, Julia; Keating, Michael ; Ortiz, Alexa)"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llabeats_rmarkdown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Smart fitness device users are more sedentary than moderately active. We know that the average adult woman burns around 1600-2400 calories per day. The data from the FitBit dataset I analyzed shows the participants burn an average of about 2300 per day. An olympic athlete burns twice that much.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Based on this very small sample, I would recommend Bellabeats tailor its marketing strategy to focus on people who just want to be a little more active and not so much on people who are already living very active lifestyles (marathoners, athletes, etc.). Your average, everyday mom who could use a little motivation to add some physical activity to her routine would benefit greatly from Bellabeats’s products!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bellabeats_rmarkdown</dc:title>
  <dc:creator>Kiara Thiam</dc:creator>
  <cp:keywords/>
  <dcterms:created xsi:type="dcterms:W3CDTF">2023-05-19T19:39:20Z</dcterms:created>
  <dcterms:modified xsi:type="dcterms:W3CDTF">2023-05-19T19:39:20Z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2023-05-13</vt:lpwstr>
  </property>
  <property fmtid="{D5CDD505-2E9C-101B-9397-08002B2CF9AE}" pid="3" name="output">
    <vt:lpwstr/>
  </property>
</Properties>
</file>