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05" w:rsidRDefault="009E7A05" w:rsidP="009E7A05"/>
    <w:p w:rsidR="009E7A05" w:rsidRDefault="009E7A05" w:rsidP="009E7A05">
      <w:r>
        <w:t>------------------</w:t>
      </w:r>
      <w:proofErr w:type="gramStart"/>
      <w:r>
        <w:t>Pick(</w:t>
      </w:r>
      <w:proofErr w:type="gramEnd"/>
      <w:r>
        <w:t>) , Ceil()-------------------------------------------------------------</w:t>
      </w:r>
    </w:p>
    <w:p w:rsidR="009E7A05" w:rsidRDefault="009E7A05" w:rsidP="009E7A05"/>
    <w:p w:rsidR="009E7A05" w:rsidRDefault="009E7A05" w:rsidP="009E7A05">
      <w:proofErr w:type="gramStart"/>
      <w:r>
        <w:t>Pick(</w:t>
      </w:r>
      <w:proofErr w:type="gramEnd"/>
      <w:r>
        <w:t>Ceil(Rand()*4), 'Received',  'Approved', 'Pending', 'Denied')</w:t>
      </w:r>
    </w:p>
    <w:p w:rsidR="009E7A05" w:rsidRDefault="009E7A05" w:rsidP="009E7A05"/>
    <w:p w:rsidR="009E7A05" w:rsidRPr="009E7A05" w:rsidRDefault="009E7A05" w:rsidP="009E7A05">
      <w:pPr>
        <w:rPr>
          <w:lang w:val="sv-SE"/>
        </w:rPr>
      </w:pPr>
      <w:proofErr w:type="gramStart"/>
      <w:r w:rsidRPr="009E7A05">
        <w:rPr>
          <w:lang w:val="sv-SE"/>
        </w:rPr>
        <w:t>//</w:t>
      </w:r>
      <w:proofErr w:type="spellStart"/>
      <w:proofErr w:type="gramEnd"/>
      <w:r w:rsidRPr="009E7A05">
        <w:rPr>
          <w:lang w:val="sv-SE"/>
        </w:rPr>
        <w:t>Ceil</w:t>
      </w:r>
      <w:proofErr w:type="spellEnd"/>
      <w:r w:rsidRPr="009E7A05">
        <w:rPr>
          <w:lang w:val="sv-SE"/>
        </w:rPr>
        <w:t xml:space="preserve"> avrundar värdet till hösta heltal</w:t>
      </w:r>
    </w:p>
    <w:p w:rsidR="009E7A05" w:rsidRPr="009E7A05" w:rsidRDefault="009E7A05" w:rsidP="009E7A05">
      <w:pPr>
        <w:rPr>
          <w:lang w:val="sv-SE"/>
        </w:rPr>
      </w:pPr>
      <w:proofErr w:type="gramStart"/>
      <w:r w:rsidRPr="009E7A05">
        <w:rPr>
          <w:lang w:val="sv-SE"/>
        </w:rPr>
        <w:t>//</w:t>
      </w:r>
      <w:proofErr w:type="gramEnd"/>
      <w:r w:rsidRPr="009E7A05">
        <w:rPr>
          <w:lang w:val="sv-SE"/>
        </w:rPr>
        <w:t xml:space="preserve"> pick väljer en av värdena '</w:t>
      </w:r>
      <w:proofErr w:type="spellStart"/>
      <w:r w:rsidRPr="009E7A05">
        <w:rPr>
          <w:lang w:val="sv-SE"/>
        </w:rPr>
        <w:t>Received</w:t>
      </w:r>
      <w:proofErr w:type="spellEnd"/>
      <w:r w:rsidRPr="009E7A05">
        <w:rPr>
          <w:lang w:val="sv-SE"/>
        </w:rPr>
        <w:t>',  '</w:t>
      </w:r>
      <w:proofErr w:type="spellStart"/>
      <w:r w:rsidRPr="009E7A05">
        <w:rPr>
          <w:lang w:val="sv-SE"/>
        </w:rPr>
        <w:t>Approved</w:t>
      </w:r>
      <w:proofErr w:type="spellEnd"/>
      <w:r w:rsidRPr="009E7A05">
        <w:rPr>
          <w:lang w:val="sv-SE"/>
        </w:rPr>
        <w:t>', '</w:t>
      </w:r>
      <w:proofErr w:type="spellStart"/>
      <w:r w:rsidRPr="009E7A05">
        <w:rPr>
          <w:lang w:val="sv-SE"/>
        </w:rPr>
        <w:t>Pending</w:t>
      </w:r>
      <w:proofErr w:type="spellEnd"/>
      <w:r w:rsidRPr="009E7A05">
        <w:rPr>
          <w:lang w:val="sv-SE"/>
        </w:rPr>
        <w:t>', '</w:t>
      </w:r>
      <w:proofErr w:type="spellStart"/>
      <w:r w:rsidRPr="009E7A05">
        <w:rPr>
          <w:lang w:val="sv-SE"/>
        </w:rPr>
        <w:t>Denied</w:t>
      </w:r>
      <w:proofErr w:type="spellEnd"/>
      <w:r w:rsidRPr="009E7A05">
        <w:rPr>
          <w:lang w:val="sv-SE"/>
        </w:rPr>
        <w:t>' beroende på första indata (</w:t>
      </w:r>
      <w:proofErr w:type="spellStart"/>
      <w:r w:rsidRPr="009E7A05">
        <w:rPr>
          <w:lang w:val="sv-SE"/>
        </w:rPr>
        <w:t>Ceil</w:t>
      </w:r>
      <w:proofErr w:type="spellEnd"/>
      <w:r w:rsidRPr="009E7A05">
        <w:rPr>
          <w:lang w:val="sv-SE"/>
        </w:rPr>
        <w:t>....)</w:t>
      </w:r>
    </w:p>
    <w:p w:rsidR="009E7A05" w:rsidRPr="009E7A05" w:rsidRDefault="009E7A05" w:rsidP="009E7A05">
      <w:pPr>
        <w:rPr>
          <w:lang w:val="sv-SE"/>
        </w:rPr>
      </w:pPr>
    </w:p>
    <w:p w:rsidR="009E7A05" w:rsidRPr="009E7A05" w:rsidRDefault="009E7A05" w:rsidP="009E7A05">
      <w:pPr>
        <w:rPr>
          <w:lang w:val="sv-SE"/>
        </w:rPr>
      </w:pPr>
    </w:p>
    <w:p w:rsidR="009E7A05" w:rsidRPr="009E7A05" w:rsidRDefault="009E7A05" w:rsidP="009E7A05">
      <w:pPr>
        <w:rPr>
          <w:lang w:val="sv-SE"/>
        </w:rPr>
      </w:pPr>
    </w:p>
    <w:p w:rsidR="009E7A05" w:rsidRPr="009E7A05" w:rsidRDefault="009E7A05" w:rsidP="009E7A05">
      <w:pPr>
        <w:rPr>
          <w:lang w:val="sv-SE"/>
        </w:rPr>
      </w:pPr>
    </w:p>
    <w:p w:rsidR="009E7A05" w:rsidRDefault="009E7A05" w:rsidP="009E7A05">
      <w:r>
        <w:t>------------------Mapping-------------------------------------------------------------------</w:t>
      </w:r>
    </w:p>
    <w:p w:rsidR="009E7A05" w:rsidRDefault="009E7A05" w:rsidP="009E7A05"/>
    <w:p w:rsidR="009E7A05" w:rsidRDefault="009E7A05" w:rsidP="009E7A05">
      <w:r>
        <w:t>Map:</w:t>
      </w:r>
    </w:p>
    <w:p w:rsidR="009E7A05" w:rsidRDefault="009E7A05" w:rsidP="009E7A05">
      <w:r>
        <w:t>MAPPING LOAD * INLINE [</w:t>
      </w:r>
    </w:p>
    <w:p w:rsidR="009E7A05" w:rsidRDefault="009E7A05" w:rsidP="009E7A05">
      <w:r>
        <w:t>ID, Status</w:t>
      </w:r>
    </w:p>
    <w:p w:rsidR="009E7A05" w:rsidRDefault="009E7A05" w:rsidP="009E7A05">
      <w:r>
        <w:t>1</w:t>
      </w:r>
      <w:proofErr w:type="gramStart"/>
      <w:r>
        <w:t>,Received</w:t>
      </w:r>
      <w:proofErr w:type="gramEnd"/>
    </w:p>
    <w:p w:rsidR="009E7A05" w:rsidRDefault="009E7A05" w:rsidP="009E7A05">
      <w:r>
        <w:t>2</w:t>
      </w:r>
      <w:proofErr w:type="gramStart"/>
      <w:r>
        <w:t>,Approved</w:t>
      </w:r>
      <w:proofErr w:type="gramEnd"/>
    </w:p>
    <w:p w:rsidR="009E7A05" w:rsidRDefault="009E7A05" w:rsidP="009E7A05">
      <w:r>
        <w:t>3</w:t>
      </w:r>
      <w:proofErr w:type="gramStart"/>
      <w:r>
        <w:t>,Pending</w:t>
      </w:r>
      <w:proofErr w:type="gramEnd"/>
    </w:p>
    <w:p w:rsidR="009E7A05" w:rsidRDefault="009E7A05" w:rsidP="009E7A05">
      <w:r>
        <w:t>4</w:t>
      </w:r>
      <w:proofErr w:type="gramStart"/>
      <w:r>
        <w:t>,Denied</w:t>
      </w:r>
      <w:proofErr w:type="gramEnd"/>
    </w:p>
    <w:p w:rsidR="009E7A05" w:rsidRDefault="009E7A05" w:rsidP="009E7A05">
      <w:r>
        <w:t>];</w:t>
      </w:r>
    </w:p>
    <w:p w:rsidR="009E7A05" w:rsidRDefault="009E7A05" w:rsidP="009E7A05"/>
    <w:p w:rsidR="009E7A05" w:rsidRDefault="009E7A05" w:rsidP="009E7A05">
      <w:r>
        <w:t>Data:</w:t>
      </w:r>
    </w:p>
    <w:p w:rsidR="009E7A05" w:rsidRDefault="009E7A05" w:rsidP="009E7A05">
      <w:r>
        <w:t>LOAD</w:t>
      </w:r>
    </w:p>
    <w:p w:rsidR="009E7A05" w:rsidRDefault="009E7A05" w:rsidP="009E7A05">
      <w:proofErr w:type="spellStart"/>
      <w:proofErr w:type="gramStart"/>
      <w:r>
        <w:t>ApplyMap</w:t>
      </w:r>
      <w:proofErr w:type="spellEnd"/>
      <w:r>
        <w:t>(</w:t>
      </w:r>
      <w:proofErr w:type="gramEnd"/>
      <w:r>
        <w:t>‘</w:t>
      </w:r>
      <w:proofErr w:type="spellStart"/>
      <w:r>
        <w:t>Map’,Ceil</w:t>
      </w:r>
      <w:proofErr w:type="spellEnd"/>
      <w:r>
        <w:t>(Rand()*4)) AS Status</w:t>
      </w:r>
    </w:p>
    <w:p w:rsidR="009E7A05" w:rsidRPr="00F3003B" w:rsidRDefault="009E7A05" w:rsidP="009E7A05">
      <w:pPr>
        <w:rPr>
          <w:lang w:val="sv-SE"/>
        </w:rPr>
      </w:pPr>
      <w:proofErr w:type="spellStart"/>
      <w:r w:rsidRPr="00F3003B">
        <w:rPr>
          <w:lang w:val="sv-SE"/>
        </w:rPr>
        <w:t>Autogenerate</w:t>
      </w:r>
      <w:proofErr w:type="spellEnd"/>
      <w:r w:rsidRPr="00F3003B">
        <w:rPr>
          <w:lang w:val="sv-SE"/>
        </w:rPr>
        <w:t xml:space="preserve"> xx;</w:t>
      </w:r>
    </w:p>
    <w:p w:rsidR="009E7A05" w:rsidRPr="00F3003B" w:rsidRDefault="009E7A05" w:rsidP="009E7A05">
      <w:pPr>
        <w:rPr>
          <w:lang w:val="sv-SE"/>
        </w:rPr>
      </w:pPr>
    </w:p>
    <w:p w:rsidR="009E7A05" w:rsidRPr="00F3003B" w:rsidRDefault="009E7A05" w:rsidP="009E7A05">
      <w:pPr>
        <w:rPr>
          <w:lang w:val="sv-SE"/>
        </w:rPr>
      </w:pPr>
    </w:p>
    <w:p w:rsidR="009E7A05" w:rsidRPr="00F3003B" w:rsidRDefault="009E7A05" w:rsidP="009E7A05">
      <w:pPr>
        <w:rPr>
          <w:lang w:val="sv-SE"/>
        </w:rPr>
      </w:pPr>
    </w:p>
    <w:p w:rsidR="009E7A05" w:rsidRPr="00F3003B" w:rsidRDefault="009E7A05" w:rsidP="009E7A05">
      <w:pPr>
        <w:rPr>
          <w:lang w:val="sv-SE"/>
        </w:rPr>
      </w:pPr>
      <w:proofErr w:type="gramStart"/>
      <w:r w:rsidRPr="00F3003B">
        <w:rPr>
          <w:lang w:val="sv-SE"/>
        </w:rPr>
        <w:t>---</w:t>
      </w:r>
      <w:proofErr w:type="gramEnd"/>
      <w:r w:rsidRPr="00F3003B">
        <w:rPr>
          <w:lang w:val="sv-SE"/>
        </w:rPr>
        <w:t>-------------</w:t>
      </w:r>
      <w:proofErr w:type="spellStart"/>
      <w:r w:rsidRPr="00F3003B">
        <w:rPr>
          <w:lang w:val="sv-SE"/>
        </w:rPr>
        <w:t>IterNo</w:t>
      </w:r>
      <w:proofErr w:type="spellEnd"/>
      <w:r w:rsidRPr="00F3003B">
        <w:rPr>
          <w:lang w:val="sv-SE"/>
        </w:rPr>
        <w:t xml:space="preserve">(), </w:t>
      </w:r>
      <w:proofErr w:type="spellStart"/>
      <w:r w:rsidRPr="00F3003B">
        <w:rPr>
          <w:lang w:val="sv-SE"/>
        </w:rPr>
        <w:t>RecNo</w:t>
      </w:r>
      <w:proofErr w:type="spellEnd"/>
      <w:r w:rsidRPr="00F3003B">
        <w:rPr>
          <w:lang w:val="sv-SE"/>
        </w:rPr>
        <w:t xml:space="preserve">(), </w:t>
      </w:r>
      <w:proofErr w:type="spellStart"/>
      <w:r w:rsidRPr="00F3003B">
        <w:rPr>
          <w:lang w:val="sv-SE"/>
        </w:rPr>
        <w:t>RowNo</w:t>
      </w:r>
      <w:proofErr w:type="spellEnd"/>
      <w:r w:rsidRPr="00F3003B">
        <w:rPr>
          <w:lang w:val="sv-SE"/>
        </w:rPr>
        <w:t>()-------------------------------------------------</w:t>
      </w:r>
    </w:p>
    <w:p w:rsidR="009E7A05" w:rsidRPr="00F3003B" w:rsidRDefault="009E7A05" w:rsidP="009E7A05">
      <w:pPr>
        <w:rPr>
          <w:lang w:val="sv-SE"/>
        </w:rPr>
      </w:pPr>
    </w:p>
    <w:p w:rsidR="009E7A05" w:rsidRPr="009E7A05" w:rsidRDefault="009E7A05" w:rsidP="009E7A05">
      <w:pPr>
        <w:rPr>
          <w:lang w:val="sv-SE"/>
        </w:rPr>
      </w:pPr>
      <w:proofErr w:type="spellStart"/>
      <w:r w:rsidRPr="009E7A05">
        <w:rPr>
          <w:lang w:val="sv-SE"/>
        </w:rPr>
        <w:t>IterNo</w:t>
      </w:r>
      <w:proofErr w:type="spellEnd"/>
      <w:r w:rsidRPr="009E7A05">
        <w:rPr>
          <w:lang w:val="sv-SE"/>
        </w:rPr>
        <w:t xml:space="preserve">() används som räknare inom </w:t>
      </w:r>
      <w:proofErr w:type="spellStart"/>
      <w:r w:rsidRPr="009E7A05">
        <w:rPr>
          <w:lang w:val="sv-SE"/>
        </w:rPr>
        <w:t>while</w:t>
      </w:r>
      <w:proofErr w:type="spellEnd"/>
      <w:r w:rsidRPr="009E7A05">
        <w:rPr>
          <w:lang w:val="sv-SE"/>
        </w:rPr>
        <w:t xml:space="preserve"> loopar</w:t>
      </w:r>
    </w:p>
    <w:p w:rsidR="009E7A05" w:rsidRPr="009E7A05" w:rsidRDefault="009E7A05" w:rsidP="009E7A05">
      <w:pPr>
        <w:rPr>
          <w:lang w:val="sv-SE"/>
        </w:rPr>
      </w:pPr>
      <w:proofErr w:type="spellStart"/>
      <w:r w:rsidRPr="009E7A05">
        <w:rPr>
          <w:lang w:val="sv-SE"/>
        </w:rPr>
        <w:lastRenderedPageBreak/>
        <w:t>RowNo</w:t>
      </w:r>
      <w:proofErr w:type="spellEnd"/>
      <w:r w:rsidRPr="009E7A05">
        <w:rPr>
          <w:lang w:val="sv-SE"/>
        </w:rPr>
        <w:t xml:space="preserve">() ger radnummer </w:t>
      </w:r>
    </w:p>
    <w:p w:rsidR="009E7A05" w:rsidRPr="009E7A05" w:rsidRDefault="009E7A05" w:rsidP="009E7A05">
      <w:pPr>
        <w:rPr>
          <w:lang w:val="sv-SE"/>
        </w:rPr>
      </w:pPr>
      <w:proofErr w:type="spellStart"/>
      <w:r w:rsidRPr="009E7A05">
        <w:rPr>
          <w:lang w:val="sv-SE"/>
        </w:rPr>
        <w:t>RecNo</w:t>
      </w:r>
      <w:proofErr w:type="spellEnd"/>
      <w:r w:rsidRPr="009E7A05">
        <w:rPr>
          <w:lang w:val="sv-SE"/>
        </w:rPr>
        <w:t xml:space="preserve">() </w:t>
      </w:r>
      <w:proofErr w:type="spellStart"/>
      <w:r w:rsidRPr="009E7A05">
        <w:rPr>
          <w:lang w:val="sv-SE"/>
        </w:rPr>
        <w:t>anväds</w:t>
      </w:r>
      <w:proofErr w:type="spellEnd"/>
      <w:r w:rsidRPr="009E7A05">
        <w:rPr>
          <w:lang w:val="sv-SE"/>
        </w:rPr>
        <w:t xml:space="preserve"> som räknare för </w:t>
      </w:r>
      <w:proofErr w:type="spellStart"/>
      <w:r w:rsidRPr="009E7A05">
        <w:rPr>
          <w:lang w:val="sv-SE"/>
        </w:rPr>
        <w:t>Autogenerate</w:t>
      </w:r>
      <w:proofErr w:type="spellEnd"/>
      <w:r w:rsidRPr="009E7A05">
        <w:rPr>
          <w:lang w:val="sv-SE"/>
        </w:rPr>
        <w:t xml:space="preserve"> </w:t>
      </w:r>
    </w:p>
    <w:p w:rsidR="009E7A05" w:rsidRPr="009E7A05" w:rsidRDefault="009E7A05" w:rsidP="009E7A05">
      <w:pPr>
        <w:rPr>
          <w:lang w:val="sv-SE"/>
        </w:rPr>
      </w:pPr>
    </w:p>
    <w:p w:rsidR="009E7A05" w:rsidRDefault="009E7A05" w:rsidP="009E7A05">
      <w:r>
        <w:t>#</w:t>
      </w:r>
      <w:proofErr w:type="spellStart"/>
      <w:r>
        <w:t>TempTest</w:t>
      </w:r>
      <w:proofErr w:type="spellEnd"/>
      <w:r>
        <w:t>:</w:t>
      </w:r>
    </w:p>
    <w:p w:rsidR="009E7A05" w:rsidRDefault="009E7A05" w:rsidP="009E7A05">
      <w:proofErr w:type="gramStart"/>
      <w:r>
        <w:t>load</w:t>
      </w:r>
      <w:proofErr w:type="gramEnd"/>
      <w:r>
        <w:t xml:space="preserve"> * inline [</w:t>
      </w:r>
    </w:p>
    <w:p w:rsidR="009E7A05" w:rsidRDefault="009E7A05" w:rsidP="009E7A05">
      <w:r>
        <w:t>FIELD</w:t>
      </w:r>
    </w:p>
    <w:p w:rsidR="009E7A05" w:rsidRDefault="009E7A05" w:rsidP="009E7A05">
      <w:proofErr w:type="gramStart"/>
      <w:r>
        <w:t>one</w:t>
      </w:r>
      <w:proofErr w:type="gramEnd"/>
    </w:p>
    <w:p w:rsidR="009E7A05" w:rsidRDefault="009E7A05" w:rsidP="009E7A05">
      <w:proofErr w:type="gramStart"/>
      <w:r>
        <w:t>two</w:t>
      </w:r>
      <w:proofErr w:type="gramEnd"/>
    </w:p>
    <w:p w:rsidR="009E7A05" w:rsidRDefault="009E7A05" w:rsidP="009E7A05">
      <w:proofErr w:type="gramStart"/>
      <w:r>
        <w:t>three</w:t>
      </w:r>
      <w:proofErr w:type="gramEnd"/>
    </w:p>
    <w:p w:rsidR="009E7A05" w:rsidRDefault="009E7A05" w:rsidP="009E7A05">
      <w:r>
        <w:t>];</w:t>
      </w:r>
    </w:p>
    <w:p w:rsidR="009E7A05" w:rsidRDefault="009E7A05" w:rsidP="009E7A05"/>
    <w:p w:rsidR="009E7A05" w:rsidRDefault="009E7A05" w:rsidP="009E7A05">
      <w:r>
        <w:t xml:space="preserve">FOR Each a in </w:t>
      </w:r>
      <w:proofErr w:type="spellStart"/>
      <w:proofErr w:type="gramStart"/>
      <w:r>
        <w:t>FieldValueList</w:t>
      </w:r>
      <w:proofErr w:type="spellEnd"/>
      <w:r>
        <w:t>(</w:t>
      </w:r>
      <w:proofErr w:type="gramEnd"/>
      <w:r>
        <w:t>'FIELD')</w:t>
      </w:r>
    </w:p>
    <w:p w:rsidR="009E7A05" w:rsidRDefault="009E7A05" w:rsidP="009E7A05">
      <w:r>
        <w:t>Test:</w:t>
      </w:r>
    </w:p>
    <w:p w:rsidR="009E7A05" w:rsidRDefault="009E7A05" w:rsidP="009E7A05">
      <w:r>
        <w:t xml:space="preserve">LOAD </w:t>
      </w:r>
    </w:p>
    <w:p w:rsidR="009E7A05" w:rsidRDefault="009E7A05" w:rsidP="009E7A05">
      <w:r>
        <w:t>'$(a)' &amp;'-'&amp;</w:t>
      </w:r>
      <w:proofErr w:type="spellStart"/>
      <w:proofErr w:type="gramStart"/>
      <w:r>
        <w:t>RecNo</w:t>
      </w:r>
      <w:proofErr w:type="spellEnd"/>
      <w:r>
        <w:t>(</w:t>
      </w:r>
      <w:proofErr w:type="gramEnd"/>
      <w:r>
        <w:t>) as NEWFIELD,</w:t>
      </w:r>
    </w:p>
    <w:p w:rsidR="009E7A05" w:rsidRDefault="009E7A05" w:rsidP="009E7A05">
      <w:r>
        <w:t>'$(a)' &amp;'-'&amp;</w:t>
      </w:r>
      <w:proofErr w:type="spellStart"/>
      <w:proofErr w:type="gramStart"/>
      <w:r>
        <w:t>RowNo</w:t>
      </w:r>
      <w:proofErr w:type="spellEnd"/>
      <w:r>
        <w:t>(</w:t>
      </w:r>
      <w:proofErr w:type="gramEnd"/>
      <w:r>
        <w:t>) as NEWFIELD2 ,</w:t>
      </w:r>
    </w:p>
    <w:p w:rsidR="009E7A05" w:rsidRDefault="009E7A05" w:rsidP="009E7A05">
      <w:r>
        <w:t>'$(a)' &amp;'-'&amp;</w:t>
      </w:r>
      <w:proofErr w:type="spellStart"/>
      <w:proofErr w:type="gramStart"/>
      <w:r>
        <w:t>IterNo</w:t>
      </w:r>
      <w:proofErr w:type="spellEnd"/>
      <w:r>
        <w:t>(</w:t>
      </w:r>
      <w:proofErr w:type="gramEnd"/>
      <w:r>
        <w:t xml:space="preserve">) as NEWFIELD3 </w:t>
      </w:r>
    </w:p>
    <w:p w:rsidR="009E7A05" w:rsidRDefault="009E7A05" w:rsidP="009E7A05">
      <w:proofErr w:type="spellStart"/>
      <w:r>
        <w:t>AutoGenerate</w:t>
      </w:r>
      <w:proofErr w:type="spellEnd"/>
      <w:r>
        <w:t xml:space="preserve"> 2</w:t>
      </w:r>
    </w:p>
    <w:p w:rsidR="009E7A05" w:rsidRDefault="009E7A05" w:rsidP="009E7A05">
      <w:proofErr w:type="gramStart"/>
      <w:r>
        <w:t>while</w:t>
      </w:r>
      <w:proofErr w:type="gramEnd"/>
      <w:r>
        <w:t xml:space="preserve"> </w:t>
      </w:r>
      <w:proofErr w:type="spellStart"/>
      <w:r>
        <w:t>IterNo</w:t>
      </w:r>
      <w:proofErr w:type="spellEnd"/>
      <w:r>
        <w:t>()&lt;4;</w:t>
      </w:r>
    </w:p>
    <w:p w:rsidR="009E7A05" w:rsidRDefault="009E7A05" w:rsidP="009E7A05">
      <w:r>
        <w:t xml:space="preserve">NEXT a </w:t>
      </w:r>
    </w:p>
    <w:p w:rsidR="009E7A05" w:rsidRDefault="009E7A05" w:rsidP="009E7A05"/>
    <w:p w:rsidR="009E7A05" w:rsidRDefault="009E7A05" w:rsidP="009E7A05">
      <w:r>
        <w:t>Drop table #</w:t>
      </w:r>
      <w:proofErr w:type="spellStart"/>
      <w:r>
        <w:t>TempTest</w:t>
      </w:r>
      <w:proofErr w:type="spellEnd"/>
      <w:r>
        <w:t>;</w:t>
      </w:r>
    </w:p>
    <w:p w:rsidR="009E7A05" w:rsidRDefault="009E7A05">
      <w:r>
        <w:br w:type="page"/>
      </w:r>
    </w:p>
    <w:p w:rsidR="009E7A05" w:rsidRDefault="009E7A05" w:rsidP="009E7A05">
      <w:r>
        <w:lastRenderedPageBreak/>
        <w:t>----------------</w:t>
      </w:r>
      <w:proofErr w:type="gramStart"/>
      <w:r>
        <w:t>SUM(</w:t>
      </w:r>
      <w:proofErr w:type="gramEnd"/>
      <w:r>
        <w:t xml:space="preserve">Total Value) </w:t>
      </w:r>
      <w:proofErr w:type="spellStart"/>
      <w:r>
        <w:t>Aggr</w:t>
      </w:r>
      <w:proofErr w:type="spellEnd"/>
      <w:r>
        <w:t>(</w:t>
      </w:r>
      <w:proofErr w:type="spellStart"/>
      <w:r>
        <w:t>nodistinct</w:t>
      </w:r>
      <w:proofErr w:type="spellEnd"/>
      <w:r>
        <w:t>)--------------------------------------------</w:t>
      </w:r>
    </w:p>
    <w:p w:rsidR="009A7D60" w:rsidRDefault="009A7D60" w:rsidP="009A7D60">
      <w:pPr>
        <w:spacing w:after="0"/>
      </w:pPr>
      <w:proofErr w:type="spellStart"/>
      <w:r>
        <w:t>TempTest</w:t>
      </w:r>
      <w:proofErr w:type="spellEnd"/>
      <w:r>
        <w:t>:</w:t>
      </w:r>
    </w:p>
    <w:p w:rsidR="009A7D60" w:rsidRDefault="009A7D60" w:rsidP="009A7D60">
      <w:pPr>
        <w:spacing w:after="0"/>
      </w:pPr>
      <w:proofErr w:type="gramStart"/>
      <w:r>
        <w:t>load</w:t>
      </w:r>
      <w:proofErr w:type="gramEnd"/>
      <w:r>
        <w:t xml:space="preserve"> * inline [</w:t>
      </w:r>
    </w:p>
    <w:p w:rsidR="009A7D60" w:rsidRDefault="009A7D60" w:rsidP="009A7D60">
      <w:pPr>
        <w:spacing w:after="0"/>
      </w:pPr>
      <w:proofErr w:type="spellStart"/>
      <w:r>
        <w:t>ColA</w:t>
      </w:r>
      <w:proofErr w:type="spellEnd"/>
      <w:r>
        <w:t xml:space="preserve">, </w:t>
      </w:r>
      <w:proofErr w:type="spellStart"/>
      <w:r>
        <w:t>ColB</w:t>
      </w:r>
      <w:proofErr w:type="spellEnd"/>
      <w:r>
        <w:t>, Value</w:t>
      </w:r>
    </w:p>
    <w:p w:rsidR="009A7D60" w:rsidRDefault="009A7D60" w:rsidP="009A7D60">
      <w:pPr>
        <w:spacing w:after="0"/>
      </w:pPr>
      <w:r>
        <w:t>A,</w:t>
      </w:r>
      <w:r>
        <w:tab/>
        <w:t>a,</w:t>
      </w:r>
      <w:r>
        <w:tab/>
      </w:r>
      <w:r>
        <w:tab/>
        <w:t>200</w:t>
      </w:r>
    </w:p>
    <w:p w:rsidR="009A7D60" w:rsidRDefault="009A7D60" w:rsidP="009A7D60">
      <w:pPr>
        <w:spacing w:after="0"/>
      </w:pPr>
      <w:r>
        <w:t>A,</w:t>
      </w:r>
      <w:r>
        <w:tab/>
        <w:t>b,</w:t>
      </w:r>
      <w:r>
        <w:tab/>
      </w:r>
      <w:r>
        <w:tab/>
        <w:t>250</w:t>
      </w:r>
    </w:p>
    <w:p w:rsidR="009A7D60" w:rsidRDefault="009A7D60" w:rsidP="009A7D60">
      <w:pPr>
        <w:spacing w:after="0"/>
      </w:pPr>
      <w:r>
        <w:t xml:space="preserve">B,   </w:t>
      </w:r>
      <w:r>
        <w:tab/>
        <w:t>a,</w:t>
      </w:r>
      <w:r>
        <w:tab/>
      </w:r>
      <w:r>
        <w:tab/>
        <w:t>300</w:t>
      </w:r>
    </w:p>
    <w:p w:rsidR="009A7D60" w:rsidRDefault="009A7D60" w:rsidP="009A7D60">
      <w:pPr>
        <w:spacing w:after="0"/>
      </w:pPr>
      <w:r>
        <w:t xml:space="preserve">A,    </w:t>
      </w:r>
      <w:r>
        <w:tab/>
        <w:t>b,</w:t>
      </w:r>
      <w:r>
        <w:tab/>
      </w:r>
      <w:r>
        <w:tab/>
        <w:t>450</w:t>
      </w:r>
    </w:p>
    <w:p w:rsidR="009A7D60" w:rsidRDefault="009A7D60" w:rsidP="009A7D60">
      <w:pPr>
        <w:spacing w:after="0"/>
      </w:pPr>
      <w:r>
        <w:t xml:space="preserve">C,    </w:t>
      </w:r>
      <w:r>
        <w:tab/>
        <w:t>b,</w:t>
      </w:r>
      <w:r>
        <w:tab/>
      </w:r>
      <w:r>
        <w:tab/>
        <w:t>400</w:t>
      </w:r>
    </w:p>
    <w:p w:rsidR="009A7D60" w:rsidRDefault="009A7D60" w:rsidP="009A7D60">
      <w:pPr>
        <w:spacing w:after="0"/>
      </w:pPr>
      <w:r>
        <w:t xml:space="preserve">C,    </w:t>
      </w:r>
      <w:r>
        <w:tab/>
        <w:t>c,</w:t>
      </w:r>
      <w:r>
        <w:tab/>
      </w:r>
      <w:r>
        <w:tab/>
        <w:t>500</w:t>
      </w:r>
    </w:p>
    <w:p w:rsidR="009E7A05" w:rsidRDefault="009A7D60" w:rsidP="009A7D60">
      <w:pPr>
        <w:spacing w:after="0"/>
      </w:pPr>
      <w:r>
        <w:t>];</w:t>
      </w:r>
    </w:p>
    <w:p w:rsidR="009E7A05" w:rsidRDefault="009E7A05" w:rsidP="009E7A05"/>
    <w:p w:rsidR="00766E41" w:rsidRDefault="006C68AB" w:rsidP="009A7D60">
      <w:pPr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24.75pt">
            <v:imagedata r:id="rId4" o:title="Capture"/>
          </v:shape>
        </w:pict>
      </w:r>
      <w:r>
        <w:pict>
          <v:shape id="_x0000_i1026" type="#_x0000_t75" style="width:413.45pt;height:126.9pt">
            <v:imagedata r:id="rId5" o:title="Capture2"/>
          </v:shape>
        </w:pict>
      </w:r>
    </w:p>
    <w:p w:rsidR="00B17770" w:rsidRPr="00B17770" w:rsidRDefault="00E837E6" w:rsidP="00B17770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3D3D3D"/>
          <w:kern w:val="36"/>
          <w:sz w:val="39"/>
          <w:szCs w:val="39"/>
          <w:lang w:eastAsia="sv-SE"/>
        </w:rPr>
      </w:pPr>
      <w:hyperlink r:id="rId6" w:anchor="191276" w:history="1">
        <w:r w:rsidR="00B17770" w:rsidRPr="00B17770">
          <w:rPr>
            <w:rFonts w:ascii="inherit" w:eastAsia="Times New Roman" w:hAnsi="inherit" w:cs="Helvetica"/>
            <w:b/>
            <w:bCs/>
            <w:color w:val="3778C7"/>
            <w:kern w:val="36"/>
            <w:sz w:val="39"/>
            <w:szCs w:val="39"/>
            <w:u w:val="single"/>
            <w:bdr w:val="none" w:sz="0" w:space="0" w:color="auto" w:frame="1"/>
            <w:lang w:eastAsia="sv-SE"/>
          </w:rPr>
          <w:t>2 conditions within 1 expression</w:t>
        </w:r>
      </w:hyperlink>
    </w:p>
    <w:p w:rsidR="00766E41" w:rsidRDefault="00766E41" w:rsidP="009E7A05"/>
    <w:p w:rsidR="00766E41" w:rsidRDefault="00B17770" w:rsidP="009E7A05">
      <w:pP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D3D3D"/>
          <w:szCs w:val="20"/>
          <w:shd w:val="clear" w:color="auto" w:fill="FFFFFF"/>
        </w:rPr>
        <w:t>=COUNT </w:t>
      </w:r>
      <w: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  <w:t>({&lt; </w:t>
      </w:r>
      <w:r>
        <w:rPr>
          <w:rFonts w:ascii="Helvetica" w:hAnsi="Helvetica" w:cs="Helvetica"/>
          <w:color w:val="800000"/>
          <w:sz w:val="16"/>
          <w:szCs w:val="16"/>
          <w:bdr w:val="none" w:sz="0" w:space="0" w:color="auto" w:frame="1"/>
          <w:shd w:val="clear" w:color="auto" w:fill="FFFFFF"/>
        </w:rPr>
        <w:t>UDATE</w:t>
      </w:r>
      <w: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  <w:t> = {'&gt;=$(=</w:t>
      </w:r>
      <w:proofErr w:type="gramStart"/>
      <w: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  <w:t>Date(</w:t>
      </w:r>
      <w:proofErr w:type="spellStart"/>
      <w:proofErr w:type="gramEnd"/>
      <w: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  <w:t>vStartDate</w:t>
      </w:r>
      <w:proofErr w:type="spellEnd"/>
      <w: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  <w:t>))&lt;=$(=Date(</w:t>
      </w:r>
      <w:proofErr w:type="spellStart"/>
      <w: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  <w:t>vEndDate</w:t>
      </w:r>
      <w:proofErr w:type="spellEnd"/>
      <w: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  <w:t>))'} , SCORECARDNUMBER = {'&gt;=$(=</w:t>
      </w:r>
      <w:proofErr w:type="spellStart"/>
      <w: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  <w:t>ScorecardStart</w:t>
      </w:r>
      <w:proofErr w:type="spellEnd"/>
      <w: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  <w:t>)&lt;=$(=</w:t>
      </w:r>
      <w:proofErr w:type="spellStart"/>
      <w: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  <w:t>ScoreCardEnd</w:t>
      </w:r>
      <w:proofErr w:type="spellEnd"/>
      <w: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  <w:t>)'} &gt;} DOCUMENT_COUNT)</w:t>
      </w:r>
    </w:p>
    <w:p w:rsidR="00B17770" w:rsidRDefault="00B17770" w:rsidP="009E7A05">
      <w:pPr>
        <w:rPr>
          <w:rFonts w:ascii="Helvetica" w:hAnsi="Helvetica" w:cs="Helvetica"/>
          <w:color w:val="3D3D3D"/>
          <w:sz w:val="16"/>
          <w:szCs w:val="16"/>
          <w:bdr w:val="none" w:sz="0" w:space="0" w:color="auto" w:frame="1"/>
          <w:shd w:val="clear" w:color="auto" w:fill="FFFFFF"/>
        </w:rPr>
      </w:pPr>
    </w:p>
    <w:p w:rsidR="00B17770" w:rsidRDefault="00DB6F55" w:rsidP="009E7A05">
      <w:r w:rsidRPr="00DB6F55">
        <w:rPr>
          <w:noProof/>
          <w:lang w:val="sv-SE" w:eastAsia="sv-SE"/>
        </w:rPr>
        <w:drawing>
          <wp:inline distT="0" distB="0" distL="0" distR="0">
            <wp:extent cx="5943600" cy="1598717"/>
            <wp:effectExtent l="0" t="0" r="0" b="1905"/>
            <wp:docPr id="1" name="Picture 1" descr="C:\Users\34958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4958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EB" w:rsidRDefault="00E837E6" w:rsidP="009E7A05">
      <w:hyperlink r:id="rId8" w:history="1">
        <w:r w:rsidR="00DE1FEB" w:rsidRPr="00D27CA7">
          <w:rPr>
            <w:rStyle w:val="Hyperlink"/>
          </w:rPr>
          <w:t>https://help.qlik.com/en-US/sense/September2018/Subsystems/Hub/Content/Sense_Hub/ChartFunctions/ColorFunctions/color-functions-charts.htm</w:t>
        </w:r>
      </w:hyperlink>
    </w:p>
    <w:p w:rsidR="00AD5D25" w:rsidRDefault="00AD5D25" w:rsidP="009E7A05">
      <w:r w:rsidRPr="00AD5D25">
        <w:t xml:space="preserve">=Colormix1 ((Value/ </w:t>
      </w:r>
      <w:proofErr w:type="gramStart"/>
      <w:r w:rsidRPr="00AD5D25">
        <w:t>MAX(</w:t>
      </w:r>
      <w:proofErr w:type="gramEnd"/>
      <w:r w:rsidRPr="00AD5D25">
        <w:t>Total Value)) , RGB (255, 150, 100) , RGB (100, 150, 255))</w:t>
      </w:r>
    </w:p>
    <w:p w:rsidR="00AD5D25" w:rsidRDefault="00AD5D25" w:rsidP="00AD5D25">
      <w:r>
        <w:t xml:space="preserve">=Colormix2 ((Value/ </w:t>
      </w:r>
      <w:proofErr w:type="gramStart"/>
      <w:r>
        <w:t>MAX(</w:t>
      </w:r>
      <w:proofErr w:type="gramEnd"/>
      <w:r>
        <w:t>Total Value)-0.5)*2 ,RGB (255, 100, 0) , RGB (0, 150, 100),RGB (0, 0, 0))</w:t>
      </w:r>
    </w:p>
    <w:p w:rsidR="00AD5D25" w:rsidRDefault="00AD5D25" w:rsidP="00AD5D25">
      <w:r>
        <w:t>//=</w:t>
      </w:r>
      <w:proofErr w:type="spellStart"/>
      <w:proofErr w:type="gramStart"/>
      <w:r>
        <w:t>ColorMapJet</w:t>
      </w:r>
      <w:proofErr w:type="spellEnd"/>
      <w:r>
        <w:t xml:space="preserve">  (</w:t>
      </w:r>
      <w:proofErr w:type="gramEnd"/>
      <w:r>
        <w:t>(((Value-Min(Total Value)+0.01)/Max(Total Value))))</w:t>
      </w:r>
    </w:p>
    <w:p w:rsidR="00080809" w:rsidRDefault="00080809" w:rsidP="00AD5D25"/>
    <w:p w:rsidR="00080809" w:rsidRPr="00080809" w:rsidRDefault="00080809" w:rsidP="00AD5D25">
      <w:pPr>
        <w:rPr>
          <w:color w:val="FF0000"/>
        </w:rPr>
      </w:pPr>
      <w:r w:rsidRPr="00080809">
        <w:rPr>
          <w:color w:val="FF0000"/>
        </w:rPr>
        <w:t>Colorized each dimension in the pivot table</w:t>
      </w:r>
      <w:proofErr w:type="gramStart"/>
      <w:r>
        <w:rPr>
          <w:color w:val="FF0000"/>
        </w:rPr>
        <w:t>::::</w:t>
      </w:r>
      <w:proofErr w:type="gramEnd"/>
    </w:p>
    <w:p w:rsidR="00080809" w:rsidRDefault="00080809" w:rsidP="00080809">
      <w:r>
        <w:t>=</w:t>
      </w:r>
      <w:proofErr w:type="gramStart"/>
      <w:r>
        <w:t>IF(</w:t>
      </w:r>
      <w:proofErr w:type="gramEnd"/>
      <w:r>
        <w:t xml:space="preserve"> Dimensionality()= 1  </w:t>
      </w:r>
      <w:r>
        <w:tab/>
        <w:t xml:space="preserve">      </w:t>
      </w:r>
      <w:r>
        <w:tab/>
      </w:r>
    </w:p>
    <w:p w:rsidR="00080809" w:rsidRDefault="00080809" w:rsidP="00080809">
      <w:pPr>
        <w:ind w:firstLine="720"/>
      </w:pPr>
      <w:r>
        <w:t>,</w:t>
      </w:r>
      <w:r w:rsidRPr="00080809">
        <w:t xml:space="preserve"> </w:t>
      </w:r>
      <w:r>
        <w:t xml:space="preserve">RGB (250,250,230)         //Yellow </w:t>
      </w:r>
      <w:r>
        <w:tab/>
        <w:t xml:space="preserve">     </w:t>
      </w:r>
      <w:r>
        <w:tab/>
        <w:t xml:space="preserve">      </w:t>
      </w:r>
      <w:r>
        <w:tab/>
        <w:t xml:space="preserve">         </w:t>
      </w:r>
      <w:r>
        <w:tab/>
        <w:t xml:space="preserve">                     </w:t>
      </w:r>
      <w:r>
        <w:tab/>
      </w:r>
    </w:p>
    <w:p w:rsidR="00080809" w:rsidRDefault="00080809" w:rsidP="00080809">
      <w:r>
        <w:t xml:space="preserve">             </w:t>
      </w:r>
      <w:r>
        <w:tab/>
      </w:r>
      <w:r>
        <w:tab/>
      </w:r>
      <w:proofErr w:type="gramStart"/>
      <w:r>
        <w:t>,IF</w:t>
      </w:r>
      <w:proofErr w:type="gramEnd"/>
      <w:r>
        <w:t>( Dimensionality()= 2</w:t>
      </w:r>
    </w:p>
    <w:p w:rsidR="00E02083" w:rsidRDefault="00080809" w:rsidP="00080809">
      <w:r>
        <w:t xml:space="preserve">             </w:t>
      </w:r>
      <w:r>
        <w:tab/>
      </w:r>
      <w:r>
        <w:tab/>
      </w:r>
      <w:r>
        <w:tab/>
      </w:r>
      <w:proofErr w:type="gramStart"/>
      <w:r>
        <w:t>,RGB</w:t>
      </w:r>
      <w:proofErr w:type="gramEnd"/>
      <w:r>
        <w:t xml:space="preserve">(230,250,230)// Green  </w:t>
      </w:r>
    </w:p>
    <w:p w:rsidR="00E02083" w:rsidRDefault="00E02083" w:rsidP="00E02083">
      <w:pPr>
        <w:ind w:left="2160" w:firstLine="720"/>
      </w:pPr>
      <w:proofErr w:type="gramStart"/>
      <w:r>
        <w:t>,IF</w:t>
      </w:r>
      <w:proofErr w:type="gramEnd"/>
      <w:r>
        <w:t xml:space="preserve">( Dimensionality()= 3 </w:t>
      </w:r>
    </w:p>
    <w:p w:rsidR="00080809" w:rsidRDefault="00080809" w:rsidP="00080809">
      <w:r>
        <w:t xml:space="preserve">                </w:t>
      </w:r>
      <w:r>
        <w:tab/>
      </w:r>
      <w:r>
        <w:tab/>
      </w:r>
      <w:r>
        <w:tab/>
      </w:r>
      <w:r w:rsidR="00E02083">
        <w:tab/>
      </w:r>
      <w:r>
        <w:t xml:space="preserve">, </w:t>
      </w:r>
      <w:proofErr w:type="gramStart"/>
      <w:r>
        <w:t>RGB(</w:t>
      </w:r>
      <w:proofErr w:type="gramEnd"/>
      <w:r>
        <w:t>230,250,250) //Blue</w:t>
      </w:r>
    </w:p>
    <w:p w:rsidR="00E02083" w:rsidRDefault="00E02083" w:rsidP="00E02083">
      <w:pPr>
        <w:ind w:left="2160" w:firstLine="720"/>
      </w:pPr>
      <w:r>
        <w:tab/>
      </w:r>
      <w:r>
        <w:tab/>
        <w:t>,</w:t>
      </w:r>
      <w:r w:rsidRPr="00E02083">
        <w:t xml:space="preserve"> RGB </w:t>
      </w:r>
      <w:r>
        <w:t>(250,230,230) //Red</w:t>
      </w:r>
    </w:p>
    <w:p w:rsidR="00E02083" w:rsidRDefault="00E02083" w:rsidP="00080809"/>
    <w:p w:rsidR="00080809" w:rsidRDefault="00080809" w:rsidP="00080809">
      <w:r>
        <w:t xml:space="preserve">                        </w:t>
      </w:r>
      <w:r>
        <w:tab/>
      </w:r>
      <w:r>
        <w:tab/>
        <w:t>))</w:t>
      </w:r>
      <w:r w:rsidR="00E02083">
        <w:t>)</w:t>
      </w:r>
    </w:p>
    <w:p w:rsidR="00080809" w:rsidRDefault="00080809" w:rsidP="00080809"/>
    <w:p w:rsidR="00080809" w:rsidRDefault="00080809" w:rsidP="00080809"/>
    <w:p w:rsidR="00F3003B" w:rsidRDefault="00F3003B" w:rsidP="00080809"/>
    <w:p w:rsidR="00F3003B" w:rsidRDefault="00F3003B" w:rsidP="00080809">
      <w:r w:rsidRPr="00F3003B">
        <w:rPr>
          <w:noProof/>
          <w:lang w:val="sv-SE" w:eastAsia="sv-SE"/>
        </w:rPr>
        <w:lastRenderedPageBreak/>
        <w:drawing>
          <wp:inline distT="0" distB="0" distL="0" distR="0">
            <wp:extent cx="5943600" cy="3641509"/>
            <wp:effectExtent l="0" t="0" r="0" b="0"/>
            <wp:docPr id="2" name="Picture 2" descr="C:\Users\34958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4958\Desktop\1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03B" w:rsidRDefault="00F3003B" w:rsidP="00080809"/>
    <w:p w:rsidR="00F3003B" w:rsidRPr="00F3003B" w:rsidRDefault="00F3003B" w:rsidP="00F3003B">
      <w:pPr>
        <w:spacing w:after="0"/>
        <w:rPr>
          <w:sz w:val="18"/>
          <w:lang w:val="sv-SE"/>
        </w:rPr>
      </w:pPr>
      <w:r w:rsidRPr="00F3003B">
        <w:rPr>
          <w:sz w:val="18"/>
          <w:lang w:val="sv-SE"/>
        </w:rPr>
        <w:t>Test4:</w:t>
      </w:r>
    </w:p>
    <w:p w:rsidR="00F3003B" w:rsidRPr="00F3003B" w:rsidRDefault="00F3003B" w:rsidP="00F3003B">
      <w:pPr>
        <w:spacing w:after="0"/>
        <w:rPr>
          <w:sz w:val="18"/>
          <w:lang w:val="sv-SE"/>
        </w:rPr>
      </w:pPr>
      <w:proofErr w:type="spellStart"/>
      <w:r w:rsidRPr="00F3003B">
        <w:rPr>
          <w:sz w:val="18"/>
          <w:lang w:val="sv-SE"/>
        </w:rPr>
        <w:t>Load</w:t>
      </w:r>
      <w:proofErr w:type="spellEnd"/>
      <w:r w:rsidRPr="00F3003B">
        <w:rPr>
          <w:sz w:val="18"/>
          <w:lang w:val="sv-SE"/>
        </w:rPr>
        <w:t xml:space="preserve"> </w:t>
      </w:r>
      <w:proofErr w:type="spellStart"/>
      <w:r w:rsidRPr="00F3003B">
        <w:rPr>
          <w:sz w:val="18"/>
          <w:lang w:val="sv-SE"/>
        </w:rPr>
        <w:t>distinct</w:t>
      </w:r>
      <w:proofErr w:type="spellEnd"/>
    </w:p>
    <w:p w:rsidR="00F3003B" w:rsidRPr="00F3003B" w:rsidRDefault="00F3003B" w:rsidP="00F3003B">
      <w:pPr>
        <w:spacing w:after="0"/>
        <w:rPr>
          <w:sz w:val="18"/>
          <w:lang w:val="sv-SE"/>
        </w:rPr>
      </w:pPr>
      <w:r w:rsidRPr="00F3003B">
        <w:rPr>
          <w:sz w:val="18"/>
          <w:lang w:val="sv-SE"/>
        </w:rPr>
        <w:t xml:space="preserve">    </w:t>
      </w:r>
      <w:proofErr w:type="spellStart"/>
      <w:r w:rsidRPr="00F3003B">
        <w:rPr>
          <w:sz w:val="18"/>
          <w:lang w:val="sv-SE"/>
        </w:rPr>
        <w:t>Num</w:t>
      </w:r>
      <w:proofErr w:type="spellEnd"/>
      <w:r w:rsidRPr="00F3003B">
        <w:rPr>
          <w:sz w:val="18"/>
          <w:lang w:val="sv-SE"/>
        </w:rPr>
        <w:t>#([Kostnadsställe]) AS NodeID1,</w:t>
      </w:r>
    </w:p>
    <w:p w:rsidR="00F3003B" w:rsidRPr="00F3003B" w:rsidRDefault="00F3003B" w:rsidP="00F3003B">
      <w:pPr>
        <w:spacing w:after="0"/>
        <w:rPr>
          <w:sz w:val="18"/>
          <w:lang w:val="sv-SE"/>
        </w:rPr>
      </w:pPr>
      <w:r w:rsidRPr="00F3003B">
        <w:rPr>
          <w:sz w:val="18"/>
          <w:lang w:val="sv-SE"/>
        </w:rPr>
        <w:t xml:space="preserve">    </w:t>
      </w:r>
      <w:proofErr w:type="spellStart"/>
      <w:r w:rsidRPr="00F3003B">
        <w:rPr>
          <w:sz w:val="18"/>
          <w:lang w:val="sv-SE"/>
        </w:rPr>
        <w:t>Num</w:t>
      </w:r>
      <w:proofErr w:type="spellEnd"/>
      <w:r w:rsidRPr="00F3003B">
        <w:rPr>
          <w:sz w:val="18"/>
          <w:lang w:val="sv-SE"/>
        </w:rPr>
        <w:t>#(</w:t>
      </w:r>
      <w:proofErr w:type="spellStart"/>
      <w:r w:rsidRPr="00F3003B">
        <w:rPr>
          <w:sz w:val="18"/>
          <w:lang w:val="sv-SE"/>
        </w:rPr>
        <w:t>left</w:t>
      </w:r>
      <w:proofErr w:type="spellEnd"/>
      <w:r w:rsidRPr="00F3003B">
        <w:rPr>
          <w:sz w:val="18"/>
          <w:lang w:val="sv-SE"/>
        </w:rPr>
        <w:t>("</w:t>
      </w:r>
      <w:proofErr w:type="spellStart"/>
      <w:r w:rsidRPr="00F3003B">
        <w:rPr>
          <w:sz w:val="18"/>
          <w:lang w:val="sv-SE"/>
        </w:rPr>
        <w:t>Function</w:t>
      </w:r>
      <w:proofErr w:type="spellEnd"/>
      <w:r w:rsidRPr="00F3003B">
        <w:rPr>
          <w:sz w:val="18"/>
          <w:lang w:val="sv-SE"/>
        </w:rPr>
        <w:t xml:space="preserve"> </w:t>
      </w:r>
      <w:proofErr w:type="gramStart"/>
      <w:r w:rsidRPr="00F3003B">
        <w:rPr>
          <w:sz w:val="18"/>
          <w:lang w:val="sv-SE"/>
        </w:rPr>
        <w:t>Area",3</w:t>
      </w:r>
      <w:proofErr w:type="gramEnd"/>
      <w:r w:rsidRPr="00F3003B">
        <w:rPr>
          <w:sz w:val="18"/>
          <w:lang w:val="sv-SE"/>
        </w:rPr>
        <w:t>))  As ParentID1,//</w:t>
      </w:r>
      <w:proofErr w:type="spellStart"/>
      <w:r w:rsidRPr="00F3003B">
        <w:rPr>
          <w:sz w:val="18"/>
          <w:lang w:val="sv-SE"/>
        </w:rPr>
        <w:t>Num</w:t>
      </w:r>
      <w:proofErr w:type="spellEnd"/>
      <w:r w:rsidRPr="00F3003B">
        <w:rPr>
          <w:sz w:val="18"/>
          <w:lang w:val="sv-SE"/>
        </w:rPr>
        <w:t>#(</w:t>
      </w:r>
      <w:proofErr w:type="spellStart"/>
      <w:r w:rsidRPr="00F3003B">
        <w:rPr>
          <w:sz w:val="18"/>
          <w:lang w:val="sv-SE"/>
        </w:rPr>
        <w:t>left</w:t>
      </w:r>
      <w:proofErr w:type="spellEnd"/>
      <w:r w:rsidRPr="00F3003B">
        <w:rPr>
          <w:sz w:val="18"/>
          <w:lang w:val="sv-SE"/>
        </w:rPr>
        <w:t>([Kostnadsställe],3)) As ParentID1,</w:t>
      </w:r>
    </w:p>
    <w:p w:rsidR="00F3003B" w:rsidRPr="00F3003B" w:rsidRDefault="00F3003B" w:rsidP="00F3003B">
      <w:pPr>
        <w:spacing w:after="0"/>
        <w:rPr>
          <w:sz w:val="18"/>
          <w:lang w:val="sv-SE"/>
        </w:rPr>
      </w:pPr>
      <w:r w:rsidRPr="00F3003B">
        <w:rPr>
          <w:sz w:val="18"/>
          <w:lang w:val="sv-SE"/>
        </w:rPr>
        <w:t xml:space="preserve">    [</w:t>
      </w:r>
      <w:proofErr w:type="spellStart"/>
      <w:r w:rsidRPr="00F3003B">
        <w:rPr>
          <w:sz w:val="18"/>
          <w:lang w:val="sv-SE"/>
        </w:rPr>
        <w:t>KostnadsställeNamn</w:t>
      </w:r>
      <w:proofErr w:type="spellEnd"/>
      <w:r w:rsidRPr="00F3003B">
        <w:rPr>
          <w:sz w:val="18"/>
          <w:lang w:val="sv-SE"/>
        </w:rPr>
        <w:t>] AS NodeName1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 xml:space="preserve">Resident </w:t>
      </w:r>
      <w:proofErr w:type="spellStart"/>
      <w:r w:rsidRPr="00F3003B">
        <w:rPr>
          <w:sz w:val="18"/>
        </w:rPr>
        <w:t>DimOrganisation</w:t>
      </w:r>
      <w:proofErr w:type="spellEnd"/>
      <w:r w:rsidRPr="00F3003B">
        <w:rPr>
          <w:sz w:val="18"/>
        </w:rPr>
        <w:t>;</w:t>
      </w:r>
    </w:p>
    <w:p w:rsidR="00F3003B" w:rsidRPr="00F3003B" w:rsidRDefault="00F3003B" w:rsidP="00F3003B">
      <w:pPr>
        <w:spacing w:after="0"/>
        <w:rPr>
          <w:sz w:val="18"/>
        </w:rPr>
      </w:pPr>
      <w:proofErr w:type="gramStart"/>
      <w:r w:rsidRPr="00F3003B">
        <w:rPr>
          <w:sz w:val="18"/>
        </w:rPr>
        <w:t>Concatenate(</w:t>
      </w:r>
      <w:proofErr w:type="gramEnd"/>
      <w:r w:rsidRPr="00F3003B">
        <w:rPr>
          <w:sz w:val="18"/>
        </w:rPr>
        <w:t>Test4)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>Load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ab/>
      </w:r>
      <w:proofErr w:type="spellStart"/>
      <w:r w:rsidRPr="00F3003B">
        <w:rPr>
          <w:sz w:val="18"/>
        </w:rPr>
        <w:t>Num</w:t>
      </w:r>
      <w:proofErr w:type="spellEnd"/>
      <w:proofErr w:type="gramStart"/>
      <w:r w:rsidRPr="00F3003B">
        <w:rPr>
          <w:sz w:val="18"/>
        </w:rPr>
        <w:t>#(</w:t>
      </w:r>
      <w:proofErr w:type="gramEnd"/>
      <w:r w:rsidRPr="00F3003B">
        <w:rPr>
          <w:sz w:val="18"/>
        </w:rPr>
        <w:t>left([Function Area],3)) AS NodeID1,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 xml:space="preserve">    9999999 As ParentID1,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 xml:space="preserve">    [Function Area] As NodeName1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 xml:space="preserve">RESIDENT </w:t>
      </w:r>
      <w:proofErr w:type="spellStart"/>
      <w:r w:rsidRPr="00F3003B">
        <w:rPr>
          <w:sz w:val="18"/>
        </w:rPr>
        <w:t>DimOrganisation</w:t>
      </w:r>
      <w:proofErr w:type="spellEnd"/>
      <w:r w:rsidRPr="00F3003B">
        <w:rPr>
          <w:sz w:val="18"/>
        </w:rPr>
        <w:t>;</w:t>
      </w:r>
    </w:p>
    <w:p w:rsidR="00F3003B" w:rsidRPr="00F3003B" w:rsidRDefault="00F3003B" w:rsidP="00F3003B">
      <w:pPr>
        <w:spacing w:after="0"/>
        <w:rPr>
          <w:sz w:val="18"/>
        </w:rPr>
      </w:pPr>
      <w:proofErr w:type="gramStart"/>
      <w:r w:rsidRPr="00F3003B">
        <w:rPr>
          <w:sz w:val="18"/>
        </w:rPr>
        <w:t>Concatenate(</w:t>
      </w:r>
      <w:proofErr w:type="gramEnd"/>
      <w:r w:rsidRPr="00F3003B">
        <w:rPr>
          <w:sz w:val="18"/>
        </w:rPr>
        <w:t>Test4)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>LOAD * inline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>[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>NodeID1, ParentID1, NodeName1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>9999999</w:t>
      </w:r>
      <w:proofErr w:type="gramStart"/>
      <w:r w:rsidRPr="00F3003B">
        <w:rPr>
          <w:sz w:val="18"/>
        </w:rPr>
        <w:t>, ,</w:t>
      </w:r>
      <w:proofErr w:type="gramEnd"/>
      <w:r w:rsidRPr="00F3003B">
        <w:rPr>
          <w:sz w:val="18"/>
        </w:rPr>
        <w:t xml:space="preserve"> Earth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>];</w:t>
      </w:r>
    </w:p>
    <w:p w:rsidR="00F3003B" w:rsidRPr="00F3003B" w:rsidRDefault="00F3003B" w:rsidP="00F3003B">
      <w:pPr>
        <w:spacing w:after="0"/>
        <w:rPr>
          <w:sz w:val="18"/>
        </w:rPr>
      </w:pPr>
    </w:p>
    <w:p w:rsidR="00F3003B" w:rsidRPr="00F3003B" w:rsidRDefault="00F3003B" w:rsidP="00F3003B">
      <w:pPr>
        <w:spacing w:after="0"/>
        <w:rPr>
          <w:sz w:val="18"/>
        </w:rPr>
      </w:pP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 xml:space="preserve">Hierarchy (NodeID1, ParentID1, NodeName1, ParentName1, NodeName1, PathName1, '\', DepthNew1) </w:t>
      </w:r>
    </w:p>
    <w:p w:rsidR="00F3003B" w:rsidRPr="00F3003B" w:rsidRDefault="00F3003B" w:rsidP="00F3003B">
      <w:pPr>
        <w:spacing w:after="0"/>
        <w:rPr>
          <w:sz w:val="18"/>
        </w:rPr>
      </w:pPr>
      <w:r w:rsidRPr="00F3003B">
        <w:rPr>
          <w:sz w:val="18"/>
        </w:rPr>
        <w:t>Load * Resident Test4;</w:t>
      </w:r>
    </w:p>
    <w:p w:rsidR="00F3003B" w:rsidRDefault="00F3003B" w:rsidP="00080809"/>
    <w:p w:rsidR="006C68AB" w:rsidRDefault="006C68AB" w:rsidP="00080809"/>
    <w:p w:rsidR="006C68AB" w:rsidRDefault="006C68AB" w:rsidP="00080809"/>
    <w:p w:rsidR="006C68AB" w:rsidRDefault="006C68AB" w:rsidP="00080809"/>
    <w:p w:rsidR="006C68AB" w:rsidRDefault="006C68AB" w:rsidP="00080809"/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>variabelnamn</w:t>
      </w:r>
      <w:r w:rsidRPr="00E837E6">
        <w:rPr>
          <w:sz w:val="16"/>
          <w:lang w:val="sv-SE"/>
        </w:rPr>
        <w:t xml:space="preserve">, </w:t>
      </w:r>
      <w:r w:rsidRPr="00E837E6">
        <w:rPr>
          <w:color w:val="8E1E31" w:themeColor="accent4" w:themeShade="80"/>
          <w:sz w:val="16"/>
          <w:lang w:val="sv-SE"/>
        </w:rPr>
        <w:t>definition</w:t>
      </w:r>
    </w:p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>"</w:t>
      </w:r>
      <w:proofErr w:type="gramStart"/>
      <w:r w:rsidRPr="00E837E6">
        <w:rPr>
          <w:sz w:val="16"/>
          <w:lang w:val="sv-SE"/>
        </w:rPr>
        <w:t xml:space="preserve">BU"  </w:t>
      </w:r>
      <w:r w:rsidRPr="00E837E6">
        <w:rPr>
          <w:color w:val="8E1E31" w:themeColor="accent4" w:themeShade="80"/>
          <w:sz w:val="16"/>
          <w:lang w:val="sv-SE"/>
        </w:rPr>
        <w:t>"Affärsenhet</w:t>
      </w:r>
      <w:proofErr w:type="gramEnd"/>
      <w:r w:rsidRPr="00E837E6">
        <w:rPr>
          <w:color w:val="8E1E31" w:themeColor="accent4" w:themeShade="80"/>
          <w:sz w:val="16"/>
          <w:lang w:val="sv-SE"/>
        </w:rPr>
        <w:t>"</w:t>
      </w:r>
    </w:p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 xml:space="preserve">"CR", </w:t>
      </w:r>
      <w:r w:rsidRPr="00E837E6">
        <w:rPr>
          <w:color w:val="8E1E31" w:themeColor="accent4" w:themeShade="80"/>
          <w:sz w:val="16"/>
          <w:lang w:val="sv-SE"/>
        </w:rPr>
        <w:t>"</w:t>
      </w:r>
      <w:proofErr w:type="spellStart"/>
      <w:r w:rsidRPr="00E837E6">
        <w:rPr>
          <w:color w:val="8E1E31" w:themeColor="accent4" w:themeShade="80"/>
          <w:sz w:val="16"/>
          <w:lang w:val="sv-SE"/>
        </w:rPr>
        <w:t>Client</w:t>
      </w:r>
      <w:proofErr w:type="spellEnd"/>
      <w:r w:rsidRPr="00E837E6">
        <w:rPr>
          <w:color w:val="8E1E31" w:themeColor="accent4" w:themeShade="80"/>
          <w:sz w:val="16"/>
          <w:lang w:val="sv-SE"/>
        </w:rPr>
        <w:t xml:space="preserve"> </w:t>
      </w:r>
      <w:proofErr w:type="spellStart"/>
      <w:r w:rsidRPr="00E837E6">
        <w:rPr>
          <w:color w:val="8E1E31" w:themeColor="accent4" w:themeShade="80"/>
          <w:sz w:val="16"/>
          <w:lang w:val="sv-SE"/>
        </w:rPr>
        <w:t>responsible</w:t>
      </w:r>
      <w:proofErr w:type="spellEnd"/>
      <w:r w:rsidRPr="00E837E6">
        <w:rPr>
          <w:color w:val="8E1E31" w:themeColor="accent4" w:themeShade="80"/>
          <w:sz w:val="16"/>
          <w:lang w:val="sv-SE"/>
        </w:rPr>
        <w:t>, kundansvarig"</w:t>
      </w:r>
    </w:p>
    <w:p w:rsidR="006C68AB" w:rsidRPr="00E837E6" w:rsidRDefault="006C68AB" w:rsidP="006C68AB">
      <w:pPr>
        <w:rPr>
          <w:color w:val="8E1E31" w:themeColor="accent4" w:themeShade="80"/>
          <w:sz w:val="16"/>
          <w:lang w:val="sv-SE"/>
        </w:rPr>
      </w:pPr>
      <w:r w:rsidRPr="00E837E6">
        <w:rPr>
          <w:sz w:val="16"/>
          <w:lang w:val="sv-SE"/>
        </w:rPr>
        <w:t xml:space="preserve">"Intäkt (R12)", </w:t>
      </w:r>
      <w:r w:rsidRPr="00E837E6">
        <w:rPr>
          <w:color w:val="8E1E31" w:themeColor="accent4" w:themeShade="80"/>
          <w:sz w:val="16"/>
          <w:lang w:val="sv-SE"/>
        </w:rPr>
        <w:t>"Upparbetat värde senaste 12 månader"</w:t>
      </w:r>
    </w:p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 xml:space="preserve">"Marknadspenetration", </w:t>
      </w:r>
      <w:r w:rsidRPr="00E837E6">
        <w:rPr>
          <w:color w:val="8E1E31" w:themeColor="accent4" w:themeShade="80"/>
          <w:sz w:val="16"/>
          <w:lang w:val="sv-SE"/>
        </w:rPr>
        <w:t xml:space="preserve">"Andel </w:t>
      </w:r>
      <w:proofErr w:type="gramStart"/>
      <w:r w:rsidRPr="00E837E6">
        <w:rPr>
          <w:color w:val="8E1E31" w:themeColor="accent4" w:themeShade="80"/>
          <w:sz w:val="16"/>
          <w:lang w:val="sv-SE"/>
        </w:rPr>
        <w:t>företag</w:t>
      </w:r>
      <w:proofErr w:type="gramEnd"/>
      <w:r w:rsidRPr="00E837E6">
        <w:rPr>
          <w:color w:val="8E1E31" w:themeColor="accent4" w:themeShade="80"/>
          <w:sz w:val="16"/>
          <w:lang w:val="sv-SE"/>
        </w:rPr>
        <w:t xml:space="preserve">/koncerner som är </w:t>
      </w:r>
      <w:proofErr w:type="spellStart"/>
      <w:r w:rsidRPr="00E837E6">
        <w:rPr>
          <w:color w:val="8E1E31" w:themeColor="accent4" w:themeShade="80"/>
          <w:sz w:val="16"/>
          <w:lang w:val="sv-SE"/>
        </w:rPr>
        <w:t>PwC</w:t>
      </w:r>
      <w:proofErr w:type="spellEnd"/>
      <w:r w:rsidRPr="00E837E6">
        <w:rPr>
          <w:color w:val="8E1E31" w:themeColor="accent4" w:themeShade="80"/>
          <w:sz w:val="16"/>
          <w:lang w:val="sv-SE"/>
        </w:rPr>
        <w:t>-kunder av alla företag/koncerner"</w:t>
      </w:r>
    </w:p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 xml:space="preserve">"Omsättning", </w:t>
      </w:r>
      <w:r w:rsidRPr="00E837E6">
        <w:rPr>
          <w:color w:val="8E1E31" w:themeColor="accent4" w:themeShade="80"/>
          <w:sz w:val="16"/>
          <w:lang w:val="sv-SE"/>
        </w:rPr>
        <w:t>"</w:t>
      </w:r>
      <w:r w:rsidRPr="00E837E6">
        <w:rPr>
          <w:color w:val="8E1E31" w:themeColor="accent4" w:themeShade="80"/>
          <w:sz w:val="16"/>
          <w:lang w:val="sv-SE"/>
        </w:rPr>
        <w:t xml:space="preserve"> </w:t>
      </w:r>
      <w:r w:rsidRPr="00E837E6">
        <w:rPr>
          <w:color w:val="8E1E31" w:themeColor="accent4" w:themeShade="80"/>
          <w:sz w:val="16"/>
          <w:lang w:val="sv-SE"/>
        </w:rPr>
        <w:t>Med </w:t>
      </w:r>
      <w:r w:rsidRPr="00E837E6">
        <w:rPr>
          <w:color w:val="8E1E31" w:themeColor="accent4" w:themeShade="80"/>
          <w:sz w:val="16"/>
          <w:lang w:val="sv-SE"/>
        </w:rPr>
        <w:t>omsättning</w:t>
      </w:r>
      <w:r w:rsidRPr="00E837E6">
        <w:rPr>
          <w:color w:val="8E1E31" w:themeColor="accent4" w:themeShade="80"/>
          <w:sz w:val="16"/>
          <w:lang w:val="sv-SE"/>
        </w:rPr>
        <w:t> avses ett företags eller en organisations totala försäljning (såväl kontant som fakturerad) under en viss tidsperiod, vanligen per år.</w:t>
      </w:r>
      <w:r w:rsidRPr="00E837E6">
        <w:rPr>
          <w:color w:val="8E1E31" w:themeColor="accent4" w:themeShade="80"/>
          <w:sz w:val="16"/>
          <w:lang w:val="sv-SE"/>
        </w:rPr>
        <w:t>”</w:t>
      </w:r>
    </w:p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 xml:space="preserve">"Proposition", </w:t>
      </w:r>
      <w:r w:rsidRPr="00E837E6">
        <w:rPr>
          <w:color w:val="8E1E31" w:themeColor="accent4" w:themeShade="80"/>
          <w:sz w:val="16"/>
          <w:lang w:val="sv-SE"/>
        </w:rPr>
        <w:t>"Beskrivning av affärens område"</w:t>
      </w:r>
    </w:p>
    <w:p w:rsidR="006C68AB" w:rsidRPr="00E837E6" w:rsidRDefault="006C68AB" w:rsidP="006C68AB">
      <w:pPr>
        <w:rPr>
          <w:color w:val="8E1E31" w:themeColor="accent4" w:themeShade="80"/>
          <w:sz w:val="16"/>
          <w:lang w:val="sv-SE"/>
        </w:rPr>
      </w:pPr>
      <w:r w:rsidRPr="00E837E6">
        <w:rPr>
          <w:sz w:val="16"/>
          <w:lang w:val="sv-SE"/>
        </w:rPr>
        <w:t>"</w:t>
      </w:r>
      <w:proofErr w:type="spellStart"/>
      <w:r w:rsidRPr="00E837E6">
        <w:rPr>
          <w:sz w:val="16"/>
          <w:lang w:val="sv-SE"/>
        </w:rPr>
        <w:t>Prospect</w:t>
      </w:r>
      <w:proofErr w:type="spellEnd"/>
      <w:r w:rsidRPr="00E837E6">
        <w:rPr>
          <w:sz w:val="16"/>
          <w:lang w:val="sv-SE"/>
        </w:rPr>
        <w:t xml:space="preserve">", </w:t>
      </w:r>
      <w:r w:rsidRPr="00E837E6">
        <w:rPr>
          <w:color w:val="8E1E31" w:themeColor="accent4" w:themeShade="80"/>
          <w:sz w:val="16"/>
          <w:lang w:val="sv-SE"/>
        </w:rPr>
        <w:t>"</w:t>
      </w:r>
      <w:proofErr w:type="gramStart"/>
      <w:r w:rsidRPr="00E837E6">
        <w:rPr>
          <w:color w:val="8E1E31" w:themeColor="accent4" w:themeShade="80"/>
          <w:sz w:val="16"/>
          <w:lang w:val="sv-SE"/>
        </w:rPr>
        <w:t>Företag</w:t>
      </w:r>
      <w:proofErr w:type="gramEnd"/>
      <w:r w:rsidRPr="00E837E6">
        <w:rPr>
          <w:color w:val="8E1E31" w:themeColor="accent4" w:themeShade="80"/>
          <w:sz w:val="16"/>
          <w:lang w:val="sv-SE"/>
        </w:rPr>
        <w:t xml:space="preserve"> på marknaden där varken upparbetade intäkter eller affärsmöjligheter har registrerats under de senaste 12 månaderna"</w:t>
      </w:r>
    </w:p>
    <w:p w:rsidR="006C68AB" w:rsidRPr="00E837E6" w:rsidRDefault="006C68AB" w:rsidP="006C68AB">
      <w:pPr>
        <w:rPr>
          <w:color w:val="8E1E31" w:themeColor="accent4" w:themeShade="80"/>
          <w:sz w:val="16"/>
          <w:lang w:val="sv-SE"/>
        </w:rPr>
      </w:pPr>
      <w:r w:rsidRPr="00E837E6">
        <w:rPr>
          <w:sz w:val="16"/>
          <w:lang w:val="sv-SE"/>
        </w:rPr>
        <w:t xml:space="preserve">"Segment (bolag)", </w:t>
      </w:r>
      <w:r w:rsidRPr="00E837E6">
        <w:rPr>
          <w:color w:val="8E1E31" w:themeColor="accent4" w:themeShade="80"/>
          <w:sz w:val="16"/>
          <w:lang w:val="sv-SE"/>
        </w:rPr>
        <w:t>"Sätts utifrån företagets nettoomsättning enligt CMD-specifik klassificering"</w:t>
      </w:r>
    </w:p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 xml:space="preserve">"Segment (koncern)", </w:t>
      </w:r>
      <w:r w:rsidRPr="00E837E6">
        <w:rPr>
          <w:color w:val="8E1E31" w:themeColor="accent4" w:themeShade="80"/>
          <w:sz w:val="16"/>
          <w:lang w:val="sv-SE"/>
        </w:rPr>
        <w:t>"Sätts utifrån koncernens nettoomsättning enligt CMD-specifik klassificering"</w:t>
      </w:r>
    </w:p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>"Tar</w:t>
      </w:r>
      <w:bookmarkStart w:id="0" w:name="_GoBack"/>
      <w:bookmarkEnd w:id="0"/>
      <w:r w:rsidRPr="00E837E6">
        <w:rPr>
          <w:sz w:val="16"/>
          <w:lang w:val="sv-SE"/>
        </w:rPr>
        <w:t xml:space="preserve">get", </w:t>
      </w:r>
      <w:r w:rsidRPr="00E837E6">
        <w:rPr>
          <w:color w:val="8E1E31" w:themeColor="accent4" w:themeShade="80"/>
          <w:sz w:val="16"/>
          <w:lang w:val="sv-SE"/>
        </w:rPr>
        <w:t>"Ett företag där aktiv bearbetning pågår och affärsmöjlighet finns registrerad"</w:t>
      </w:r>
    </w:p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>"</w:t>
      </w:r>
      <w:proofErr w:type="spellStart"/>
      <w:r w:rsidRPr="00E837E6">
        <w:rPr>
          <w:sz w:val="16"/>
          <w:lang w:val="sv-SE"/>
        </w:rPr>
        <w:t>Tier</w:t>
      </w:r>
      <w:proofErr w:type="spellEnd"/>
      <w:r w:rsidRPr="00E837E6">
        <w:rPr>
          <w:sz w:val="16"/>
          <w:lang w:val="sv-SE"/>
        </w:rPr>
        <w:t xml:space="preserve"> (bolag)", </w:t>
      </w:r>
      <w:r w:rsidRPr="00E837E6">
        <w:rPr>
          <w:color w:val="8E1E31" w:themeColor="accent4" w:themeShade="80"/>
          <w:sz w:val="16"/>
          <w:lang w:val="sv-SE"/>
        </w:rPr>
        <w:t>"Sätts utifrån företagets nettoomsättning enligt CMD-specifik klassificering"</w:t>
      </w:r>
    </w:p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>"</w:t>
      </w:r>
      <w:proofErr w:type="spellStart"/>
      <w:r w:rsidRPr="00E837E6">
        <w:rPr>
          <w:sz w:val="16"/>
          <w:lang w:val="sv-SE"/>
        </w:rPr>
        <w:t>Tier</w:t>
      </w:r>
      <w:proofErr w:type="spellEnd"/>
      <w:r w:rsidRPr="00E837E6">
        <w:rPr>
          <w:sz w:val="16"/>
          <w:lang w:val="sv-SE"/>
        </w:rPr>
        <w:t xml:space="preserve"> (koncern)", </w:t>
      </w:r>
      <w:r w:rsidRPr="00E837E6">
        <w:rPr>
          <w:color w:val="8E1E31" w:themeColor="accent4" w:themeShade="80"/>
          <w:sz w:val="16"/>
          <w:lang w:val="sv-SE"/>
        </w:rPr>
        <w:t>"Sätts utifrån koncernens nettoomsättning enligt CMD-specifik klassificering"</w:t>
      </w:r>
    </w:p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 xml:space="preserve">"Uppskattat värde", </w:t>
      </w:r>
      <w:r w:rsidRPr="00E837E6">
        <w:rPr>
          <w:color w:val="8E1E31" w:themeColor="accent4" w:themeShade="80"/>
          <w:sz w:val="16"/>
          <w:lang w:val="sv-SE"/>
        </w:rPr>
        <w:t>"Säljarens uppskattning av affärens värde (“</w:t>
      </w:r>
      <w:proofErr w:type="spellStart"/>
      <w:r w:rsidRPr="00E837E6">
        <w:rPr>
          <w:color w:val="8E1E31" w:themeColor="accent4" w:themeShade="80"/>
          <w:sz w:val="16"/>
          <w:lang w:val="sv-SE"/>
        </w:rPr>
        <w:t>Estimated</w:t>
      </w:r>
      <w:proofErr w:type="spellEnd"/>
      <w:r w:rsidRPr="00E837E6">
        <w:rPr>
          <w:color w:val="8E1E31" w:themeColor="accent4" w:themeShade="80"/>
          <w:sz w:val="16"/>
          <w:lang w:val="sv-SE"/>
        </w:rPr>
        <w:t xml:space="preserve"> </w:t>
      </w:r>
      <w:proofErr w:type="spellStart"/>
      <w:r w:rsidRPr="00E837E6">
        <w:rPr>
          <w:color w:val="8E1E31" w:themeColor="accent4" w:themeShade="80"/>
          <w:sz w:val="16"/>
          <w:lang w:val="sv-SE"/>
        </w:rPr>
        <w:t>value</w:t>
      </w:r>
      <w:proofErr w:type="spellEnd"/>
      <w:r w:rsidRPr="00E837E6">
        <w:rPr>
          <w:color w:val="8E1E31" w:themeColor="accent4" w:themeShade="80"/>
          <w:sz w:val="16"/>
          <w:lang w:val="sv-SE"/>
        </w:rPr>
        <w:t>”)"</w:t>
      </w:r>
    </w:p>
    <w:p w:rsidR="006C68AB" w:rsidRPr="00E837E6" w:rsidRDefault="006C68AB" w:rsidP="006C68AB">
      <w:pPr>
        <w:rPr>
          <w:sz w:val="16"/>
          <w:lang w:val="sv-SE"/>
        </w:rPr>
      </w:pPr>
      <w:r w:rsidRPr="00E837E6">
        <w:rPr>
          <w:sz w:val="16"/>
          <w:lang w:val="sv-SE"/>
        </w:rPr>
        <w:t xml:space="preserve">"Viktat värde", </w:t>
      </w:r>
      <w:r w:rsidRPr="00E837E6">
        <w:rPr>
          <w:color w:val="8E1E31" w:themeColor="accent4" w:themeShade="80"/>
          <w:sz w:val="16"/>
          <w:lang w:val="sv-SE"/>
        </w:rPr>
        <w:t>"Ett värde beräknat från uppskattad affärsvärde och vilken fas försäljningen befinner sig i (“</w:t>
      </w:r>
      <w:proofErr w:type="spellStart"/>
      <w:r w:rsidRPr="00E837E6">
        <w:rPr>
          <w:color w:val="8E1E31" w:themeColor="accent4" w:themeShade="80"/>
          <w:sz w:val="16"/>
          <w:lang w:val="sv-SE"/>
        </w:rPr>
        <w:t>weighted</w:t>
      </w:r>
      <w:proofErr w:type="spellEnd"/>
      <w:r w:rsidRPr="00E837E6">
        <w:rPr>
          <w:color w:val="8E1E31" w:themeColor="accent4" w:themeShade="80"/>
          <w:sz w:val="16"/>
          <w:lang w:val="sv-SE"/>
        </w:rPr>
        <w:t xml:space="preserve"> </w:t>
      </w:r>
      <w:proofErr w:type="spellStart"/>
      <w:r w:rsidRPr="00E837E6">
        <w:rPr>
          <w:color w:val="8E1E31" w:themeColor="accent4" w:themeShade="80"/>
          <w:sz w:val="16"/>
          <w:lang w:val="sv-SE"/>
        </w:rPr>
        <w:t>value</w:t>
      </w:r>
      <w:proofErr w:type="spellEnd"/>
      <w:r w:rsidRPr="00E837E6">
        <w:rPr>
          <w:color w:val="8E1E31" w:themeColor="accent4" w:themeShade="80"/>
          <w:sz w:val="16"/>
          <w:lang w:val="sv-SE"/>
        </w:rPr>
        <w:t>”)"</w:t>
      </w:r>
    </w:p>
    <w:sectPr w:rsidR="006C68AB" w:rsidRPr="00E8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05"/>
    <w:rsid w:val="00080809"/>
    <w:rsid w:val="002E67C7"/>
    <w:rsid w:val="0035499B"/>
    <w:rsid w:val="003A33A4"/>
    <w:rsid w:val="00482A76"/>
    <w:rsid w:val="00491CEE"/>
    <w:rsid w:val="006C68AB"/>
    <w:rsid w:val="006F1CA2"/>
    <w:rsid w:val="00760B0F"/>
    <w:rsid w:val="00766E41"/>
    <w:rsid w:val="007B3F97"/>
    <w:rsid w:val="007C0ED2"/>
    <w:rsid w:val="00971252"/>
    <w:rsid w:val="009715A3"/>
    <w:rsid w:val="009A7D60"/>
    <w:rsid w:val="009B43F8"/>
    <w:rsid w:val="009E7A05"/>
    <w:rsid w:val="00A96C05"/>
    <w:rsid w:val="00AD5D25"/>
    <w:rsid w:val="00B17770"/>
    <w:rsid w:val="00C20B3E"/>
    <w:rsid w:val="00C40413"/>
    <w:rsid w:val="00CD1EFC"/>
    <w:rsid w:val="00D70531"/>
    <w:rsid w:val="00DB6F55"/>
    <w:rsid w:val="00DE1FEB"/>
    <w:rsid w:val="00E02083"/>
    <w:rsid w:val="00E837E6"/>
    <w:rsid w:val="00F3003B"/>
    <w:rsid w:val="00F520E3"/>
    <w:rsid w:val="00F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109F"/>
  <w15:chartTrackingRefBased/>
  <w15:docId w15:val="{2879C402-9B8D-4344-BDEA-A2EFD642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B17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97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252"/>
    <w:rPr>
      <w:color w:val="00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770"/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  <w:style w:type="character" w:styleId="Emphasis">
    <w:name w:val="Emphasis"/>
    <w:basedOn w:val="DefaultParagraphFont"/>
    <w:uiPriority w:val="20"/>
    <w:qFormat/>
    <w:rsid w:val="006C68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lik.com/en-US/sense/September2018/Subsystems/Hub/Content/Sense_Hub/ChartFunctions/ColorFunctions/color-functions-charts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qlik.com/message/19127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685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Behnam</dc:creator>
  <cp:keywords/>
  <dc:description/>
  <cp:lastModifiedBy>Kiarash Behnam</cp:lastModifiedBy>
  <cp:revision>12</cp:revision>
  <cp:lastPrinted>2018-09-28T12:08:00Z</cp:lastPrinted>
  <dcterms:created xsi:type="dcterms:W3CDTF">2018-09-24T12:42:00Z</dcterms:created>
  <dcterms:modified xsi:type="dcterms:W3CDTF">2018-10-01T09:29:00Z</dcterms:modified>
</cp:coreProperties>
</file>