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bottom w:color="000000" w:space="1" w:sz="6" w:val="single"/>
        </w:pBdr>
        <w:spacing w:after="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Отчет о проекте «Sunflower Spaniel»</w:t>
      </w:r>
    </w:p>
    <w:p w:rsidR="00000000" w:rsidDel="00000000" w:rsidP="00000000" w:rsidRDefault="00000000" w:rsidRPr="00000000">
      <w:pPr>
        <w:pBdr>
          <w:bottom w:color="000000" w:space="1" w:sz="6" w:val="single"/>
        </w:pBdr>
        <w:spacing w:after="0" w:lineRule="auto"/>
        <w:contextualSpacing w:val="0"/>
        <w:jc w:val="righ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Версия 0.4</w:t>
      </w:r>
    </w:p>
    <w:p w:rsidR="00000000" w:rsidDel="00000000" w:rsidP="00000000" w:rsidRDefault="00000000" w:rsidRPr="00000000">
      <w:pPr>
        <w:pBdr>
          <w:bottom w:color="000000" w:space="1" w:sz="6" w:val="single"/>
        </w:pBdr>
        <w:spacing w:after="0" w:lineRule="auto"/>
        <w:contextualSpacing w:val="0"/>
        <w:jc w:val="righ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29 июня 2017 г.</w:t>
      </w:r>
    </w:p>
    <w:p w:rsidR="00000000" w:rsidDel="00000000" w:rsidP="00000000" w:rsidRDefault="00000000" w:rsidRPr="00000000">
      <w:pPr>
        <w:pBdr>
          <w:bottom w:color="000000" w:space="1" w:sz="6" w:val="single"/>
        </w:pBdr>
        <w:spacing w:after="360" w:lineRule="auto"/>
        <w:contextualSpacing w:val="0"/>
        <w:jc w:val="righ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Андрей Щипило (</w:t>
      </w:r>
      <w:hyperlink r:id="rId5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u w:val="single"/>
            <w:rtl w:val="0"/>
          </w:rPr>
          <w:t xml:space="preserve">andrewshipilo@mail.ru</w:t>
        </w:r>
      </w:hyperlink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Вступление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Летом прошлого года мне было предложено поучаствовать в менторской программе. Недолго думая, я решил, что это достаточно интересная возможность и стоит ей воспользоваться. Для того, чтобы попробовать поучаствовать в программе необходимо было написать некое эссе о себе, что я и сделал одним вечером и отправил на рассмотрение. В начале весны пришел ответ, в котором говорилось, что я прошел. 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Спустя некоторое время я познакомился с моим ментором – Василием Толстым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vasiliy.tolstoy@dell.com</w:t>
        </w:r>
      </w:hyperlink>
      <w:r w:rsidDel="00000000" w:rsidR="00000000" w:rsidRPr="00000000">
        <w:rPr>
          <w:rtl w:val="0"/>
        </w:rPr>
        <w:t xml:space="preserve">). Мы обсудили многие вещи, рассказали друг другу об интересах и попытались найти общие. После пары совещаний мы решили, что стоит попробовать сделать движок/игру на C++, OpenGL, GNU Linux, так как мне всегда было интересно, как устроены игровые движки и игры внутри.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Задача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Сначала основной задачей было создание движка для игр, который можно будет использовать в последующих проектах (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https://github.com/walker2/Falcon</w:t>
        </w:r>
      </w:hyperlink>
      <w:r w:rsidDel="00000000" w:rsidR="00000000" w:rsidRPr="00000000">
        <w:rPr>
          <w:rtl w:val="0"/>
        </w:rPr>
        <w:t xml:space="preserve">). После определения основной задачи следовало изучить необходимые материалы. Именно для этих целей Василий подготовил обширный список необходимых книг. Больше всего мне пригодились книги Game Engine Architecture и OpenGL Programming Guide (см. раздел «Ссылки»). 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Достаточно быстро был написан основной костяк движка, способный достаточно хорошо отрисовывать картинку. Для проверки этого движка/библиотеки необходимо было добавить некую игру, в которой тестировались основные возможности движка. Мой выбор пал на игру типа Shoot’em up, где, по замыслу, нужно было отстреливаться от зомби, защищая беззащитных жителей (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https://github.com/walker2/KillEmAll</w:t>
        </w:r>
      </w:hyperlink>
      <w:r w:rsidDel="00000000" w:rsidR="00000000" w:rsidRPr="00000000">
        <w:rPr>
          <w:rtl w:val="0"/>
        </w:rPr>
        <w:t xml:space="preserve">).  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Далее последовал небольшой тест на производительность и физ. движок (</w:t>
      </w: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https://github.com/walker2/BallPit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В конце концов было решено сделать игру масштабнее предыдущих, при этом использовать правильную организацию проекта, и для облегчения задачи добавить физ. движок Box2D.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Выбор технологий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Для разработки мы выбрали следующие технологии: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C++, так как это основной язык для движков больших студий, потому что он позволяет наиболее плотно оптимизировать игровые процессы, что очень важно, ведь производительность играет высокую роль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CMake, для оптимизации сборки проектов, что позволило в конечном счете сэкономить достаточно большое количество времени и усилий.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GNU / Linux, был выбран, так как является открытой платформой с которой был очень хорошо знаком Василий, а я – почти нет.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OpenGL, очевидно следует из предыдущего пункта, при он способен предоставить хорошую переносимость и на другие платформы.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Box2D, я выбрал уже, когда стал делать проект SunflowerSpaniel, поняв, что для хорошей оптимизации уже существующей физ. системы потребовалось огромное количество усилий.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Общая структура игровой машины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Как и в любом игровом движке. Основой всего стоит так называемый Main(Game) Loop, который поочередно вызывает обновление, отрисовку и опрашивает систему на счёт ввода пользователя. Укрупненное представление Main Loop представлено на Рис. 1.</w:t>
      </w:r>
    </w:p>
    <w:p w:rsidR="00000000" w:rsidDel="00000000" w:rsidP="00000000" w:rsidRDefault="00000000" w:rsidRPr="00000000">
      <w:pPr>
        <w:keepNext w:val="1"/>
        <w:pBdr/>
        <w:ind w:firstLine="360"/>
        <w:contextualSpacing w:val="0"/>
        <w:jc w:val="center"/>
        <w:rPr/>
      </w:pPr>
      <w:r w:rsidDel="00000000" w:rsidR="00000000" w:rsidRPr="00000000">
        <w:drawing>
          <wp:inline distB="0" distT="0" distL="0" distR="0">
            <wp:extent cx="6418169" cy="3616015"/>
            <wp:effectExtent b="0" l="0" r="0" t="0"/>
            <wp:docPr descr="C:\Users\super\AppData\Local\Microsoft\Windows\INetCache\Content.Word\Слайд2.png" id="1" name="image4.png"/>
            <a:graphic>
              <a:graphicData uri="http://schemas.openxmlformats.org/drawingml/2006/picture">
                <pic:pic>
                  <pic:nvPicPr>
                    <pic:cNvPr descr="C:\Users\super\AppData\Local\Microsoft\Windows\INetCache\Content.Word\Слайд2.png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8169" cy="3616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vertAlign w:val="baseline"/>
          <w:rtl w:val="0"/>
        </w:rPr>
        <w:t xml:space="preserve">Рис.  1 Main Loop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В классе IMainGame в методе run() идет бесконечный цикл. Высчитывается нынешнее значение totalDeltaTime, получаемое из разницы между предыдущим и нынешним значением количества тиков. Опрашивается InputManager вызовом функции update(), в которой проверяются нажатые клавиши. Начинается второй цикл, в котором вызываются методы IMainGame: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update(), который переключается между различными экранами, присваивая m_currentScreen необходимый экран, и вызывает у m_currentScreen метод update().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draw(), который вызывает метод draw() у m_currentScreen, отвечающий за отрисовку экрана. 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Так как нам необходимо переключаться между экранами, важно, чтобы инициализация игры и экранов происходила корректно, выделяя нужную и освобождая ненужную память. Поэтому инициализация разделена на две части: инициализация, происходящая при создании объекта, и инициализация, которая вызывается при переключении экрана. Две ветви инициализации представлены на Рис. 2.</w:t>
      </w:r>
    </w:p>
    <w:p w:rsidR="00000000" w:rsidDel="00000000" w:rsidP="00000000" w:rsidRDefault="00000000" w:rsidRPr="00000000">
      <w:pPr>
        <w:keepNext w:val="1"/>
        <w:pBdr/>
        <w:ind w:firstLine="360"/>
        <w:contextualSpacing w:val="0"/>
        <w:jc w:val="center"/>
        <w:rPr/>
      </w:pPr>
      <w:r w:rsidDel="00000000" w:rsidR="00000000" w:rsidRPr="00000000">
        <w:drawing>
          <wp:inline distB="0" distT="0" distL="114300" distR="114300">
            <wp:extent cx="6219825" cy="34766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vertAlign w:val="baseline"/>
          <w:rtl w:val="0"/>
        </w:rPr>
        <w:t xml:space="preserve">Рис.  2 Инициализация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Так, например, в методе create() в классе GameplayScreen, происходит инициализация рендера, компилируются шейдеры, устанавливаются границы камеры и т.д., а в методе onEntry() мы создаем новый Box2D world, в котором хранятся все данные о физике наших объектов, создаем двух игроков (собаку и человека), а также генерируем случайную карту, заполняя ее объектами в методе generateMap класса Map.</w:t>
      </w:r>
    </w:p>
    <w:p w:rsidR="00000000" w:rsidDel="00000000" w:rsidP="00000000" w:rsidRDefault="00000000" w:rsidRPr="00000000">
      <w:pPr>
        <w:keepNext w:val="1"/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Далее, стоит вернуться к методам Screen: update() и draw(). Именно из этих методов происходит вся основная интеракция и вызовы методов других классов. Диаграмма основных взаимодействий класса GameplayScreen приведена на Рис. 3.</w:t>
      </w:r>
    </w:p>
    <w:p w:rsidR="00000000" w:rsidDel="00000000" w:rsidP="00000000" w:rsidRDefault="00000000" w:rsidRPr="00000000">
      <w:pPr>
        <w:keepNext w:val="1"/>
        <w:pBdr/>
        <w:ind w:left="360" w:firstLine="360"/>
        <w:contextualSpacing w:val="0"/>
        <w:jc w:val="center"/>
        <w:rPr/>
      </w:pPr>
      <w:r w:rsidDel="00000000" w:rsidR="00000000" w:rsidRPr="00000000">
        <w:drawing>
          <wp:inline distB="0" distT="0" distL="114300" distR="114300">
            <wp:extent cx="6043613" cy="3414367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3613" cy="34143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vertAlign w:val="baseline"/>
          <w:rtl w:val="0"/>
        </w:rPr>
        <w:t xml:space="preserve">Рис.  3 Взаимодействия GameplayScreen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Рассмотрим метод update():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В начале мы вызываем метод pullEvent, который позволяет принимать нам любые события, которые нам отдаёт система, т. е. благодаря именно этому методу мы можем как либо взаимодействовать и обновлять наше приложение. 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Следом идёт вызов метода updateGameObjects класса ObjectFactory. Он проходит по коллекции всех объектов и вызывает метод update() у каждого объекта. 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Затем мы высчитываем позицию камеры, которая чаще всего равна позиции игрока и обновляем камеру, вызывая метод update(). 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Далее мы обновляем Box2D world, вызывая метод Step(), который обновляет позиции всех тел в физической симуляции движка. 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В конце update() мы удаляем все объекты, которые были добавлены в очередь на удаление за этот цикл, вызывая deleteGameObjects() у класса ObjectFactory. 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Перейдем к методу draw():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Метод draw() отрисовывает элементы на экране. Сперва нам необходимо создать новый кадр GUI библиотекой – imgui. Далее мы очищаем и экран и подготавливаем его для отрисовки функциями из OpenGL. Создаем uniform текстур, цвета, а также получаем матрицу камеры из класса Camera. 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Так как в рамках одного прохода функции мы отрисовываем в поверх предыдущего, нам необходимо первым делом нарисовать задний фон, мы его получаем из Map методом drawBackground(). Но важно заключить отрисовку текстур с использованием шейдеров предназначенных для рисования текстур, т.е. m_textureProgram, в который мы уже скомпилировали необходимые нам шейдеры. Теперь достаточно поместить drawBackground() между вызовами методов use() и unuse().</w:t>
      </w:r>
    </w:p>
    <w:tbl>
      <w:tblPr>
        <w:tblStyle w:val="Table1"/>
        <w:tblW w:w="6274.000000000001" w:type="dxa"/>
        <w:jc w:val="left"/>
        <w:tblInd w:w="-150.0" w:type="dxa"/>
        <w:tblLayout w:type="fixed"/>
        <w:tblLook w:val="0400"/>
      </w:tblPr>
      <w:tblGrid>
        <w:gridCol w:w="2973"/>
        <w:gridCol w:w="3301"/>
        <w:tblGridChange w:id="0">
          <w:tblGrid>
            <w:gridCol w:w="2973"/>
            <w:gridCol w:w="3301"/>
          </w:tblGrid>
        </w:tblGridChange>
      </w:tblGrid>
      <w:tr>
        <w:tc>
          <w:tcPr>
            <w:shd w:fill="ffffff"/>
            <w:tcMar>
              <w:left w:w="150.0" w:type="dxa"/>
              <w:right w:w="150.0" w:type="dxa"/>
            </w:tcMar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50.0" w:type="dxa"/>
              <w:right w:w="150.0" w:type="dxa"/>
            </w:tcMar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rFonts w:ascii="Courier New" w:cs="Courier New" w:eastAsia="Courier New" w:hAnsi="Courier New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m_textureProgram.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0"/>
                <w:szCs w:val="20"/>
                <w:rtl w:val="0"/>
              </w:rPr>
              <w:t xml:space="preserve">unuse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();</w:t>
            </w:r>
          </w:p>
        </w:tc>
      </w:tr>
      <w:tr>
        <w:tc>
          <w:tcPr>
            <w:shd w:fill="ffffff"/>
            <w:tcMar>
              <w:left w:w="150.0" w:type="dxa"/>
              <w:right w:w="150.0" w:type="dxa"/>
            </w:tcMar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50.0" w:type="dxa"/>
              <w:right w:w="150.0" w:type="dxa"/>
            </w:tcMar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rFonts w:ascii="Courier New" w:cs="Courier New" w:eastAsia="Courier New" w:hAnsi="Courier New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 (m_map.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0"/>
                <w:szCs w:val="20"/>
                <w:rtl w:val="0"/>
              </w:rPr>
              <w:t xml:space="preserve">isGenerated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())</w:t>
            </w:r>
          </w:p>
        </w:tc>
      </w:tr>
      <w:tr>
        <w:tc>
          <w:tcPr>
            <w:shd w:fill="ffffff"/>
            <w:tcMar>
              <w:left w:w="150.0" w:type="dxa"/>
              <w:right w:w="150.0" w:type="dxa"/>
            </w:tcMar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50.0" w:type="dxa"/>
              <w:right w:w="150.0" w:type="dxa"/>
            </w:tcMar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Courier New" w:cs="Courier New" w:eastAsia="Courier New" w:hAnsi="Courier New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{</w:t>
            </w:r>
          </w:p>
        </w:tc>
      </w:tr>
      <w:tr>
        <w:tc>
          <w:tcPr>
            <w:shd w:fill="ffffff"/>
            <w:tcMar>
              <w:left w:w="150.0" w:type="dxa"/>
              <w:right w:w="150.0" w:type="dxa"/>
            </w:tcMar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50.0" w:type="dxa"/>
              <w:right w:w="150.0" w:type="dxa"/>
            </w:tcMar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rFonts w:ascii="Courier New" w:cs="Courier New" w:eastAsia="Courier New" w:hAnsi="Courier New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m_map.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0"/>
                <w:szCs w:val="20"/>
                <w:rtl w:val="0"/>
              </w:rPr>
              <w:t xml:space="preserve">drawBackground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();</w:t>
            </w:r>
          </w:p>
        </w:tc>
      </w:tr>
      <w:tr>
        <w:tc>
          <w:tcPr>
            <w:shd w:fill="ffffff"/>
            <w:tcMar>
              <w:left w:w="150.0" w:type="dxa"/>
              <w:right w:w="150.0" w:type="dxa"/>
            </w:tcMar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50.0" w:type="dxa"/>
              <w:right w:w="150.0" w:type="dxa"/>
            </w:tcMar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Courier New" w:cs="Courier New" w:eastAsia="Courier New" w:hAnsi="Courier New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}</w:t>
            </w:r>
          </w:p>
        </w:tc>
      </w:tr>
      <w:tr>
        <w:tc>
          <w:tcPr>
            <w:shd w:fill="ffffff"/>
            <w:tcMar>
              <w:left w:w="150.0" w:type="dxa"/>
              <w:right w:w="150.0" w:type="dxa"/>
            </w:tcMar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50.0" w:type="dxa"/>
              <w:right w:w="150.0" w:type="dxa"/>
            </w:tcMar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shd w:fill="ffffff"/>
            <w:tcMar>
              <w:left w:w="150.0" w:type="dxa"/>
              <w:right w:w="150.0" w:type="dxa"/>
            </w:tcMar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50.0" w:type="dxa"/>
              <w:right w:w="150.0" w:type="dxa"/>
            </w:tcMar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rFonts w:ascii="Courier New" w:cs="Courier New" w:eastAsia="Courier New" w:hAnsi="Courier New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m_textureProgram.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0"/>
                <w:szCs w:val="20"/>
                <w:rtl w:val="0"/>
              </w:rPr>
              <w:t xml:space="preserve">unuse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();</w:t>
            </w:r>
          </w:p>
        </w:tc>
      </w:tr>
    </w:tbl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То же самое следует сделать и для отрисовки света, но так как нам нужно полотно (Batch), куда мы будем его отрисовывать необходимо использовать конструкцию batch.begin(), batch.end(), batch.renderBatch()</w:t>
      </w:r>
    </w:p>
    <w:tbl>
      <w:tblPr>
        <w:tblStyle w:val="Table2"/>
        <w:tblW w:w="7693.0" w:type="dxa"/>
        <w:jc w:val="left"/>
        <w:tblInd w:w="-150.0" w:type="dxa"/>
        <w:tblLayout w:type="fixed"/>
        <w:tblLook w:val="0400"/>
      </w:tblPr>
      <w:tblGrid>
        <w:gridCol w:w="3072"/>
        <w:gridCol w:w="4621"/>
        <w:tblGridChange w:id="0">
          <w:tblGrid>
            <w:gridCol w:w="3072"/>
            <w:gridCol w:w="4621"/>
          </w:tblGrid>
        </w:tblGridChange>
      </w:tblGrid>
      <w:tr>
        <w:tc>
          <w:tcPr>
            <w:shd w:fill="ffffff"/>
            <w:tcMar>
              <w:left w:w="150.0" w:type="dxa"/>
              <w:right w:w="150.0" w:type="dxa"/>
            </w:tcMar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50.0" w:type="dxa"/>
              <w:right w:w="150.0" w:type="dxa"/>
            </w:tcMar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Courier New" w:cs="Courier New" w:eastAsia="Courier New" w:hAnsi="Courier New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    m_spriteBatch.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0"/>
                <w:szCs w:val="20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();</w:t>
            </w:r>
          </w:p>
        </w:tc>
      </w:tr>
      <w:tr>
        <w:tc>
          <w:tcPr>
            <w:shd w:fill="ffffff"/>
            <w:tcMar>
              <w:left w:w="150.0" w:type="dxa"/>
              <w:right w:w="150.0" w:type="dxa"/>
            </w:tcMar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50.0" w:type="dxa"/>
              <w:right w:w="150.0" w:type="dxa"/>
            </w:tcMar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Courier New" w:cs="Courier New" w:eastAsia="Courier New" w:hAnsi="Courier New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    playerLight.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0"/>
                <w:szCs w:val="20"/>
                <w:rtl w:val="0"/>
              </w:rPr>
              <w:t xml:space="preserve">draw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(m_spriteBatch);</w:t>
            </w:r>
          </w:p>
        </w:tc>
      </w:tr>
      <w:tr>
        <w:tc>
          <w:tcPr>
            <w:shd w:fill="ffffff"/>
            <w:tcMar>
              <w:left w:w="150.0" w:type="dxa"/>
              <w:right w:w="150.0" w:type="dxa"/>
            </w:tcMar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50.0" w:type="dxa"/>
              <w:right w:w="150.0" w:type="dxa"/>
            </w:tcMar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Courier New" w:cs="Courier New" w:eastAsia="Courier New" w:hAnsi="Courier New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    mouseLight.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0"/>
                <w:szCs w:val="20"/>
                <w:rtl w:val="0"/>
              </w:rPr>
              <w:t xml:space="preserve">draw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(m_spriteBatch);</w:t>
            </w:r>
          </w:p>
        </w:tc>
      </w:tr>
      <w:tr>
        <w:tc>
          <w:tcPr>
            <w:shd w:fill="ffffff"/>
            <w:tcMar>
              <w:left w:w="150.0" w:type="dxa"/>
              <w:right w:w="150.0" w:type="dxa"/>
            </w:tcMar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50.0" w:type="dxa"/>
              <w:right w:w="150.0" w:type="dxa"/>
            </w:tcMar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Courier New" w:cs="Courier New" w:eastAsia="Courier New" w:hAnsi="Courier New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    m_spriteBatch.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();</w:t>
            </w:r>
          </w:p>
        </w:tc>
      </w:tr>
      <w:tr>
        <w:tc>
          <w:tcPr>
            <w:shd w:fill="ffffff"/>
            <w:tcMar>
              <w:left w:w="150.0" w:type="dxa"/>
              <w:right w:w="150.0" w:type="dxa"/>
            </w:tcMar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50.0" w:type="dxa"/>
              <w:right w:w="150.0" w:type="dxa"/>
            </w:tcMar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Courier New" w:cs="Courier New" w:eastAsia="Courier New" w:hAnsi="Courier New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    m_spriteBatch.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0"/>
                <w:szCs w:val="20"/>
                <w:rtl w:val="0"/>
              </w:rPr>
              <w:t xml:space="preserve">renderBatch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();</w:t>
            </w:r>
          </w:p>
        </w:tc>
      </w:tr>
    </w:tbl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SpriteBatch::begin() – очищает массив RenderBatches для дальнейшего использования.</w:t>
      </w:r>
    </w:p>
    <w:p w:rsidR="00000000" w:rsidDel="00000000" w:rsidP="00000000" w:rsidRDefault="00000000" w:rsidRPr="00000000">
      <w:pPr>
        <w:pBdr/>
        <w:ind w:left="36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SpriteBatch::end() – создает массив RenderBatches из массива Glyphs, в который записываются глифы, добавляемые в методе SpriteBatch::draw() и сортирует его по textureID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SpriteBatch::draw() – добавляет в массив новый Glyph, в который входит textureID, глубина и размеры в виде координат вершин прямоугольника.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SpriteBatch::renderBatch() – привязывает текстуры по textureID, указывает параметры отрисовки и рисует массивы вершин. 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>
          <w:rFonts w:ascii="Consolas" w:cs="Consolas" w:eastAsia="Consolas" w:hAnsi="Consolas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После того как мы отрисовали свет следует отрисовка всех игровых объектов через функцию класса ObjectFactory drawGameObjects(), в которой мы проходим по всем объектам, выбираем те у которых есть компоненты для отрисовки, добавляем их в массив, сортируем массив по Z компоненте положения в пространстве и отрисовываем необходимые компоненты, вызывая соответствующие функции (прим. </w:t>
      </w: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highlight w:val="white"/>
          <w:rtl w:val="0"/>
        </w:rPr>
        <w:t xml:space="preserve">spriteComponent-&gt;</w:t>
      </w:r>
      <w:r w:rsidDel="00000000" w:rsidR="00000000" w:rsidRPr="00000000">
        <w:rPr>
          <w:rFonts w:ascii="Consolas" w:cs="Consolas" w:eastAsia="Consolas" w:hAnsi="Consolas"/>
          <w:color w:val="005cc5"/>
          <w:sz w:val="18"/>
          <w:szCs w:val="18"/>
          <w:highlight w:val="white"/>
          <w:rtl w:val="0"/>
        </w:rPr>
        <w:t xml:space="preserve">draw</w:t>
      </w: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highlight w:val="white"/>
          <w:rtl w:val="0"/>
        </w:rPr>
        <w:t xml:space="preserve">(spriteBatch);)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Далее подобным образом отрисовываются foreground из Map, а также debug GUI и GUI инвентаря.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Стоит теперь рассмотреть большую и основную часть реализации – это архитектурный паттерн Entity-Component-System, который использует композицию вместо огромных деревьев наследования. 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В основе лежит понимание, что entity – это некий пустой сосуд, который можно заполнить необходимыми компонентами, а затем проверять подходит ли его наполнения нашим системам, которые используют данные из компонентов в своих целях.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В моей реализация ECS нет яркого выделения одной из компонент – System, так как мне в своё время показалось более удобным сосредоточить весь смысл именно в Component. Следовательно, большую часть кода, чаще всего присущего таким системам, можно обнаружить в Component. В роли «систем» выступают отдельные функции, которые проверяют необходимость обработки того или иного Entity, в соответствии с наличием тех или иных компонентов. (Например, см. метод ObjectFactory::drawGameObjects()).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Любая Entity в моей реализации создается внутри метода ObjectFactory::createObject(), которому на вход подается .XML файл с описанием компонентов того или иного объекта. Затем файл просматривается, и из него создаются и добавляются компоненты с соответствующими параметрами. Обычно это происходит внутри класса компонента в методе init, который устанавливает необходимые параметры в поля класса. </w:t>
      </w:r>
    </w:p>
    <w:p w:rsidR="00000000" w:rsidDel="00000000" w:rsidP="00000000" w:rsidRDefault="00000000" w:rsidRPr="00000000">
      <w:pPr>
        <w:keepNext w:val="1"/>
        <w:pBdr/>
        <w:ind w:left="360" w:firstLine="360"/>
        <w:contextualSpacing w:val="0"/>
        <w:jc w:val="center"/>
        <w:rPr/>
      </w:pPr>
      <w:r w:rsidDel="00000000" w:rsidR="00000000" w:rsidRPr="00000000">
        <w:drawing>
          <wp:inline distB="0" distT="0" distL="114300" distR="114300">
            <wp:extent cx="5934075" cy="3381375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vertAlign w:val="baseline"/>
          <w:rtl w:val="0"/>
        </w:rPr>
        <w:t xml:space="preserve">Рис.  4 Устройство GameObject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Таким образом, для создания некого уникального объекта нам необходимо создать .xml файл с описанием нужных компонентов. 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Для регистрации нового компонента нужно отнаследовать его от Component и добавить в функцию addComponent() поведение при нахождении его имени при просмотре xml-файла, а затем использовать его особенности и методы в одной из функций. 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Для того, чтобы получить необходимый компонент из любого entity (GameObject), нужно вызвать метод GameObject::getComponent&lt;T&gt;():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0000"/>
          <w:sz w:val="18"/>
          <w:szCs w:val="18"/>
          <w:u w:val="none"/>
          <w:vertAlign w:val="baseline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playerPos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30"/>
          <w:sz w:val="18"/>
          <w:szCs w:val="18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m_currentPlayer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30"/>
          <w:sz w:val="18"/>
          <w:szCs w:val="18"/>
          <w:u w:val="none"/>
          <w:vertAlign w:val="baselin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getComponent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80"/>
          <w:sz w:val="18"/>
          <w:szCs w:val="18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BodyComponent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80"/>
          <w:sz w:val="18"/>
          <w:szCs w:val="18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30"/>
          <w:sz w:val="18"/>
          <w:szCs w:val="18"/>
          <w:u w:val="none"/>
          <w:vertAlign w:val="baseline"/>
          <w:rtl w:val="0"/>
        </w:rPr>
        <w:t xml:space="preserve">()-&gt;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getPosition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30"/>
          <w:sz w:val="18"/>
          <w:szCs w:val="18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80"/>
          <w:sz w:val="18"/>
          <w:szCs w:val="18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firstLine="360"/>
        <w:contextualSpacing w:val="0"/>
        <w:rPr>
          <w:rFonts w:ascii="Consolas" w:cs="Consolas" w:eastAsia="Consolas" w:hAnsi="Consolas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Описания геймплея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Здесь описываем геймплей в общих словах, но достаточно подробно. Он определяет выбор технических решений, так что его описание нельзя отнести в самый конец.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Детали реализации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В процессе работы над этим проектом возникало огромное количество вопросов, но одним из самых интересных оказался вопрос генерации приятного глазу ландшафта. 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С самого начала нужно было случайно сгенерировать карту. Немного покопавшись в интернете, я нашел занятную метод генерации матрицы случайных значений – Шум Перлина. Это достаточно популярный метод, и я быстро нашёл отдельную функцию для генерации для конкретных значений x и y. </w:t>
      </w:r>
    </w:p>
    <w:p w:rsidR="00000000" w:rsidDel="00000000" w:rsidP="00000000" w:rsidRDefault="00000000" w:rsidRPr="00000000">
      <w:pPr>
        <w:pBdr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center"/>
        <w:rPr>
          <w:rFonts w:ascii="Courier New" w:cs="Courier New" w:eastAsia="Courier New" w:hAnsi="Courier New"/>
          <w:color w:val="8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elevation</w:t>
      </w:r>
      <w:r w:rsidDel="00000000" w:rsidR="00000000" w:rsidRPr="00000000">
        <w:rPr>
          <w:rFonts w:ascii="Courier New" w:cs="Courier New" w:eastAsia="Courier New" w:hAnsi="Courier New"/>
          <w:color w:val="80803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80803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0803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noise</w:t>
      </w:r>
      <w:r w:rsidDel="00000000" w:rsidR="00000000" w:rsidRPr="00000000">
        <w:rPr>
          <w:rFonts w:ascii="Courier New" w:cs="Courier New" w:eastAsia="Courier New" w:hAnsi="Courier New"/>
          <w:color w:val="80803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nx</w:t>
      </w:r>
      <w:r w:rsidDel="00000000" w:rsidR="00000000" w:rsidRPr="00000000">
        <w:rPr>
          <w:rFonts w:ascii="Courier New" w:cs="Courier New" w:eastAsia="Courier New" w:hAnsi="Courier New"/>
          <w:color w:val="80803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ny</w:t>
      </w:r>
      <w:r w:rsidDel="00000000" w:rsidR="00000000" w:rsidRPr="00000000">
        <w:rPr>
          <w:rFonts w:ascii="Courier New" w:cs="Courier New" w:eastAsia="Courier New" w:hAnsi="Courier New"/>
          <w:color w:val="80803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pBdr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center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firstLine="360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Однако такой подход выглядит достаточно скучно даже в виде матрицы с значениями от 0.0 до 1.0, не говоря уже о графике. Поэкспериментировав с разными значениями и почитав про шумы в интернете стало очевидно, что можно изменять значения перед функцией и аргументами, регулируя тем самым подъем и частоту генерации шума.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В конце концов я пришел к такому виду функции:</w:t>
      </w:r>
    </w:p>
    <w:tbl>
      <w:tblPr>
        <w:tblStyle w:val="Table3"/>
        <w:tblW w:w="10439.0" w:type="dxa"/>
        <w:jc w:val="left"/>
        <w:tblInd w:w="-150.0" w:type="dxa"/>
        <w:tblLayout w:type="fixed"/>
        <w:tblLook w:val="0400"/>
      </w:tblPr>
      <w:tblGrid>
        <w:gridCol w:w="438"/>
        <w:gridCol w:w="10001"/>
        <w:tblGridChange w:id="0">
          <w:tblGrid>
            <w:gridCol w:w="438"/>
            <w:gridCol w:w="10001"/>
          </w:tblGrid>
        </w:tblGridChange>
      </w:tblGrid>
      <w:tr>
        <w:tc>
          <w:tcPr>
            <w:shd w:fill="ffffff"/>
            <w:tcMar>
              <w:left w:w="150.0" w:type="dxa"/>
              <w:right w:w="150.0" w:type="dxa"/>
            </w:tcMar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vertAlign w:val="baseline"/>
                <w:rtl w:val="0"/>
              </w:rPr>
              <w:t xml:space="preserve">            double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e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8000"/>
                <w:sz w:val="20"/>
                <w:szCs w:val="20"/>
                <w:u w:val="none"/>
                <w:vertAlign w:val="baseline"/>
                <w:rtl w:val="0"/>
              </w:rPr>
              <w:t xml:space="preserve">1.00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noise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8c00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nx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8c00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ny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8000"/>
                <w:sz w:val="20"/>
                <w:szCs w:val="20"/>
                <w:u w:val="none"/>
                <w:vertAlign w:val="baseline"/>
                <w:rtl w:val="0"/>
              </w:rPr>
              <w:t xml:space="preserve">0.50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noise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8c00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nx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8c00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ny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8000"/>
                <w:sz w:val="20"/>
                <w:szCs w:val="20"/>
                <w:u w:val="none"/>
                <w:vertAlign w:val="baseline"/>
                <w:rtl w:val="0"/>
              </w:rPr>
              <w:t xml:space="preserve">0.25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noise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8c00"/>
                <w:sz w:val="20"/>
                <w:szCs w:val="20"/>
                <w:u w:val="none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nx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8c00"/>
                <w:sz w:val="20"/>
                <w:szCs w:val="20"/>
                <w:u w:val="none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ny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8000"/>
                <w:sz w:val="20"/>
                <w:szCs w:val="20"/>
                <w:u w:val="none"/>
                <w:vertAlign w:val="baseline"/>
                <w:rtl w:val="0"/>
              </w:rPr>
              <w:t xml:space="preserve">0.13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noise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8c00"/>
                <w:sz w:val="20"/>
                <w:szCs w:val="20"/>
                <w:u w:val="none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nx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8c00"/>
                <w:sz w:val="20"/>
                <w:szCs w:val="20"/>
                <w:u w:val="none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ny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8000"/>
                <w:sz w:val="20"/>
                <w:szCs w:val="20"/>
                <w:u w:val="none"/>
                <w:vertAlign w:val="baseline"/>
                <w:rtl w:val="0"/>
              </w:rPr>
              <w:t xml:space="preserve">0.06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noise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8c00"/>
                <w:sz w:val="20"/>
                <w:szCs w:val="20"/>
                <w:u w:val="none"/>
                <w:vertAlign w:val="baseline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nx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8c00"/>
                <w:sz w:val="20"/>
                <w:szCs w:val="20"/>
                <w:u w:val="none"/>
                <w:vertAlign w:val="baseline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ny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8000"/>
                <w:sz w:val="20"/>
                <w:szCs w:val="20"/>
                <w:u w:val="none"/>
                <w:vertAlign w:val="baseline"/>
                <w:rtl w:val="0"/>
              </w:rPr>
              <w:t xml:space="preserve">0.03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noise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8c00"/>
                <w:sz w:val="20"/>
                <w:szCs w:val="20"/>
                <w:u w:val="none"/>
                <w:vertAlign w:val="baseline"/>
                <w:rtl w:val="0"/>
              </w:rPr>
              <w:t xml:space="preserve">32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nx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8c00"/>
                <w:sz w:val="20"/>
                <w:szCs w:val="20"/>
                <w:u w:val="none"/>
                <w:vertAlign w:val="baseline"/>
                <w:rtl w:val="0"/>
              </w:rPr>
              <w:t xml:space="preserve">32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ny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vertAlign w:val="baseline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80"/>
                <w:sz w:val="20"/>
                <w:szCs w:val="20"/>
                <w:u w:val="none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           e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vertAlign w:val="baseline"/>
                <w:rtl w:val="0"/>
              </w:rPr>
              <w:t xml:space="preserve">/=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8000"/>
                <w:sz w:val="20"/>
                <w:szCs w:val="20"/>
                <w:u w:val="none"/>
                <w:vertAlign w:val="baseline"/>
                <w:rtl w:val="0"/>
              </w:rPr>
              <w:t xml:space="preserve">1.00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8000"/>
                <w:sz w:val="20"/>
                <w:szCs w:val="20"/>
                <w:u w:val="none"/>
                <w:vertAlign w:val="baseline"/>
                <w:rtl w:val="0"/>
              </w:rPr>
              <w:t xml:space="preserve">0.50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8000"/>
                <w:sz w:val="20"/>
                <w:szCs w:val="20"/>
                <w:u w:val="none"/>
                <w:vertAlign w:val="baseline"/>
                <w:rtl w:val="0"/>
              </w:rPr>
              <w:t xml:space="preserve">0.25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8000"/>
                <w:sz w:val="20"/>
                <w:szCs w:val="20"/>
                <w:u w:val="none"/>
                <w:vertAlign w:val="baseline"/>
                <w:rtl w:val="0"/>
              </w:rPr>
              <w:t xml:space="preserve">0.13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80"/>
                <w:sz w:val="20"/>
                <w:szCs w:val="20"/>
                <w:u w:val="none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           m_value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e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80"/>
                <w:sz w:val="20"/>
                <w:szCs w:val="20"/>
                <w:u w:val="none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Далее достаточно быстро стало понятно, что нужно распределить значения по неким областям, биомам. С этим я достаточно долго экспериментировал потом ещё, но остановился на следующем распределении:</w:t>
      </w:r>
    </w:p>
    <w:tbl>
      <w:tblPr>
        <w:tblStyle w:val="Table4"/>
        <w:tblW w:w="6931.0" w:type="dxa"/>
        <w:jc w:val="left"/>
        <w:tblInd w:w="-150.0" w:type="dxa"/>
        <w:tblLayout w:type="fixed"/>
        <w:tblLook w:val="0400"/>
      </w:tblPr>
      <w:tblGrid>
        <w:gridCol w:w="750"/>
        <w:gridCol w:w="6181"/>
        <w:tblGridChange w:id="0">
          <w:tblGrid>
            <w:gridCol w:w="750"/>
            <w:gridCol w:w="6181"/>
          </w:tblGrid>
        </w:tblGridChange>
      </w:tblGrid>
      <w:tr>
        <w:tc>
          <w:tcPr>
            <w:shd w:fill="ffffff"/>
            <w:tcMar>
              <w:left w:w="150.0" w:type="dxa"/>
              <w:right w:w="150.0" w:type="dxa"/>
            </w:tcMar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50.0" w:type="dxa"/>
              <w:right w:w="150.0" w:type="dxa"/>
            </w:tcMar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50.0" w:type="dxa"/>
              <w:right w:w="15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vertAlign w:val="baseline"/>
                <w:rtl w:val="0"/>
              </w:rPr>
              <w:t xml:space="preserve">    if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val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8c00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BIOME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80"/>
                <w:sz w:val="20"/>
                <w:szCs w:val="20"/>
                <w:u w:val="none"/>
                <w:vertAlign w:val="baseline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ROAD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80"/>
                <w:sz w:val="20"/>
                <w:szCs w:val="20"/>
                <w:u w:val="none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50.0" w:type="dxa"/>
              <w:right w:w="150.0" w:type="dxa"/>
            </w:tcMar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50.0" w:type="dxa"/>
              <w:right w:w="15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vertAlign w:val="baseline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val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vertAlign w:val="baseline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8000"/>
                <w:sz w:val="20"/>
                <w:szCs w:val="20"/>
                <w:u w:val="none"/>
                <w:vertAlign w:val="baseline"/>
                <w:rtl w:val="0"/>
              </w:rPr>
              <w:t xml:space="preserve">0.15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BIOME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80"/>
                <w:sz w:val="20"/>
                <w:szCs w:val="20"/>
                <w:u w:val="none"/>
                <w:vertAlign w:val="baseline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WATER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80"/>
                <w:sz w:val="20"/>
                <w:szCs w:val="20"/>
                <w:u w:val="none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shd w:fill="ffffff"/>
            <w:tcMar>
              <w:left w:w="150.0" w:type="dxa"/>
              <w:right w:w="150.0" w:type="dxa"/>
            </w:tcMar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50.0" w:type="dxa"/>
              <w:right w:w="15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vertAlign w:val="baseline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val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vertAlign w:val="baseline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8000"/>
                <w:sz w:val="20"/>
                <w:szCs w:val="20"/>
                <w:u w:val="none"/>
                <w:vertAlign w:val="baseline"/>
                <w:rtl w:val="0"/>
              </w:rPr>
              <w:t xml:space="preserve">0.25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BIOME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80"/>
                <w:sz w:val="20"/>
                <w:szCs w:val="20"/>
                <w:u w:val="none"/>
                <w:vertAlign w:val="baseline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BEACH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80"/>
                <w:sz w:val="20"/>
                <w:szCs w:val="20"/>
                <w:u w:val="none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shd w:fill="ffffff"/>
            <w:tcMar>
              <w:left w:w="150.0" w:type="dxa"/>
              <w:right w:w="150.0" w:type="dxa"/>
            </w:tcMar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50.0" w:type="dxa"/>
              <w:right w:w="15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vertAlign w:val="baseline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val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vertAlign w:val="baseline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8000"/>
                <w:sz w:val="20"/>
                <w:szCs w:val="20"/>
                <w:u w:val="none"/>
                <w:vertAlign w:val="baseline"/>
                <w:rtl w:val="0"/>
              </w:rPr>
              <w:t xml:space="preserve">0.55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BIOME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80"/>
                <w:sz w:val="20"/>
                <w:szCs w:val="20"/>
                <w:u w:val="none"/>
                <w:vertAlign w:val="baseline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FOREST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80"/>
                <w:sz w:val="20"/>
                <w:szCs w:val="20"/>
                <w:u w:val="none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50.0" w:type="dxa"/>
              <w:right w:w="150.0" w:type="dxa"/>
            </w:tcMar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50.0" w:type="dxa"/>
              <w:right w:w="15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vertAlign w:val="baseline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val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vertAlign w:val="baseline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8000"/>
                <w:sz w:val="20"/>
                <w:szCs w:val="20"/>
                <w:u w:val="none"/>
                <w:vertAlign w:val="baseline"/>
                <w:rtl w:val="0"/>
              </w:rPr>
              <w:t xml:space="preserve">0.65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BIOME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80"/>
                <w:sz w:val="20"/>
                <w:szCs w:val="20"/>
                <w:u w:val="none"/>
                <w:vertAlign w:val="baseline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JUNGLE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80"/>
                <w:sz w:val="20"/>
                <w:szCs w:val="20"/>
                <w:u w:val="none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shd w:fill="ffffff"/>
            <w:tcMar>
              <w:left w:w="150.0" w:type="dxa"/>
              <w:right w:w="150.0" w:type="dxa"/>
            </w:tcMar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50.0" w:type="dxa"/>
              <w:right w:w="15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vertAlign w:val="baseline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val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vertAlign w:val="baseline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8000"/>
                <w:sz w:val="20"/>
                <w:szCs w:val="20"/>
                <w:u w:val="none"/>
                <w:vertAlign w:val="baseline"/>
                <w:rtl w:val="0"/>
              </w:rPr>
              <w:t xml:space="preserve">0.75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BIOME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80"/>
                <w:sz w:val="20"/>
                <w:szCs w:val="20"/>
                <w:u w:val="none"/>
                <w:vertAlign w:val="baseline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SAVANNAH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80"/>
                <w:sz w:val="20"/>
                <w:szCs w:val="20"/>
                <w:u w:val="none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shd w:fill="ffffff"/>
            <w:tcMar>
              <w:left w:w="150.0" w:type="dxa"/>
              <w:right w:w="150.0" w:type="dxa"/>
            </w:tcMar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50.0" w:type="dxa"/>
              <w:right w:w="15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vertAlign w:val="baseline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val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vertAlign w:val="baseline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8000"/>
                <w:sz w:val="20"/>
                <w:szCs w:val="20"/>
                <w:u w:val="none"/>
                <w:vertAlign w:val="baseline"/>
                <w:rtl w:val="0"/>
              </w:rPr>
              <w:t xml:space="preserve">0.85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BIOME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80"/>
                <w:sz w:val="20"/>
                <w:szCs w:val="20"/>
                <w:u w:val="none"/>
                <w:vertAlign w:val="baseline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ROCKS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80"/>
                <w:sz w:val="20"/>
                <w:szCs w:val="20"/>
                <w:u w:val="none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shd w:fill="ffffff"/>
            <w:tcMar>
              <w:left w:w="150.0" w:type="dxa"/>
              <w:right w:w="150.0" w:type="dxa"/>
            </w:tcMar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50.0" w:type="dxa"/>
              <w:right w:w="15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vertAlign w:val="baseline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BIOME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80"/>
                <w:sz w:val="20"/>
                <w:szCs w:val="20"/>
                <w:u w:val="none"/>
                <w:vertAlign w:val="baseline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SNOW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80"/>
                <w:sz w:val="20"/>
                <w:szCs w:val="20"/>
                <w:u w:val="none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ind w:left="360" w:firstLine="36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Потом нужно было каждому биому поставить в соответствие свой спрайт, а затем отрисовать их на экран, что достаточно просто. 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На этот момент всё выглядело примерно так:</w:t>
      </w:r>
    </w:p>
    <w:p w:rsidR="00000000" w:rsidDel="00000000" w:rsidP="00000000" w:rsidRDefault="00000000" w:rsidRPr="00000000">
      <w:pPr>
        <w:keepNext w:val="1"/>
        <w:pBdr/>
        <w:ind w:left="360" w:firstLine="360"/>
        <w:contextualSpacing w:val="0"/>
        <w:jc w:val="center"/>
        <w:rPr/>
      </w:pPr>
      <w:r w:rsidDel="00000000" w:rsidR="00000000" w:rsidRPr="00000000">
        <w:drawing>
          <wp:inline distB="0" distT="0" distL="0" distR="0">
            <wp:extent cx="5740461" cy="383556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461" cy="3835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vertAlign w:val="baseline"/>
          <w:rtl w:val="0"/>
        </w:rPr>
        <w:t xml:space="preserve">Рис.  5 Тайлы без переходов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Трудно не согласиться, что это выглядит, в лучшем случае, приемлемо. Однако, было очевидно, что были необходимы некоторые переходные спрайты между биомами. 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В процессе поиска я перепробовал многие методы, допустим я долго провозился с идеей убирать альфа-канал у спрайтов и накладывать друг на друга, но такой подход хоть и выглядел чуть лучше, но всё равно не устраивал меня. Через несколько дней поисков я наткнулся на отличную статью, объясняющую применение алгоритма компьютерной графики Marching Squares (с англ. — «движущиеся квадраты»): </w:t>
      </w:r>
      <w:hyperlink r:id="rId15">
        <w:r w:rsidDel="00000000" w:rsidR="00000000" w:rsidRPr="00000000">
          <w:rPr>
            <w:color w:val="0563c1"/>
            <w:u w:val="single"/>
            <w:rtl w:val="0"/>
          </w:rPr>
          <w:t xml:space="preserve">http://blog.project-retrograde.com/2013/05/marching-squares/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Я взял оттуда основную идею, однако высчитывать tileID через седловые точки кольца показалось мне не слишком понятной реализацией, хоть и весьма элегантной, и я высчитывал tileID в паре if. </w:t>
      </w:r>
    </w:p>
    <w:p w:rsidR="00000000" w:rsidDel="00000000" w:rsidP="00000000" w:rsidRDefault="00000000" w:rsidRPr="00000000">
      <w:pPr>
        <w:keepNext w:val="1"/>
        <w:pBdr/>
        <w:ind w:left="360" w:firstLine="360"/>
        <w:contextualSpacing w:val="0"/>
        <w:jc w:val="center"/>
        <w:rPr/>
      </w:pPr>
      <w:r w:rsidDel="00000000" w:rsidR="00000000" w:rsidRPr="00000000">
        <w:drawing>
          <wp:inline distB="0" distT="0" distL="0" distR="0">
            <wp:extent cx="4688981" cy="3057535"/>
            <wp:effectExtent b="0" l="0" r="0" t="0"/>
            <wp:docPr descr="http://files.project-retrograde.com/img/sample/tile-shape-bits.png" id="7" name="image17.png"/>
            <a:graphic>
              <a:graphicData uri="http://schemas.openxmlformats.org/drawingml/2006/picture">
                <pic:pic>
                  <pic:nvPicPr>
                    <pic:cNvPr descr="http://files.project-retrograde.com/img/sample/tile-shape-bits.png"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8981" cy="3057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vertAlign w:val="baseline"/>
          <w:rtl w:val="0"/>
        </w:rPr>
        <w:t xml:space="preserve">Рис.  6 Пример Marching Squares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Получив функцию, вычисляющую нужный нам тайл по соседним тайлам, мне нужно было только нарисовать все спрайты и расположить их в определенном порядке: </w:t>
      </w:r>
    </w:p>
    <w:p w:rsidR="00000000" w:rsidDel="00000000" w:rsidP="00000000" w:rsidRDefault="00000000" w:rsidRPr="00000000">
      <w:pPr>
        <w:keepNext w:val="1"/>
        <w:pBdr/>
        <w:ind w:left="360" w:firstLine="360"/>
        <w:contextualSpacing w:val="0"/>
        <w:jc w:val="center"/>
        <w:rPr/>
      </w:pPr>
      <w:r w:rsidDel="00000000" w:rsidR="00000000" w:rsidRPr="00000000">
        <w:drawing>
          <wp:inline distB="0" distT="0" distL="0" distR="0">
            <wp:extent cx="3533775" cy="2677938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677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vertAlign w:val="baseline"/>
          <w:rtl w:val="0"/>
        </w:rPr>
        <w:t xml:space="preserve">Рис.  7 Фрагмент файла с переходными спрайтами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Пример вычисления индекса по 8 ближайшим тайлам:</w:t>
      </w:r>
    </w:p>
    <w:p w:rsidR="00000000" w:rsidDel="00000000" w:rsidP="00000000" w:rsidRDefault="00000000" w:rsidRPr="00000000">
      <w:pPr>
        <w:pBdr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sTL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trans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sT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trans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sL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trans</w:t>
      </w:r>
      <w:r w:rsidDel="00000000" w:rsidR="00000000" w:rsidRPr="00000000">
        <w:rPr>
          <w:rFonts w:ascii="Courier New" w:cs="Courier New" w:eastAsia="Courier New" w:hAnsi="Courier New"/>
          <w:color w:val="80803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index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sT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trans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sTR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trans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sR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trans</w:t>
      </w:r>
      <w:r w:rsidDel="00000000" w:rsidR="00000000" w:rsidRPr="00000000">
        <w:rPr>
          <w:rFonts w:ascii="Courier New" w:cs="Courier New" w:eastAsia="Courier New" w:hAnsi="Courier New"/>
          <w:color w:val="80803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index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sL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trans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sBL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trans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sB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trans</w:t>
      </w:r>
      <w:r w:rsidDel="00000000" w:rsidR="00000000" w:rsidRPr="00000000">
        <w:rPr>
          <w:rFonts w:ascii="Courier New" w:cs="Courier New" w:eastAsia="Courier New" w:hAnsi="Courier New"/>
          <w:color w:val="80803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index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sR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trans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sBR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trans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sB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trans</w:t>
      </w:r>
      <w:r w:rsidDel="00000000" w:rsidR="00000000" w:rsidRPr="00000000">
        <w:rPr>
          <w:rFonts w:ascii="Courier New" w:cs="Courier New" w:eastAsia="Courier New" w:hAnsi="Courier New"/>
          <w:color w:val="80803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index </w:t>
      </w:r>
      <w:r w:rsidDel="00000000" w:rsidR="00000000" w:rsidRPr="00000000">
        <w:rPr>
          <w:rFonts w:ascii="Courier New" w:cs="Courier New" w:eastAsia="Courier New" w:hAnsi="Courier New"/>
          <w:color w:val="808030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firstLine="36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Осталось добавить несколько деревьев и разнообразить сами тайлы земли, и мы получаем вполне органично выглядящую картинку: </w:t>
      </w:r>
    </w:p>
    <w:p w:rsidR="00000000" w:rsidDel="00000000" w:rsidP="00000000" w:rsidRDefault="00000000" w:rsidRPr="00000000">
      <w:pPr>
        <w:keepNext w:val="1"/>
        <w:pBdr/>
        <w:ind w:left="360" w:firstLine="360"/>
        <w:contextualSpacing w:val="0"/>
        <w:jc w:val="center"/>
        <w:rPr/>
      </w:pPr>
      <w:r w:rsidDel="00000000" w:rsidR="00000000" w:rsidRPr="00000000">
        <w:drawing>
          <wp:inline distB="0" distT="0" distL="0" distR="0">
            <wp:extent cx="5482780" cy="3978576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2780" cy="3978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vertAlign w:val="baseline"/>
          <w:rtl w:val="0"/>
        </w:rPr>
        <w:t xml:space="preserve">Рис.  8 Тайлы с переходами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Состояние проекта на сегодня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При запуске программы на экране появляется главное меню, с двумя достаточно очевидными кнопками: new game и exit. В дальнейшем необходимо будет добавить кнопку settings для изменения настроек игры, будь то громкость, разрешение и т.д. </w:t>
      </w:r>
    </w:p>
    <w:p w:rsidR="00000000" w:rsidDel="00000000" w:rsidP="00000000" w:rsidRDefault="00000000" w:rsidRPr="00000000">
      <w:pPr>
        <w:keepNext w:val="1"/>
        <w:pBdr/>
        <w:ind w:left="360" w:firstLine="360"/>
        <w:contextualSpacing w:val="0"/>
        <w:jc w:val="center"/>
        <w:rPr/>
      </w:pPr>
      <w:r w:rsidDel="00000000" w:rsidR="00000000" w:rsidRPr="00000000">
        <w:drawing>
          <wp:inline distB="0" distT="0" distL="0" distR="0">
            <wp:extent cx="5486506" cy="3201891"/>
            <wp:effectExtent b="0" l="0" r="0" t="0"/>
            <wp:docPr descr="http://i.imgur.com/IsI4SRF.png" id="8" name="image18.png"/>
            <a:graphic>
              <a:graphicData uri="http://schemas.openxmlformats.org/drawingml/2006/picture">
                <pic:pic>
                  <pic:nvPicPr>
                    <pic:cNvPr descr="http://i.imgur.com/IsI4SRF.png"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506" cy="32018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vertAlign w:val="baseline"/>
          <w:rtl w:val="0"/>
        </w:rPr>
        <w:t xml:space="preserve">Рис.  9 Главное меню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При нажатии на new game мир генерируется с нуля, персонажи помещаются в определенное место. Появляются в указанных в xml местах дома и NPC, между ними прокладывается путь. Скорее всего можно дать доступ пользователю к различным настройкам генерации, позволив изменить кол-во воды, различных зон, количества зданий и NPC, и так далее. Также достаточно важным улучшением будет загрузка и сохранение текущего состояния игры. 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Одной из нерешенных проблем является долгая генерация мира при нажатии на кнопку new game. Есть множество способов решения данной проблемы, одна из которых – это ускорение генерации объектов в мире в методе ObjectFactory::createObject.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При успешной загрузке на экране появляются главные персонажи, между которыми можно переключаться на клавишу TAB. При нажатии клавиши ESC будет загружено главное меню и предоставлен возможность сгенерировать мир заново. За передвижение отвечают клавиши W,A,S,D.</w:t>
      </w:r>
    </w:p>
    <w:p w:rsidR="00000000" w:rsidDel="00000000" w:rsidP="00000000" w:rsidRDefault="00000000" w:rsidRPr="00000000">
      <w:pPr>
        <w:pBdr/>
        <w:ind w:left="360" w:firstLine="360"/>
        <w:contextualSpacing w:val="0"/>
        <w:jc w:val="center"/>
        <w:rPr/>
      </w:pPr>
      <w:r w:rsidDel="00000000" w:rsidR="00000000" w:rsidRPr="00000000">
        <w:drawing>
          <wp:inline distB="0" distT="0" distL="0" distR="0">
            <wp:extent cx="5369706" cy="3133725"/>
            <wp:effectExtent b="0" l="0" r="0" t="0"/>
            <wp:docPr descr="http://i.imgur.com/SNh9hD5.png" id="12" name="image26.png"/>
            <a:graphic>
              <a:graphicData uri="http://schemas.openxmlformats.org/drawingml/2006/picture">
                <pic:pic>
                  <pic:nvPicPr>
                    <pic:cNvPr descr="http://i.imgur.com/SNh9hD5.png" id="0" name="image2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9706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vertAlign w:val="baseline"/>
          <w:rtl w:val="0"/>
        </w:rPr>
        <w:t xml:space="preserve">Рис.  10 Игровой экран после генерации мира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При нажатии клавиши I за любого персонажа будет открыто окно инвентаря соответствующего персонажа, на котором будут показаны жажда, голод и усталость. </w:t>
      </w:r>
    </w:p>
    <w:p w:rsidR="00000000" w:rsidDel="00000000" w:rsidP="00000000" w:rsidRDefault="00000000" w:rsidRPr="00000000">
      <w:pPr>
        <w:keepNext w:val="1"/>
        <w:pBdr/>
        <w:ind w:left="360" w:firstLine="360"/>
        <w:contextualSpacing w:val="0"/>
        <w:jc w:val="center"/>
        <w:rPr/>
      </w:pPr>
      <w:r w:rsidDel="00000000" w:rsidR="00000000" w:rsidRPr="00000000">
        <w:drawing>
          <wp:inline distB="0" distT="0" distL="0" distR="0">
            <wp:extent cx="5389421" cy="3145233"/>
            <wp:effectExtent b="0" l="0" r="0" t="0"/>
            <wp:docPr descr="http://i.imgur.com/stJSkee.png" id="10" name="image20.png"/>
            <a:graphic>
              <a:graphicData uri="http://schemas.openxmlformats.org/drawingml/2006/picture">
                <pic:pic>
                  <pic:nvPicPr>
                    <pic:cNvPr descr="http://i.imgur.com/stJSkee.png"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9421" cy="31452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vertAlign w:val="baseline"/>
          <w:rtl w:val="0"/>
        </w:rPr>
        <w:t xml:space="preserve">Рис.  11 Окно инвентаря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Нынешнее состояние персонажа рисуется поверх него текстом, кратко описывающим его. Так, например, персонаж собаки может спать или охотится. Сейчас состояния никак не влияют на персонажей, это необходимо будет доработать и развить, так как это одна из главных основ геймплея. 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При приближении к интерактивным объектам появляется текст, подсказывающий клавиши для интеракции. Так, например, на клавишу E мы можем взаимодействовать с деревом, с которого собьём плоды, или же можем поднять плод с земли и положить его в инвентарь.</w:t>
      </w:r>
    </w:p>
    <w:p w:rsidR="00000000" w:rsidDel="00000000" w:rsidP="00000000" w:rsidRDefault="00000000" w:rsidRPr="00000000">
      <w:pPr>
        <w:keepNext w:val="1"/>
        <w:pBdr/>
        <w:ind w:left="360" w:firstLine="360"/>
        <w:contextualSpacing w:val="0"/>
        <w:jc w:val="center"/>
        <w:rPr/>
      </w:pPr>
      <w:r w:rsidDel="00000000" w:rsidR="00000000" w:rsidRPr="00000000">
        <w:drawing>
          <wp:inline distB="0" distT="0" distL="0" distR="0">
            <wp:extent cx="5441913" cy="3175867"/>
            <wp:effectExtent b="0" l="0" r="0" t="0"/>
            <wp:docPr descr="http://i.imgur.com/1okQCme.png" id="11" name="image25.png"/>
            <a:graphic>
              <a:graphicData uri="http://schemas.openxmlformats.org/drawingml/2006/picture">
                <pic:pic>
                  <pic:nvPicPr>
                    <pic:cNvPr descr="http://i.imgur.com/1okQCme.png" id="0" name="image2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1913" cy="3175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vertAlign w:val="baseline"/>
          <w:rtl w:val="0"/>
        </w:rPr>
        <w:t xml:space="preserve">Рис.  12 Интеракция с объектами мира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После поднятия предмета он перемещается в инвентарь, где мы можем на нем нажать ПКМ и выбрать: съесть его или выбросить. </w:t>
      </w:r>
    </w:p>
    <w:p w:rsidR="00000000" w:rsidDel="00000000" w:rsidP="00000000" w:rsidRDefault="00000000" w:rsidRPr="00000000">
      <w:pPr>
        <w:keepNext w:val="1"/>
        <w:pBdr/>
        <w:ind w:left="360" w:firstLine="360"/>
        <w:contextualSpacing w:val="0"/>
        <w:jc w:val="center"/>
        <w:rPr/>
      </w:pPr>
      <w:r w:rsidDel="00000000" w:rsidR="00000000" w:rsidRPr="00000000">
        <w:drawing>
          <wp:inline distB="0" distT="0" distL="0" distR="0">
            <wp:extent cx="5234372" cy="3054746"/>
            <wp:effectExtent b="0" l="0" r="0" t="0"/>
            <wp:docPr descr="http://i.imgur.com/q3VppV4.png" id="13" name="image28.png"/>
            <a:graphic>
              <a:graphicData uri="http://schemas.openxmlformats.org/drawingml/2006/picture">
                <pic:pic>
                  <pic:nvPicPr>
                    <pic:cNvPr descr="http://i.imgur.com/q3VppV4.png" id="0" name="image2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4372" cy="3054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vertAlign w:val="baseline"/>
          <w:rtl w:val="0"/>
        </w:rPr>
        <w:t xml:space="preserve">Рис.  13 Использования предметов в инвентаре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При желании можно нажать на кнопку в верхнем углу Debug mode, расположившуюся выше полезной информации вроде количества кадров в секунду, позиции игрока и мышки, использованного объёма памяти и т.д. Кнопка debug mode показывает нам границы физических тел в мире, при этом желтая граница – статические тела, фиолетовая – динамические, а зеленая – зона взаимодействия с другими тела. </w:t>
      </w:r>
    </w:p>
    <w:p w:rsidR="00000000" w:rsidDel="00000000" w:rsidP="00000000" w:rsidRDefault="00000000" w:rsidRPr="00000000">
      <w:pPr>
        <w:keepNext w:val="1"/>
        <w:pBdr/>
        <w:ind w:left="360" w:firstLine="360"/>
        <w:contextualSpacing w:val="0"/>
        <w:jc w:val="center"/>
        <w:rPr/>
      </w:pPr>
      <w:r w:rsidDel="00000000" w:rsidR="00000000" w:rsidRPr="00000000">
        <w:drawing>
          <wp:inline distB="0" distT="0" distL="0" distR="0">
            <wp:extent cx="5239482" cy="3057730"/>
            <wp:effectExtent b="0" l="0" r="0" t="0"/>
            <wp:docPr descr="http://i.imgur.com/WFMoUYB.png" id="14" name="image29.png"/>
            <a:graphic>
              <a:graphicData uri="http://schemas.openxmlformats.org/drawingml/2006/picture">
                <pic:pic>
                  <pic:nvPicPr>
                    <pic:cNvPr descr="http://i.imgur.com/WFMoUYB.png" id="0" name="image2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2" cy="3057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vertAlign w:val="baseline"/>
          <w:rtl w:val="0"/>
        </w:rPr>
        <w:t xml:space="preserve">Рис.  14 Debug mode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На Рис. 14 показан ещё один небольшой баг, а именно — текст рисуется на слое с спрайтом персонажа, поэтому он может заходить за объекты, которые находятся впереди персонажа.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При взаимодействии с неигровыми персонажами перед нами возникает окошко диалога, где мы можем выбирать с помощью мышки варианты ответа</w:t>
      </w:r>
    </w:p>
    <w:p w:rsidR="00000000" w:rsidDel="00000000" w:rsidP="00000000" w:rsidRDefault="00000000" w:rsidRPr="00000000">
      <w:pPr>
        <w:keepNext w:val="1"/>
        <w:pBdr/>
        <w:ind w:left="360" w:firstLine="360"/>
        <w:contextualSpacing w:val="0"/>
        <w:jc w:val="center"/>
        <w:rPr/>
      </w:pPr>
      <w:bookmarkStart w:colFirst="0" w:colLast="0" w:name="_gjdgxs" w:id="0"/>
      <w:bookmarkEnd w:id="0"/>
      <w:r w:rsidDel="00000000" w:rsidR="00000000" w:rsidRPr="00000000">
        <w:drawing>
          <wp:inline distB="0" distT="0" distL="0" distR="0">
            <wp:extent cx="5311279" cy="3099629"/>
            <wp:effectExtent b="0" l="0" r="0" t="0"/>
            <wp:docPr descr="http://i.imgur.com/4FFAXuZ.png" id="15" name="image30.png"/>
            <a:graphic>
              <a:graphicData uri="http://schemas.openxmlformats.org/drawingml/2006/picture">
                <pic:pic>
                  <pic:nvPicPr>
                    <pic:cNvPr descr="http://i.imgur.com/4FFAXuZ.png" id="0" name="image3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1279" cy="3099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vertAlign w:val="baseline"/>
          <w:rtl w:val="0"/>
        </w:rPr>
        <w:t xml:space="preserve">Рис.  15 Окно диалога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Данную систему можно расширять добавлять варианты ответов и вопросов, и разветвлять диалоги так, чтобы разные ответы приносили разные результаты.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Ещё одной, пока не разрешенной, проблемой является возможность генерации определенных объектов на разных этапах дороги, будь то деревья, более сложные звери или квестовые здания/объекты. Такая осложненная генерация определенно представляет собой неординарную и интересную задачу.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Как видно из вышесказанного, сделана достаточно большая часть работы, но и немалая часть лежит впереди, нужно будет использовать доступные системы, всячески их улучшая и расширяя, добавляя новые возможности.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Перспективы развития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360" w:right="0" w:firstLine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 данный момент проект лежит в открытом доступе по адресу </w:t>
      </w:r>
      <w:hyperlink r:id="rId2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vertAlign w:val="baseline"/>
            <w:rtl w:val="0"/>
          </w:rPr>
          <w:t xml:space="preserve">https://github.com/walker2/SunflowerSpaniel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360" w:right="0" w:firstLine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Д</w:t>
      </w:r>
      <w:r w:rsidDel="00000000" w:rsidR="00000000" w:rsidRPr="00000000">
        <w:rPr>
          <w:rtl w:val="0"/>
        </w:rPr>
        <w:t xml:space="preserve">ля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завершения проекта необходимо проделать множество работы, поэтому предлагаю всем желающим присоединиться к </w:t>
      </w:r>
      <w:r w:rsidDel="00000000" w:rsidR="00000000" w:rsidRPr="00000000">
        <w:rPr>
          <w:rtl w:val="0"/>
        </w:rPr>
        <w:t xml:space="preserve">нему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 Впрочем, даже если не хочется продолжать делать чей-то чужой проект и разбираться в тонкостях реализации, то всегда можно посмотреть на общую структуру или на решение каких-то определенных проблем на живом примере.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360" w:right="0" w:firstLine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Сейчас существует возможность сборки </w:t>
      </w:r>
      <w:r w:rsidDel="00000000" w:rsidR="00000000" w:rsidRPr="00000000">
        <w:rPr>
          <w:rtl w:val="0"/>
        </w:rPr>
        <w:t xml:space="preserve">проекта только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 Linux, с установкой необходимых библиотек. Однако, CMake – это кроссплатформенный инструмент, и с достаточным знанием, скорее всего, не потребуется больших затрат для того, чтобы запустить проект на других системах.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Ссылки и литература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Широкой рукой ссылки на всё: статьи, сайты, использованные книги.</w:t>
      </w:r>
    </w:p>
    <w:bookmarkStart w:colFirst="0" w:colLast="0" w:name="30j0zll" w:id="1"/>
    <w:bookmarkEnd w:id="1"/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Приложения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Сюда можно поместить все материалы по сюжету игры со скетчами и примерами диалогов. Наверное, здесь же – неиспользованные диаграммы. Можно повторить все диаграммы подряд, если есть смысл, и, если хочется – подробнее прокомментировать.</w:t>
      </w:r>
    </w:p>
    <w:sectPr>
      <w:pgSz w:h="15840" w:w="12240"/>
      <w:pgMar w:bottom="1440" w:top="1440" w:left="1275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Times New Roman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6.png"/><Relationship Id="rId22" Type="http://schemas.openxmlformats.org/officeDocument/2006/relationships/image" Target="media/image25.png"/><Relationship Id="rId21" Type="http://schemas.openxmlformats.org/officeDocument/2006/relationships/image" Target="media/image20.png"/><Relationship Id="rId24" Type="http://schemas.openxmlformats.org/officeDocument/2006/relationships/image" Target="media/image29.png"/><Relationship Id="rId23" Type="http://schemas.openxmlformats.org/officeDocument/2006/relationships/image" Target="media/image28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github.com/walker2/BallPit" TargetMode="External"/><Relationship Id="rId26" Type="http://schemas.openxmlformats.org/officeDocument/2006/relationships/hyperlink" Target="https://github.com/walker2/SunflowerSpaniel" TargetMode="External"/><Relationship Id="rId25" Type="http://schemas.openxmlformats.org/officeDocument/2006/relationships/image" Target="media/image30.png"/><Relationship Id="rId5" Type="http://schemas.openxmlformats.org/officeDocument/2006/relationships/hyperlink" Target="mailto:andrewshipilo@mail.ru" TargetMode="External"/><Relationship Id="rId6" Type="http://schemas.openxmlformats.org/officeDocument/2006/relationships/hyperlink" Target="about:blank" TargetMode="External"/><Relationship Id="rId7" Type="http://schemas.openxmlformats.org/officeDocument/2006/relationships/hyperlink" Target="https://github.com/walker2/Falcon" TargetMode="External"/><Relationship Id="rId8" Type="http://schemas.openxmlformats.org/officeDocument/2006/relationships/hyperlink" Target="https://github.com/walker2/KillEmAll" TargetMode="External"/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15.png"/><Relationship Id="rId12" Type="http://schemas.openxmlformats.org/officeDocument/2006/relationships/image" Target="media/image6.png"/><Relationship Id="rId15" Type="http://schemas.openxmlformats.org/officeDocument/2006/relationships/hyperlink" Target="http://blog.project-retrograde.com/2013/05/marching-squares/" TargetMode="External"/><Relationship Id="rId14" Type="http://schemas.openxmlformats.org/officeDocument/2006/relationships/image" Target="media/image14.png"/><Relationship Id="rId17" Type="http://schemas.openxmlformats.org/officeDocument/2006/relationships/image" Target="media/image16.png"/><Relationship Id="rId16" Type="http://schemas.openxmlformats.org/officeDocument/2006/relationships/image" Target="media/image17.png"/><Relationship Id="rId19" Type="http://schemas.openxmlformats.org/officeDocument/2006/relationships/image" Target="media/image18.png"/><Relationship Id="rId18" Type="http://schemas.openxmlformats.org/officeDocument/2006/relationships/image" Target="media/image19.png"/></Relationships>
</file>