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8E4BC4" w14:textId="77777777" w:rsidR="00307BE0" w:rsidRDefault="00307BE0">
      <w:pPr>
        <w:spacing w:line="240" w:lineRule="auto"/>
        <w:ind w:right="-1" w:firstLine="0"/>
        <w:contextualSpacing w:val="0"/>
        <w:jc w:val="center"/>
        <w:rPr>
          <w:rFonts w:eastAsia="Times New Roman" w:cs="Times New Roman"/>
          <w:color w:val="000000"/>
          <w:szCs w:val="24"/>
          <w:lang w:eastAsia="ru-RU"/>
        </w:rPr>
      </w:pPr>
    </w:p>
    <w:p w14:paraId="3CFD69E2" w14:textId="77777777" w:rsidR="00307BE0" w:rsidRDefault="00E53BF6">
      <w:pPr>
        <w:spacing w:line="240" w:lineRule="auto"/>
        <w:ind w:right="-1" w:firstLine="0"/>
        <w:contextualSpacing w:val="0"/>
        <w:jc w:val="center"/>
        <w:rPr>
          <w:rFonts w:eastAsia="Times New Roman" w:cs="Times New Roman"/>
          <w:color w:val="000000"/>
          <w:szCs w:val="24"/>
          <w:lang w:eastAsia="ru-RU"/>
        </w:rPr>
      </w:pPr>
      <w:r>
        <w:rPr>
          <w:rFonts w:eastAsia="Times New Roman" w:cs="Times New Roman"/>
          <w:noProof/>
          <w:color w:val="000000"/>
          <w:szCs w:val="24"/>
          <w:lang w:eastAsia="ru-RU"/>
        </w:rPr>
        <w:drawing>
          <wp:anchor distT="0" distB="0" distL="114300" distR="114300" simplePos="0" relativeHeight="92" behindDoc="0" locked="0" layoutInCell="0" allowOverlap="1" wp14:anchorId="13628645" wp14:editId="45C5B0AD">
            <wp:simplePos x="0" y="0"/>
            <wp:positionH relativeFrom="column">
              <wp:posOffset>2796540</wp:posOffset>
            </wp:positionH>
            <wp:positionV relativeFrom="page">
              <wp:posOffset>443865</wp:posOffset>
            </wp:positionV>
            <wp:extent cx="334645" cy="543560"/>
            <wp:effectExtent l="0" t="0" r="0" b="0"/>
            <wp:wrapThrough wrapText="bothSides">
              <wp:wrapPolygon edited="0">
                <wp:start x="-2" y="0"/>
                <wp:lineTo x="21600" y="0"/>
                <wp:lineTo x="21600" y="21595"/>
                <wp:lineTo x="-2" y="21595"/>
                <wp:lineTo x="-2" y="0"/>
              </wp:wrapPolygon>
            </wp:wrapThrough>
            <wp:docPr id="1" name="Рисунок 272540707" descr="Описание: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72540707" descr="Описание: лог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80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" cy="54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D3C81C" w14:textId="77777777" w:rsidR="00307BE0" w:rsidRDefault="00E53BF6">
      <w:pPr>
        <w:spacing w:line="240" w:lineRule="auto"/>
        <w:ind w:firstLine="0"/>
        <w:contextualSpacing w:val="0"/>
        <w:jc w:val="center"/>
        <w:rPr>
          <w:rFonts w:eastAsia="Times New Roman" w:cs="Times New Roman"/>
          <w:sz w:val="22"/>
          <w:szCs w:val="28"/>
          <w:lang w:eastAsia="ru-RU"/>
        </w:rPr>
      </w:pPr>
      <w:r>
        <w:rPr>
          <w:rFonts w:eastAsia="Times New Roman" w:cs="Times New Roman"/>
          <w:sz w:val="22"/>
          <w:szCs w:val="28"/>
          <w:lang w:eastAsia="ru-RU"/>
        </w:rPr>
        <w:t>МИНИСТЕРСТВО НАУКИ И ВЫСШЕГО ОБРАЗОВАНИЯ РОССИЙСКОЙ ФЕДЕРАЦИИ</w:t>
      </w:r>
    </w:p>
    <w:p w14:paraId="37B0BF2D" w14:textId="77777777" w:rsidR="00307BE0" w:rsidRDefault="00E53BF6">
      <w:pPr>
        <w:spacing w:line="240" w:lineRule="auto"/>
        <w:ind w:firstLine="0"/>
        <w:contextualSpacing w:val="0"/>
        <w:jc w:val="center"/>
        <w:rPr>
          <w:rFonts w:eastAsia="Times New Roman" w:cs="Times New Roman"/>
          <w:sz w:val="22"/>
          <w:szCs w:val="28"/>
          <w:lang w:eastAsia="ru-RU"/>
        </w:rPr>
      </w:pPr>
      <w:r>
        <w:rPr>
          <w:rFonts w:eastAsia="Times New Roman" w:cs="Times New Roman"/>
          <w:sz w:val="22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12A2F57F" w14:textId="77777777" w:rsidR="00307BE0" w:rsidRDefault="00E53BF6">
      <w:pPr>
        <w:spacing w:line="240" w:lineRule="auto"/>
        <w:ind w:firstLine="0"/>
        <w:contextualSpacing w:val="0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«Дальневосточный федеральный университет»</w:t>
      </w:r>
    </w:p>
    <w:p w14:paraId="10B0BBF1" w14:textId="77777777" w:rsidR="00307BE0" w:rsidRDefault="00E53BF6">
      <w:pPr>
        <w:spacing w:line="240" w:lineRule="auto"/>
        <w:ind w:firstLine="0"/>
        <w:contextualSpacing w:val="0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>(ДВФУ)</w:t>
      </w:r>
    </w:p>
    <w:p w14:paraId="6726C5DE" w14:textId="77777777" w:rsidR="00307BE0" w:rsidRDefault="00E53BF6">
      <w:pPr>
        <w:spacing w:line="240" w:lineRule="auto"/>
        <w:ind w:firstLine="0"/>
        <w:contextualSpacing w:val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Институт математики и компьютерных технологий</w:t>
      </w:r>
    </w:p>
    <w:p w14:paraId="5581D420" w14:textId="77777777" w:rsidR="00307BE0" w:rsidRDefault="00E53BF6">
      <w:pPr>
        <w:spacing w:line="240" w:lineRule="auto"/>
        <w:ind w:firstLine="0"/>
        <w:contextualSpacing w:val="0"/>
        <w:jc w:val="center"/>
        <w:rPr>
          <w:rFonts w:eastAsia="Times New Roman" w:cs="Times New Roman"/>
          <w:bCs/>
          <w:sz w:val="24"/>
          <w:szCs w:val="24"/>
          <w:lang w:eastAsia="ru-RU"/>
        </w:rPr>
      </w:pPr>
      <w:r>
        <w:rPr>
          <w:rFonts w:eastAsia="Times New Roman" w:cs="Times New Roman"/>
          <w:bCs/>
          <w:sz w:val="24"/>
          <w:szCs w:val="24"/>
          <w:lang w:eastAsia="ru-RU"/>
        </w:rPr>
        <w:t>Департамент программной инженерии и искусственного интеллекта</w:t>
      </w:r>
    </w:p>
    <w:p w14:paraId="70B3C0D7" w14:textId="77777777" w:rsidR="00307BE0" w:rsidRDefault="00307BE0">
      <w:pPr>
        <w:spacing w:line="240" w:lineRule="auto"/>
        <w:ind w:firstLine="0"/>
        <w:contextualSpacing w:val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3AF9E38E" w14:textId="77777777" w:rsidR="00307BE0" w:rsidRDefault="00307BE0">
      <w:pPr>
        <w:spacing w:line="240" w:lineRule="auto"/>
        <w:ind w:right="-1"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F9B8459" w14:textId="77777777" w:rsidR="00307BE0" w:rsidRDefault="00307BE0">
      <w:pPr>
        <w:spacing w:line="240" w:lineRule="auto"/>
        <w:ind w:right="-1"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C3101EE" w14:textId="77777777" w:rsidR="00307BE0" w:rsidRDefault="00307BE0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6F23D8C1" w14:textId="77777777" w:rsidR="00307BE0" w:rsidRDefault="00307BE0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4D3F6763" w14:textId="77777777" w:rsidR="00307BE0" w:rsidRDefault="00307BE0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46E23CC" w14:textId="77777777" w:rsidR="00307BE0" w:rsidRDefault="00307BE0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606012FD" w14:textId="77777777" w:rsidR="00307BE0" w:rsidRDefault="00307BE0">
      <w:pPr>
        <w:spacing w:line="240" w:lineRule="auto"/>
        <w:ind w:firstLine="0"/>
        <w:contextualSpacing w:val="0"/>
        <w:jc w:val="center"/>
        <w:rPr>
          <w:rFonts w:eastAsia="Times New Roman" w:cs="Times New Roman"/>
          <w:b/>
          <w:bCs/>
          <w:color w:val="000000"/>
          <w:spacing w:val="60"/>
          <w:sz w:val="24"/>
          <w:szCs w:val="24"/>
          <w:lang w:eastAsia="ru-RU"/>
        </w:rPr>
      </w:pPr>
    </w:p>
    <w:p w14:paraId="60C5517E" w14:textId="77777777" w:rsidR="00307BE0" w:rsidRDefault="00307BE0">
      <w:pPr>
        <w:spacing w:line="240" w:lineRule="auto"/>
        <w:ind w:firstLine="0"/>
        <w:contextualSpacing w:val="0"/>
        <w:jc w:val="center"/>
        <w:rPr>
          <w:rFonts w:eastAsia="Times New Roman" w:cs="Times New Roman"/>
          <w:b/>
          <w:bCs/>
          <w:color w:val="000000"/>
          <w:spacing w:val="60"/>
          <w:sz w:val="24"/>
          <w:szCs w:val="24"/>
          <w:lang w:eastAsia="ru-RU"/>
        </w:rPr>
      </w:pPr>
    </w:p>
    <w:p w14:paraId="0CD449F6" w14:textId="77777777" w:rsidR="00307BE0" w:rsidRDefault="00E53BF6">
      <w:pPr>
        <w:spacing w:line="240" w:lineRule="auto"/>
        <w:ind w:firstLine="0"/>
        <w:contextualSpacing w:val="0"/>
        <w:jc w:val="center"/>
        <w:rPr>
          <w:rFonts w:eastAsia="Times New Roman" w:cs="Times New Roman"/>
          <w:b/>
          <w:bCs/>
          <w:color w:val="000000"/>
          <w:spacing w:val="60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pacing w:val="60"/>
          <w:sz w:val="24"/>
          <w:szCs w:val="24"/>
          <w:lang w:eastAsia="ru-RU"/>
        </w:rPr>
        <w:t>ОТЧЕТ</w:t>
      </w:r>
    </w:p>
    <w:p w14:paraId="47260728" w14:textId="77777777" w:rsidR="00307BE0" w:rsidRDefault="00E53BF6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о прохождении учебной практики</w:t>
      </w:r>
    </w:p>
    <w:p w14:paraId="18ED6A7E" w14:textId="77777777" w:rsidR="00307BE0" w:rsidRDefault="00E53BF6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Технологическая (проектно-технологическая) практика</w:t>
      </w:r>
    </w:p>
    <w:p w14:paraId="671B18E5" w14:textId="77777777" w:rsidR="00307BE0" w:rsidRDefault="00307BE0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15970114" w14:textId="77777777" w:rsidR="00307BE0" w:rsidRDefault="00307BE0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tbl>
      <w:tblPr>
        <w:tblStyle w:val="15"/>
        <w:tblW w:w="9493" w:type="dxa"/>
        <w:tblLayout w:type="fixed"/>
        <w:tblLook w:val="04A0" w:firstRow="1" w:lastRow="0" w:firstColumn="1" w:lastColumn="0" w:noHBand="0" w:noVBand="1"/>
      </w:tblPr>
      <w:tblGrid>
        <w:gridCol w:w="4672"/>
        <w:gridCol w:w="4821"/>
      </w:tblGrid>
      <w:tr w:rsidR="00307BE0" w14:paraId="3031B7D6" w14:textId="7777777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D1127B8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762D944F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4D9F8C11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7CCD3B45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6867B0C3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6CF51BDA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123A736F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676B18E7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12A73CDF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34D70084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373BA910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06D18DE1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303C93A8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1EF9603C" w14:textId="77777777" w:rsidR="00307BE0" w:rsidRDefault="00E53BF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>Отчет защищен с оценкой</w:t>
            </w:r>
          </w:p>
          <w:p w14:paraId="5FEDAD38" w14:textId="77777777" w:rsidR="00307BE0" w:rsidRDefault="00E53BF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>_______________________________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</w:p>
          <w:p w14:paraId="3C1B2BDD" w14:textId="77777777" w:rsidR="00307BE0" w:rsidRDefault="00E53BF6">
            <w:pPr>
              <w:spacing w:before="24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____________       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</w:p>
          <w:p w14:paraId="796E940D" w14:textId="77777777" w:rsidR="00307BE0" w:rsidRDefault="00E53BF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18"/>
                <w:szCs w:val="18"/>
                <w:lang w:eastAsia="ru-RU"/>
              </w:rPr>
              <w:t xml:space="preserve">        подпись                                   И.О. Фамилия</w:t>
            </w:r>
          </w:p>
          <w:p w14:paraId="22329D9A" w14:textId="77777777" w:rsidR="00307BE0" w:rsidRDefault="00E53BF6">
            <w:pPr>
              <w:spacing w:before="120"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>«_____» ____________________2026 г.</w:t>
            </w:r>
          </w:p>
          <w:p w14:paraId="0AD4DF8F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239136C9" w14:textId="77777777" w:rsidR="00307BE0" w:rsidRDefault="00E53BF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Регистрационный № 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</w:p>
          <w:p w14:paraId="14EF7B96" w14:textId="77777777" w:rsidR="00307BE0" w:rsidRDefault="00E53BF6">
            <w:pPr>
              <w:spacing w:before="120"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>«_____» ____________________2026 г.</w:t>
            </w:r>
          </w:p>
          <w:p w14:paraId="4264F6AB" w14:textId="77777777" w:rsidR="00307BE0" w:rsidRDefault="00E53BF6">
            <w:pPr>
              <w:spacing w:before="12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____________       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</w:p>
          <w:p w14:paraId="3657DB68" w14:textId="77777777" w:rsidR="00307BE0" w:rsidRDefault="00E53BF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18"/>
                <w:szCs w:val="18"/>
                <w:lang w:eastAsia="ru-RU"/>
              </w:rPr>
              <w:t xml:space="preserve">        подпись                                   И.О. Фамилия</w:t>
            </w:r>
          </w:p>
          <w:p w14:paraId="63890417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1A6EC1FF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26150CBC" w14:textId="77777777" w:rsidR="00307BE0" w:rsidRDefault="00307BE0">
            <w:pPr>
              <w:spacing w:before="120"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10964B83" w14:textId="77777777" w:rsidR="00307BE0" w:rsidRDefault="00E53BF6">
            <w:pPr>
              <w:spacing w:before="120"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Выполнил студент гр. Б9125-02.03.02пи </w:t>
            </w:r>
          </w:p>
          <w:p w14:paraId="70DB9171" w14:textId="4619E657" w:rsidR="00307BE0" w:rsidRDefault="00E53BF6">
            <w:pPr>
              <w:spacing w:before="120"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____________       </w:t>
            </w:r>
            <w:r w:rsidR="00D72088"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 xml:space="preserve"> П.А</w:t>
            </w:r>
            <w:r w:rsidRPr="00D72088"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>. Калашникова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</w:p>
          <w:p w14:paraId="32678660" w14:textId="77777777" w:rsidR="00307BE0" w:rsidRDefault="00E53BF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18"/>
                <w:szCs w:val="18"/>
                <w:lang w:eastAsia="ru-RU"/>
              </w:rPr>
              <w:t xml:space="preserve">     подпись                                  И.О. Фамилия</w:t>
            </w:r>
          </w:p>
          <w:p w14:paraId="489AE11F" w14:textId="77777777" w:rsidR="00307BE0" w:rsidRDefault="00307BE0">
            <w:pPr>
              <w:spacing w:before="240"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78BB50B4" w14:textId="77777777" w:rsidR="00307BE0" w:rsidRDefault="00E53BF6">
            <w:pPr>
              <w:spacing w:before="240"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>Руководители практики: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  <w:proofErr w:type="spellStart"/>
            <w:proofErr w:type="gramStart"/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>канд.техн</w:t>
            </w:r>
            <w:proofErr w:type="gramEnd"/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>.наук</w:t>
            </w:r>
            <w:proofErr w:type="spellEnd"/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>, доцент департа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 xml:space="preserve">мента </w:t>
            </w:r>
            <w:proofErr w:type="spellStart"/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>ПИиИИ</w:t>
            </w:r>
            <w:proofErr w:type="spellEnd"/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</w:p>
          <w:p w14:paraId="4513FF8D" w14:textId="77777777" w:rsidR="00307BE0" w:rsidRDefault="00E53BF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18"/>
                <w:szCs w:val="18"/>
                <w:lang w:eastAsia="ru-RU"/>
              </w:rPr>
              <w:t xml:space="preserve">                            должность, ученое звание</w:t>
            </w:r>
          </w:p>
          <w:p w14:paraId="2B3FAF4C" w14:textId="77777777" w:rsidR="00307BE0" w:rsidRDefault="00E53BF6">
            <w:pPr>
              <w:spacing w:before="120"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____________       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  <w:t>С.Н. Остроухова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</w:p>
          <w:p w14:paraId="4534BFBD" w14:textId="77777777" w:rsidR="00307BE0" w:rsidRDefault="00E53BF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18"/>
                <w:szCs w:val="18"/>
                <w:lang w:eastAsia="ru-RU"/>
              </w:rPr>
              <w:t xml:space="preserve">     подпись                                   И.О. Фамилия</w:t>
            </w:r>
          </w:p>
          <w:p w14:paraId="13AC9A4B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5FA7E08C" w14:textId="77777777" w:rsidR="00307BE0" w:rsidRDefault="00E53BF6">
            <w:pPr>
              <w:spacing w:before="120"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>Практика пройдена в срок:</w:t>
            </w:r>
          </w:p>
          <w:p w14:paraId="465E48A1" w14:textId="77777777" w:rsidR="00307BE0" w:rsidRDefault="00E53BF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>с</w:t>
            </w:r>
            <w:proofErr w:type="gramStart"/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   «</w:t>
            </w:r>
            <w:proofErr w:type="gramEnd"/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 xml:space="preserve">  19  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>»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  <w:t>февраля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 2026 г.</w:t>
            </w:r>
          </w:p>
          <w:p w14:paraId="2A15264D" w14:textId="77777777" w:rsidR="00307BE0" w:rsidRDefault="00E53BF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по </w:t>
            </w:r>
            <w:proofErr w:type="gramStart"/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>«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 xml:space="preserve">  04</w:t>
            </w:r>
            <w:proofErr w:type="gramEnd"/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 xml:space="preserve">  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>»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  <w:t>июля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ab/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 2026 г.</w:t>
            </w:r>
          </w:p>
          <w:p w14:paraId="086B1B56" w14:textId="77777777" w:rsidR="00307BE0" w:rsidRDefault="00307BE0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</w:p>
          <w:p w14:paraId="10047109" w14:textId="77777777" w:rsidR="00307BE0" w:rsidRDefault="00E53BF6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lang w:eastAsia="ru-RU"/>
              </w:rPr>
              <w:t>предприятии</w:t>
            </w:r>
          </w:p>
          <w:p w14:paraId="157121FE" w14:textId="77777777" w:rsidR="00307BE0" w:rsidRDefault="00E53BF6">
            <w:pPr>
              <w:spacing w:before="120" w:line="240" w:lineRule="auto"/>
              <w:ind w:firstLine="0"/>
              <w:contextualSpacing w:val="0"/>
              <w:jc w:val="left"/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/>
                <w:iCs/>
                <w:color w:val="000000"/>
                <w:sz w:val="24"/>
                <w:szCs w:val="24"/>
                <w:u w:val="single"/>
                <w:lang w:eastAsia="ru-RU"/>
              </w:rPr>
              <w:t>Дальневосточный федеральный университет</w:t>
            </w:r>
          </w:p>
        </w:tc>
      </w:tr>
    </w:tbl>
    <w:p w14:paraId="7E6646CF" w14:textId="77777777" w:rsidR="00307BE0" w:rsidRDefault="00307BE0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34B76AA3" w14:textId="77777777" w:rsidR="00307BE0" w:rsidRDefault="00E53BF6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Владивосток</w:t>
      </w:r>
    </w:p>
    <w:p w14:paraId="7B82B75E" w14:textId="77777777" w:rsidR="00307BE0" w:rsidRDefault="00E53BF6">
      <w:pPr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2026</w:t>
      </w:r>
    </w:p>
    <w:p w14:paraId="60C18E47" w14:textId="77777777" w:rsidR="00307BE0" w:rsidRDefault="00307BE0">
      <w:pPr>
        <w:pStyle w:val="aff0"/>
        <w:spacing w:after="0" w:line="276" w:lineRule="auto"/>
        <w:ind w:left="709"/>
        <w:contextualSpacing w:val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C7C20D1" w14:textId="77777777" w:rsidR="00307BE0" w:rsidRDefault="00307BE0">
      <w:pPr>
        <w:pStyle w:val="aff0"/>
        <w:spacing w:after="0" w:line="276" w:lineRule="auto"/>
        <w:ind w:left="0"/>
        <w:contextualSpacing w:val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sdt>
      <w:sdtPr>
        <w:id w:val="-506600008"/>
        <w:docPartObj>
          <w:docPartGallery w:val="Table of Contents"/>
          <w:docPartUnique/>
        </w:docPartObj>
      </w:sdtPr>
      <w:sdtEndPr/>
      <w:sdtContent>
        <w:p w14:paraId="4103E8C3" w14:textId="77777777" w:rsidR="00307BE0" w:rsidRDefault="00E53BF6">
          <w:pPr>
            <w:spacing w:line="240" w:lineRule="auto"/>
            <w:ind w:firstLine="0"/>
            <w:jc w:val="center"/>
            <w:rPr>
              <w:rFonts w:cs="Times New Roman"/>
              <w:szCs w:val="28"/>
            </w:rPr>
          </w:pPr>
          <w:r>
            <w:rPr>
              <w:rFonts w:eastAsia="SimSun" w:cs="Times New Roman"/>
              <w:szCs w:val="28"/>
            </w:rPr>
            <w:t>Оглавление</w:t>
          </w:r>
        </w:p>
        <w:p w14:paraId="4E055DFA" w14:textId="77777777" w:rsidR="00307BE0" w:rsidRDefault="00E53BF6">
          <w:pPr>
            <w:pStyle w:val="13"/>
            <w:tabs>
              <w:tab w:val="right" w:leader="dot" w:pos="9355"/>
            </w:tabs>
          </w:pPr>
          <w:r>
            <w:fldChar w:fldCharType="begin"/>
          </w:r>
          <w:r>
            <w:rPr>
              <w:rStyle w:val="af7"/>
              <w:lang w:eastAsia="ru-RU"/>
            </w:rPr>
            <w:instrText xml:space="preserve"> TOC \o "1-3" \u \h</w:instrText>
          </w:r>
          <w:r>
            <w:rPr>
              <w:rStyle w:val="af7"/>
            </w:rPr>
            <w:fldChar w:fldCharType="separate"/>
          </w:r>
          <w:hyperlink w:anchor="_Toc27141">
            <w:r>
              <w:rPr>
                <w:rStyle w:val="af7"/>
                <w:lang w:eastAsia="ru-RU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_Toc27141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3EF31131" w14:textId="77777777" w:rsidR="00307BE0" w:rsidRDefault="00E53BF6">
          <w:pPr>
            <w:pStyle w:val="13"/>
            <w:tabs>
              <w:tab w:val="right" w:leader="dot" w:pos="9355"/>
            </w:tabs>
          </w:pPr>
          <w:hyperlink w:anchor="_Toc9258">
            <w:r>
              <w:rPr>
                <w:rStyle w:val="af7"/>
                <w:lang w:eastAsia="ru-RU"/>
              </w:rPr>
              <w:t>1 Основные аспекты очистки данных в Data Mining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_Toc9258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DE768AF" w14:textId="77777777" w:rsidR="00307BE0" w:rsidRDefault="00E53BF6">
          <w:pPr>
            <w:pStyle w:val="23"/>
            <w:tabs>
              <w:tab w:val="right" w:leader="dot" w:pos="9355"/>
            </w:tabs>
          </w:pPr>
          <w:hyperlink w:anchor="_Toc16160">
            <w:r>
              <w:rPr>
                <w:rStyle w:val="af7"/>
                <w:lang w:eastAsia="ru-RU"/>
              </w:rPr>
              <w:t>1.1 Интеллектуальный анализ данных (Data Mining). Основные этапы.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_Toc16160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01A7B9ED" w14:textId="77777777" w:rsidR="00307BE0" w:rsidRDefault="00E53BF6">
          <w:pPr>
            <w:pStyle w:val="23"/>
            <w:tabs>
              <w:tab w:val="right" w:leader="dot" w:pos="9355"/>
            </w:tabs>
          </w:pPr>
          <w:hyperlink w:anchor="_Toc12093">
            <w:r>
              <w:rPr>
                <w:rStyle w:val="af7"/>
                <w:lang w:eastAsia="ru-RU"/>
              </w:rPr>
              <w:t>1.2 Предварительная обработка данных ( Data Preprocessing) . Этапы предва</w:t>
            </w:r>
            <w:r>
              <w:rPr>
                <w:rStyle w:val="af7"/>
                <w:lang w:eastAsia="ru-RU"/>
              </w:rPr>
              <w:t>рительной обработки данных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_Toc12093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1A945CFE" w14:textId="77777777" w:rsidR="00307BE0" w:rsidRDefault="00E53BF6">
          <w:pPr>
            <w:pStyle w:val="23"/>
            <w:tabs>
              <w:tab w:val="right" w:leader="dot" w:pos="9355"/>
            </w:tabs>
          </w:pPr>
          <w:hyperlink w:anchor="_Toc1112">
            <w:r>
              <w:rPr>
                <w:rStyle w:val="af7"/>
                <w:lang w:eastAsia="ru-RU"/>
              </w:rPr>
              <w:t>1.3 Методы "очистки данных (Data Cleaning)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_Toc1112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14:paraId="48C02FFA" w14:textId="77777777" w:rsidR="00307BE0" w:rsidRDefault="00E53BF6">
          <w:pPr>
            <w:pStyle w:val="13"/>
            <w:tabs>
              <w:tab w:val="right" w:leader="dot" w:pos="9355"/>
            </w:tabs>
          </w:pPr>
          <w:hyperlink w:anchor="_TocKap601">
            <w:r>
              <w:rPr>
                <w:rStyle w:val="af7"/>
                <w:lang w:eastAsia="ru-RU"/>
              </w:rPr>
              <w:t>2 Анализ предметной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_TocKap601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 w14:paraId="0FFD558A" w14:textId="77777777" w:rsidR="00307BE0" w:rsidRDefault="00E53BF6">
          <w:pPr>
            <w:pStyle w:val="31"/>
            <w:tabs>
              <w:tab w:val="right" w:leader="dot" w:pos="9355"/>
            </w:tabs>
          </w:pPr>
          <w:hyperlink w:anchor="_TocKap602">
            <w:r>
              <w:rPr>
                <w:rStyle w:val="af7"/>
                <w:lang w:eastAsia="ru-RU"/>
              </w:rPr>
              <w:t>2.1 Неформальная 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_TocKap602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1</w:t>
            </w:r>
            <w:r>
              <w:rPr>
                <w:rStyle w:val="af7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4C7447C" w14:textId="77777777" w:rsidR="00307BE0" w:rsidRDefault="00E53BF6">
          <w:pPr>
            <w:pStyle w:val="31"/>
            <w:tabs>
              <w:tab w:val="right" w:leader="dot" w:pos="9355"/>
            </w:tabs>
          </w:pPr>
          <w:hyperlink w:anchor="_TocKap603">
            <w:r>
              <w:rPr>
                <w:rStyle w:val="af7"/>
                <w:lang w:eastAsia="ru-RU"/>
              </w:rPr>
              <w:t>2.2 Понятия предметной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_TocKap603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14:paraId="6B9B091C" w14:textId="77777777" w:rsidR="00307BE0" w:rsidRDefault="00E53BF6">
          <w:pPr>
            <w:pStyle w:val="31"/>
            <w:tabs>
              <w:tab w:val="right" w:leader="dot" w:pos="9355"/>
            </w:tabs>
          </w:pPr>
          <w:hyperlink w:anchor="_TocKap604">
            <w:r>
              <w:rPr>
                <w:rStyle w:val="af7"/>
                <w:lang w:eastAsia="ru-RU"/>
              </w:rPr>
              <w:t>2.3 Формальная 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_TocKap604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 w14:paraId="35B95CA0" w14:textId="77777777" w:rsidR="00307BE0" w:rsidRDefault="00E53BF6">
          <w:pPr>
            <w:pStyle w:val="13"/>
            <w:tabs>
              <w:tab w:val="right" w:leader="dot" w:pos="9355"/>
            </w:tabs>
          </w:pPr>
          <w:hyperlink w:anchor="_TocKap605">
            <w:r>
              <w:rPr>
                <w:rStyle w:val="af7"/>
                <w:lang w:eastAsia="ru-RU"/>
              </w:rPr>
              <w:t>3 Проект КП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_TocKap605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 w14:paraId="23233DDE" w14:textId="77777777" w:rsidR="00307BE0" w:rsidRDefault="00E53BF6">
          <w:pPr>
            <w:pStyle w:val="31"/>
            <w:tabs>
              <w:tab w:val="right" w:leader="dot" w:pos="9355"/>
            </w:tabs>
          </w:pPr>
          <w:hyperlink w:anchor="_TocKap606">
            <w:r>
              <w:rPr>
                <w:rStyle w:val="af7"/>
                <w:lang w:eastAsia="ru-RU"/>
              </w:rPr>
              <w:t>3.1 Проект структур данных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</w:instrText>
            </w:r>
            <w:r>
              <w:rPr>
                <w:webHidden/>
              </w:rPr>
              <w:instrText>AGEREF _TocKap606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 w14:paraId="1A093C07" w14:textId="77777777" w:rsidR="00307BE0" w:rsidRDefault="00E53BF6">
          <w:pPr>
            <w:pStyle w:val="31"/>
            <w:tabs>
              <w:tab w:val="right" w:leader="dot" w:pos="9355"/>
            </w:tabs>
          </w:pPr>
          <w:hyperlink w:anchor="_TocKap607">
            <w:r>
              <w:rPr>
                <w:rStyle w:val="af7"/>
                <w:lang w:eastAsia="ru-RU"/>
              </w:rPr>
              <w:t>3.2 Проект алгоритма обработки данных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_TocKap607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 w14:paraId="6F508BDE" w14:textId="77777777" w:rsidR="00307BE0" w:rsidRDefault="00E53BF6">
          <w:pPr>
            <w:pStyle w:val="31"/>
            <w:tabs>
              <w:tab w:val="right" w:leader="dot" w:pos="9355"/>
            </w:tabs>
          </w:pPr>
          <w:hyperlink w:anchor="_TocKap608">
            <w:r>
              <w:rPr>
                <w:rStyle w:val="af7"/>
                <w:lang w:eastAsia="ru-RU"/>
              </w:rPr>
              <w:t>3.3 Некорректные значения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_TocKap608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 w14:paraId="0012ADC0" w14:textId="77777777" w:rsidR="00307BE0" w:rsidRDefault="00E53BF6">
          <w:pPr>
            <w:pStyle w:val="31"/>
            <w:tabs>
              <w:tab w:val="right" w:leader="dot" w:pos="9355"/>
            </w:tabs>
          </w:pPr>
          <w:hyperlink w:anchor="_TocKap609">
            <w:r>
              <w:rPr>
                <w:rStyle w:val="af7"/>
                <w:lang w:eastAsia="ru-RU"/>
              </w:rPr>
              <w:t>3.3.1 Аномальные значения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_TocKap609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 w14:paraId="67A05A04" w14:textId="77777777" w:rsidR="00307BE0" w:rsidRDefault="00E53BF6">
          <w:pPr>
            <w:pStyle w:val="31"/>
            <w:tabs>
              <w:tab w:val="right" w:leader="dot" w:pos="9355"/>
            </w:tabs>
          </w:pPr>
          <w:hyperlink w:anchor="_TocKap610">
            <w:r>
              <w:rPr>
                <w:rStyle w:val="af7"/>
                <w:lang w:eastAsia="ru-RU"/>
              </w:rPr>
              <w:t>3.3.2 Дубликаты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_TocKap610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 w14:paraId="0DAA3F4C" w14:textId="77777777" w:rsidR="00307BE0" w:rsidRDefault="00E53BF6">
          <w:pPr>
            <w:pStyle w:val="31"/>
            <w:tabs>
              <w:tab w:val="right" w:leader="dot" w:pos="9355"/>
            </w:tabs>
          </w:pPr>
          <w:hyperlink w:anchor="_TocKap611">
            <w:r>
              <w:rPr>
                <w:rStyle w:val="af7"/>
                <w:lang w:eastAsia="ru-RU"/>
              </w:rPr>
              <w:t>3.3.3 Противоречия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_TocKap611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 w14:paraId="574B00AD" w14:textId="77777777" w:rsidR="00307BE0" w:rsidRDefault="00E53BF6">
          <w:pPr>
            <w:pStyle w:val="31"/>
            <w:tabs>
              <w:tab w:val="right" w:leader="dot" w:pos="9355"/>
            </w:tabs>
          </w:pPr>
          <w:hyperlink w:anchor="_TocKap612">
            <w:r>
              <w:rPr>
                <w:rStyle w:val="af7"/>
                <w:lang w:eastAsia="ru-RU"/>
              </w:rPr>
              <w:t>3.3.4 Пропуски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</w:instrText>
            </w:r>
            <w:r>
              <w:rPr>
                <w:webHidden/>
              </w:rPr>
              <w:instrText xml:space="preserve"> _TocKap612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 w14:paraId="7365E448" w14:textId="77777777" w:rsidR="00307BE0" w:rsidRDefault="00E53BF6">
          <w:pPr>
            <w:pStyle w:val="13"/>
            <w:tabs>
              <w:tab w:val="right" w:leader="dot" w:pos="9355"/>
            </w:tabs>
          </w:pPr>
          <w:hyperlink w:anchor="_TocKap613">
            <w:r>
              <w:rPr>
                <w:rStyle w:val="af7"/>
                <w:lang w:eastAsia="ru-RU"/>
              </w:rPr>
              <w:t>4 Тестирование (Тестирование по черному ящику)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_TocKap613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 w14:paraId="26F38C87" w14:textId="77777777" w:rsidR="00307BE0" w:rsidRDefault="00E53BF6">
          <w:pPr>
            <w:pStyle w:val="31"/>
            <w:tabs>
              <w:tab w:val="right" w:leader="dot" w:pos="9355"/>
            </w:tabs>
          </w:pPr>
          <w:hyperlink w:anchor="_TocKap614">
            <w:r>
              <w:rPr>
                <w:rStyle w:val="af7"/>
                <w:lang w:eastAsia="ru-RU"/>
              </w:rPr>
              <w:t>4.1 Классы эквивалентности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_TocKap614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 w14:paraId="6862DFF2" w14:textId="77777777" w:rsidR="00307BE0" w:rsidRDefault="00E53BF6">
          <w:pPr>
            <w:pStyle w:val="31"/>
            <w:tabs>
              <w:tab w:val="right" w:leader="dot" w:pos="9355"/>
            </w:tabs>
          </w:pPr>
          <w:hyperlink w:anchor="_TocKap615">
            <w:r>
              <w:rPr>
                <w:rStyle w:val="af7"/>
                <w:lang w:eastAsia="ru-RU"/>
              </w:rPr>
              <w:t>4.2 Тесты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_TocKap615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 w14:paraId="34363D01" w14:textId="77777777" w:rsidR="00307BE0" w:rsidRDefault="00E53BF6">
          <w:pPr>
            <w:pStyle w:val="13"/>
            <w:tabs>
              <w:tab w:val="right" w:leader="dot" w:pos="9355"/>
            </w:tabs>
          </w:pPr>
          <w:hyperlink w:anchor="_TocKap616">
            <w:r>
              <w:rPr>
                <w:rStyle w:val="af7"/>
                <w:lang w:eastAsia="ru-RU"/>
              </w:rPr>
              <w:t>5 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_TocKap616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 w14:paraId="1FCF0D08" w14:textId="77777777" w:rsidR="00307BE0" w:rsidRDefault="00E53BF6">
          <w:pPr>
            <w:pStyle w:val="13"/>
            <w:tabs>
              <w:tab w:val="right" w:leader="dot" w:pos="9355"/>
            </w:tabs>
          </w:pPr>
          <w:hyperlink w:anchor="_Toc7266">
            <w:r>
              <w:rPr>
                <w:rStyle w:val="af7"/>
                <w:lang w:eastAsia="ru-RU"/>
              </w:rPr>
              <w:t>6 Список литературы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_Toc7266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ab/>
              <w:t>37</w:t>
            </w:r>
            <w:r>
              <w:rPr>
                <w:webHidden/>
              </w:rPr>
              <w:fldChar w:fldCharType="end"/>
            </w:r>
          </w:hyperlink>
        </w:p>
        <w:p w14:paraId="6533B230" w14:textId="77777777" w:rsidR="00307BE0" w:rsidRDefault="00E53BF6">
          <w:pPr>
            <w:pStyle w:val="13"/>
            <w:tabs>
              <w:tab w:val="right" w:leader="dot" w:pos="9355"/>
            </w:tabs>
          </w:pPr>
          <w:hyperlink w:anchor="_Toc1868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_Toc18689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7"/>
              </w:rPr>
              <w:t>ДНЕВНИК СТУДЕНТА</w:t>
            </w:r>
            <w:r>
              <w:rPr>
                <w:rStyle w:val="af7"/>
              </w:rPr>
              <w:tab/>
              <w:t>38</w:t>
            </w:r>
            <w:r>
              <w:rPr>
                <w:webHidden/>
              </w:rPr>
              <w:fldChar w:fldCharType="end"/>
            </w:r>
          </w:hyperlink>
        </w:p>
        <w:p w14:paraId="0B47C3D1" w14:textId="77777777" w:rsidR="00307BE0" w:rsidRDefault="00E53BF6">
          <w:pPr>
            <w:pStyle w:val="aff0"/>
            <w:spacing w:after="0" w:line="276" w:lineRule="auto"/>
            <w:ind w:left="0"/>
            <w:contextualSpacing w:val="0"/>
            <w:jc w:val="center"/>
            <w:rPr>
              <w:rFonts w:ascii="Times New Roman" w:eastAsia="Times New Roman" w:hAnsi="Times New Roman" w:cs="Times New Roman"/>
              <w:bCs/>
              <w:color w:val="000000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Cs/>
              <w:color w:val="000000"/>
              <w:szCs w:val="28"/>
              <w:lang w:eastAsia="ru-RU"/>
            </w:rPr>
            <w:fldChar w:fldCharType="end"/>
          </w:r>
        </w:p>
        <w:p w14:paraId="5B2FDD60" w14:textId="77777777" w:rsidR="00307BE0" w:rsidRDefault="00E53BF6">
          <w:pPr>
            <w:sectPr w:rsidR="00307BE0">
              <w:pgSz w:w="11906" w:h="16838"/>
              <w:pgMar w:top="1134" w:right="850" w:bottom="851" w:left="1701" w:header="0" w:footer="0" w:gutter="0"/>
              <w:cols w:space="720"/>
              <w:formProt w:val="0"/>
              <w:docGrid w:linePitch="360"/>
            </w:sectPr>
          </w:pPr>
        </w:p>
      </w:sdtContent>
    </w:sdt>
    <w:p w14:paraId="564C8B68" w14:textId="77777777" w:rsidR="00307BE0" w:rsidRDefault="00E53BF6">
      <w:pPr>
        <w:pStyle w:val="1"/>
        <w:numPr>
          <w:ilvl w:val="0"/>
          <w:numId w:val="0"/>
        </w:numPr>
        <w:ind w:left="1134"/>
        <w:rPr>
          <w:lang w:eastAsia="ru-RU"/>
        </w:rPr>
      </w:pPr>
      <w:bookmarkStart w:id="0" w:name="_Toc27141"/>
      <w:r>
        <w:rPr>
          <w:lang w:eastAsia="ru-RU"/>
        </w:rPr>
        <w:lastRenderedPageBreak/>
        <w:t>Введение</w:t>
      </w:r>
      <w:bookmarkEnd w:id="0"/>
    </w:p>
    <w:p w14:paraId="518D0553" w14:textId="77777777" w:rsidR="00307BE0" w:rsidRDefault="00E53BF6">
      <w:r>
        <w:t>Технологическая (проектно-техн</w:t>
      </w:r>
      <w:r>
        <w:t>ологическая) практика проходила в</w:t>
      </w:r>
      <w:r w:rsidRPr="00D72088">
        <w:t xml:space="preserve"> </w:t>
      </w:r>
      <w:r>
        <w:t>д</w:t>
      </w:r>
      <w:r>
        <w:t>епартаменте программной инженерии и искусственного интеллекта</w:t>
      </w:r>
      <w:r w:rsidRPr="00D72088">
        <w:t xml:space="preserve"> </w:t>
      </w:r>
      <w:r>
        <w:t>и</w:t>
      </w:r>
      <w:r>
        <w:t>нститута математики и компьютерных технологий ДВФУ во втором семестре 2025-2026 учебного года с 19.02.2026 г. по 04.07.2026 г.</w:t>
      </w:r>
    </w:p>
    <w:p w14:paraId="2A121440" w14:textId="77777777" w:rsidR="00307BE0" w:rsidRDefault="00E53BF6">
      <w:r>
        <w:t>Цель: формирование профессионал</w:t>
      </w:r>
      <w:r>
        <w:t xml:space="preserve">ьных знаний в сфере фундаментальной информатики и информационных технологий, закрепление полученных теоретических знаний по основным дисциплинам направления и специальным дисциплинам программы, овладение необходимыми компетенциями в соответствии с учебным </w:t>
      </w:r>
      <w:r>
        <w:t>планом подготовки.</w:t>
      </w:r>
    </w:p>
    <w:p w14:paraId="129F9F96" w14:textId="77777777" w:rsidR="00307BE0" w:rsidRDefault="00E53BF6">
      <w:r>
        <w:t xml:space="preserve">Задачи: </w:t>
      </w:r>
    </w:p>
    <w:p w14:paraId="10BA0A26" w14:textId="77777777" w:rsidR="00307BE0" w:rsidRDefault="00E53BF6">
      <w:r>
        <w:t xml:space="preserve">1. Разработка, применение и реализация в современных программных комплексах алгоритмов компьютерной математики; </w:t>
      </w:r>
    </w:p>
    <w:p w14:paraId="4C240050" w14:textId="77777777" w:rsidR="00307BE0" w:rsidRDefault="00E53BF6">
      <w:r>
        <w:t xml:space="preserve">2. Разработка и реализация системного и прикладного программного обеспечения; </w:t>
      </w:r>
    </w:p>
    <w:p w14:paraId="1C2CD2DC" w14:textId="77777777" w:rsidR="00307BE0" w:rsidRDefault="00E53BF6">
      <w:r>
        <w:t>3. Верификация и тестирование програ</w:t>
      </w:r>
      <w:r>
        <w:t xml:space="preserve">ммного обеспечения; </w:t>
      </w:r>
    </w:p>
    <w:p w14:paraId="7EA1F492" w14:textId="77777777" w:rsidR="00307BE0" w:rsidRDefault="00E53BF6">
      <w:r>
        <w:t>4. Разработка принципов функционирования информационно-коммуникационных систем, систем автоматического управления и анализа данных;</w:t>
      </w:r>
    </w:p>
    <w:p w14:paraId="26307D27" w14:textId="77777777" w:rsidR="00307BE0" w:rsidRDefault="00E53BF6">
      <w:r>
        <w:t xml:space="preserve">5. Разработка технической документации и методического обеспечения продукции в сфере </w:t>
      </w:r>
      <w:r>
        <w:t>информационных технологий, управление технической информацией.</w:t>
      </w:r>
    </w:p>
    <w:p w14:paraId="2D3DFB3D" w14:textId="77777777" w:rsidR="00307BE0" w:rsidRDefault="00E53BF6">
      <w:pPr>
        <w:rPr>
          <w:lang w:eastAsia="ru-RU"/>
        </w:rPr>
      </w:pPr>
      <w:r>
        <w:br w:type="page"/>
      </w:r>
    </w:p>
    <w:p w14:paraId="3DDC243C" w14:textId="77777777" w:rsidR="00307BE0" w:rsidRDefault="00307BE0">
      <w:pPr>
        <w:spacing w:line="276" w:lineRule="auto"/>
        <w:ind w:firstLine="0"/>
        <w:contextualSpacing w:val="0"/>
        <w:jc w:val="left"/>
        <w:rPr>
          <w:rFonts w:eastAsia="Times New Roman" w:cs="Times New Roman"/>
          <w:color w:val="000000"/>
          <w:szCs w:val="28"/>
          <w:lang w:eastAsia="ru-RU"/>
        </w:rPr>
      </w:pPr>
    </w:p>
    <w:p w14:paraId="4166D9CE" w14:textId="77777777" w:rsidR="00307BE0" w:rsidRDefault="00E53BF6">
      <w:pPr>
        <w:pStyle w:val="1"/>
        <w:ind w:left="-14"/>
        <w:rPr>
          <w:lang w:eastAsia="ru-RU"/>
        </w:rPr>
      </w:pPr>
      <w:bookmarkStart w:id="1" w:name="_Toc9258"/>
      <w:r>
        <w:rPr>
          <w:lang w:eastAsia="ru-RU"/>
        </w:rPr>
        <w:t>Осн</w:t>
      </w:r>
      <w:r>
        <w:rPr>
          <w:rStyle w:val="20"/>
          <w:b/>
        </w:rPr>
        <w:t>овные аспекты очистки да</w:t>
      </w:r>
      <w:r>
        <w:rPr>
          <w:lang w:eastAsia="ru-RU"/>
        </w:rPr>
        <w:t xml:space="preserve">нных в </w:t>
      </w: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Mining</w:t>
      </w:r>
      <w:bookmarkEnd w:id="1"/>
      <w:proofErr w:type="spellEnd"/>
    </w:p>
    <w:p w14:paraId="21BE7CAB" w14:textId="77777777" w:rsidR="00307BE0" w:rsidRDefault="00E53BF6">
      <w:pPr>
        <w:pStyle w:val="2"/>
      </w:pPr>
      <w:bookmarkStart w:id="2" w:name="_Toc16160"/>
      <w:r>
        <w:t>Интеллектуальный анализ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Mining</w:t>
      </w:r>
      <w:proofErr w:type="spellEnd"/>
      <w:r>
        <w:t>). Основные этапы.</w:t>
      </w:r>
      <w:bookmarkEnd w:id="2"/>
    </w:p>
    <w:p w14:paraId="23C174E1" w14:textId="77777777" w:rsidR="00307BE0" w:rsidRDefault="00E53BF6">
      <w:pPr>
        <w:ind w:firstLine="708"/>
        <w:rPr>
          <w:i/>
          <w:iCs/>
          <w:szCs w:val="28"/>
        </w:rPr>
      </w:pPr>
      <w:r>
        <w:rPr>
          <w:szCs w:val="28"/>
        </w:rPr>
        <w:t xml:space="preserve">В современном мире объёмы создаваемых и накапливаемых данных растут с </w:t>
      </w:r>
      <w:r>
        <w:rPr>
          <w:szCs w:val="28"/>
        </w:rPr>
        <w:t>беспрецедентной скоростью. Ежедневно формируются терабайты информации, включающие текстовые данные, финансовые транзакции, изображения, медицинские показатели, данные сенсоров и устройств Интернета вещей. Однако сами по себе данные не обладают ценностью до</w:t>
      </w:r>
      <w:r>
        <w:rPr>
          <w:szCs w:val="28"/>
        </w:rPr>
        <w:t xml:space="preserve"> тех пор, пока из них не извлечены полезные знания и закономерности. Именно эту задачу решает интеллектуальный анализ данных — </w:t>
      </w:r>
      <w:proofErr w:type="spellStart"/>
      <w:r>
        <w:rPr>
          <w:szCs w:val="28"/>
        </w:rPr>
        <w:t>Data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Mining</w:t>
      </w:r>
      <w:proofErr w:type="spellEnd"/>
      <w:r>
        <w:rPr>
          <w:szCs w:val="28"/>
        </w:rPr>
        <w:t>. Интеллектуальный анализ данных представляет собой процесс выявления скрытых, ранее неизвестных, но потенциально поле</w:t>
      </w:r>
      <w:r>
        <w:rPr>
          <w:szCs w:val="28"/>
        </w:rPr>
        <w:t xml:space="preserve">зных закономерностей в больших объёмах информации. В отличие от традиционных методов статистического анализа, </w:t>
      </w:r>
      <w:proofErr w:type="spellStart"/>
      <w:r>
        <w:rPr>
          <w:szCs w:val="28"/>
        </w:rPr>
        <w:t>Data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Mining</w:t>
      </w:r>
      <w:proofErr w:type="spellEnd"/>
      <w:r>
        <w:rPr>
          <w:szCs w:val="28"/>
        </w:rPr>
        <w:t xml:space="preserve"> ориентирован не только на проверку заранее выдвинутых гипотез, но и на автоматический поиск закономерностей, которые могут быть неочев</w:t>
      </w:r>
      <w:r>
        <w:rPr>
          <w:szCs w:val="28"/>
        </w:rPr>
        <w:t>идны для исследователя.</w:t>
      </w:r>
      <w:r>
        <w:rPr>
          <w:szCs w:val="28"/>
        </w:rPr>
        <w:br/>
      </w:r>
      <w:r>
        <w:rPr>
          <w:szCs w:val="28"/>
        </w:rPr>
        <w:tab/>
        <w:t>Основные задачи интеллектуального анализа данных:</w:t>
      </w:r>
    </w:p>
    <w:p w14:paraId="4FAD9D86" w14:textId="77777777" w:rsidR="00307BE0" w:rsidRDefault="00E53BF6">
      <w:pPr>
        <w:numPr>
          <w:ilvl w:val="0"/>
          <w:numId w:val="2"/>
        </w:numPr>
        <w:ind w:left="0"/>
        <w:rPr>
          <w:szCs w:val="28"/>
          <w:lang w:val="en-US"/>
        </w:rPr>
      </w:pPr>
      <w:r>
        <w:rPr>
          <w:szCs w:val="28"/>
        </w:rPr>
        <w:t>Классификация</w:t>
      </w:r>
      <w:r>
        <w:rPr>
          <w:szCs w:val="28"/>
          <w:lang w:val="en-US"/>
        </w:rPr>
        <w:t>;</w:t>
      </w:r>
    </w:p>
    <w:p w14:paraId="528109F3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t xml:space="preserve">Классификация является одной из наиболее распространённых задач </w:t>
      </w:r>
      <w:r>
        <w:rPr>
          <w:szCs w:val="28"/>
          <w:lang w:val="en-US"/>
        </w:rPr>
        <w:t>Data</w:t>
      </w:r>
      <w:r w:rsidRPr="00D72088">
        <w:rPr>
          <w:szCs w:val="28"/>
        </w:rPr>
        <w:t xml:space="preserve"> </w:t>
      </w:r>
      <w:r>
        <w:rPr>
          <w:szCs w:val="28"/>
          <w:lang w:val="en-US"/>
        </w:rPr>
        <w:t>Mining</w:t>
      </w:r>
      <w:r w:rsidRPr="00D72088">
        <w:rPr>
          <w:szCs w:val="28"/>
        </w:rPr>
        <w:t>. Она заключается в отнесении объектов к заранее определённым классам на основе набора приз</w:t>
      </w:r>
      <w:r w:rsidRPr="00D72088">
        <w:rPr>
          <w:szCs w:val="28"/>
        </w:rPr>
        <w:t>наков. В результате анализа формируется модель, позволяющая определить принадлежность нового объекта к тому или иному классу с определённой вероятностью.</w:t>
      </w:r>
    </w:p>
    <w:p w14:paraId="3B679B2D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t>Примером применения классификации может служить определение мошеннических банковских операций, диагнос</w:t>
      </w:r>
      <w:r w:rsidRPr="00D72088">
        <w:rPr>
          <w:szCs w:val="28"/>
        </w:rPr>
        <w:t>тика заболеваний или оценка кредитоспособности клиента. Для решения задачи классификации используются методы ближайшего соседа, деревья решений, байесовские сети и нейронные сети.</w:t>
      </w:r>
    </w:p>
    <w:p w14:paraId="10B8D668" w14:textId="77777777" w:rsidR="00307BE0" w:rsidRDefault="00E53BF6">
      <w:pPr>
        <w:numPr>
          <w:ilvl w:val="0"/>
          <w:numId w:val="2"/>
        </w:numPr>
        <w:ind w:left="0"/>
        <w:jc w:val="left"/>
        <w:rPr>
          <w:i/>
          <w:iCs/>
          <w:szCs w:val="28"/>
        </w:rPr>
      </w:pPr>
      <w:r>
        <w:rPr>
          <w:szCs w:val="28"/>
        </w:rPr>
        <w:t>Кластеризация</w:t>
      </w:r>
      <w:r>
        <w:rPr>
          <w:i/>
          <w:iCs/>
          <w:szCs w:val="28"/>
          <w:lang w:val="en-US"/>
        </w:rPr>
        <w:t>;</w:t>
      </w:r>
    </w:p>
    <w:p w14:paraId="1E060B15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lastRenderedPageBreak/>
        <w:t>Кластеризация является логическим продолжением классификации,</w:t>
      </w:r>
      <w:r w:rsidRPr="00D72088">
        <w:rPr>
          <w:szCs w:val="28"/>
        </w:rPr>
        <w:t xml:space="preserve"> однако в отличие от неё классы изначально не заданы. Целью кластеризации является разбиение объектов на группы (кластеры) таким образом, чтобы объекты внутри одного кластера были максимально похожи друг на друга, а объекты из разных кластеров существенно </w:t>
      </w:r>
      <w:r w:rsidRPr="00D72088">
        <w:rPr>
          <w:szCs w:val="28"/>
        </w:rPr>
        <w:t>отличались.</w:t>
      </w:r>
    </w:p>
    <w:p w14:paraId="68E3DA0D" w14:textId="77777777" w:rsidR="00307BE0" w:rsidRDefault="00E53BF6">
      <w:pPr>
        <w:ind w:firstLine="0"/>
        <w:rPr>
          <w:szCs w:val="28"/>
        </w:rPr>
      </w:pPr>
      <w:r w:rsidRPr="00D72088">
        <w:rPr>
          <w:szCs w:val="28"/>
        </w:rPr>
        <w:t xml:space="preserve">Кластеризация широко используется в маркетинге для сегментации клиентов, в социологических исследованиях и в анализе поведения пользователей. Одним из методов решения данной задачи является алгоритм </w:t>
      </w:r>
      <w:r>
        <w:rPr>
          <w:szCs w:val="28"/>
          <w:lang w:val="en-US"/>
        </w:rPr>
        <w:t>k</w:t>
      </w:r>
      <w:r w:rsidRPr="00D72088">
        <w:rPr>
          <w:szCs w:val="28"/>
        </w:rPr>
        <w:t>-средних, а также самоорганизующиеся карты К</w:t>
      </w:r>
      <w:r w:rsidRPr="00D72088">
        <w:rPr>
          <w:szCs w:val="28"/>
        </w:rPr>
        <w:t>охонена.</w:t>
      </w:r>
    </w:p>
    <w:p w14:paraId="0831121F" w14:textId="77777777" w:rsidR="00307BE0" w:rsidRDefault="00E53BF6">
      <w:pPr>
        <w:numPr>
          <w:ilvl w:val="0"/>
          <w:numId w:val="2"/>
        </w:numPr>
        <w:ind w:left="0"/>
        <w:rPr>
          <w:szCs w:val="28"/>
        </w:rPr>
      </w:pPr>
      <w:r>
        <w:rPr>
          <w:szCs w:val="28"/>
        </w:rPr>
        <w:t>Ассоциативный анализ</w:t>
      </w:r>
      <w:r>
        <w:rPr>
          <w:szCs w:val="28"/>
          <w:lang w:val="en-US"/>
        </w:rPr>
        <w:t>;</w:t>
      </w:r>
    </w:p>
    <w:p w14:paraId="5D90EA3B" w14:textId="77777777" w:rsidR="00307BE0" w:rsidRDefault="00E53BF6">
      <w:pPr>
        <w:ind w:firstLine="0"/>
        <w:rPr>
          <w:szCs w:val="28"/>
        </w:rPr>
      </w:pPr>
      <w:r>
        <w:rPr>
          <w:szCs w:val="28"/>
        </w:rPr>
        <w:t>Задача поиска ассоциативных правил направлена на выявление закономерностей между связанными событиями. В отличие от классификации и кластеризации, здесь анализируется не один объект, а совокупность событий, происходящих однов</w:t>
      </w:r>
      <w:r>
        <w:rPr>
          <w:szCs w:val="28"/>
        </w:rPr>
        <w:t>ременно или совместно.</w:t>
      </w:r>
    </w:p>
    <w:p w14:paraId="1B76B167" w14:textId="77777777" w:rsidR="00307BE0" w:rsidRDefault="00E53BF6">
      <w:pPr>
        <w:ind w:firstLine="0"/>
        <w:rPr>
          <w:szCs w:val="28"/>
        </w:rPr>
      </w:pPr>
      <w:r>
        <w:rPr>
          <w:szCs w:val="28"/>
        </w:rPr>
        <w:t>Классическим примером является анализ покупательских корзин, когда выявляются правила вида: «если покупатель приобретает товар X, то с высокой вероятностью он купит и товар Y». Наиболее известным алгоритмом поиска ассоциативных прави</w:t>
      </w:r>
      <w:r>
        <w:rPr>
          <w:szCs w:val="28"/>
        </w:rPr>
        <w:t xml:space="preserve">л является алгоритм </w:t>
      </w:r>
      <w:proofErr w:type="spellStart"/>
      <w:r>
        <w:rPr>
          <w:szCs w:val="28"/>
        </w:rPr>
        <w:t>Apriori</w:t>
      </w:r>
      <w:proofErr w:type="spellEnd"/>
      <w:r>
        <w:rPr>
          <w:szCs w:val="28"/>
        </w:rPr>
        <w:t>.</w:t>
      </w:r>
    </w:p>
    <w:p w14:paraId="33807956" w14:textId="77777777" w:rsidR="00307BE0" w:rsidRDefault="00E53BF6">
      <w:pPr>
        <w:numPr>
          <w:ilvl w:val="0"/>
          <w:numId w:val="2"/>
        </w:numPr>
        <w:ind w:left="0"/>
        <w:rPr>
          <w:szCs w:val="28"/>
          <w:lang w:val="en-US"/>
        </w:rPr>
      </w:pPr>
      <w:r>
        <w:rPr>
          <w:szCs w:val="28"/>
        </w:rPr>
        <w:t>Прогнозирование(регрессия)</w:t>
      </w:r>
      <w:r>
        <w:rPr>
          <w:szCs w:val="28"/>
          <w:lang w:val="en-US"/>
        </w:rPr>
        <w:t>;</w:t>
      </w:r>
    </w:p>
    <w:p w14:paraId="62BBA591" w14:textId="77777777" w:rsidR="00307BE0" w:rsidRDefault="00E53BF6">
      <w:pPr>
        <w:ind w:firstLine="0"/>
        <w:rPr>
          <w:szCs w:val="28"/>
        </w:rPr>
      </w:pPr>
      <w:r>
        <w:rPr>
          <w:szCs w:val="28"/>
        </w:rPr>
        <w:t>Прогнозирование направлено на предсказание будущих или пропущенных значений числовых показателей на основе исторических данных. Данная задача часто связана с анализом временных рядов и построением ре</w:t>
      </w:r>
      <w:r>
        <w:rPr>
          <w:szCs w:val="28"/>
        </w:rPr>
        <w:t>грессионных моделей.</w:t>
      </w:r>
    </w:p>
    <w:p w14:paraId="53CB96E6" w14:textId="77777777" w:rsidR="00307BE0" w:rsidRDefault="00E53BF6">
      <w:pPr>
        <w:ind w:firstLine="0"/>
        <w:rPr>
          <w:szCs w:val="28"/>
        </w:rPr>
      </w:pPr>
      <w:r>
        <w:rPr>
          <w:szCs w:val="28"/>
        </w:rPr>
        <w:t>Прогнозирование применяется в финансовом секторе для оценки рисков, в экономике — для прогнозирования спроса, в медицине — для оценки вероятности развития заболеваний. Для решения подобных задач используются статистические методы, нейр</w:t>
      </w:r>
      <w:r>
        <w:rPr>
          <w:szCs w:val="28"/>
        </w:rPr>
        <w:t>онные сети и другие алгоритмы машинного обучения.</w:t>
      </w:r>
    </w:p>
    <w:p w14:paraId="4468CC9F" w14:textId="77777777" w:rsidR="00307BE0" w:rsidRDefault="00E53BF6">
      <w:pPr>
        <w:numPr>
          <w:ilvl w:val="0"/>
          <w:numId w:val="2"/>
        </w:numPr>
        <w:ind w:left="0"/>
        <w:rPr>
          <w:szCs w:val="28"/>
        </w:rPr>
      </w:pPr>
      <w:r>
        <w:rPr>
          <w:szCs w:val="28"/>
        </w:rPr>
        <w:t>Выявление аномалий</w:t>
      </w:r>
      <w:r>
        <w:rPr>
          <w:szCs w:val="28"/>
          <w:lang w:val="en-US"/>
        </w:rPr>
        <w:t>;</w:t>
      </w:r>
    </w:p>
    <w:p w14:paraId="037ECC27" w14:textId="77777777" w:rsidR="00307BE0" w:rsidRDefault="00E53BF6">
      <w:pPr>
        <w:ind w:firstLine="0"/>
        <w:rPr>
          <w:szCs w:val="28"/>
        </w:rPr>
      </w:pPr>
      <w:r>
        <w:rPr>
          <w:szCs w:val="28"/>
        </w:rPr>
        <w:lastRenderedPageBreak/>
        <w:t>Задача обнаружения отклонений заключается в выявлении объектов или событий, существенно отличающихся от общей структуры данных. Такие объекты могут свидетельствовать о мошенничестве, тех</w:t>
      </w:r>
      <w:r>
        <w:rPr>
          <w:szCs w:val="28"/>
        </w:rPr>
        <w:t>нических сбоях или нетипичном поведении системы.</w:t>
      </w:r>
    </w:p>
    <w:p w14:paraId="326AA639" w14:textId="77777777" w:rsidR="00307BE0" w:rsidRDefault="00E53BF6">
      <w:pPr>
        <w:ind w:firstLine="0"/>
        <w:rPr>
          <w:szCs w:val="28"/>
        </w:rPr>
      </w:pPr>
      <w:r>
        <w:rPr>
          <w:szCs w:val="28"/>
        </w:rPr>
        <w:t>Анализ аномалий особенно востребован в системах информационной безопасности, банковской сфере и мониторинге технических систем.</w:t>
      </w:r>
    </w:p>
    <w:p w14:paraId="40779912" w14:textId="77777777" w:rsidR="00307BE0" w:rsidRDefault="00E53BF6">
      <w:pPr>
        <w:numPr>
          <w:ilvl w:val="0"/>
          <w:numId w:val="2"/>
        </w:numPr>
        <w:ind w:left="0"/>
        <w:rPr>
          <w:szCs w:val="28"/>
        </w:rPr>
      </w:pPr>
      <w:r>
        <w:rPr>
          <w:szCs w:val="28"/>
        </w:rPr>
        <w:t>Визуализация данных</w:t>
      </w:r>
      <w:r>
        <w:rPr>
          <w:szCs w:val="28"/>
          <w:lang w:val="en-US"/>
        </w:rPr>
        <w:t>.</w:t>
      </w:r>
    </w:p>
    <w:p w14:paraId="47382280" w14:textId="77777777" w:rsidR="00307BE0" w:rsidRDefault="00E53BF6">
      <w:pPr>
        <w:ind w:firstLine="0"/>
        <w:rPr>
          <w:szCs w:val="28"/>
        </w:rPr>
      </w:pPr>
      <w:r>
        <w:rPr>
          <w:szCs w:val="28"/>
        </w:rPr>
        <w:t>Визуализация представляет собой графическое отображение да</w:t>
      </w:r>
      <w:r>
        <w:rPr>
          <w:szCs w:val="28"/>
        </w:rPr>
        <w:t xml:space="preserve">нных с целью выявления скрытых закономерностей и упрощения интерпретации результатов анализа. Хотя визуализация не всегда рассматривается как самостоятельная задача </w:t>
      </w:r>
      <w:proofErr w:type="spellStart"/>
      <w:r>
        <w:rPr>
          <w:szCs w:val="28"/>
        </w:rPr>
        <w:t>Data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Mining</w:t>
      </w:r>
      <w:proofErr w:type="spellEnd"/>
      <w:r>
        <w:rPr>
          <w:szCs w:val="28"/>
        </w:rPr>
        <w:t>, она играет важную роль в представлении результатов и поддержке принятия решени</w:t>
      </w:r>
      <w:r>
        <w:rPr>
          <w:szCs w:val="28"/>
        </w:rPr>
        <w:t>й.</w:t>
      </w:r>
    </w:p>
    <w:p w14:paraId="4F9075F8" w14:textId="77777777" w:rsidR="00307BE0" w:rsidRDefault="00307BE0">
      <w:pPr>
        <w:ind w:firstLine="0"/>
        <w:rPr>
          <w:b/>
          <w:bCs/>
          <w:szCs w:val="28"/>
        </w:rPr>
      </w:pPr>
    </w:p>
    <w:p w14:paraId="740A9364" w14:textId="77777777" w:rsidR="00307BE0" w:rsidRPr="00D72088" w:rsidRDefault="00E53BF6">
      <w:pPr>
        <w:ind w:firstLine="708"/>
        <w:rPr>
          <w:szCs w:val="28"/>
        </w:rPr>
      </w:pPr>
      <w:r>
        <w:rPr>
          <w:szCs w:val="28"/>
        </w:rPr>
        <w:t xml:space="preserve">Основные этапы процесса </w:t>
      </w:r>
      <w:proofErr w:type="spellStart"/>
      <w:r>
        <w:rPr>
          <w:szCs w:val="28"/>
        </w:rPr>
        <w:t>Data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Mining</w:t>
      </w:r>
      <w:proofErr w:type="spellEnd"/>
      <w:r w:rsidRPr="00D72088">
        <w:rPr>
          <w:szCs w:val="28"/>
        </w:rPr>
        <w:t>:</w:t>
      </w:r>
    </w:p>
    <w:p w14:paraId="54C55D89" w14:textId="77777777" w:rsidR="00307BE0" w:rsidRDefault="00E53BF6">
      <w:pPr>
        <w:numPr>
          <w:ilvl w:val="0"/>
          <w:numId w:val="3"/>
        </w:numPr>
        <w:rPr>
          <w:lang w:val="en-US"/>
        </w:rPr>
      </w:pPr>
      <w:r>
        <w:t>Анализ предметной области</w:t>
      </w:r>
    </w:p>
    <w:p w14:paraId="32A23480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t xml:space="preserve">Первым этапом является анализ предметной области. Под предметной областью понимается часть реального мира, подлежащая описанию, моделированию и исследованию. На данном этапе </w:t>
      </w:r>
      <w:r w:rsidRPr="00D72088">
        <w:rPr>
          <w:szCs w:val="28"/>
        </w:rPr>
        <w:t>исследователь изучает особенности объектов, их свойства и взаимосвязи между ними.</w:t>
      </w:r>
    </w:p>
    <w:p w14:paraId="13C4E347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t>Успешность дальнейшего анализа во многом зависит от того, насколько корректно смоделирована предметная область. Ошибки на данном этапе могут привести к неверной интерпретации</w:t>
      </w:r>
      <w:r w:rsidRPr="00D72088">
        <w:rPr>
          <w:szCs w:val="28"/>
        </w:rPr>
        <w:t xml:space="preserve"> данных и построению некорректных моделей.</w:t>
      </w:r>
    </w:p>
    <w:p w14:paraId="034FC6EE" w14:textId="77777777" w:rsidR="00307BE0" w:rsidRDefault="00E53BF6">
      <w:pPr>
        <w:numPr>
          <w:ilvl w:val="0"/>
          <w:numId w:val="3"/>
        </w:numPr>
        <w:ind w:firstLine="708"/>
        <w:rPr>
          <w:szCs w:val="28"/>
          <w:lang w:val="en-US"/>
        </w:rPr>
      </w:pPr>
      <w:r>
        <w:rPr>
          <w:szCs w:val="28"/>
        </w:rPr>
        <w:t>Постановка задачи</w:t>
      </w:r>
    </w:p>
    <w:p w14:paraId="268F4B6A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t xml:space="preserve">Следующим этапом является формулировка и формализация задачи </w:t>
      </w:r>
      <w:r>
        <w:rPr>
          <w:szCs w:val="28"/>
          <w:lang w:val="en-US"/>
        </w:rPr>
        <w:t>Data</w:t>
      </w:r>
      <w:r w:rsidRPr="00D72088">
        <w:rPr>
          <w:szCs w:val="28"/>
        </w:rPr>
        <w:t xml:space="preserve"> </w:t>
      </w:r>
      <w:r>
        <w:rPr>
          <w:szCs w:val="28"/>
          <w:lang w:val="en-US"/>
        </w:rPr>
        <w:t>Mining</w:t>
      </w:r>
      <w:r w:rsidRPr="00D72088">
        <w:rPr>
          <w:szCs w:val="28"/>
        </w:rPr>
        <w:t>. Здесь определяется цель анализа: необходимо ли выполнить классификацию объектов, спрогнозировать числовой показатель, выя</w:t>
      </w:r>
      <w:r w:rsidRPr="00D72088">
        <w:rPr>
          <w:szCs w:val="28"/>
        </w:rPr>
        <w:t>вить ассоциации или обнаружить аномалии.</w:t>
      </w:r>
    </w:p>
    <w:p w14:paraId="624CE8C4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t xml:space="preserve">На этом этапе также описываются статические характеристики объектов (их свойства) и динамические аспекты (поведение объектов во времени). Чёткая </w:t>
      </w:r>
      <w:r w:rsidRPr="00D72088">
        <w:rPr>
          <w:szCs w:val="28"/>
        </w:rPr>
        <w:lastRenderedPageBreak/>
        <w:t>постановка задачи позволяет выбрать адекватные методы анализа и опреде</w:t>
      </w:r>
      <w:r w:rsidRPr="00D72088">
        <w:rPr>
          <w:szCs w:val="28"/>
        </w:rPr>
        <w:t>лить критерии оценки результата.</w:t>
      </w:r>
    </w:p>
    <w:p w14:paraId="3B8A8E15" w14:textId="77777777" w:rsidR="00307BE0" w:rsidRDefault="00E53BF6">
      <w:pPr>
        <w:numPr>
          <w:ilvl w:val="0"/>
          <w:numId w:val="3"/>
        </w:numPr>
        <w:ind w:firstLine="708"/>
        <w:rPr>
          <w:szCs w:val="28"/>
          <w:lang w:val="en-US"/>
        </w:rPr>
      </w:pPr>
      <w:r>
        <w:rPr>
          <w:szCs w:val="28"/>
        </w:rPr>
        <w:t>Сбор данных</w:t>
      </w:r>
    </w:p>
    <w:p w14:paraId="4D797E2A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t>После определения целей анализа осуществляется сбор данных из различных источников. Источниками могут выступать базы данных, хранилища данных, информационные системы, внешние ресурсы, результаты опросов и экспер</w:t>
      </w:r>
      <w:r w:rsidRPr="00D72088">
        <w:rPr>
          <w:szCs w:val="28"/>
        </w:rPr>
        <w:t>тные оценки.</w:t>
      </w:r>
    </w:p>
    <w:p w14:paraId="48E9F67C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t xml:space="preserve">Важно учитывать репрезентативность выборки, достаточный объём наблюдений и соответствие данных реальной ситуации. Недостаточное количество данных или их </w:t>
      </w:r>
      <w:proofErr w:type="spellStart"/>
      <w:r w:rsidRPr="00D72088">
        <w:rPr>
          <w:szCs w:val="28"/>
        </w:rPr>
        <w:t>нерепрезентативность</w:t>
      </w:r>
      <w:proofErr w:type="spellEnd"/>
      <w:r w:rsidRPr="00D72088">
        <w:rPr>
          <w:szCs w:val="28"/>
        </w:rPr>
        <w:t xml:space="preserve"> может привести к построению некорректной модели.</w:t>
      </w:r>
    </w:p>
    <w:p w14:paraId="52A1DC18" w14:textId="77777777" w:rsidR="00307BE0" w:rsidRDefault="00E53BF6">
      <w:pPr>
        <w:numPr>
          <w:ilvl w:val="0"/>
          <w:numId w:val="3"/>
        </w:numPr>
        <w:ind w:firstLine="708"/>
        <w:rPr>
          <w:szCs w:val="28"/>
          <w:lang w:val="en-US"/>
        </w:rPr>
      </w:pPr>
      <w:r>
        <w:rPr>
          <w:szCs w:val="28"/>
        </w:rPr>
        <w:t>Подготовка и очистка</w:t>
      </w:r>
      <w:r>
        <w:rPr>
          <w:szCs w:val="28"/>
        </w:rPr>
        <w:t xml:space="preserve"> данных</w:t>
      </w:r>
    </w:p>
    <w:p w14:paraId="268577E3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t xml:space="preserve">Подготовка данных является одним из наиболее трудоёмких и важных этапов процесса </w:t>
      </w:r>
      <w:r>
        <w:rPr>
          <w:szCs w:val="28"/>
          <w:lang w:val="en-US"/>
        </w:rPr>
        <w:t>Data</w:t>
      </w:r>
      <w:r w:rsidRPr="00D72088">
        <w:rPr>
          <w:szCs w:val="28"/>
        </w:rPr>
        <w:t xml:space="preserve"> </w:t>
      </w:r>
      <w:r>
        <w:rPr>
          <w:szCs w:val="28"/>
          <w:lang w:val="en-US"/>
        </w:rPr>
        <w:t>Mining</w:t>
      </w:r>
      <w:r w:rsidRPr="00D72088">
        <w:rPr>
          <w:szCs w:val="28"/>
        </w:rPr>
        <w:t>. От качества выполнения этого этапа напрямую зависит достоверность полученных результатов.</w:t>
      </w:r>
    </w:p>
    <w:p w14:paraId="6954F9E8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t>Данные могут содержать пропущенные значения, дубликаты, шумы и в</w:t>
      </w:r>
      <w:r w:rsidRPr="00D72088">
        <w:rPr>
          <w:szCs w:val="28"/>
        </w:rPr>
        <w:t>ыбросы. Такие данные называют «грязными». Их наличие снижает качество анализа и может привести к ошибочным выводам.</w:t>
      </w:r>
    </w:p>
    <w:p w14:paraId="7C042D31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t>Очистка данных (</w:t>
      </w:r>
      <w:r>
        <w:rPr>
          <w:szCs w:val="28"/>
          <w:lang w:val="en-US"/>
        </w:rPr>
        <w:t>data</w:t>
      </w:r>
      <w:r w:rsidRPr="00D72088">
        <w:rPr>
          <w:szCs w:val="28"/>
        </w:rPr>
        <w:t xml:space="preserve"> </w:t>
      </w:r>
      <w:r>
        <w:rPr>
          <w:szCs w:val="28"/>
          <w:lang w:val="en-US"/>
        </w:rPr>
        <w:t>cleaning</w:t>
      </w:r>
      <w:r w:rsidRPr="00D72088">
        <w:rPr>
          <w:szCs w:val="28"/>
        </w:rPr>
        <w:t>) включает выявление и устранение ошибок, обработку пропусков, удаление дубликатов и анализ выбросов. В ряде сл</w:t>
      </w:r>
      <w:r w:rsidRPr="00D72088">
        <w:rPr>
          <w:szCs w:val="28"/>
        </w:rPr>
        <w:t>учаев применяется двухэтапный анализ — с учётом выбросов и без них — для оценки их влияния на модель.</w:t>
      </w:r>
    </w:p>
    <w:p w14:paraId="4746B0EE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t xml:space="preserve">Помимо очистки, выполняется преобразование данных: кодирование категориальных признаков, нормализация числовых показателей, формирование новых признаков. </w:t>
      </w:r>
      <w:r w:rsidRPr="00D72088">
        <w:rPr>
          <w:szCs w:val="28"/>
        </w:rPr>
        <w:t>Эти операции позволяют привести данные к виду, пригодному для применения алгоритмов машинного обучения.</w:t>
      </w:r>
    </w:p>
    <w:p w14:paraId="7DFE6550" w14:textId="77777777" w:rsidR="00307BE0" w:rsidRDefault="00E53BF6">
      <w:pPr>
        <w:numPr>
          <w:ilvl w:val="0"/>
          <w:numId w:val="3"/>
        </w:numPr>
        <w:ind w:firstLine="708"/>
        <w:rPr>
          <w:szCs w:val="28"/>
          <w:lang w:val="en-US"/>
        </w:rPr>
      </w:pPr>
      <w:r>
        <w:rPr>
          <w:szCs w:val="28"/>
        </w:rPr>
        <w:t>Моделирование</w:t>
      </w:r>
    </w:p>
    <w:p w14:paraId="23819983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t>На этапе моделирования к подготовленным данным применяются методы интеллектуального анализа. Выбор конкретного алгоритма зависит от постав</w:t>
      </w:r>
      <w:r w:rsidRPr="00D72088">
        <w:rPr>
          <w:szCs w:val="28"/>
        </w:rPr>
        <w:t xml:space="preserve">ленной задачи: для классификации могут использоваться деревья </w:t>
      </w:r>
      <w:r w:rsidRPr="00D72088">
        <w:rPr>
          <w:szCs w:val="28"/>
        </w:rPr>
        <w:lastRenderedPageBreak/>
        <w:t xml:space="preserve">решений или нейронные сети, для кластеризации — алгоритм </w:t>
      </w:r>
      <w:r>
        <w:rPr>
          <w:szCs w:val="28"/>
          <w:lang w:val="en-US"/>
        </w:rPr>
        <w:t>k</w:t>
      </w:r>
      <w:r w:rsidRPr="00D72088">
        <w:rPr>
          <w:szCs w:val="28"/>
        </w:rPr>
        <w:t>-средних, для прогнозирования — регрессионные модели.</w:t>
      </w:r>
    </w:p>
    <w:p w14:paraId="3DEAFC59" w14:textId="77777777" w:rsidR="00307BE0" w:rsidRPr="00D72088" w:rsidRDefault="00E53BF6">
      <w:pPr>
        <w:ind w:firstLine="0"/>
        <w:rPr>
          <w:i/>
          <w:iCs/>
          <w:szCs w:val="28"/>
        </w:rPr>
      </w:pPr>
      <w:r w:rsidRPr="00D72088">
        <w:rPr>
          <w:szCs w:val="28"/>
        </w:rPr>
        <w:t>В рамках стадии свободного поиска могут выявляться закономерности условной логики,</w:t>
      </w:r>
      <w:r w:rsidRPr="00D72088">
        <w:rPr>
          <w:szCs w:val="28"/>
        </w:rPr>
        <w:t xml:space="preserve"> ассоциативные правила и тренды. Полученные модели могут быть как интерпретируемыми (например, деревья решений), так и представлять собой «чёрный ящик» (нейронные сети).</w:t>
      </w:r>
    </w:p>
    <w:p w14:paraId="7ADFC04A" w14:textId="77777777" w:rsidR="00307BE0" w:rsidRDefault="00E53BF6">
      <w:pPr>
        <w:numPr>
          <w:ilvl w:val="0"/>
          <w:numId w:val="3"/>
        </w:numPr>
        <w:ind w:firstLine="708"/>
        <w:rPr>
          <w:szCs w:val="28"/>
          <w:lang w:val="en-US"/>
        </w:rPr>
      </w:pPr>
      <w:r>
        <w:rPr>
          <w:szCs w:val="28"/>
        </w:rPr>
        <w:t>Оценка модели</w:t>
      </w:r>
    </w:p>
    <w:p w14:paraId="74E0CE8A" w14:textId="77777777" w:rsidR="00307BE0" w:rsidRPr="00D72088" w:rsidRDefault="00E53BF6">
      <w:pPr>
        <w:ind w:firstLine="0"/>
        <w:rPr>
          <w:szCs w:val="28"/>
        </w:rPr>
      </w:pPr>
      <w:r w:rsidRPr="00D72088">
        <w:rPr>
          <w:szCs w:val="28"/>
        </w:rPr>
        <w:t>После построения модели необходимо проверить её качество и адекватность.</w:t>
      </w:r>
      <w:r w:rsidRPr="00D72088">
        <w:rPr>
          <w:szCs w:val="28"/>
        </w:rPr>
        <w:t xml:space="preserve"> Для этого используются различные метрики: точность (</w:t>
      </w:r>
      <w:r>
        <w:rPr>
          <w:szCs w:val="28"/>
          <w:lang w:val="en-US"/>
        </w:rPr>
        <w:t>accuracy</w:t>
      </w:r>
      <w:r w:rsidRPr="00D72088">
        <w:rPr>
          <w:szCs w:val="28"/>
        </w:rPr>
        <w:t>), полнота (</w:t>
      </w:r>
      <w:r>
        <w:rPr>
          <w:szCs w:val="28"/>
          <w:lang w:val="en-US"/>
        </w:rPr>
        <w:t>recall</w:t>
      </w:r>
      <w:r w:rsidRPr="00D72088">
        <w:rPr>
          <w:szCs w:val="28"/>
        </w:rPr>
        <w:t>), точность положительных прогнозов (</w:t>
      </w:r>
      <w:r>
        <w:rPr>
          <w:szCs w:val="28"/>
          <w:lang w:val="en-US"/>
        </w:rPr>
        <w:t>precision</w:t>
      </w:r>
      <w:r w:rsidRPr="00D72088">
        <w:rPr>
          <w:szCs w:val="28"/>
        </w:rPr>
        <w:t>), среднеквадратичная ошибка (</w:t>
      </w:r>
      <w:r>
        <w:rPr>
          <w:szCs w:val="28"/>
          <w:lang w:val="en-US"/>
        </w:rPr>
        <w:t>RMSE</w:t>
      </w:r>
      <w:r w:rsidRPr="00D72088">
        <w:rPr>
          <w:szCs w:val="28"/>
        </w:rPr>
        <w:t>) и другие показатели.</w:t>
      </w:r>
    </w:p>
    <w:p w14:paraId="6F60877B" w14:textId="77777777" w:rsidR="00307BE0" w:rsidRDefault="00E53BF6">
      <w:pPr>
        <w:ind w:firstLine="0"/>
        <w:rPr>
          <w:i/>
          <w:iCs/>
          <w:szCs w:val="28"/>
        </w:rPr>
      </w:pPr>
      <w:r w:rsidRPr="00D72088">
        <w:rPr>
          <w:szCs w:val="28"/>
        </w:rPr>
        <w:t>Часто данные разделяются на обучающую и тестовую выборки, что позволяет пр</w:t>
      </w:r>
      <w:r w:rsidRPr="00D72088">
        <w:rPr>
          <w:szCs w:val="28"/>
        </w:rPr>
        <w:t>оверить способность модели к обобщению и избежать переобучения.</w:t>
      </w:r>
    </w:p>
    <w:p w14:paraId="653A638E" w14:textId="77777777" w:rsidR="00307BE0" w:rsidRDefault="00E53BF6">
      <w:pPr>
        <w:numPr>
          <w:ilvl w:val="0"/>
          <w:numId w:val="3"/>
        </w:numPr>
        <w:ind w:firstLine="708"/>
        <w:rPr>
          <w:szCs w:val="28"/>
          <w:lang w:val="en-US"/>
        </w:rPr>
      </w:pPr>
      <w:r>
        <w:rPr>
          <w:szCs w:val="28"/>
        </w:rPr>
        <w:t>Внедрение и использование результатов</w:t>
      </w:r>
    </w:p>
    <w:p w14:paraId="0C0A31C1" w14:textId="77777777" w:rsidR="00307BE0" w:rsidRDefault="00E53BF6">
      <w:pPr>
        <w:rPr>
          <w:szCs w:val="28"/>
        </w:rPr>
      </w:pPr>
      <w:r>
        <w:rPr>
          <w:szCs w:val="28"/>
        </w:rPr>
        <w:t>Заключительным этапом является внедрение модели в практическую деятельность. Построенная модель интегрируется в информационные системы организации и испол</w:t>
      </w:r>
      <w:r>
        <w:rPr>
          <w:szCs w:val="28"/>
        </w:rPr>
        <w:t>ьзуется для поддержки принятия решений.</w:t>
      </w:r>
    </w:p>
    <w:p w14:paraId="7E23738E" w14:textId="77777777" w:rsidR="00307BE0" w:rsidRDefault="00E53BF6">
      <w:pPr>
        <w:rPr>
          <w:szCs w:val="28"/>
        </w:rPr>
      </w:pPr>
      <w:r>
        <w:rPr>
          <w:szCs w:val="28"/>
        </w:rPr>
        <w:t xml:space="preserve">Процесс </w:t>
      </w:r>
      <w:proofErr w:type="spellStart"/>
      <w:r>
        <w:rPr>
          <w:szCs w:val="28"/>
        </w:rPr>
        <w:t>Data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Mining</w:t>
      </w:r>
      <w:proofErr w:type="spellEnd"/>
      <w:r>
        <w:rPr>
          <w:szCs w:val="28"/>
        </w:rPr>
        <w:t xml:space="preserve"> не является статичным: по мере накопления новых данных модель может корректироваться и обновляться. Таким образом, интеллектуальный анализ данных представляет собой циклический процесс, направленн</w:t>
      </w:r>
      <w:r>
        <w:rPr>
          <w:szCs w:val="28"/>
        </w:rPr>
        <w:t>ый на постоянное совершенствование качества принимаемых решений.</w:t>
      </w:r>
    </w:p>
    <w:p w14:paraId="31150280" w14:textId="77777777" w:rsidR="00307BE0" w:rsidRDefault="00307BE0">
      <w:pPr>
        <w:ind w:firstLine="0"/>
        <w:rPr>
          <w:szCs w:val="28"/>
        </w:rPr>
      </w:pPr>
    </w:p>
    <w:p w14:paraId="0E0DC258" w14:textId="77777777" w:rsidR="00307BE0" w:rsidRDefault="00E53BF6">
      <w:pPr>
        <w:ind w:firstLine="708"/>
        <w:rPr>
          <w:lang w:eastAsia="ru-RU"/>
        </w:rPr>
      </w:pPr>
      <w:r>
        <w:rPr>
          <w:szCs w:val="28"/>
        </w:rPr>
        <w:t>Интеллектуальный анализ данных (</w:t>
      </w:r>
      <w:proofErr w:type="spellStart"/>
      <w:r>
        <w:rPr>
          <w:szCs w:val="28"/>
        </w:rPr>
        <w:t>Data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Mining</w:t>
      </w:r>
      <w:proofErr w:type="spellEnd"/>
      <w:r>
        <w:rPr>
          <w:szCs w:val="28"/>
        </w:rPr>
        <w:t xml:space="preserve">) является важнейшим инструментом современной цифровой экономики. В условиях стремительного роста объёмов информации особую ценность </w:t>
      </w:r>
      <w:r>
        <w:rPr>
          <w:szCs w:val="28"/>
        </w:rPr>
        <w:t>приобретает способность не просто накапливать данные, а извлекать из них полезные знания и закономерности.</w:t>
      </w:r>
    </w:p>
    <w:p w14:paraId="40E55547" w14:textId="77777777" w:rsidR="00307BE0" w:rsidRDefault="00E53BF6">
      <w:pPr>
        <w:pStyle w:val="2"/>
      </w:pPr>
      <w:bookmarkStart w:id="3" w:name="_Toc12093"/>
      <w:r>
        <w:lastRenderedPageBreak/>
        <w:t xml:space="preserve">Предварительная обработка данных </w:t>
      </w:r>
      <w:proofErr w:type="gramStart"/>
      <w:r>
        <w:t xml:space="preserve">( </w:t>
      </w:r>
      <w:proofErr w:type="spellStart"/>
      <w:r>
        <w:t>Data</w:t>
      </w:r>
      <w:proofErr w:type="spellEnd"/>
      <w:proofErr w:type="gramEnd"/>
      <w:r>
        <w:t xml:space="preserve"> </w:t>
      </w:r>
      <w:proofErr w:type="spellStart"/>
      <w:r>
        <w:t>Preprocessing</w:t>
      </w:r>
      <w:proofErr w:type="spellEnd"/>
      <w:r>
        <w:t>) . Этапы предварительной обработки данных</w:t>
      </w:r>
      <w:bookmarkEnd w:id="3"/>
    </w:p>
    <w:p w14:paraId="39055E2F" w14:textId="77777777" w:rsidR="00307BE0" w:rsidRDefault="00E53BF6">
      <w:r w:rsidRPr="00D72088">
        <w:t>Предварительная обработка данных</w:t>
      </w:r>
      <w:r w:rsidRPr="00D72088">
        <w:t xml:space="preserve"> </w:t>
      </w:r>
      <w:r w:rsidRPr="00D72088">
        <w:rPr>
          <w:rFonts w:cs="Times New Roman"/>
        </w:rPr>
        <w:t>─</w:t>
      </w:r>
      <w:r>
        <w:t xml:space="preserve"> процесс очистки и подготовки данных перед загрузкой в модель для эффективного использования. </w:t>
      </w:r>
    </w:p>
    <w:p w14:paraId="1DFAFF4D" w14:textId="77777777" w:rsidR="00307BE0" w:rsidRDefault="00E53BF6">
      <w:r>
        <w:t>Сырые данные, содержащие дубликаты, пропуски, опечатки и, в целом, какие-то некорректно заданные данные часто усложняют их анализ и снижают качество работы алгор</w:t>
      </w:r>
      <w:r>
        <w:t>итмов. Этот принцип называется «</w:t>
      </w:r>
      <w:r>
        <w:rPr>
          <w:lang w:val="en-US"/>
        </w:rPr>
        <w:t>Garbage</w:t>
      </w:r>
      <w:r w:rsidRPr="00D72088">
        <w:t xml:space="preserve"> </w:t>
      </w:r>
      <w:r>
        <w:rPr>
          <w:lang w:val="en-US"/>
        </w:rPr>
        <w:t>in</w:t>
      </w:r>
      <w:r w:rsidRPr="00D72088">
        <w:t xml:space="preserve"> </w:t>
      </w:r>
      <w:r w:rsidRPr="00D72088">
        <w:rPr>
          <w:rFonts w:cs="Times New Roman"/>
        </w:rPr>
        <w:t>─</w:t>
      </w:r>
      <w:r w:rsidRPr="00D72088">
        <w:t xml:space="preserve"> </w:t>
      </w:r>
      <w:r>
        <w:rPr>
          <w:lang w:val="en-US"/>
        </w:rPr>
        <w:t>garbage</w:t>
      </w:r>
      <w:r w:rsidRPr="00D72088">
        <w:t xml:space="preserve"> </w:t>
      </w:r>
      <w:r>
        <w:rPr>
          <w:lang w:val="en-US"/>
        </w:rPr>
        <w:t>out</w:t>
      </w:r>
      <w:r>
        <w:t>»</w:t>
      </w:r>
      <w:r w:rsidRPr="00D72088">
        <w:t xml:space="preserve"> </w:t>
      </w:r>
      <w:r>
        <w:rPr>
          <w:rFonts w:cs="Times New Roman"/>
        </w:rPr>
        <w:t>─</w:t>
      </w:r>
      <w:r>
        <w:t xml:space="preserve"> то есть, имея некачественные данные на выходе ты получишь такую же некачественную работу. </w:t>
      </w:r>
    </w:p>
    <w:p w14:paraId="4120F8BA" w14:textId="77777777" w:rsidR="00307BE0" w:rsidRDefault="00E53BF6">
      <w:r>
        <w:t xml:space="preserve">Основная цель предварительной обработки данных </w:t>
      </w:r>
      <w:r>
        <w:rPr>
          <w:rFonts w:cs="Times New Roman"/>
        </w:rPr>
        <w:t>─</w:t>
      </w:r>
      <w:r>
        <w:t xml:space="preserve"> приведение данных к одному стандарту, убрать лишнее, исп</w:t>
      </w:r>
      <w:r>
        <w:t>равить очевидные ошибки, чтобы данные не ломали алгоритмы и не вводили их в заблуждение.</w:t>
      </w:r>
    </w:p>
    <w:p w14:paraId="28F2C38D" w14:textId="77777777" w:rsidR="00307BE0" w:rsidRDefault="00307BE0"/>
    <w:p w14:paraId="0444B2BF" w14:textId="77777777" w:rsidR="00307BE0" w:rsidRDefault="00E53BF6">
      <w:pPr>
        <w:rPr>
          <w:i/>
          <w:iCs/>
        </w:rPr>
      </w:pPr>
      <w:r>
        <w:rPr>
          <w:i/>
          <w:iCs/>
        </w:rPr>
        <w:t>Пример неструктурированных данных:</w:t>
      </w:r>
    </w:p>
    <w:tbl>
      <w:tblPr>
        <w:tblStyle w:val="aff2"/>
        <w:tblW w:w="8505" w:type="dxa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307BE0" w14:paraId="446895AC" w14:textId="77777777">
        <w:trPr>
          <w:trHeight w:val="397"/>
        </w:trPr>
        <w:tc>
          <w:tcPr>
            <w:tcW w:w="2835" w:type="dxa"/>
          </w:tcPr>
          <w:p w14:paraId="5A89F78B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Имя</w:t>
            </w:r>
          </w:p>
        </w:tc>
        <w:tc>
          <w:tcPr>
            <w:tcW w:w="2835" w:type="dxa"/>
          </w:tcPr>
          <w:p w14:paraId="79EA6523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Возраст</w:t>
            </w:r>
          </w:p>
        </w:tc>
        <w:tc>
          <w:tcPr>
            <w:tcW w:w="2835" w:type="dxa"/>
          </w:tcPr>
          <w:p w14:paraId="3036E128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Пол</w:t>
            </w:r>
          </w:p>
        </w:tc>
      </w:tr>
      <w:tr w:rsidR="00307BE0" w14:paraId="6BB5B79A" w14:textId="77777777">
        <w:trPr>
          <w:trHeight w:val="397"/>
        </w:trPr>
        <w:tc>
          <w:tcPr>
            <w:tcW w:w="2835" w:type="dxa"/>
          </w:tcPr>
          <w:p w14:paraId="7B42AEAA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Надежда</w:t>
            </w:r>
          </w:p>
        </w:tc>
        <w:tc>
          <w:tcPr>
            <w:tcW w:w="2835" w:type="dxa"/>
          </w:tcPr>
          <w:p w14:paraId="48339F07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18</w:t>
            </w:r>
          </w:p>
        </w:tc>
        <w:tc>
          <w:tcPr>
            <w:tcW w:w="2835" w:type="dxa"/>
          </w:tcPr>
          <w:p w14:paraId="7F689F57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Женский</w:t>
            </w:r>
          </w:p>
        </w:tc>
      </w:tr>
      <w:tr w:rsidR="00307BE0" w14:paraId="39002129" w14:textId="77777777">
        <w:trPr>
          <w:trHeight w:val="397"/>
        </w:trPr>
        <w:tc>
          <w:tcPr>
            <w:tcW w:w="2835" w:type="dxa"/>
          </w:tcPr>
          <w:p w14:paraId="35517779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Калашникова Полина</w:t>
            </w:r>
          </w:p>
        </w:tc>
        <w:tc>
          <w:tcPr>
            <w:tcW w:w="2835" w:type="dxa"/>
          </w:tcPr>
          <w:p w14:paraId="11611F6C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18 лет</w:t>
            </w:r>
          </w:p>
        </w:tc>
        <w:tc>
          <w:tcPr>
            <w:tcW w:w="2835" w:type="dxa"/>
          </w:tcPr>
          <w:p w14:paraId="55FF2A21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паркет</w:t>
            </w:r>
          </w:p>
        </w:tc>
      </w:tr>
      <w:tr w:rsidR="00307BE0" w14:paraId="6188F1FA" w14:textId="77777777">
        <w:trPr>
          <w:trHeight w:val="397"/>
        </w:trPr>
        <w:tc>
          <w:tcPr>
            <w:tcW w:w="2835" w:type="dxa"/>
          </w:tcPr>
          <w:p w14:paraId="5504EE52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ВИТАЛИКА</w:t>
            </w:r>
          </w:p>
        </w:tc>
        <w:tc>
          <w:tcPr>
            <w:tcW w:w="2835" w:type="dxa"/>
          </w:tcPr>
          <w:p w14:paraId="3937A41E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-18</w:t>
            </w:r>
          </w:p>
        </w:tc>
        <w:tc>
          <w:tcPr>
            <w:tcW w:w="2835" w:type="dxa"/>
          </w:tcPr>
          <w:p w14:paraId="269FF50E" w14:textId="77777777" w:rsidR="00307BE0" w:rsidRDefault="00307BE0">
            <w:pPr>
              <w:widowControl w:val="0"/>
              <w:ind w:firstLine="0"/>
              <w:rPr>
                <w:sz w:val="20"/>
              </w:rPr>
            </w:pPr>
          </w:p>
        </w:tc>
      </w:tr>
    </w:tbl>
    <w:p w14:paraId="5DB7E021" w14:textId="77777777" w:rsidR="00307BE0" w:rsidRDefault="00307BE0"/>
    <w:p w14:paraId="721E49CC" w14:textId="77777777" w:rsidR="00307BE0" w:rsidRDefault="00E53BF6">
      <w:pPr>
        <w:rPr>
          <w:i/>
          <w:iCs/>
        </w:rPr>
      </w:pPr>
      <w:r>
        <w:rPr>
          <w:i/>
          <w:iCs/>
        </w:rPr>
        <w:t xml:space="preserve">Данные, прошедшие </w:t>
      </w:r>
      <w:r>
        <w:rPr>
          <w:i/>
          <w:iCs/>
        </w:rPr>
        <w:t>предварительную обработку:</w:t>
      </w:r>
    </w:p>
    <w:tbl>
      <w:tblPr>
        <w:tblStyle w:val="aff2"/>
        <w:tblW w:w="8505" w:type="dxa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307BE0" w14:paraId="6AF5BA27" w14:textId="77777777">
        <w:trPr>
          <w:trHeight w:val="397"/>
        </w:trPr>
        <w:tc>
          <w:tcPr>
            <w:tcW w:w="2835" w:type="dxa"/>
          </w:tcPr>
          <w:p w14:paraId="0F0201F6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Имя</w:t>
            </w:r>
          </w:p>
        </w:tc>
        <w:tc>
          <w:tcPr>
            <w:tcW w:w="2835" w:type="dxa"/>
          </w:tcPr>
          <w:p w14:paraId="5B11EEBE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Возраст</w:t>
            </w:r>
          </w:p>
        </w:tc>
        <w:tc>
          <w:tcPr>
            <w:tcW w:w="2835" w:type="dxa"/>
          </w:tcPr>
          <w:p w14:paraId="5A00C796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Пол</w:t>
            </w:r>
          </w:p>
        </w:tc>
      </w:tr>
      <w:tr w:rsidR="00307BE0" w14:paraId="1806A411" w14:textId="77777777">
        <w:trPr>
          <w:trHeight w:val="397"/>
        </w:trPr>
        <w:tc>
          <w:tcPr>
            <w:tcW w:w="2835" w:type="dxa"/>
          </w:tcPr>
          <w:p w14:paraId="6FF36340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Надежда</w:t>
            </w:r>
          </w:p>
        </w:tc>
        <w:tc>
          <w:tcPr>
            <w:tcW w:w="2835" w:type="dxa"/>
          </w:tcPr>
          <w:p w14:paraId="67337C78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18</w:t>
            </w:r>
          </w:p>
        </w:tc>
        <w:tc>
          <w:tcPr>
            <w:tcW w:w="2835" w:type="dxa"/>
          </w:tcPr>
          <w:p w14:paraId="3D3AE8ED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Женский</w:t>
            </w:r>
          </w:p>
        </w:tc>
      </w:tr>
      <w:tr w:rsidR="00307BE0" w14:paraId="7AD04F68" w14:textId="77777777">
        <w:trPr>
          <w:trHeight w:val="397"/>
        </w:trPr>
        <w:tc>
          <w:tcPr>
            <w:tcW w:w="2835" w:type="dxa"/>
          </w:tcPr>
          <w:p w14:paraId="51D0DD17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Полина</w:t>
            </w:r>
          </w:p>
        </w:tc>
        <w:tc>
          <w:tcPr>
            <w:tcW w:w="2835" w:type="dxa"/>
          </w:tcPr>
          <w:p w14:paraId="54BEAF0B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18</w:t>
            </w:r>
          </w:p>
        </w:tc>
        <w:tc>
          <w:tcPr>
            <w:tcW w:w="2835" w:type="dxa"/>
          </w:tcPr>
          <w:p w14:paraId="324E2438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Женский</w:t>
            </w:r>
          </w:p>
        </w:tc>
      </w:tr>
      <w:tr w:rsidR="00307BE0" w14:paraId="73DF994E" w14:textId="77777777">
        <w:trPr>
          <w:trHeight w:val="397"/>
        </w:trPr>
        <w:tc>
          <w:tcPr>
            <w:tcW w:w="2835" w:type="dxa"/>
          </w:tcPr>
          <w:p w14:paraId="24834B88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Виталика</w:t>
            </w:r>
          </w:p>
        </w:tc>
        <w:tc>
          <w:tcPr>
            <w:tcW w:w="2835" w:type="dxa"/>
          </w:tcPr>
          <w:p w14:paraId="5BF578E5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18</w:t>
            </w:r>
          </w:p>
        </w:tc>
        <w:tc>
          <w:tcPr>
            <w:tcW w:w="2835" w:type="dxa"/>
          </w:tcPr>
          <w:p w14:paraId="732BD6E2" w14:textId="77777777" w:rsidR="00307BE0" w:rsidRDefault="00E53BF6">
            <w:pPr>
              <w:widowControl w:val="0"/>
              <w:ind w:firstLine="0"/>
              <w:rPr>
                <w:sz w:val="20"/>
              </w:rPr>
            </w:pPr>
            <w:r>
              <w:t>Женский</w:t>
            </w:r>
          </w:p>
        </w:tc>
      </w:tr>
    </w:tbl>
    <w:p w14:paraId="64093341" w14:textId="77777777" w:rsidR="00307BE0" w:rsidRDefault="00307BE0"/>
    <w:p w14:paraId="5000306F" w14:textId="77777777" w:rsidR="00307BE0" w:rsidRDefault="00E53BF6">
      <w:r>
        <w:t xml:space="preserve">Так, как же проходит процесс предобработки? </w:t>
      </w:r>
      <w:proofErr w:type="gramStart"/>
      <w:r>
        <w:t xml:space="preserve">Выделяется  </w:t>
      </w:r>
      <w:r>
        <w:t>четыре</w:t>
      </w:r>
      <w:proofErr w:type="gramEnd"/>
      <w:r>
        <w:t xml:space="preserve"> основных этапа предобработки данных, которые часто выполняются итеративно</w:t>
      </w:r>
      <w:r>
        <w:t>:</w:t>
      </w:r>
    </w:p>
    <w:p w14:paraId="324EFAC7" w14:textId="77777777" w:rsidR="00307BE0" w:rsidRDefault="00E53BF6">
      <w:pPr>
        <w:numPr>
          <w:ilvl w:val="0"/>
          <w:numId w:val="4"/>
        </w:numPr>
      </w:pPr>
      <w:r>
        <w:t>Очистка данных (</w:t>
      </w:r>
      <w:proofErr w:type="spellStart"/>
      <w:r>
        <w:t>Data</w:t>
      </w:r>
      <w:proofErr w:type="spellEnd"/>
      <w:r>
        <w:t xml:space="preserve"> </w:t>
      </w:r>
      <w:r>
        <w:rPr>
          <w:lang w:val="en-US"/>
        </w:rPr>
        <w:t>c</w:t>
      </w:r>
      <w:proofErr w:type="spellStart"/>
      <w:r>
        <w:t>leaning</w:t>
      </w:r>
      <w:proofErr w:type="spellEnd"/>
      <w:r>
        <w:t>)</w:t>
      </w:r>
    </w:p>
    <w:p w14:paraId="1AF75FB7" w14:textId="77777777" w:rsidR="00307BE0" w:rsidRDefault="00E53BF6">
      <w:pPr>
        <w:ind w:firstLine="708"/>
      </w:pPr>
      <w:r>
        <w:lastRenderedPageBreak/>
        <w:t xml:space="preserve">Фундаментальный этап, процесс выявления и устранения ошибок, пропусков, дубликатов и несоответствий в данных. </w:t>
      </w:r>
    </w:p>
    <w:p w14:paraId="1F1FA488" w14:textId="77777777" w:rsidR="00307BE0" w:rsidRDefault="00E53BF6">
      <w:pPr>
        <w:ind w:firstLine="708"/>
      </w:pPr>
      <w:r>
        <w:t xml:space="preserve">Процедура очистки данных необходима, когда информация поступает из разных источников и нуждается в </w:t>
      </w:r>
      <w:r>
        <w:t>приведении к единому формату. Это особенно актуально при интеграции систем вроде хранилищ данных. Данные в них могут храниться в разном виде и быть неактуальными, поэтому их приходится обрабатывать либо автоматически, либо вручную. Как правило, больше всег</w:t>
      </w:r>
      <w:r>
        <w:t>о внимания требуют базы с контактами, адресами и любыми справочными сведениями, которые люди вводили вручную.</w:t>
      </w:r>
    </w:p>
    <w:p w14:paraId="1BF7BFF6" w14:textId="77777777" w:rsidR="00307BE0" w:rsidRDefault="00E53BF6">
      <w:pPr>
        <w:numPr>
          <w:ilvl w:val="0"/>
          <w:numId w:val="4"/>
        </w:numPr>
        <w:ind w:firstLine="708"/>
      </w:pPr>
      <w:r>
        <w:t>Интеграция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rPr>
          <w:lang w:val="en-US"/>
        </w:rPr>
        <w:t>i</w:t>
      </w:r>
      <w:r>
        <w:t>ntegration</w:t>
      </w:r>
      <w:proofErr w:type="spellEnd"/>
      <w:r>
        <w:t>)</w:t>
      </w:r>
    </w:p>
    <w:p w14:paraId="0A8C0FF2" w14:textId="77777777" w:rsidR="00307BE0" w:rsidRDefault="00E53BF6">
      <w:pPr>
        <w:ind w:firstLine="708"/>
      </w:pPr>
      <w:r>
        <w:t>Часто данные для анализа собираются из нескольких источников, а интеграция объединяет эти данные в единое хра</w:t>
      </w:r>
      <w:r>
        <w:t xml:space="preserve">нилище. Главная проблема здесь </w:t>
      </w:r>
      <w:r>
        <w:rPr>
          <w:rFonts w:cs="Times New Roman"/>
        </w:rPr>
        <w:t>─</w:t>
      </w:r>
      <w:r>
        <w:t xml:space="preserve"> устранение несоответствий: семантических (в одной базе пол указан как «мужской/женский», а в другой как «муж/жен») и структурных.</w:t>
      </w:r>
    </w:p>
    <w:p w14:paraId="3A4C66A5" w14:textId="77777777" w:rsidR="00307BE0" w:rsidRDefault="00E53BF6">
      <w:pPr>
        <w:numPr>
          <w:ilvl w:val="0"/>
          <w:numId w:val="4"/>
        </w:numPr>
        <w:ind w:firstLine="708"/>
      </w:pPr>
      <w:r>
        <w:t>Преобразование данных (</w:t>
      </w:r>
      <w:proofErr w:type="spellStart"/>
      <w:r>
        <w:t>Data</w:t>
      </w:r>
      <w:proofErr w:type="spellEnd"/>
      <w:r>
        <w:t xml:space="preserve"> </w:t>
      </w:r>
      <w:r>
        <w:rPr>
          <w:lang w:val="en-US"/>
        </w:rPr>
        <w:t>t</w:t>
      </w:r>
      <w:proofErr w:type="spellStart"/>
      <w:r>
        <w:t>ransformation</w:t>
      </w:r>
      <w:proofErr w:type="spellEnd"/>
      <w:r>
        <w:t>)</w:t>
      </w:r>
    </w:p>
    <w:p w14:paraId="200A9678" w14:textId="77777777" w:rsidR="00307BE0" w:rsidRDefault="00E53BF6">
      <w:r>
        <w:t>Это процесс преобразования данных из одного форма</w:t>
      </w:r>
      <w:r>
        <w:t xml:space="preserve">та или структуры в другой формат или структуру, подходящую для конкретного алгоритма анализа. </w:t>
      </w:r>
    </w:p>
    <w:p w14:paraId="513B3ADB" w14:textId="77777777" w:rsidR="00307BE0" w:rsidRDefault="00E53BF6">
      <w:r>
        <w:t xml:space="preserve">Применяются нормализация, то есть масштабирование числовых признаков к общему диапазону, дискретизация </w:t>
      </w:r>
      <w:r>
        <w:rPr>
          <w:rFonts w:cs="Times New Roman"/>
        </w:rPr>
        <w:t>─ п</w:t>
      </w:r>
      <w:r>
        <w:t>ревращение непрерывных признаков в интервальные, и функ</w:t>
      </w:r>
      <w:r>
        <w:t>циональное преобразование, когда применяются математические функции для придания данным формы нормального распределения.</w:t>
      </w:r>
    </w:p>
    <w:p w14:paraId="684DC56A" w14:textId="77777777" w:rsidR="00307BE0" w:rsidRDefault="00E53BF6">
      <w:pPr>
        <w:numPr>
          <w:ilvl w:val="0"/>
          <w:numId w:val="4"/>
        </w:numPr>
      </w:pPr>
      <w:r>
        <w:t>Сокращение данных (</w:t>
      </w:r>
      <w:r>
        <w:rPr>
          <w:lang w:val="en-US"/>
        </w:rPr>
        <w:t>Data reduction</w:t>
      </w:r>
      <w:r>
        <w:t>)</w:t>
      </w:r>
    </w:p>
    <w:p w14:paraId="0A9B55E4" w14:textId="77777777" w:rsidR="00307BE0" w:rsidRDefault="00E53BF6">
      <w:r>
        <w:t>Это процесс преобразования данных в форму, наиболее удобну</w:t>
      </w:r>
      <w:r>
        <w:t xml:space="preserve">ю для анализа и интерпретации. Обычно это </w:t>
      </w:r>
      <w:r>
        <w:t xml:space="preserve">достигается за счёт уменьшения объёма данных, сокращения количества используемых признаков и разнообразия их значений. </w:t>
      </w:r>
    </w:p>
    <w:p w14:paraId="043AD244" w14:textId="77777777" w:rsidR="00307BE0" w:rsidRDefault="00307BE0"/>
    <w:p w14:paraId="5FA12449" w14:textId="77777777" w:rsidR="00307BE0" w:rsidRDefault="00E53BF6">
      <w:r>
        <w:lastRenderedPageBreak/>
        <w:t>Итак, предварительную обработку можно автоматизировать, чтобы сократить количество растрачиваемого времени на это, а также для снижения</w:t>
      </w:r>
      <w:r>
        <w:t xml:space="preserve"> риска ошибок, которые возникают, опять же, из-за человеческого фактора.</w:t>
      </w:r>
    </w:p>
    <w:p w14:paraId="43F9FD74" w14:textId="77777777" w:rsidR="00307BE0" w:rsidRDefault="00E53BF6">
      <w:r>
        <w:t>Инструменты, позволяющие автоматизировать многие этапы</w:t>
      </w:r>
      <w:r w:rsidRPr="00D72088">
        <w:t xml:space="preserve"> </w:t>
      </w:r>
      <w:r>
        <w:t>обработки данных:</w:t>
      </w:r>
    </w:p>
    <w:p w14:paraId="687D2B6C" w14:textId="77777777" w:rsidR="00307BE0" w:rsidRPr="00D72088" w:rsidRDefault="00E53BF6">
      <w:pPr>
        <w:numPr>
          <w:ilvl w:val="0"/>
          <w:numId w:val="5"/>
        </w:numPr>
        <w:ind w:left="0"/>
        <w:rPr>
          <w:lang w:val="en-US"/>
        </w:rPr>
      </w:pPr>
      <w:r w:rsidRPr="00D72088">
        <w:rPr>
          <w:lang w:val="en-US"/>
        </w:rPr>
        <w:t>Python: pandas, NumPy, scikit-learn, Feature-engine</w:t>
      </w:r>
    </w:p>
    <w:p w14:paraId="24F7B7BC" w14:textId="77777777" w:rsidR="00307BE0" w:rsidRDefault="00E53BF6">
      <w:pPr>
        <w:numPr>
          <w:ilvl w:val="0"/>
          <w:numId w:val="5"/>
        </w:numPr>
        <w:ind w:left="0"/>
      </w:pPr>
      <w:r>
        <w:t xml:space="preserve">R: </w:t>
      </w:r>
      <w:proofErr w:type="spellStart"/>
      <w:r>
        <w:t>dplyr</w:t>
      </w:r>
      <w:proofErr w:type="spellEnd"/>
      <w:r>
        <w:t xml:space="preserve">, </w:t>
      </w:r>
      <w:proofErr w:type="spellStart"/>
      <w:r>
        <w:t>tidyr</w:t>
      </w:r>
      <w:proofErr w:type="spellEnd"/>
      <w:r>
        <w:t xml:space="preserve">, </w:t>
      </w:r>
      <w:proofErr w:type="spellStart"/>
      <w:r>
        <w:t>caret</w:t>
      </w:r>
      <w:proofErr w:type="spellEnd"/>
    </w:p>
    <w:p w14:paraId="4E50778B" w14:textId="77777777" w:rsidR="00307BE0" w:rsidRPr="00D72088" w:rsidRDefault="00E53BF6">
      <w:pPr>
        <w:numPr>
          <w:ilvl w:val="0"/>
          <w:numId w:val="5"/>
        </w:numPr>
        <w:ind w:left="0"/>
        <w:rPr>
          <w:lang w:val="en-US"/>
        </w:rPr>
      </w:pPr>
      <w:r>
        <w:t>Платформы</w:t>
      </w:r>
      <w:r w:rsidRPr="00D72088">
        <w:rPr>
          <w:lang w:val="en-US"/>
        </w:rPr>
        <w:t>: RapidMiner, KNIME, Power</w:t>
      </w:r>
      <w:r w:rsidRPr="00D72088">
        <w:rPr>
          <w:lang w:val="en-US"/>
        </w:rPr>
        <w:t xml:space="preserve"> BI, Tableau Prep</w:t>
      </w:r>
    </w:p>
    <w:p w14:paraId="0006FDF2" w14:textId="77777777" w:rsidR="00307BE0" w:rsidRPr="00D72088" w:rsidRDefault="00307BE0">
      <w:pPr>
        <w:ind w:firstLine="0"/>
        <w:rPr>
          <w:lang w:val="en-US"/>
        </w:rPr>
      </w:pPr>
    </w:p>
    <w:p w14:paraId="2748D65A" w14:textId="77777777" w:rsidR="00307BE0" w:rsidRDefault="00E53BF6">
      <w:pPr>
        <w:ind w:firstLine="708"/>
      </w:pPr>
      <w:r>
        <w:t>Предварительная обработка данных является не просто техническим, а фундаментальным этапом аналитического процесса. Это сложная и трудоемкая задача, которая, по оценкам экспертов, занимает до 80% времени аналитика. Но инвестиции в качеств</w:t>
      </w:r>
      <w:r>
        <w:t>енную очистку и подготовку данных окупаются повышением достоверности результатов, надежности моделей и эффективностью.</w:t>
      </w:r>
    </w:p>
    <w:p w14:paraId="3053FF55" w14:textId="77777777" w:rsidR="00307BE0" w:rsidRDefault="00307BE0">
      <w:pPr>
        <w:rPr>
          <w:lang w:eastAsia="ru-RU"/>
        </w:rPr>
      </w:pPr>
    </w:p>
    <w:p w14:paraId="21772FAE" w14:textId="77777777" w:rsidR="00307BE0" w:rsidRDefault="00E53BF6">
      <w:pPr>
        <w:pStyle w:val="2"/>
      </w:pPr>
      <w:bookmarkStart w:id="4" w:name="_Toc1112"/>
      <w:r>
        <w:t>Методы "очистки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>)</w:t>
      </w:r>
      <w:bookmarkEnd w:id="4"/>
    </w:p>
    <w:p w14:paraId="746CEAD8" w14:textId="77777777" w:rsidR="00307BE0" w:rsidRDefault="00E53BF6">
      <w:pPr>
        <w:ind w:firstLine="708"/>
        <w:rPr>
          <w:szCs w:val="28"/>
        </w:rPr>
      </w:pPr>
      <w:r>
        <w:rPr>
          <w:szCs w:val="28"/>
        </w:rPr>
        <w:t>П</w:t>
      </w:r>
      <w:r>
        <w:rPr>
          <w:szCs w:val="28"/>
        </w:rPr>
        <w:t xml:space="preserve">роцесс подготовки данных к анализу называется </w:t>
      </w:r>
      <w:proofErr w:type="spellStart"/>
      <w:r>
        <w:rPr>
          <w:szCs w:val="28"/>
        </w:rPr>
        <w:t>Data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Cleaning</w:t>
      </w:r>
      <w:proofErr w:type="spellEnd"/>
      <w:r>
        <w:rPr>
          <w:szCs w:val="28"/>
        </w:rPr>
        <w:t xml:space="preserve"> (очистка данных) и является важнейши</w:t>
      </w:r>
      <w:r>
        <w:rPr>
          <w:szCs w:val="28"/>
        </w:rPr>
        <w:t xml:space="preserve">м этапом в аналитических проектах. </w:t>
      </w:r>
      <w:proofErr w:type="spellStart"/>
      <w:r>
        <w:rPr>
          <w:szCs w:val="28"/>
        </w:rPr>
        <w:t>Data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Cleaning</w:t>
      </w:r>
      <w:proofErr w:type="spellEnd"/>
      <w:r>
        <w:rPr>
          <w:szCs w:val="28"/>
        </w:rPr>
        <w:t xml:space="preserve"> представляет собой совокупность методов и процедур, направленных на выявление дефектов данных, повышение их точности, полноты и согласованности. Качественная очистка позволяет минимизировать риск искажений в</w:t>
      </w:r>
      <w:r>
        <w:rPr>
          <w:szCs w:val="28"/>
        </w:rPr>
        <w:t xml:space="preserve"> статистических расчётах, моделях машинного обучения и прогнозных системах. Более того, корректная подготовка данных повышает доверие к результатам анализа и способствует принятию обоснованных управленческих решений.</w:t>
      </w:r>
      <w:r>
        <w:rPr>
          <w:szCs w:val="28"/>
        </w:rPr>
        <w:br/>
      </w:r>
      <w:r>
        <w:rPr>
          <w:szCs w:val="28"/>
        </w:rPr>
        <w:tab/>
        <w:t>По оценкам специалистов в области анал</w:t>
      </w:r>
      <w:r>
        <w:rPr>
          <w:szCs w:val="28"/>
        </w:rPr>
        <w:t xml:space="preserve">итики, до 70–80% времени проекта по анализу данных уходит именно на их подготовку и очистку. Качественная очистка напрямую влияет на достоверность выводов, </w:t>
      </w:r>
      <w:r>
        <w:rPr>
          <w:szCs w:val="28"/>
        </w:rPr>
        <w:lastRenderedPageBreak/>
        <w:t>п</w:t>
      </w:r>
      <w:r>
        <w:rPr>
          <w:szCs w:val="28"/>
        </w:rPr>
        <w:t>остроение моделей машинного обучения и принятие управленческих р</w:t>
      </w:r>
      <w:r>
        <w:rPr>
          <w:szCs w:val="28"/>
        </w:rPr>
        <w:t>ешений.</w:t>
      </w:r>
    </w:p>
    <w:p w14:paraId="117A48FF" w14:textId="77777777" w:rsidR="00307BE0" w:rsidRDefault="00E53BF6">
      <w:pPr>
        <w:ind w:firstLine="0"/>
        <w:rPr>
          <w:szCs w:val="28"/>
        </w:rPr>
      </w:pPr>
      <w:r>
        <w:rPr>
          <w:szCs w:val="28"/>
        </w:rPr>
        <w:t>1. Основные проблемы качест</w:t>
      </w:r>
      <w:r>
        <w:rPr>
          <w:szCs w:val="28"/>
        </w:rPr>
        <w:t>ва данных</w:t>
      </w:r>
      <w:r>
        <w:rPr>
          <w:szCs w:val="28"/>
        </w:rPr>
        <w:br/>
        <w:t xml:space="preserve"> </w:t>
      </w:r>
      <w:r>
        <w:rPr>
          <w:szCs w:val="28"/>
        </w:rPr>
        <w:tab/>
      </w:r>
      <w:r>
        <w:rPr>
          <w:szCs w:val="28"/>
        </w:rPr>
        <w:t>1) Пропущенные значения - отсутствие данных в отдельных ячейках.</w:t>
      </w:r>
      <w:r>
        <w:rPr>
          <w:szCs w:val="28"/>
        </w:rPr>
        <w:br/>
        <w:t xml:space="preserve"> </w:t>
      </w:r>
      <w:r>
        <w:rPr>
          <w:szCs w:val="28"/>
        </w:rPr>
        <w:tab/>
      </w:r>
      <w:r>
        <w:rPr>
          <w:szCs w:val="28"/>
        </w:rPr>
        <w:t>2) Дубликаты - повторяющиеся записи.</w:t>
      </w:r>
      <w:r>
        <w:rPr>
          <w:szCs w:val="28"/>
        </w:rPr>
        <w:br/>
      </w:r>
      <w:r>
        <w:rPr>
          <w:szCs w:val="28"/>
        </w:rPr>
        <w:tab/>
      </w:r>
      <w:r>
        <w:rPr>
          <w:szCs w:val="28"/>
        </w:rPr>
        <w:t>3) Некорректные значения - ошибки ввода, опечатки, невозможные значения.</w:t>
      </w:r>
      <w:r>
        <w:rPr>
          <w:szCs w:val="28"/>
        </w:rPr>
        <w:br/>
        <w:t xml:space="preserve"> </w:t>
      </w:r>
      <w:r>
        <w:rPr>
          <w:szCs w:val="28"/>
        </w:rPr>
        <w:tab/>
      </w:r>
      <w:r>
        <w:rPr>
          <w:szCs w:val="28"/>
        </w:rPr>
        <w:t xml:space="preserve">4) Несогласованные форматы - разные форматы дат, единиц </w:t>
      </w:r>
      <w:r>
        <w:rPr>
          <w:szCs w:val="28"/>
        </w:rPr>
        <w:t>измерения, регистров текста.</w:t>
      </w:r>
      <w:r>
        <w:rPr>
          <w:szCs w:val="28"/>
        </w:rPr>
        <w:br/>
        <w:t xml:space="preserve"> </w:t>
      </w:r>
      <w:r>
        <w:rPr>
          <w:szCs w:val="28"/>
        </w:rPr>
        <w:tab/>
      </w:r>
      <w:r>
        <w:rPr>
          <w:szCs w:val="28"/>
        </w:rPr>
        <w:t>5) Выбросы - экстремальные значения, существенно отличающиеся от основной массы наблюдений.</w:t>
      </w:r>
      <w:r>
        <w:rPr>
          <w:szCs w:val="28"/>
        </w:rPr>
        <w:br/>
      </w:r>
      <w:r>
        <w:rPr>
          <w:szCs w:val="28"/>
        </w:rPr>
        <w:tab/>
      </w:r>
      <w:r>
        <w:rPr>
          <w:szCs w:val="28"/>
        </w:rPr>
        <w:t>6) Логические противоречия - несоответствие данных между связанными полями.</w:t>
      </w:r>
      <w:r>
        <w:rPr>
          <w:szCs w:val="28"/>
        </w:rPr>
        <w:br/>
      </w:r>
      <w:r>
        <w:rPr>
          <w:szCs w:val="28"/>
        </w:rPr>
        <w:br/>
      </w:r>
      <w:r>
        <w:rPr>
          <w:szCs w:val="28"/>
        </w:rPr>
        <w:t>2. Работа с пропущенными значениями</w:t>
      </w:r>
      <w:r>
        <w:rPr>
          <w:szCs w:val="28"/>
        </w:rPr>
        <w:br/>
      </w:r>
      <w:r>
        <w:rPr>
          <w:szCs w:val="28"/>
        </w:rPr>
        <w:tab/>
      </w:r>
      <w:r>
        <w:rPr>
          <w:szCs w:val="28"/>
        </w:rPr>
        <w:t>Пропущенные значен</w:t>
      </w:r>
      <w:r>
        <w:rPr>
          <w:szCs w:val="28"/>
        </w:rPr>
        <w:t>ия являются одной и</w:t>
      </w:r>
      <w:r>
        <w:rPr>
          <w:szCs w:val="28"/>
        </w:rPr>
        <w:t xml:space="preserve">з самых распространённых проблем. Существуют различные подходы к их обработке: удаление строк или столбцов, заполнение средним, медианой или модой, интерполяция, а </w:t>
      </w:r>
      <w:r>
        <w:rPr>
          <w:szCs w:val="28"/>
        </w:rPr>
        <w:t>также использование моделей машинного обучения для предсказания отсутству</w:t>
      </w:r>
      <w:r>
        <w:rPr>
          <w:szCs w:val="28"/>
        </w:rPr>
        <w:t>ющих значений.</w:t>
      </w:r>
      <w:r>
        <w:rPr>
          <w:szCs w:val="28"/>
        </w:rPr>
        <w:br/>
      </w:r>
      <w:r>
        <w:rPr>
          <w:szCs w:val="28"/>
        </w:rPr>
        <w:br/>
      </w:r>
      <w:r>
        <w:rPr>
          <w:szCs w:val="28"/>
        </w:rPr>
        <w:t>3. Удаление дубликатов</w:t>
      </w:r>
      <w:r>
        <w:rPr>
          <w:szCs w:val="28"/>
        </w:rPr>
        <w:br/>
      </w:r>
      <w:r>
        <w:rPr>
          <w:szCs w:val="28"/>
        </w:rPr>
        <w:tab/>
      </w:r>
      <w:r>
        <w:rPr>
          <w:szCs w:val="28"/>
        </w:rPr>
        <w:t>Дубликаты могут возникать при объединении нескольких источников данных или при ошибках загрузки. Методы работы включают полное удаление идентичных записей, поиск частичных совпадений по ключевым полям и использование</w:t>
      </w:r>
      <w:r>
        <w:rPr>
          <w:szCs w:val="28"/>
        </w:rPr>
        <w:t xml:space="preserve"> алгоритмов нечёткого сопоставления.</w:t>
      </w:r>
      <w:r>
        <w:rPr>
          <w:szCs w:val="28"/>
        </w:rPr>
        <w:br/>
      </w:r>
      <w:r>
        <w:rPr>
          <w:szCs w:val="28"/>
        </w:rPr>
        <w:br/>
        <w:t>4. Обработка выбросов</w:t>
      </w:r>
      <w:r>
        <w:rPr>
          <w:szCs w:val="28"/>
        </w:rPr>
        <w:br/>
      </w:r>
      <w:r>
        <w:rPr>
          <w:szCs w:val="28"/>
        </w:rPr>
        <w:tab/>
      </w:r>
      <w:r>
        <w:rPr>
          <w:szCs w:val="28"/>
        </w:rPr>
        <w:t>Выбросы анализируются с испо</w:t>
      </w:r>
      <w:r>
        <w:rPr>
          <w:szCs w:val="28"/>
        </w:rPr>
        <w:t xml:space="preserve">льзованием статистических методов </w:t>
      </w:r>
      <w:r>
        <w:rPr>
          <w:szCs w:val="28"/>
        </w:rPr>
        <w:lastRenderedPageBreak/>
        <w:t xml:space="preserve">(правило трёх сигм, </w:t>
      </w:r>
      <w:proofErr w:type="spellStart"/>
      <w:r>
        <w:rPr>
          <w:szCs w:val="28"/>
        </w:rPr>
        <w:t>межквартильный</w:t>
      </w:r>
      <w:proofErr w:type="spellEnd"/>
      <w:r>
        <w:rPr>
          <w:szCs w:val="28"/>
        </w:rPr>
        <w:t xml:space="preserve"> размах), визуализации и алгоритмов машинного обучения. </w:t>
      </w:r>
    </w:p>
    <w:p w14:paraId="1B4F211A" w14:textId="77777777" w:rsidR="00307BE0" w:rsidRDefault="00E53BF6">
      <w:pPr>
        <w:ind w:firstLine="0"/>
      </w:pPr>
      <w:r>
        <w:rPr>
          <w:i/>
          <w:iCs/>
          <w:szCs w:val="28"/>
        </w:rPr>
        <w:tab/>
      </w:r>
      <w:r>
        <w:rPr>
          <w:szCs w:val="28"/>
        </w:rPr>
        <w:t xml:space="preserve">4.1 </w:t>
      </w:r>
      <w:r>
        <w:rPr>
          <w:rStyle w:val="a8"/>
          <w:b w:val="0"/>
          <w:bCs w:val="0"/>
        </w:rPr>
        <w:t>Правило трёх сигм</w:t>
      </w:r>
      <w:r>
        <w:t xml:space="preserve"> </w:t>
      </w:r>
      <w:proofErr w:type="gramStart"/>
      <w:r>
        <w:rPr>
          <w:i/>
          <w:iCs/>
        </w:rPr>
        <w:t>-</w:t>
      </w:r>
      <w:r>
        <w:t xml:space="preserve"> это</w:t>
      </w:r>
      <w:proofErr w:type="gramEnd"/>
      <w:r>
        <w:t xml:space="preserve"> способ найти </w:t>
      </w:r>
      <w:r>
        <w:t xml:space="preserve">выбросы, если данные распределены примерно «колоколом». Считается, что почти все значения лежат близко к среднему, </w:t>
      </w:r>
      <w:proofErr w:type="gramStart"/>
      <w:r>
        <w:t>и</w:t>
      </w:r>
      <w:proofErr w:type="gramEnd"/>
      <w:r>
        <w:t xml:space="preserve"> если какое-то значение слишком далеко от среднего (дальше трёх стандартных отклонений), его считают аномалией.</w:t>
      </w:r>
    </w:p>
    <w:p w14:paraId="45B59A58" w14:textId="77777777" w:rsidR="00307BE0" w:rsidRDefault="00E53BF6">
      <w:pPr>
        <w:pStyle w:val="af8"/>
        <w:spacing w:line="360" w:lineRule="auto"/>
        <w:ind w:firstLine="0"/>
        <w:rPr>
          <w:szCs w:val="28"/>
        </w:rPr>
      </w:pPr>
      <w:r>
        <w:rPr>
          <w:rStyle w:val="a8"/>
          <w:b w:val="0"/>
          <w:bCs w:val="0"/>
        </w:rPr>
        <w:tab/>
        <w:t>4.2 Межквартальный размах (</w:t>
      </w:r>
      <w:r>
        <w:rPr>
          <w:rStyle w:val="a8"/>
          <w:b w:val="0"/>
          <w:bCs w:val="0"/>
        </w:rPr>
        <w:t>IQR</w:t>
      </w:r>
      <w:r>
        <w:rPr>
          <w:rStyle w:val="a8"/>
          <w:b w:val="0"/>
          <w:bCs w:val="0"/>
          <w:i/>
          <w:iCs/>
        </w:rPr>
        <w:t>)</w:t>
      </w:r>
      <w:r>
        <w:t xml:space="preserve"> </w:t>
      </w:r>
      <w:proofErr w:type="gramStart"/>
      <w:r>
        <w:t>- это</w:t>
      </w:r>
      <w:proofErr w:type="gramEnd"/>
      <w:r>
        <w:t xml:space="preserve"> способ оценить разброс данных через </w:t>
      </w:r>
      <w:proofErr w:type="spellStart"/>
      <w:r>
        <w:t>квартильные</w:t>
      </w:r>
      <w:proofErr w:type="spellEnd"/>
      <w:r>
        <w:t xml:space="preserve"> границы. Он смотрит на середину данных (центральные 50%) и считает выбросами те значения, которые слишком далеко выходят за этот диапазон. Этот метод не требует нормального распределения и устойчив</w:t>
      </w:r>
      <w:r>
        <w:t xml:space="preserve"> к экстремальным значениям.</w:t>
      </w:r>
      <w:r>
        <w:rPr>
          <w:szCs w:val="28"/>
        </w:rPr>
        <w:br/>
      </w:r>
      <w:r>
        <w:rPr>
          <w:szCs w:val="28"/>
        </w:rPr>
        <w:br/>
      </w:r>
      <w:r>
        <w:rPr>
          <w:szCs w:val="28"/>
        </w:rPr>
        <w:tab/>
      </w:r>
      <w:r>
        <w:rPr>
          <w:szCs w:val="28"/>
        </w:rPr>
        <w:t>5. Стандартизация и нормализация данных</w:t>
      </w:r>
      <w:r>
        <w:rPr>
          <w:szCs w:val="28"/>
        </w:rPr>
        <w:br/>
        <w:t>Стандартизация включает приведение форматов к единому виду, очистку текстовых полей и унификацию единиц измерения. Нормализация числовых данных используется для корректной работы алгорит</w:t>
      </w:r>
      <w:r>
        <w:rPr>
          <w:szCs w:val="28"/>
        </w:rPr>
        <w:t>мов анализа и машинного обучения.</w:t>
      </w:r>
      <w:r>
        <w:rPr>
          <w:szCs w:val="28"/>
        </w:rPr>
        <w:br/>
      </w:r>
      <w:r>
        <w:rPr>
          <w:szCs w:val="28"/>
        </w:rPr>
        <w:br/>
      </w:r>
      <w:r>
        <w:rPr>
          <w:szCs w:val="28"/>
        </w:rPr>
        <w:tab/>
      </w:r>
      <w:r>
        <w:rPr>
          <w:szCs w:val="28"/>
        </w:rPr>
        <w:t>6. Проверка логической согласованности</w:t>
      </w:r>
      <w:r>
        <w:rPr>
          <w:szCs w:val="28"/>
        </w:rPr>
        <w:br/>
        <w:t xml:space="preserve">Для обеспечения корректности данных применяются </w:t>
      </w:r>
      <w:proofErr w:type="spellStart"/>
      <w:r>
        <w:rPr>
          <w:szCs w:val="28"/>
        </w:rPr>
        <w:t>валидационные</w:t>
      </w:r>
      <w:proofErr w:type="spellEnd"/>
      <w:r>
        <w:rPr>
          <w:szCs w:val="28"/>
        </w:rPr>
        <w:t xml:space="preserve"> правила, ограничения целостности и автоматические проверки взаимосвязанных полей.</w:t>
      </w:r>
      <w:r>
        <w:rPr>
          <w:szCs w:val="28"/>
        </w:rPr>
        <w:br/>
      </w:r>
      <w:r>
        <w:rPr>
          <w:szCs w:val="28"/>
        </w:rPr>
        <w:br/>
      </w:r>
      <w:r>
        <w:rPr>
          <w:szCs w:val="28"/>
        </w:rPr>
        <w:tab/>
      </w:r>
      <w:r>
        <w:rPr>
          <w:szCs w:val="28"/>
        </w:rPr>
        <w:t xml:space="preserve">7. Инструменты для </w:t>
      </w:r>
      <w:proofErr w:type="spellStart"/>
      <w:r>
        <w:rPr>
          <w:szCs w:val="28"/>
        </w:rPr>
        <w:t>Data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Cleaning</w:t>
      </w:r>
      <w:proofErr w:type="spellEnd"/>
      <w:r>
        <w:rPr>
          <w:szCs w:val="28"/>
        </w:rPr>
        <w:br/>
      </w:r>
      <w:r>
        <w:rPr>
          <w:szCs w:val="28"/>
        </w:rPr>
        <w:t>На</w:t>
      </w:r>
      <w:r>
        <w:rPr>
          <w:szCs w:val="28"/>
        </w:rPr>
        <w:t xml:space="preserve">иболее распространённые инструменты: </w:t>
      </w:r>
      <w:proofErr w:type="spellStart"/>
      <w:r>
        <w:rPr>
          <w:szCs w:val="28"/>
        </w:rPr>
        <w:t>Python</w:t>
      </w:r>
      <w:proofErr w:type="spellEnd"/>
      <w:r>
        <w:rPr>
          <w:szCs w:val="28"/>
        </w:rPr>
        <w:t xml:space="preserve"> (</w:t>
      </w:r>
      <w:proofErr w:type="spellStart"/>
      <w:r>
        <w:rPr>
          <w:szCs w:val="28"/>
        </w:rPr>
        <w:t>pandas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numpy</w:t>
      </w:r>
      <w:proofErr w:type="spellEnd"/>
      <w:r>
        <w:rPr>
          <w:szCs w:val="28"/>
        </w:rPr>
        <w:t>), R (</w:t>
      </w:r>
      <w:proofErr w:type="spellStart"/>
      <w:r>
        <w:rPr>
          <w:szCs w:val="28"/>
        </w:rPr>
        <w:t>dplyr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tidyr</w:t>
      </w:r>
      <w:proofErr w:type="spellEnd"/>
      <w:r>
        <w:rPr>
          <w:szCs w:val="28"/>
        </w:rPr>
        <w:t>), SQL, ETL-платформы и табличные редакторы.</w:t>
      </w:r>
      <w:r>
        <w:rPr>
          <w:szCs w:val="28"/>
        </w:rPr>
        <w:br/>
      </w:r>
      <w:r>
        <w:rPr>
          <w:szCs w:val="28"/>
        </w:rPr>
        <w:br/>
      </w:r>
      <w:r>
        <w:rPr>
          <w:szCs w:val="28"/>
        </w:rPr>
        <w:tab/>
      </w:r>
      <w:r>
        <w:rPr>
          <w:szCs w:val="28"/>
        </w:rPr>
        <w:t>8. Этические аспекты и документирование</w:t>
      </w:r>
      <w:r>
        <w:rPr>
          <w:szCs w:val="28"/>
        </w:rPr>
        <w:br/>
        <w:t>Все этапы очистки должны документировать</w:t>
      </w:r>
      <w:r>
        <w:rPr>
          <w:szCs w:val="28"/>
        </w:rPr>
        <w:t xml:space="preserve">ся для обеспечения </w:t>
      </w:r>
      <w:r>
        <w:rPr>
          <w:szCs w:val="28"/>
        </w:rPr>
        <w:lastRenderedPageBreak/>
        <w:t>воспроизводимости анализа. Важно у</w:t>
      </w:r>
      <w:r>
        <w:rPr>
          <w:szCs w:val="28"/>
        </w:rPr>
        <w:t>читывать требования к защите персональных данных.</w:t>
      </w:r>
    </w:p>
    <w:p w14:paraId="62EEE8C6" w14:textId="77777777" w:rsidR="00307BE0" w:rsidRDefault="00307BE0">
      <w:pPr>
        <w:pStyle w:val="af8"/>
        <w:spacing w:line="360" w:lineRule="auto"/>
        <w:ind w:firstLine="0"/>
        <w:rPr>
          <w:szCs w:val="28"/>
        </w:rPr>
      </w:pPr>
    </w:p>
    <w:p w14:paraId="0264E6B9" w14:textId="77777777" w:rsidR="00307BE0" w:rsidRDefault="00E53BF6">
      <w:pPr>
        <w:pStyle w:val="1"/>
        <w:pageBreakBefore/>
        <w:rPr>
          <w:lang w:eastAsia="ru-RU"/>
        </w:rPr>
      </w:pPr>
      <w:bookmarkStart w:id="5" w:name="_TocKap601"/>
      <w:r>
        <w:rPr>
          <w:lang w:eastAsia="ru-RU"/>
        </w:rPr>
        <w:lastRenderedPageBreak/>
        <w:t>Анализ предметной области</w:t>
      </w:r>
      <w:bookmarkEnd w:id="5"/>
    </w:p>
    <w:p w14:paraId="73F4052B" w14:textId="77777777" w:rsidR="00307BE0" w:rsidRDefault="00E53BF6">
      <w:pPr>
        <w:pStyle w:val="2"/>
      </w:pPr>
      <w:bookmarkStart w:id="6" w:name="_TocKap602"/>
      <w:r>
        <w:t>Неформальная постановка задачи</w:t>
      </w:r>
      <w:bookmarkEnd w:id="6"/>
    </w:p>
    <w:p w14:paraId="73774B24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На основе входного текстового файла input.txt, содержащего сведения о телефонных разговорах абонентов сотового оператора за период с 2000 по 2025 год включительно, разработать модульную программу на языке PascalABC.NET для предварительной обработки («очист</w:t>
      </w:r>
      <w:r>
        <w:rPr>
          <w:rFonts w:cs="Times New Roman"/>
          <w:color w:val="000000"/>
          <w:szCs w:val="28"/>
        </w:rPr>
        <w:t>ки») данных. Поля в каждой строке исходного файла отделены друг от друга произвольным количеством пробелов.</w:t>
      </w:r>
    </w:p>
    <w:p w14:paraId="428A930C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Структура одной записи:</w:t>
      </w:r>
    </w:p>
    <w:p w14:paraId="59380DA6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1. Номер сотового телефона исходящего звонка.</w:t>
      </w:r>
    </w:p>
    <w:p w14:paraId="56706E6C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2. Номер сотового телефона входящего звонка.</w:t>
      </w:r>
    </w:p>
    <w:p w14:paraId="32490C43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3. Тип исходящего звонка (1 – на </w:t>
      </w:r>
      <w:r>
        <w:rPr>
          <w:rFonts w:cs="Times New Roman"/>
          <w:color w:val="000000"/>
          <w:szCs w:val="28"/>
        </w:rPr>
        <w:t>номер оператора домашнего региона, 2 – на номер оператора вне домашнего региона, 3 – на номера других операторов домашнего региона, 4 – на номера других операторов вне домашнего региона).</w:t>
      </w:r>
    </w:p>
    <w:p w14:paraId="376836D0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4. Дата разговора.</w:t>
      </w:r>
    </w:p>
    <w:p w14:paraId="340BA68D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5. Время начала разговора.</w:t>
      </w:r>
    </w:p>
    <w:p w14:paraId="3E0132A9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6. Время окончания раз</w:t>
      </w:r>
      <w:r>
        <w:rPr>
          <w:rFonts w:cs="Times New Roman"/>
          <w:color w:val="000000"/>
          <w:szCs w:val="28"/>
        </w:rPr>
        <w:t>говора.</w:t>
      </w:r>
    </w:p>
    <w:p w14:paraId="4F014327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Программа должна выявлять в исходном файле некорректные и аномальные значения, пропуски, дубликаты и противоречия. Некорректным считается значение, тип которого не совпадает с типом поля (например, буквы в номере телефона); аномальным – значение ну</w:t>
      </w:r>
      <w:r>
        <w:rPr>
          <w:rFonts w:cs="Times New Roman"/>
          <w:color w:val="000000"/>
          <w:szCs w:val="28"/>
        </w:rPr>
        <w:t>жного типа, выходящее за допустимый диапазон (например, минуты больше 59). Записи, которые удалось исправить, сохраняются в файл correct.txt: поля разделены одним пробелом, записи отсортированы по дате разговора, времени суток и номеру исходящего звонка. Ф</w:t>
      </w:r>
      <w:r>
        <w:rPr>
          <w:rFonts w:cs="Times New Roman"/>
          <w:color w:val="000000"/>
          <w:szCs w:val="28"/>
        </w:rPr>
        <w:t xml:space="preserve">ормат даты в выходном файле – </w:t>
      </w:r>
      <w:proofErr w:type="spellStart"/>
      <w:r>
        <w:rPr>
          <w:rFonts w:cs="Times New Roman"/>
          <w:color w:val="000000"/>
          <w:szCs w:val="28"/>
        </w:rPr>
        <w:t>ДД.mmm.ГГГГ</w:t>
      </w:r>
      <w:proofErr w:type="spellEnd"/>
      <w:r>
        <w:rPr>
          <w:rFonts w:cs="Times New Roman"/>
          <w:color w:val="000000"/>
          <w:szCs w:val="28"/>
        </w:rPr>
        <w:t xml:space="preserve">, формат длительности – </w:t>
      </w:r>
      <w:proofErr w:type="gramStart"/>
      <w:r>
        <w:rPr>
          <w:rFonts w:cs="Times New Roman"/>
          <w:color w:val="000000"/>
          <w:szCs w:val="28"/>
        </w:rPr>
        <w:t>ЧЧ:ММ</w:t>
      </w:r>
      <w:proofErr w:type="gramEnd"/>
      <w:r>
        <w:rPr>
          <w:rFonts w:cs="Times New Roman"/>
          <w:color w:val="000000"/>
          <w:szCs w:val="28"/>
        </w:rPr>
        <w:t>.</w:t>
      </w:r>
    </w:p>
    <w:p w14:paraId="7E7A0D20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Записи, которые не были отправлены в correct.txt, заносятся в файл not_cleaned_data.txt с указанием причины невозможности исправления ошибок, несоответствий данных с целью улучшения их</w:t>
      </w:r>
      <w:r>
        <w:rPr>
          <w:rFonts w:cs="Times New Roman"/>
          <w:color w:val="000000"/>
          <w:szCs w:val="28"/>
        </w:rPr>
        <w:t xml:space="preserve"> качества.</w:t>
      </w:r>
    </w:p>
    <w:p w14:paraId="2B567C49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lastRenderedPageBreak/>
        <w:t>Количество правильных записей ограничено: в correct.txt попадает не более 1000 записей, после этого чтение входного файла прекращается.</w:t>
      </w:r>
    </w:p>
    <w:p w14:paraId="2FEAD982" w14:textId="77777777" w:rsidR="00307BE0" w:rsidRDefault="00E53BF6">
      <w:pPr>
        <w:pStyle w:val="2"/>
      </w:pPr>
      <w:bookmarkStart w:id="7" w:name="_TocKap603"/>
      <w:r>
        <w:t>Понятия предметной области</w:t>
      </w:r>
      <w:bookmarkEnd w:id="7"/>
    </w:p>
    <w:p w14:paraId="5FA713A9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b/>
          <w:bCs/>
          <w:color w:val="000000"/>
          <w:szCs w:val="28"/>
        </w:rPr>
        <w:t>телефонный звонок</w:t>
      </w:r>
      <w:r>
        <w:rPr>
          <w:rFonts w:cs="Times New Roman"/>
          <w:color w:val="000000"/>
          <w:szCs w:val="28"/>
        </w:rPr>
        <w:t xml:space="preserve"> – процесс передачи голосовой информации между двумя абон</w:t>
      </w:r>
      <w:r>
        <w:rPr>
          <w:rFonts w:cs="Times New Roman"/>
          <w:color w:val="000000"/>
          <w:szCs w:val="28"/>
        </w:rPr>
        <w:t>ентами посредством сети мобильной связи.</w:t>
      </w:r>
    </w:p>
    <w:p w14:paraId="27AA2685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b/>
          <w:bCs/>
          <w:color w:val="000000"/>
          <w:szCs w:val="28"/>
        </w:rPr>
        <w:t>абонент</w:t>
      </w:r>
      <w:r>
        <w:rPr>
          <w:rFonts w:cs="Times New Roman"/>
          <w:color w:val="000000"/>
          <w:szCs w:val="28"/>
        </w:rPr>
        <w:t xml:space="preserve"> – пользователь сети мобильной связи, идентифицируемый уникальным номером телефона.</w:t>
      </w:r>
    </w:p>
    <w:p w14:paraId="459473EA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b/>
          <w:bCs/>
          <w:color w:val="000000"/>
          <w:szCs w:val="28"/>
        </w:rPr>
        <w:t>файл</w:t>
      </w:r>
      <w:r>
        <w:rPr>
          <w:rFonts w:cs="Times New Roman"/>
          <w:color w:val="000000"/>
          <w:szCs w:val="28"/>
        </w:rPr>
        <w:t xml:space="preserve"> – набор данных на внешнем носителе, имеющих определённую структуру; множество F объектов понятия файл с</w:t>
      </w:r>
      <w:r>
        <w:rPr>
          <w:rFonts w:cs="Times New Roman"/>
          <w:color w:val="000000"/>
          <w:szCs w:val="28"/>
        </w:rPr>
        <w:t>оставляют все входные и выходные файлы, которые используются для решения задач предметной области и формируются в результате решения этих задач. Файлы состоят из записей.</w:t>
      </w:r>
    </w:p>
    <w:p w14:paraId="6B2FA94D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b/>
          <w:bCs/>
          <w:color w:val="000000"/>
          <w:szCs w:val="28"/>
        </w:rPr>
        <w:t>запись</w:t>
      </w:r>
      <w:r>
        <w:rPr>
          <w:rFonts w:cs="Times New Roman"/>
          <w:color w:val="000000"/>
          <w:szCs w:val="28"/>
        </w:rPr>
        <w:t xml:space="preserve"> – составляющий элемент файла, содержащий информацию об одном объекте, </w:t>
      </w:r>
      <w:r>
        <w:rPr>
          <w:rFonts w:cs="Times New Roman"/>
          <w:color w:val="000000"/>
          <w:szCs w:val="28"/>
        </w:rPr>
        <w:t>описанном в файле. В записи содержатся блоки информации, называемые полями.</w:t>
      </w:r>
    </w:p>
    <w:p w14:paraId="1E7EF240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b/>
          <w:bCs/>
          <w:color w:val="000000"/>
          <w:szCs w:val="28"/>
        </w:rPr>
        <w:t>поле</w:t>
      </w:r>
      <w:r>
        <w:rPr>
          <w:rFonts w:cs="Times New Roman"/>
          <w:color w:val="000000"/>
          <w:szCs w:val="28"/>
        </w:rPr>
        <w:t xml:space="preserve"> – блок информации, содержащий значение свойства объекта, описанного записью.</w:t>
      </w:r>
    </w:p>
    <w:p w14:paraId="07203DB9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b/>
          <w:bCs/>
          <w:color w:val="000000"/>
          <w:szCs w:val="28"/>
        </w:rPr>
        <w:t>структура 1</w:t>
      </w:r>
      <w:r>
        <w:rPr>
          <w:rFonts w:cs="Times New Roman"/>
          <w:color w:val="000000"/>
          <w:szCs w:val="28"/>
        </w:rPr>
        <w:t xml:space="preserve"> – форма организации записей в файле input.txt, при которой каждая запи</w:t>
      </w:r>
      <w:r>
        <w:rPr>
          <w:rFonts w:cs="Times New Roman"/>
          <w:color w:val="000000"/>
          <w:szCs w:val="28"/>
        </w:rPr>
        <w:t>сь начинается с отдельной строки, а поля отделены друг от друга произвольным количеством пробелов.</w:t>
      </w:r>
    </w:p>
    <w:p w14:paraId="7AEC85B8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Пример:</w:t>
      </w:r>
      <w:r>
        <w:rPr>
          <w:rFonts w:cs="Times New Roman"/>
          <w:color w:val="000000"/>
          <w:szCs w:val="28"/>
        </w:rPr>
        <w:t xml:space="preserve"> 79149052422 79149127383 2 8/</w:t>
      </w:r>
      <w:proofErr w:type="spellStart"/>
      <w:r>
        <w:rPr>
          <w:rFonts w:cs="Times New Roman"/>
          <w:color w:val="000000"/>
          <w:szCs w:val="28"/>
        </w:rPr>
        <w:t>nov</w:t>
      </w:r>
      <w:proofErr w:type="spellEnd"/>
      <w:r>
        <w:rPr>
          <w:rFonts w:cs="Times New Roman"/>
          <w:color w:val="000000"/>
          <w:szCs w:val="28"/>
        </w:rPr>
        <w:t>/7 08:30am 09:00am</w:t>
      </w:r>
    </w:p>
    <w:p w14:paraId="5ED2E7CA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b/>
          <w:bCs/>
          <w:color w:val="000000"/>
          <w:szCs w:val="28"/>
        </w:rPr>
        <w:t>исходящий номер</w:t>
      </w:r>
      <w:r>
        <w:rPr>
          <w:rFonts w:cs="Times New Roman"/>
          <w:color w:val="000000"/>
          <w:szCs w:val="28"/>
        </w:rPr>
        <w:t xml:space="preserve"> – номер телефона абонента, совершившего звонок. Вид 7XXXXXXXXXX, где X ∈ [0</w:t>
      </w:r>
      <w:r>
        <w:rPr>
          <w:rFonts w:cs="Times New Roman"/>
          <w:color w:val="000000"/>
          <w:szCs w:val="28"/>
        </w:rPr>
        <w:t xml:space="preserve">; 9], 11 символов. В программе хранится в поле типа int64 (значение больше максимума 32-битного </w:t>
      </w:r>
      <w:proofErr w:type="spellStart"/>
      <w:r>
        <w:rPr>
          <w:rFonts w:cs="Times New Roman"/>
          <w:color w:val="000000"/>
          <w:szCs w:val="28"/>
        </w:rPr>
        <w:t>integer</w:t>
      </w:r>
      <w:proofErr w:type="spellEnd"/>
      <w:r>
        <w:rPr>
          <w:rFonts w:cs="Times New Roman"/>
          <w:color w:val="000000"/>
          <w:szCs w:val="28"/>
        </w:rPr>
        <w:t>).</w:t>
      </w:r>
    </w:p>
    <w:p w14:paraId="5C132BA3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Пример (верный):</w:t>
      </w:r>
      <w:r>
        <w:rPr>
          <w:rFonts w:cs="Times New Roman"/>
          <w:color w:val="000000"/>
          <w:szCs w:val="28"/>
        </w:rPr>
        <w:t xml:space="preserve"> 79149785643. </w:t>
      </w:r>
      <w:r>
        <w:rPr>
          <w:rFonts w:cs="Times New Roman"/>
          <w:b/>
          <w:bCs/>
          <w:color w:val="000000"/>
          <w:szCs w:val="28"/>
        </w:rPr>
        <w:t>Пример (неверный):</w:t>
      </w:r>
      <w:r>
        <w:rPr>
          <w:rFonts w:cs="Times New Roman"/>
          <w:color w:val="000000"/>
          <w:szCs w:val="28"/>
        </w:rPr>
        <w:t xml:space="preserve"> fd803490, 794737989*0.</w:t>
      </w:r>
    </w:p>
    <w:p w14:paraId="667E04B3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b/>
          <w:bCs/>
          <w:color w:val="000000"/>
          <w:szCs w:val="28"/>
        </w:rPr>
        <w:t>входящий номер</w:t>
      </w:r>
      <w:r>
        <w:rPr>
          <w:rFonts w:cs="Times New Roman"/>
          <w:color w:val="000000"/>
          <w:szCs w:val="28"/>
        </w:rPr>
        <w:t xml:space="preserve"> – номер телефона абонента, принявшего звонок. Вид и тип</w:t>
      </w:r>
      <w:r>
        <w:rPr>
          <w:rFonts w:cs="Times New Roman"/>
          <w:color w:val="000000"/>
          <w:szCs w:val="28"/>
        </w:rPr>
        <w:t xml:space="preserve"> совпадают с исходящим номером.</w:t>
      </w:r>
    </w:p>
    <w:p w14:paraId="0B8723DE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Пример (верный):</w:t>
      </w:r>
      <w:r>
        <w:rPr>
          <w:rFonts w:cs="Times New Roman"/>
          <w:color w:val="000000"/>
          <w:szCs w:val="28"/>
        </w:rPr>
        <w:t xml:space="preserve"> 79046784563. </w:t>
      </w:r>
      <w:r>
        <w:rPr>
          <w:rFonts w:cs="Times New Roman"/>
          <w:b/>
          <w:bCs/>
          <w:color w:val="000000"/>
          <w:szCs w:val="28"/>
        </w:rPr>
        <w:t>Пример (неверный):</w:t>
      </w:r>
      <w:r>
        <w:rPr>
          <w:rFonts w:cs="Times New Roman"/>
          <w:color w:val="000000"/>
          <w:szCs w:val="28"/>
        </w:rPr>
        <w:t xml:space="preserve"> 79384725738fg, 7f967845633.</w:t>
      </w:r>
    </w:p>
    <w:p w14:paraId="5A77B125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lastRenderedPageBreak/>
        <w:t xml:space="preserve">Понятие </w:t>
      </w:r>
      <w:r>
        <w:rPr>
          <w:rFonts w:cs="Times New Roman"/>
          <w:b/>
          <w:bCs/>
          <w:color w:val="000000"/>
          <w:szCs w:val="28"/>
        </w:rPr>
        <w:t>тип исходящего звонка</w:t>
      </w:r>
      <w:r>
        <w:rPr>
          <w:rFonts w:cs="Times New Roman"/>
          <w:color w:val="000000"/>
          <w:szCs w:val="28"/>
        </w:rPr>
        <w:t xml:space="preserve"> – категория соединения; множество допустимых значений {1, 2, 3, 4}, 1 символ. В программе хранится в поле типа </w:t>
      </w:r>
      <w:proofErr w:type="spellStart"/>
      <w:r>
        <w:rPr>
          <w:rFonts w:cs="Times New Roman"/>
          <w:color w:val="000000"/>
          <w:szCs w:val="28"/>
        </w:rPr>
        <w:t>byte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3CD3CCCE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Пример (верный):</w:t>
      </w:r>
      <w:r>
        <w:rPr>
          <w:rFonts w:cs="Times New Roman"/>
          <w:color w:val="000000"/>
          <w:szCs w:val="28"/>
        </w:rPr>
        <w:t xml:space="preserve"> 4, 1. </w:t>
      </w:r>
      <w:r>
        <w:rPr>
          <w:rFonts w:cs="Times New Roman"/>
          <w:b/>
          <w:bCs/>
          <w:color w:val="000000"/>
          <w:szCs w:val="28"/>
        </w:rPr>
        <w:t>Пример (неверный):</w:t>
      </w:r>
      <w:r>
        <w:rPr>
          <w:rFonts w:cs="Times New Roman"/>
          <w:color w:val="000000"/>
          <w:szCs w:val="28"/>
        </w:rPr>
        <w:t xml:space="preserve"> 30, f.</w:t>
      </w:r>
    </w:p>
    <w:p w14:paraId="2464D80C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b/>
          <w:bCs/>
          <w:color w:val="000000"/>
          <w:szCs w:val="28"/>
        </w:rPr>
        <w:t>дата</w:t>
      </w:r>
      <w:r>
        <w:rPr>
          <w:rFonts w:cs="Times New Roman"/>
          <w:color w:val="000000"/>
          <w:szCs w:val="28"/>
        </w:rPr>
        <w:t xml:space="preserve"> – календарная дата звонка формата «день/месяц/год», от 7 до 11 символов. День – натуральное число без ведущего нуля, в зависимости от месяца и года принимает значения в диапазоне [1; 31]. Месяц – сокращённое название из множества {</w:t>
      </w:r>
      <w:proofErr w:type="spellStart"/>
      <w:r>
        <w:rPr>
          <w:rFonts w:cs="Times New Roman"/>
          <w:color w:val="000000"/>
          <w:szCs w:val="28"/>
        </w:rPr>
        <w:t>jan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feb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mar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apr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may</w:t>
      </w:r>
      <w:proofErr w:type="spellEnd"/>
      <w:r>
        <w:rPr>
          <w:rFonts w:cs="Times New Roman"/>
          <w:color w:val="000000"/>
          <w:szCs w:val="28"/>
        </w:rPr>
        <w:t>,</w:t>
      </w:r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jun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jul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aug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sep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oct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nov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dec</w:t>
      </w:r>
      <w:proofErr w:type="spellEnd"/>
      <w:r>
        <w:rPr>
          <w:rFonts w:cs="Times New Roman"/>
          <w:color w:val="000000"/>
          <w:szCs w:val="28"/>
        </w:rPr>
        <w:t xml:space="preserve">}. Год – 1–2 цифры из диапазона [0; 25] или полная запись из 4 цифр из диапазона [2000; 2025]. В программе дата хранится в записи </w:t>
      </w:r>
      <w:proofErr w:type="spellStart"/>
      <w:r>
        <w:rPr>
          <w:rFonts w:cs="Times New Roman"/>
          <w:color w:val="000000"/>
          <w:szCs w:val="28"/>
        </w:rPr>
        <w:t>TDate</w:t>
      </w:r>
      <w:proofErr w:type="spellEnd"/>
      <w:r>
        <w:rPr>
          <w:rFonts w:cs="Times New Roman"/>
          <w:color w:val="000000"/>
          <w:szCs w:val="28"/>
        </w:rPr>
        <w:t xml:space="preserve"> (день, номер месяца, год).</w:t>
      </w:r>
    </w:p>
    <w:p w14:paraId="4BC11CB3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Пример (верный):</w:t>
      </w:r>
      <w:r>
        <w:rPr>
          <w:rFonts w:cs="Times New Roman"/>
          <w:color w:val="000000"/>
          <w:szCs w:val="28"/>
        </w:rPr>
        <w:t xml:space="preserve"> 15/</w:t>
      </w:r>
      <w:proofErr w:type="spellStart"/>
      <w:r>
        <w:rPr>
          <w:rFonts w:cs="Times New Roman"/>
          <w:color w:val="000000"/>
          <w:szCs w:val="28"/>
        </w:rPr>
        <w:t>feb</w:t>
      </w:r>
      <w:proofErr w:type="spellEnd"/>
      <w:r>
        <w:rPr>
          <w:rFonts w:cs="Times New Roman"/>
          <w:color w:val="000000"/>
          <w:szCs w:val="28"/>
        </w:rPr>
        <w:t>/25, 7/</w:t>
      </w:r>
      <w:proofErr w:type="spellStart"/>
      <w:r>
        <w:rPr>
          <w:rFonts w:cs="Times New Roman"/>
          <w:color w:val="000000"/>
          <w:szCs w:val="28"/>
        </w:rPr>
        <w:t>nov</w:t>
      </w:r>
      <w:proofErr w:type="spellEnd"/>
      <w:r>
        <w:rPr>
          <w:rFonts w:cs="Times New Roman"/>
          <w:color w:val="000000"/>
          <w:szCs w:val="28"/>
        </w:rPr>
        <w:t xml:space="preserve">/2000. </w:t>
      </w:r>
      <w:r>
        <w:rPr>
          <w:rFonts w:cs="Times New Roman"/>
          <w:b/>
          <w:bCs/>
          <w:color w:val="000000"/>
          <w:szCs w:val="28"/>
        </w:rPr>
        <w:t>Пример (неверный):</w:t>
      </w:r>
      <w:r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31/</w:t>
      </w:r>
      <w:proofErr w:type="spellStart"/>
      <w:r>
        <w:rPr>
          <w:rFonts w:cs="Times New Roman"/>
          <w:color w:val="000000"/>
          <w:szCs w:val="28"/>
        </w:rPr>
        <w:t>feb</w:t>
      </w:r>
      <w:proofErr w:type="spellEnd"/>
      <w:r>
        <w:rPr>
          <w:rFonts w:cs="Times New Roman"/>
          <w:color w:val="000000"/>
          <w:szCs w:val="28"/>
        </w:rPr>
        <w:t>/25, 8/</w:t>
      </w:r>
      <w:proofErr w:type="spellStart"/>
      <w:r>
        <w:rPr>
          <w:rFonts w:cs="Times New Roman"/>
          <w:color w:val="000000"/>
          <w:szCs w:val="28"/>
        </w:rPr>
        <w:t>gif</w:t>
      </w:r>
      <w:proofErr w:type="spellEnd"/>
      <w:r>
        <w:rPr>
          <w:rFonts w:cs="Times New Roman"/>
          <w:color w:val="000000"/>
          <w:szCs w:val="28"/>
        </w:rPr>
        <w:t>/07.</w:t>
      </w:r>
    </w:p>
    <w:p w14:paraId="4A76DEC9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b/>
          <w:bCs/>
          <w:color w:val="000000"/>
          <w:szCs w:val="28"/>
        </w:rPr>
        <w:t>время начала</w:t>
      </w:r>
      <w:r>
        <w:rPr>
          <w:rFonts w:cs="Times New Roman"/>
          <w:color w:val="000000"/>
          <w:szCs w:val="28"/>
        </w:rPr>
        <w:t xml:space="preserve"> и </w:t>
      </w:r>
      <w:r>
        <w:rPr>
          <w:rFonts w:cs="Times New Roman"/>
          <w:b/>
          <w:bCs/>
          <w:color w:val="000000"/>
          <w:szCs w:val="28"/>
        </w:rPr>
        <w:t>время окончания</w:t>
      </w:r>
      <w:r>
        <w:rPr>
          <w:rFonts w:cs="Times New Roman"/>
          <w:color w:val="000000"/>
          <w:szCs w:val="28"/>
        </w:rPr>
        <w:t xml:space="preserve"> – время звонка формата «</w:t>
      </w:r>
      <w:proofErr w:type="spellStart"/>
      <w:proofErr w:type="gramStart"/>
      <w:r>
        <w:rPr>
          <w:rFonts w:cs="Times New Roman"/>
          <w:color w:val="000000"/>
          <w:szCs w:val="28"/>
        </w:rPr>
        <w:t>часы:минуты</w:t>
      </w:r>
      <w:proofErr w:type="gramEnd"/>
      <w:r>
        <w:rPr>
          <w:rFonts w:cs="Times New Roman"/>
          <w:color w:val="000000"/>
          <w:szCs w:val="28"/>
        </w:rPr>
        <w:t>Meridian</w:t>
      </w:r>
      <w:proofErr w:type="spellEnd"/>
      <w:r>
        <w:rPr>
          <w:rFonts w:cs="Times New Roman"/>
          <w:color w:val="000000"/>
          <w:szCs w:val="28"/>
        </w:rPr>
        <w:t xml:space="preserve">». Часы – число с ведущим нулём из диапазона [01; 12], минуты – из диапазона [00; 59], </w:t>
      </w:r>
      <w:proofErr w:type="spellStart"/>
      <w:r>
        <w:rPr>
          <w:rFonts w:cs="Times New Roman"/>
          <w:color w:val="000000"/>
          <w:szCs w:val="28"/>
        </w:rPr>
        <w:t>Meridian</w:t>
      </w:r>
      <w:proofErr w:type="spellEnd"/>
      <w:r>
        <w:rPr>
          <w:rFonts w:cs="Times New Roman"/>
          <w:color w:val="000000"/>
          <w:szCs w:val="28"/>
        </w:rPr>
        <w:t xml:space="preserve"> ∈ {</w:t>
      </w:r>
      <w:proofErr w:type="spellStart"/>
      <w:r>
        <w:rPr>
          <w:rFonts w:cs="Times New Roman"/>
          <w:color w:val="000000"/>
          <w:szCs w:val="28"/>
        </w:rPr>
        <w:t>am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pm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aM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pM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A.m</w:t>
      </w:r>
      <w:proofErr w:type="spellEnd"/>
      <w:r>
        <w:rPr>
          <w:rFonts w:cs="Times New Roman"/>
          <w:color w:val="000000"/>
          <w:szCs w:val="28"/>
        </w:rPr>
        <w:t xml:space="preserve">., </w:t>
      </w:r>
      <w:proofErr w:type="spellStart"/>
      <w:r>
        <w:rPr>
          <w:rFonts w:cs="Times New Roman"/>
          <w:color w:val="000000"/>
          <w:szCs w:val="28"/>
        </w:rPr>
        <w:t>P.m</w:t>
      </w:r>
      <w:proofErr w:type="spellEnd"/>
      <w:r>
        <w:rPr>
          <w:rFonts w:cs="Times New Roman"/>
          <w:color w:val="000000"/>
          <w:szCs w:val="28"/>
        </w:rPr>
        <w:t>.}. В программе время хранитс</w:t>
      </w:r>
      <w:r>
        <w:rPr>
          <w:rFonts w:cs="Times New Roman"/>
          <w:color w:val="000000"/>
          <w:szCs w:val="28"/>
        </w:rPr>
        <w:t>я как целое число минут от полуночи (</w:t>
      </w:r>
      <w:proofErr w:type="spellStart"/>
      <w:r>
        <w:rPr>
          <w:rFonts w:cs="Times New Roman"/>
          <w:color w:val="000000"/>
          <w:szCs w:val="28"/>
        </w:rPr>
        <w:t>integer</w:t>
      </w:r>
      <w:proofErr w:type="spellEnd"/>
      <w:r>
        <w:rPr>
          <w:rFonts w:cs="Times New Roman"/>
          <w:color w:val="000000"/>
          <w:szCs w:val="28"/>
        </w:rPr>
        <w:t>, [0; 1439]).</w:t>
      </w:r>
    </w:p>
    <w:p w14:paraId="4D4DA41A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Пример (верный):</w:t>
      </w:r>
      <w:r>
        <w:rPr>
          <w:rFonts w:cs="Times New Roman"/>
          <w:color w:val="000000"/>
          <w:szCs w:val="28"/>
        </w:rPr>
        <w:t xml:space="preserve"> 02:23A.m., 05:07pm. </w:t>
      </w:r>
      <w:r>
        <w:rPr>
          <w:rFonts w:cs="Times New Roman"/>
          <w:b/>
          <w:bCs/>
          <w:color w:val="000000"/>
          <w:szCs w:val="28"/>
        </w:rPr>
        <w:t>Пример (неверный):</w:t>
      </w:r>
      <w:r>
        <w:rPr>
          <w:rFonts w:cs="Times New Roman"/>
          <w:color w:val="000000"/>
          <w:szCs w:val="28"/>
        </w:rPr>
        <w:t xml:space="preserve"> 13:48am, 02:67pM, 01:4g0pm.</w:t>
      </w:r>
    </w:p>
    <w:p w14:paraId="369D668B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b/>
          <w:bCs/>
          <w:color w:val="000000"/>
          <w:szCs w:val="28"/>
        </w:rPr>
        <w:t>длительность</w:t>
      </w:r>
      <w:r>
        <w:rPr>
          <w:rFonts w:cs="Times New Roman"/>
          <w:color w:val="000000"/>
          <w:szCs w:val="28"/>
        </w:rPr>
        <w:t xml:space="preserve"> – разность времени окончания и начала звонка в минутах (</w:t>
      </w:r>
      <w:proofErr w:type="spellStart"/>
      <w:r>
        <w:rPr>
          <w:rFonts w:cs="Times New Roman"/>
          <w:color w:val="000000"/>
          <w:szCs w:val="28"/>
        </w:rPr>
        <w:t>integer</w:t>
      </w:r>
      <w:proofErr w:type="spellEnd"/>
      <w:r>
        <w:rPr>
          <w:rFonts w:cs="Times New Roman"/>
          <w:color w:val="000000"/>
          <w:szCs w:val="28"/>
        </w:rPr>
        <w:t>). Звонок длится не менее 1 ми</w:t>
      </w:r>
      <w:r>
        <w:rPr>
          <w:rFonts w:cs="Times New Roman"/>
          <w:color w:val="000000"/>
          <w:szCs w:val="28"/>
        </w:rPr>
        <w:t xml:space="preserve">нуты и не более 3 часов; если время окончания меньше времени начала, считается, что звонок перешёл через полночь. В выходном файле выводится в формате </w:t>
      </w:r>
      <w:proofErr w:type="gramStart"/>
      <w:r>
        <w:rPr>
          <w:rFonts w:cs="Times New Roman"/>
          <w:color w:val="000000"/>
          <w:szCs w:val="28"/>
        </w:rPr>
        <w:t>ЧЧ:ММ</w:t>
      </w:r>
      <w:proofErr w:type="gramEnd"/>
      <w:r>
        <w:rPr>
          <w:rFonts w:cs="Times New Roman"/>
          <w:color w:val="000000"/>
          <w:szCs w:val="28"/>
        </w:rPr>
        <w:t>.</w:t>
      </w:r>
    </w:p>
    <w:p w14:paraId="4F73A7F4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Пример (верный):</w:t>
      </w:r>
      <w:r>
        <w:rPr>
          <w:rFonts w:cs="Times New Roman"/>
          <w:color w:val="000000"/>
          <w:szCs w:val="28"/>
        </w:rPr>
        <w:t xml:space="preserve"> 00:22, 01:39. </w:t>
      </w:r>
      <w:r>
        <w:rPr>
          <w:rFonts w:cs="Times New Roman"/>
          <w:b/>
          <w:bCs/>
          <w:color w:val="000000"/>
          <w:szCs w:val="28"/>
        </w:rPr>
        <w:t>Пример (неверный):</w:t>
      </w:r>
      <w:r>
        <w:rPr>
          <w:rFonts w:cs="Times New Roman"/>
          <w:color w:val="000000"/>
          <w:szCs w:val="28"/>
        </w:rPr>
        <w:t xml:space="preserve"> 00:00, 12:42.</w:t>
      </w:r>
    </w:p>
    <w:p w14:paraId="22FF2418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b/>
          <w:bCs/>
          <w:color w:val="000000"/>
          <w:szCs w:val="28"/>
        </w:rPr>
        <w:t>время суток</w:t>
      </w:r>
      <w:r>
        <w:rPr>
          <w:rFonts w:cs="Times New Roman"/>
          <w:color w:val="000000"/>
          <w:szCs w:val="28"/>
        </w:rPr>
        <w:t xml:space="preserve"> – строковое зн</w:t>
      </w:r>
      <w:r>
        <w:rPr>
          <w:rFonts w:cs="Times New Roman"/>
          <w:color w:val="000000"/>
          <w:szCs w:val="28"/>
        </w:rPr>
        <w:t>ачение из множества {утро, день, вечер, ночь}, определяемое по часу начала звонка: утро – [6; 12), день – [12; 18), вечер – [18; 24), ночь – [0; 6).</w:t>
      </w:r>
    </w:p>
    <w:p w14:paraId="31186823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b/>
          <w:bCs/>
          <w:color w:val="000000"/>
          <w:szCs w:val="28"/>
        </w:rPr>
        <w:t>структура 2</w:t>
      </w:r>
      <w:r>
        <w:rPr>
          <w:rFonts w:cs="Times New Roman"/>
          <w:color w:val="000000"/>
          <w:szCs w:val="28"/>
        </w:rPr>
        <w:t xml:space="preserve"> – форма организации записей в файле correct.txt: каждая запись с новой строки, соседние</w:t>
      </w:r>
      <w:r>
        <w:rPr>
          <w:rFonts w:cs="Times New Roman"/>
          <w:color w:val="000000"/>
          <w:szCs w:val="28"/>
        </w:rPr>
        <w:t xml:space="preserve"> поля разделены одним пробелом.</w:t>
      </w:r>
    </w:p>
    <w:p w14:paraId="105FE221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lastRenderedPageBreak/>
        <w:t>Пример:</w:t>
      </w:r>
      <w:r>
        <w:rPr>
          <w:rFonts w:cs="Times New Roman"/>
          <w:color w:val="000000"/>
          <w:szCs w:val="28"/>
        </w:rPr>
        <w:t xml:space="preserve"> 79149785643 79046784563 15.feb.2025 00:22 ночь</w:t>
      </w:r>
    </w:p>
    <w:p w14:paraId="4972D68B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Понятие </w:t>
      </w:r>
      <w:r>
        <w:rPr>
          <w:rFonts w:cs="Times New Roman"/>
          <w:b/>
          <w:bCs/>
          <w:color w:val="000000"/>
          <w:szCs w:val="28"/>
        </w:rPr>
        <w:t>структура 3</w:t>
      </w:r>
      <w:r>
        <w:rPr>
          <w:rFonts w:cs="Times New Roman"/>
          <w:color w:val="000000"/>
          <w:szCs w:val="28"/>
        </w:rPr>
        <w:t xml:space="preserve"> – форма организации записей в файле not_cleaned_data.txt: исходная строка, символ </w:t>
      </w:r>
      <w:proofErr w:type="gramStart"/>
      <w:r>
        <w:rPr>
          <w:rFonts w:cs="Times New Roman"/>
          <w:color w:val="000000"/>
          <w:szCs w:val="28"/>
        </w:rPr>
        <w:t>« |</w:t>
      </w:r>
      <w:proofErr w:type="gramEnd"/>
      <w:r>
        <w:rPr>
          <w:rFonts w:cs="Times New Roman"/>
          <w:color w:val="000000"/>
          <w:szCs w:val="28"/>
        </w:rPr>
        <w:t xml:space="preserve"> » и причина, по которой запись не удалось исправить.</w:t>
      </w:r>
    </w:p>
    <w:p w14:paraId="559D6212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Пример:</w:t>
      </w:r>
      <w:r>
        <w:rPr>
          <w:rFonts w:cs="Times New Roman"/>
          <w:color w:val="000000"/>
          <w:szCs w:val="28"/>
        </w:rPr>
        <w:t xml:space="preserve"> fd</w:t>
      </w:r>
      <w:r>
        <w:rPr>
          <w:rFonts w:cs="Times New Roman"/>
          <w:color w:val="000000"/>
          <w:szCs w:val="28"/>
        </w:rPr>
        <w:t>803490 79384725738fg f 5/56*/ 02:43pM 02:59pM | некорректный номер исходящего звонка: fd803490</w:t>
      </w:r>
    </w:p>
    <w:p w14:paraId="11C822A3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Поля структуры 1 и их представление в программе: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1100"/>
        <w:gridCol w:w="2900"/>
        <w:gridCol w:w="2700"/>
        <w:gridCol w:w="2814"/>
      </w:tblGrid>
      <w:tr w:rsidR="00307BE0" w14:paraId="62CBA77B" w14:textId="77777777">
        <w:trPr>
          <w:tblHeader/>
        </w:trPr>
        <w:tc>
          <w:tcPr>
            <w:tcW w:w="1100" w:type="dxa"/>
          </w:tcPr>
          <w:p w14:paraId="45E56F6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Поле №</w:t>
            </w:r>
          </w:p>
        </w:tc>
        <w:tc>
          <w:tcPr>
            <w:tcW w:w="2900" w:type="dxa"/>
          </w:tcPr>
          <w:p w14:paraId="0DEE9D8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Содержимое</w:t>
            </w:r>
          </w:p>
        </w:tc>
        <w:tc>
          <w:tcPr>
            <w:tcW w:w="2700" w:type="dxa"/>
          </w:tcPr>
          <w:p w14:paraId="161D195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Тип в программе</w:t>
            </w:r>
          </w:p>
        </w:tc>
        <w:tc>
          <w:tcPr>
            <w:tcW w:w="2814" w:type="dxa"/>
          </w:tcPr>
          <w:p w14:paraId="75629A7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Длина (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</w:rPr>
              <w:t>max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307BE0" w14:paraId="1CB9B951" w14:textId="77777777">
        <w:trPr>
          <w:cantSplit/>
        </w:trPr>
        <w:tc>
          <w:tcPr>
            <w:tcW w:w="1100" w:type="dxa"/>
          </w:tcPr>
          <w:p w14:paraId="39E50FF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(1)</w:t>
            </w:r>
          </w:p>
        </w:tc>
        <w:tc>
          <w:tcPr>
            <w:tcW w:w="2900" w:type="dxa"/>
          </w:tcPr>
          <w:p w14:paraId="23A37C3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исходящий номер</w:t>
            </w:r>
          </w:p>
        </w:tc>
        <w:tc>
          <w:tcPr>
            <w:tcW w:w="2700" w:type="dxa"/>
          </w:tcPr>
          <w:p w14:paraId="51E0DD8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int64</w:t>
            </w:r>
          </w:p>
        </w:tc>
        <w:tc>
          <w:tcPr>
            <w:tcW w:w="2814" w:type="dxa"/>
          </w:tcPr>
          <w:p w14:paraId="3A9FBA4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</w:t>
            </w:r>
          </w:p>
        </w:tc>
      </w:tr>
      <w:tr w:rsidR="00307BE0" w14:paraId="0F0651C4" w14:textId="77777777">
        <w:trPr>
          <w:cantSplit/>
        </w:trPr>
        <w:tc>
          <w:tcPr>
            <w:tcW w:w="1100" w:type="dxa"/>
          </w:tcPr>
          <w:p w14:paraId="1C07208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(2)</w:t>
            </w:r>
          </w:p>
        </w:tc>
        <w:tc>
          <w:tcPr>
            <w:tcW w:w="2900" w:type="dxa"/>
          </w:tcPr>
          <w:p w14:paraId="5876EB0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входящий номер</w:t>
            </w:r>
          </w:p>
        </w:tc>
        <w:tc>
          <w:tcPr>
            <w:tcW w:w="2700" w:type="dxa"/>
          </w:tcPr>
          <w:p w14:paraId="6523302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int64</w:t>
            </w:r>
          </w:p>
        </w:tc>
        <w:tc>
          <w:tcPr>
            <w:tcW w:w="2814" w:type="dxa"/>
          </w:tcPr>
          <w:p w14:paraId="11FC16E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</w:t>
            </w:r>
          </w:p>
        </w:tc>
      </w:tr>
      <w:tr w:rsidR="00307BE0" w14:paraId="72A32F51" w14:textId="77777777">
        <w:trPr>
          <w:cantSplit/>
        </w:trPr>
        <w:tc>
          <w:tcPr>
            <w:tcW w:w="1100" w:type="dxa"/>
          </w:tcPr>
          <w:p w14:paraId="007B7D2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(3)</w:t>
            </w:r>
          </w:p>
        </w:tc>
        <w:tc>
          <w:tcPr>
            <w:tcW w:w="2900" w:type="dxa"/>
          </w:tcPr>
          <w:p w14:paraId="1C7C4C4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звонка</w:t>
            </w:r>
          </w:p>
        </w:tc>
        <w:tc>
          <w:tcPr>
            <w:tcW w:w="2700" w:type="dxa"/>
          </w:tcPr>
          <w:p w14:paraId="6787323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2814" w:type="dxa"/>
          </w:tcPr>
          <w:p w14:paraId="489E0E9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307BE0" w14:paraId="1254A4FA" w14:textId="77777777">
        <w:trPr>
          <w:cantSplit/>
        </w:trPr>
        <w:tc>
          <w:tcPr>
            <w:tcW w:w="1100" w:type="dxa"/>
          </w:tcPr>
          <w:p w14:paraId="795B1C8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(4)</w:t>
            </w:r>
          </w:p>
        </w:tc>
        <w:tc>
          <w:tcPr>
            <w:tcW w:w="2900" w:type="dxa"/>
          </w:tcPr>
          <w:p w14:paraId="37633D3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</w:t>
            </w:r>
          </w:p>
        </w:tc>
        <w:tc>
          <w:tcPr>
            <w:tcW w:w="2700" w:type="dxa"/>
          </w:tcPr>
          <w:p w14:paraId="75313C4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TDate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cs="Times New Roman"/>
                <w:sz w:val="24"/>
                <w:szCs w:val="24"/>
              </w:rPr>
              <w:t>byte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byte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integer</w:t>
            </w:r>
            <w:proofErr w:type="spellEnd"/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814" w:type="dxa"/>
          </w:tcPr>
          <w:p w14:paraId="7CE257F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</w:t>
            </w:r>
          </w:p>
        </w:tc>
      </w:tr>
      <w:tr w:rsidR="00307BE0" w14:paraId="7ED293BF" w14:textId="77777777">
        <w:trPr>
          <w:cantSplit/>
        </w:trPr>
        <w:tc>
          <w:tcPr>
            <w:tcW w:w="1100" w:type="dxa"/>
          </w:tcPr>
          <w:p w14:paraId="5449B80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(5)</w:t>
            </w:r>
          </w:p>
        </w:tc>
        <w:tc>
          <w:tcPr>
            <w:tcW w:w="2900" w:type="dxa"/>
          </w:tcPr>
          <w:p w14:paraId="2B24C62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время начала</w:t>
            </w:r>
          </w:p>
        </w:tc>
        <w:tc>
          <w:tcPr>
            <w:tcW w:w="2700" w:type="dxa"/>
          </w:tcPr>
          <w:p w14:paraId="3CD253B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integer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(минуты)</w:t>
            </w:r>
          </w:p>
        </w:tc>
        <w:tc>
          <w:tcPr>
            <w:tcW w:w="2814" w:type="dxa"/>
          </w:tcPr>
          <w:p w14:paraId="6BE3020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</w:tr>
      <w:tr w:rsidR="00307BE0" w14:paraId="2575D951" w14:textId="77777777">
        <w:trPr>
          <w:cantSplit/>
        </w:trPr>
        <w:tc>
          <w:tcPr>
            <w:tcW w:w="1100" w:type="dxa"/>
          </w:tcPr>
          <w:p w14:paraId="6F7AFD4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(6)</w:t>
            </w:r>
          </w:p>
        </w:tc>
        <w:tc>
          <w:tcPr>
            <w:tcW w:w="2900" w:type="dxa"/>
          </w:tcPr>
          <w:p w14:paraId="5C5430A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время окончания</w:t>
            </w:r>
          </w:p>
        </w:tc>
        <w:tc>
          <w:tcPr>
            <w:tcW w:w="2700" w:type="dxa"/>
          </w:tcPr>
          <w:p w14:paraId="24DAC9F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integer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(минуты)</w:t>
            </w:r>
          </w:p>
        </w:tc>
        <w:tc>
          <w:tcPr>
            <w:tcW w:w="2814" w:type="dxa"/>
          </w:tcPr>
          <w:p w14:paraId="7881C52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</w:tr>
    </w:tbl>
    <w:p w14:paraId="351EB20C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75A143FB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Поля структуры 2 (correct.txt):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1100"/>
        <w:gridCol w:w="2900"/>
        <w:gridCol w:w="2700"/>
        <w:gridCol w:w="2814"/>
      </w:tblGrid>
      <w:tr w:rsidR="00307BE0" w14:paraId="1A725EAD" w14:textId="77777777">
        <w:trPr>
          <w:tblHeader/>
        </w:trPr>
        <w:tc>
          <w:tcPr>
            <w:tcW w:w="1100" w:type="dxa"/>
          </w:tcPr>
          <w:p w14:paraId="46B9FB4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Поле №</w:t>
            </w:r>
          </w:p>
        </w:tc>
        <w:tc>
          <w:tcPr>
            <w:tcW w:w="2900" w:type="dxa"/>
          </w:tcPr>
          <w:p w14:paraId="67E9BFD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Содержимое</w:t>
            </w:r>
          </w:p>
        </w:tc>
        <w:tc>
          <w:tcPr>
            <w:tcW w:w="2700" w:type="dxa"/>
          </w:tcPr>
          <w:p w14:paraId="0D70736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2814" w:type="dxa"/>
          </w:tcPr>
          <w:p w14:paraId="2E08961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Длина</w:t>
            </w:r>
          </w:p>
        </w:tc>
      </w:tr>
      <w:tr w:rsidR="00307BE0" w14:paraId="70E0D28C" w14:textId="77777777">
        <w:trPr>
          <w:cantSplit/>
        </w:trPr>
        <w:tc>
          <w:tcPr>
            <w:tcW w:w="1100" w:type="dxa"/>
          </w:tcPr>
          <w:p w14:paraId="30A6CB6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(1)</w:t>
            </w:r>
          </w:p>
        </w:tc>
        <w:tc>
          <w:tcPr>
            <w:tcW w:w="2900" w:type="dxa"/>
          </w:tcPr>
          <w:p w14:paraId="09D6A70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исходящий номер</w:t>
            </w:r>
          </w:p>
        </w:tc>
        <w:tc>
          <w:tcPr>
            <w:tcW w:w="2700" w:type="dxa"/>
          </w:tcPr>
          <w:p w14:paraId="0AD2AB9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7XXXXXXXXXX</w:t>
            </w:r>
          </w:p>
        </w:tc>
        <w:tc>
          <w:tcPr>
            <w:tcW w:w="2814" w:type="dxa"/>
          </w:tcPr>
          <w:p w14:paraId="4F0E410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</w:t>
            </w:r>
          </w:p>
        </w:tc>
      </w:tr>
      <w:tr w:rsidR="00307BE0" w14:paraId="2F60CDD4" w14:textId="77777777">
        <w:trPr>
          <w:cantSplit/>
        </w:trPr>
        <w:tc>
          <w:tcPr>
            <w:tcW w:w="1100" w:type="dxa"/>
          </w:tcPr>
          <w:p w14:paraId="7BFA497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(2)</w:t>
            </w:r>
          </w:p>
        </w:tc>
        <w:tc>
          <w:tcPr>
            <w:tcW w:w="2900" w:type="dxa"/>
          </w:tcPr>
          <w:p w14:paraId="4BE1E10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входящий номер</w:t>
            </w:r>
          </w:p>
        </w:tc>
        <w:tc>
          <w:tcPr>
            <w:tcW w:w="2700" w:type="dxa"/>
          </w:tcPr>
          <w:p w14:paraId="3381BDC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7XXXXXXXXXX</w:t>
            </w:r>
          </w:p>
        </w:tc>
        <w:tc>
          <w:tcPr>
            <w:tcW w:w="2814" w:type="dxa"/>
          </w:tcPr>
          <w:p w14:paraId="135B448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</w:t>
            </w:r>
          </w:p>
        </w:tc>
      </w:tr>
      <w:tr w:rsidR="00307BE0" w14:paraId="6375260E" w14:textId="77777777">
        <w:trPr>
          <w:cantSplit/>
        </w:trPr>
        <w:tc>
          <w:tcPr>
            <w:tcW w:w="1100" w:type="dxa"/>
          </w:tcPr>
          <w:p w14:paraId="2FC50F3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(3)</w:t>
            </w:r>
          </w:p>
        </w:tc>
        <w:tc>
          <w:tcPr>
            <w:tcW w:w="2900" w:type="dxa"/>
          </w:tcPr>
          <w:p w14:paraId="35E66D1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</w:t>
            </w:r>
          </w:p>
        </w:tc>
        <w:tc>
          <w:tcPr>
            <w:tcW w:w="2700" w:type="dxa"/>
          </w:tcPr>
          <w:p w14:paraId="63F4656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ДД.mmm.ГГГГ</w:t>
            </w:r>
            <w:proofErr w:type="spellEnd"/>
          </w:p>
        </w:tc>
        <w:tc>
          <w:tcPr>
            <w:tcW w:w="2814" w:type="dxa"/>
          </w:tcPr>
          <w:p w14:paraId="31E2C38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</w:t>
            </w:r>
          </w:p>
        </w:tc>
      </w:tr>
      <w:tr w:rsidR="00307BE0" w14:paraId="197127F1" w14:textId="77777777">
        <w:trPr>
          <w:cantSplit/>
        </w:trPr>
        <w:tc>
          <w:tcPr>
            <w:tcW w:w="1100" w:type="dxa"/>
          </w:tcPr>
          <w:p w14:paraId="2041D08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(4)</w:t>
            </w:r>
          </w:p>
        </w:tc>
        <w:tc>
          <w:tcPr>
            <w:tcW w:w="2900" w:type="dxa"/>
          </w:tcPr>
          <w:p w14:paraId="17E8FAD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длительность</w:t>
            </w:r>
          </w:p>
        </w:tc>
        <w:tc>
          <w:tcPr>
            <w:tcW w:w="2700" w:type="dxa"/>
          </w:tcPr>
          <w:p w14:paraId="5FED093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ЧЧ:ММ</w:t>
            </w:r>
            <w:proofErr w:type="gramEnd"/>
          </w:p>
        </w:tc>
        <w:tc>
          <w:tcPr>
            <w:tcW w:w="2814" w:type="dxa"/>
          </w:tcPr>
          <w:p w14:paraId="2387526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307BE0" w14:paraId="5C4B6348" w14:textId="77777777">
        <w:trPr>
          <w:cantSplit/>
        </w:trPr>
        <w:tc>
          <w:tcPr>
            <w:tcW w:w="1100" w:type="dxa"/>
          </w:tcPr>
          <w:p w14:paraId="2515F8F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(5)</w:t>
            </w:r>
          </w:p>
        </w:tc>
        <w:tc>
          <w:tcPr>
            <w:tcW w:w="2900" w:type="dxa"/>
          </w:tcPr>
          <w:p w14:paraId="56FC8F8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время суток</w:t>
            </w:r>
          </w:p>
        </w:tc>
        <w:tc>
          <w:tcPr>
            <w:tcW w:w="2700" w:type="dxa"/>
          </w:tcPr>
          <w:p w14:paraId="321AA3D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утро/день/вечер/ночь</w:t>
            </w:r>
          </w:p>
        </w:tc>
        <w:tc>
          <w:tcPr>
            <w:tcW w:w="2814" w:type="dxa"/>
          </w:tcPr>
          <w:p w14:paraId="430CC76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</w:tr>
    </w:tbl>
    <w:p w14:paraId="532CB452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750E8E98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Виды ошибок</w:t>
      </w:r>
      <w:r>
        <w:rPr>
          <w:rFonts w:cs="Times New Roman"/>
          <w:color w:val="000000"/>
          <w:szCs w:val="28"/>
        </w:rPr>
        <w:t xml:space="preserve"> и способы их обработки: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200"/>
        <w:gridCol w:w="2300"/>
        <w:gridCol w:w="5014"/>
      </w:tblGrid>
      <w:tr w:rsidR="00307BE0" w14:paraId="3D177759" w14:textId="77777777">
        <w:trPr>
          <w:tblHeader/>
        </w:trPr>
        <w:tc>
          <w:tcPr>
            <w:tcW w:w="2200" w:type="dxa"/>
          </w:tcPr>
          <w:p w14:paraId="4A81512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Вид ошибки</w:t>
            </w:r>
          </w:p>
        </w:tc>
        <w:tc>
          <w:tcPr>
            <w:tcW w:w="2300" w:type="dxa"/>
          </w:tcPr>
          <w:p w14:paraId="5E125F3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5014" w:type="dxa"/>
          </w:tcPr>
          <w:p w14:paraId="01DAAC7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Обработка</w:t>
            </w:r>
          </w:p>
        </w:tc>
      </w:tr>
      <w:tr w:rsidR="00307BE0" w14:paraId="07DC2078" w14:textId="77777777">
        <w:trPr>
          <w:cantSplit/>
        </w:trPr>
        <w:tc>
          <w:tcPr>
            <w:tcW w:w="2200" w:type="dxa"/>
          </w:tcPr>
          <w:p w14:paraId="484A5F8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Некорректное значение</w:t>
            </w:r>
          </w:p>
        </w:tc>
        <w:tc>
          <w:tcPr>
            <w:tcW w:w="2300" w:type="dxa"/>
          </w:tcPr>
          <w:p w14:paraId="6840D3B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(1), (2), (3)</w:t>
            </w:r>
          </w:p>
        </w:tc>
        <w:tc>
          <w:tcPr>
            <w:tcW w:w="5014" w:type="dxa"/>
          </w:tcPr>
          <w:p w14:paraId="1A0689A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ошибка в номере – строка удаляется (в not_cleaned_data.txt); ошибка в типе звонка – значение заменяется на 4</w:t>
            </w:r>
          </w:p>
        </w:tc>
      </w:tr>
      <w:tr w:rsidR="00307BE0" w14:paraId="0882485B" w14:textId="77777777">
        <w:trPr>
          <w:cantSplit/>
        </w:trPr>
        <w:tc>
          <w:tcPr>
            <w:tcW w:w="2200" w:type="dxa"/>
          </w:tcPr>
          <w:p w14:paraId="22D649A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Аномальное значение</w:t>
            </w:r>
          </w:p>
        </w:tc>
        <w:tc>
          <w:tcPr>
            <w:tcW w:w="2300" w:type="dxa"/>
          </w:tcPr>
          <w:p w14:paraId="11D5408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(4), (5), (6)</w:t>
            </w:r>
          </w:p>
        </w:tc>
        <w:tc>
          <w:tcPr>
            <w:tcW w:w="5014" w:type="dxa"/>
          </w:tcPr>
          <w:p w14:paraId="3D1923E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значение заменяется ближайшей границей диапазона; месяц – на </w:t>
            </w:r>
            <w:proofErr w:type="spellStart"/>
            <w:r>
              <w:rPr>
                <w:rFonts w:cs="Times New Roman"/>
                <w:sz w:val="24"/>
                <w:szCs w:val="24"/>
              </w:rPr>
              <w:t>dec</w:t>
            </w:r>
            <w:proofErr w:type="spellEnd"/>
            <w:r>
              <w:rPr>
                <w:rFonts w:cs="Times New Roman"/>
                <w:sz w:val="24"/>
                <w:szCs w:val="24"/>
              </w:rPr>
              <w:t>; год из 1–2 цифр больше 25 – на 2000; длительность приводится к [1; 180] минут</w:t>
            </w:r>
          </w:p>
        </w:tc>
      </w:tr>
      <w:tr w:rsidR="00307BE0" w14:paraId="2682957F" w14:textId="77777777">
        <w:trPr>
          <w:cantSplit/>
        </w:trPr>
        <w:tc>
          <w:tcPr>
            <w:tcW w:w="2200" w:type="dxa"/>
          </w:tcPr>
          <w:p w14:paraId="091E87D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Пропуск</w:t>
            </w:r>
          </w:p>
        </w:tc>
        <w:tc>
          <w:tcPr>
            <w:tcW w:w="2300" w:type="dxa"/>
          </w:tcPr>
          <w:p w14:paraId="734D8F6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(3), (4)</w:t>
            </w:r>
          </w:p>
        </w:tc>
        <w:tc>
          <w:tcPr>
            <w:tcW w:w="5014" w:type="dxa"/>
          </w:tcPr>
          <w:p w14:paraId="018355E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тип звонка – 4; день – 1, месяц – </w:t>
            </w:r>
            <w:proofErr w:type="spellStart"/>
            <w:r>
              <w:rPr>
                <w:rFonts w:cs="Times New Roman"/>
                <w:sz w:val="24"/>
                <w:szCs w:val="24"/>
              </w:rPr>
              <w:t>dec</w:t>
            </w:r>
            <w:proofErr w:type="spellEnd"/>
            <w:r>
              <w:rPr>
                <w:rFonts w:cs="Times New Roman"/>
                <w:sz w:val="24"/>
                <w:szCs w:val="24"/>
              </w:rPr>
              <w:t>, год – 2007</w:t>
            </w:r>
          </w:p>
        </w:tc>
      </w:tr>
      <w:tr w:rsidR="00307BE0" w14:paraId="39723D94" w14:textId="77777777">
        <w:trPr>
          <w:cantSplit/>
        </w:trPr>
        <w:tc>
          <w:tcPr>
            <w:tcW w:w="2200" w:type="dxa"/>
          </w:tcPr>
          <w:p w14:paraId="7AADED2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Дубликат</w:t>
            </w:r>
          </w:p>
        </w:tc>
        <w:tc>
          <w:tcPr>
            <w:tcW w:w="2300" w:type="dxa"/>
          </w:tcPr>
          <w:p w14:paraId="7D7093A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</w:t>
            </w:r>
          </w:p>
        </w:tc>
        <w:tc>
          <w:tcPr>
            <w:tcW w:w="5014" w:type="dxa"/>
          </w:tcPr>
          <w:p w14:paraId="62DC533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запись не записывается в correct.txt (в not_cleaned_data.txt)</w:t>
            </w:r>
          </w:p>
        </w:tc>
      </w:tr>
      <w:tr w:rsidR="00307BE0" w14:paraId="117E549A" w14:textId="77777777">
        <w:trPr>
          <w:cantSplit/>
        </w:trPr>
        <w:tc>
          <w:tcPr>
            <w:tcW w:w="2200" w:type="dxa"/>
          </w:tcPr>
          <w:p w14:paraId="6EB1184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Противоречие</w:t>
            </w:r>
          </w:p>
        </w:tc>
        <w:tc>
          <w:tcPr>
            <w:tcW w:w="2300" w:type="dxa"/>
          </w:tcPr>
          <w:p w14:paraId="1AFC460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</w:t>
            </w:r>
          </w:p>
        </w:tc>
        <w:tc>
          <w:tcPr>
            <w:tcW w:w="5014" w:type="dxa"/>
          </w:tcPr>
          <w:p w14:paraId="5B16B72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запись не записывается в correct.txt (в not_cleaned_data.txt)</w:t>
            </w:r>
          </w:p>
        </w:tc>
      </w:tr>
    </w:tbl>
    <w:p w14:paraId="36805935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74EB281B" w14:textId="77777777" w:rsidR="00307BE0" w:rsidRDefault="00E53BF6">
      <w:pPr>
        <w:pStyle w:val="2"/>
      </w:pPr>
      <w:bookmarkStart w:id="8" w:name="_TocKap604"/>
      <w:r>
        <w:t>Формальная постановка задачи</w:t>
      </w:r>
      <w:bookmarkEnd w:id="8"/>
    </w:p>
    <w:p w14:paraId="7C6E9C8D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X: {файл input.txt </w:t>
      </w:r>
      <w:r>
        <w:rPr>
          <w:rFonts w:cs="Times New Roman"/>
          <w:color w:val="000000"/>
          <w:szCs w:val="28"/>
        </w:rPr>
        <w:t>– данные о телефонных звонках в структуре 1}</w:t>
      </w:r>
    </w:p>
    <w:p w14:paraId="3A78BA18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lastRenderedPageBreak/>
        <w:t>Y: {файл correct.txt – очищенные данные в структуре 2; файл not_cleaned_data.txt – неисправимые записи в структуре 3}</w:t>
      </w:r>
    </w:p>
    <w:p w14:paraId="448801B6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F: {выходные файлы формируются из входного файла input.txt по законам предметной области}</w:t>
      </w:r>
    </w:p>
    <w:p w14:paraId="30B67889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Сообщения</w:t>
      </w:r>
      <w:r>
        <w:rPr>
          <w:rFonts w:cs="Times New Roman"/>
          <w:color w:val="000000"/>
          <w:szCs w:val="28"/>
        </w:rPr>
        <w:t xml:space="preserve"> (причины в файле not_cleaned_data.txt)</w:t>
      </w:r>
      <w:r>
        <w:rPr>
          <w:rFonts w:cs="Times New Roman"/>
          <w:color w:val="000000"/>
          <w:szCs w:val="28"/>
        </w:rPr>
        <w:t>: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400"/>
        <w:gridCol w:w="3900"/>
        <w:gridCol w:w="3214"/>
      </w:tblGrid>
      <w:tr w:rsidR="00307BE0" w14:paraId="5BA542F2" w14:textId="77777777">
        <w:trPr>
          <w:tblHeader/>
        </w:trPr>
        <w:tc>
          <w:tcPr>
            <w:tcW w:w="2400" w:type="dxa"/>
          </w:tcPr>
          <w:p w14:paraId="633AFC4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Тип ошибки</w:t>
            </w:r>
          </w:p>
        </w:tc>
        <w:tc>
          <w:tcPr>
            <w:tcW w:w="3900" w:type="dxa"/>
          </w:tcPr>
          <w:p w14:paraId="68EE22B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Сообщение</w:t>
            </w:r>
          </w:p>
        </w:tc>
        <w:tc>
          <w:tcPr>
            <w:tcW w:w="3214" w:type="dxa"/>
          </w:tcPr>
          <w:p w14:paraId="12B5986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Когда</w:t>
            </w:r>
          </w:p>
        </w:tc>
      </w:tr>
      <w:tr w:rsidR="00307BE0" w14:paraId="0907DC41" w14:textId="77777777">
        <w:trPr>
          <w:cantSplit/>
        </w:trPr>
        <w:tc>
          <w:tcPr>
            <w:tcW w:w="2400" w:type="dxa"/>
          </w:tcPr>
          <w:p w14:paraId="6E06245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Неверная структура</w:t>
            </w:r>
          </w:p>
        </w:tc>
        <w:tc>
          <w:tcPr>
            <w:tcW w:w="3900" w:type="dxa"/>
          </w:tcPr>
          <w:p w14:paraId="7CAD030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| неверное число полей: N (должно быть от 4 до 6)</w:t>
            </w:r>
          </w:p>
        </w:tc>
        <w:tc>
          <w:tcPr>
            <w:tcW w:w="3214" w:type="dxa"/>
          </w:tcPr>
          <w:p w14:paraId="145B2E3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 строке меньше 4 или больше 6 полей</w:t>
            </w:r>
          </w:p>
        </w:tc>
      </w:tr>
      <w:tr w:rsidR="00307BE0" w14:paraId="64FB8780" w14:textId="77777777">
        <w:trPr>
          <w:cantSplit/>
        </w:trPr>
        <w:tc>
          <w:tcPr>
            <w:tcW w:w="2400" w:type="dxa"/>
          </w:tcPr>
          <w:p w14:paraId="0D9963E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Некорректный номер</w:t>
            </w:r>
          </w:p>
        </w:tc>
        <w:tc>
          <w:tcPr>
            <w:tcW w:w="3900" w:type="dxa"/>
          </w:tcPr>
          <w:p w14:paraId="509AA14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| некорректный номер исходящего звонка: …</w:t>
            </w:r>
          </w:p>
        </w:tc>
        <w:tc>
          <w:tcPr>
            <w:tcW w:w="3214" w:type="dxa"/>
          </w:tcPr>
          <w:p w14:paraId="572942F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 (1) не число или не вида 7XXXXXXXXXX</w:t>
            </w:r>
          </w:p>
        </w:tc>
      </w:tr>
      <w:tr w:rsidR="00307BE0" w14:paraId="3451614C" w14:textId="77777777">
        <w:trPr>
          <w:cantSplit/>
        </w:trPr>
        <w:tc>
          <w:tcPr>
            <w:tcW w:w="2400" w:type="dxa"/>
          </w:tcPr>
          <w:p w14:paraId="208A1E0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Некорректный номер</w:t>
            </w:r>
          </w:p>
        </w:tc>
        <w:tc>
          <w:tcPr>
            <w:tcW w:w="3900" w:type="dxa"/>
          </w:tcPr>
          <w:p w14:paraId="6DAFCFC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| некорректный номер входящего звонка: …</w:t>
            </w:r>
          </w:p>
        </w:tc>
        <w:tc>
          <w:tcPr>
            <w:tcW w:w="3214" w:type="dxa"/>
          </w:tcPr>
          <w:p w14:paraId="0CC31D8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 (2) не число или не вида 7XXXXXXXXXX</w:t>
            </w:r>
          </w:p>
        </w:tc>
      </w:tr>
      <w:tr w:rsidR="00307BE0" w14:paraId="297D348C" w14:textId="77777777">
        <w:trPr>
          <w:cantSplit/>
        </w:trPr>
        <w:tc>
          <w:tcPr>
            <w:tcW w:w="2400" w:type="dxa"/>
          </w:tcPr>
          <w:p w14:paraId="310E677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Некорректное время</w:t>
            </w:r>
          </w:p>
        </w:tc>
        <w:tc>
          <w:tcPr>
            <w:tcW w:w="3900" w:type="dxa"/>
          </w:tcPr>
          <w:p w14:paraId="10A5202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| некорректное время начала: …</w:t>
            </w:r>
          </w:p>
        </w:tc>
        <w:tc>
          <w:tcPr>
            <w:tcW w:w="3214" w:type="dxa"/>
          </w:tcPr>
          <w:p w14:paraId="29CFF1D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часы или минуты не числа, нет </w:t>
            </w:r>
            <w:proofErr w:type="spellStart"/>
            <w:r>
              <w:rPr>
                <w:rFonts w:cs="Times New Roman"/>
                <w:sz w:val="24"/>
                <w:szCs w:val="24"/>
              </w:rPr>
              <w:t>am</w:t>
            </w:r>
            <w:proofErr w:type="spellEnd"/>
            <w:r>
              <w:rPr>
                <w:rFonts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cs="Times New Roman"/>
                <w:sz w:val="24"/>
                <w:szCs w:val="24"/>
              </w:rPr>
              <w:t>pm</w:t>
            </w:r>
            <w:proofErr w:type="spellEnd"/>
          </w:p>
        </w:tc>
      </w:tr>
      <w:tr w:rsidR="00307BE0" w14:paraId="4DEBD04B" w14:textId="77777777">
        <w:trPr>
          <w:cantSplit/>
        </w:trPr>
        <w:tc>
          <w:tcPr>
            <w:tcW w:w="2400" w:type="dxa"/>
          </w:tcPr>
          <w:p w14:paraId="4355B33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Некорректное время</w:t>
            </w:r>
          </w:p>
        </w:tc>
        <w:tc>
          <w:tcPr>
            <w:tcW w:w="3900" w:type="dxa"/>
          </w:tcPr>
          <w:p w14:paraId="49C9A62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| некорректное время окончания: …</w:t>
            </w:r>
          </w:p>
        </w:tc>
        <w:tc>
          <w:tcPr>
            <w:tcW w:w="3214" w:type="dxa"/>
          </w:tcPr>
          <w:p w14:paraId="57F7866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 же для времени окончания</w:t>
            </w:r>
          </w:p>
        </w:tc>
      </w:tr>
      <w:tr w:rsidR="00307BE0" w14:paraId="70FF41B3" w14:textId="77777777">
        <w:trPr>
          <w:cantSplit/>
        </w:trPr>
        <w:tc>
          <w:tcPr>
            <w:tcW w:w="2400" w:type="dxa"/>
          </w:tcPr>
          <w:p w14:paraId="6AA2B3E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Дубликат</w:t>
            </w:r>
          </w:p>
        </w:tc>
        <w:tc>
          <w:tcPr>
            <w:tcW w:w="3900" w:type="dxa"/>
          </w:tcPr>
          <w:p w14:paraId="7EDC528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| дубликат ранее принятой записи</w:t>
            </w:r>
          </w:p>
        </w:tc>
        <w:tc>
          <w:tcPr>
            <w:tcW w:w="3214" w:type="dxa"/>
          </w:tcPr>
          <w:p w14:paraId="6557B67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совпадают номера, дата, оба времени и тип</w:t>
            </w:r>
          </w:p>
        </w:tc>
      </w:tr>
      <w:tr w:rsidR="00307BE0" w14:paraId="5BDD01D7" w14:textId="77777777">
        <w:trPr>
          <w:cantSplit/>
        </w:trPr>
        <w:tc>
          <w:tcPr>
            <w:tcW w:w="2400" w:type="dxa"/>
          </w:tcPr>
          <w:p w14:paraId="0B886DC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Противоречие</w:t>
            </w:r>
          </w:p>
        </w:tc>
        <w:tc>
          <w:tcPr>
            <w:tcW w:w="3900" w:type="dxa"/>
          </w:tcPr>
          <w:p w14:paraId="0BE77D8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| конфликт: номер исходящего и входящего звонка совпадают</w:t>
            </w:r>
          </w:p>
        </w:tc>
        <w:tc>
          <w:tcPr>
            <w:tcW w:w="3214" w:type="dxa"/>
          </w:tcPr>
          <w:p w14:paraId="4AC7538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phone1 = phone2</w:t>
            </w:r>
          </w:p>
        </w:tc>
      </w:tr>
      <w:tr w:rsidR="00307BE0" w14:paraId="4067CD18" w14:textId="77777777">
        <w:trPr>
          <w:cantSplit/>
        </w:trPr>
        <w:tc>
          <w:tcPr>
            <w:tcW w:w="2400" w:type="dxa"/>
          </w:tcPr>
          <w:p w14:paraId="489C891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Противоречие</w:t>
            </w:r>
          </w:p>
        </w:tc>
        <w:tc>
          <w:tcPr>
            <w:tcW w:w="3900" w:type="dxa"/>
          </w:tcPr>
          <w:p w14:paraId="38443E7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| конфликт с ранее принятой записью (те же номера и дата, разные время или тип звонка)</w:t>
            </w:r>
          </w:p>
        </w:tc>
        <w:tc>
          <w:tcPr>
            <w:tcW w:w="3214" w:type="dxa"/>
          </w:tcPr>
          <w:p w14:paraId="2D1CAEB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 же номера и дата, но различается тип или только одно из времён</w:t>
            </w:r>
          </w:p>
        </w:tc>
      </w:tr>
      <w:tr w:rsidR="00307BE0" w14:paraId="2460B36C" w14:textId="77777777">
        <w:trPr>
          <w:cantSplit/>
        </w:trPr>
        <w:tc>
          <w:tcPr>
            <w:tcW w:w="2400" w:type="dxa"/>
          </w:tcPr>
          <w:p w14:paraId="6933DC0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Противоречие</w:t>
            </w:r>
          </w:p>
        </w:tc>
        <w:tc>
          <w:tcPr>
            <w:tcW w:w="3900" w:type="dxa"/>
          </w:tcPr>
          <w:p w14:paraId="058D996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| конфликт номеров с ранее принятой записью (та же дата и время начала)</w:t>
            </w:r>
          </w:p>
        </w:tc>
        <w:tc>
          <w:tcPr>
            <w:tcW w:w="3214" w:type="dxa"/>
          </w:tcPr>
          <w:p w14:paraId="244273C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та же дата и врем</w:t>
            </w:r>
            <w:r>
              <w:rPr>
                <w:rFonts w:cs="Times New Roman"/>
                <w:sz w:val="24"/>
                <w:szCs w:val="24"/>
              </w:rPr>
              <w:t>я начала, один номер общий или номера переставлены</w:t>
            </w:r>
          </w:p>
        </w:tc>
      </w:tr>
    </w:tbl>
    <w:p w14:paraId="2CD00210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42EBF2C2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Методы решения:</w:t>
      </w:r>
    </w:p>
    <w:p w14:paraId="70CCD93C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1. Открыть файл input.txt для чтения и файл not_cleaned_data.txt для записи; </w:t>
      </w:r>
      <w:proofErr w:type="spellStart"/>
      <w:proofErr w:type="gramStart"/>
      <w:r>
        <w:rPr>
          <w:rFonts w:cs="Times New Roman"/>
          <w:color w:val="000000"/>
          <w:szCs w:val="28"/>
        </w:rPr>
        <w:t>count</w:t>
      </w:r>
      <w:proofErr w:type="spellEnd"/>
      <w:r>
        <w:rPr>
          <w:rFonts w:cs="Times New Roman"/>
          <w:color w:val="000000"/>
          <w:szCs w:val="28"/>
        </w:rPr>
        <w:t xml:space="preserve"> :</w:t>
      </w:r>
      <w:proofErr w:type="gramEnd"/>
      <w:r>
        <w:rPr>
          <w:rFonts w:cs="Times New Roman"/>
          <w:color w:val="000000"/>
          <w:szCs w:val="28"/>
        </w:rPr>
        <w:t xml:space="preserve">= 0, </w:t>
      </w:r>
      <w:proofErr w:type="spellStart"/>
      <w:r>
        <w:rPr>
          <w:rFonts w:cs="Times New Roman"/>
          <w:color w:val="000000"/>
          <w:szCs w:val="28"/>
        </w:rPr>
        <w:t>total</w:t>
      </w:r>
      <w:proofErr w:type="spellEnd"/>
      <w:r>
        <w:rPr>
          <w:rFonts w:cs="Times New Roman"/>
          <w:color w:val="000000"/>
          <w:szCs w:val="28"/>
        </w:rPr>
        <w:t xml:space="preserve"> := 0.</w:t>
      </w:r>
    </w:p>
    <w:p w14:paraId="7DB6CE0D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2. Пока не конец файла и </w:t>
      </w:r>
      <w:proofErr w:type="spellStart"/>
      <w:r>
        <w:rPr>
          <w:rFonts w:cs="Times New Roman"/>
          <w:color w:val="000000"/>
          <w:szCs w:val="28"/>
        </w:rPr>
        <w:t>count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gramStart"/>
      <w:r>
        <w:rPr>
          <w:rFonts w:cs="Times New Roman"/>
          <w:color w:val="000000"/>
          <w:szCs w:val="28"/>
        </w:rPr>
        <w:t>&lt; 1000</w:t>
      </w:r>
      <w:proofErr w:type="gramEnd"/>
      <w:r>
        <w:rPr>
          <w:rFonts w:cs="Times New Roman"/>
          <w:color w:val="000000"/>
          <w:szCs w:val="28"/>
        </w:rPr>
        <w:t xml:space="preserve">, читать строку, увеличивать счётчик прочитанных </w:t>
      </w:r>
      <w:r>
        <w:rPr>
          <w:rFonts w:cs="Times New Roman"/>
          <w:color w:val="000000"/>
          <w:szCs w:val="28"/>
        </w:rPr>
        <w:t xml:space="preserve">строк </w:t>
      </w:r>
      <w:proofErr w:type="spellStart"/>
      <w:r>
        <w:rPr>
          <w:rFonts w:cs="Times New Roman"/>
          <w:color w:val="000000"/>
          <w:szCs w:val="28"/>
        </w:rPr>
        <w:t>total</w:t>
      </w:r>
      <w:proofErr w:type="spellEnd"/>
      <w:r>
        <w:rPr>
          <w:rFonts w:cs="Times New Roman"/>
          <w:color w:val="000000"/>
          <w:szCs w:val="28"/>
        </w:rPr>
        <w:t xml:space="preserve"> и разбивать строку на поля p (пробелы-разделители пропускаются), n – число полей.</w:t>
      </w:r>
    </w:p>
    <w:p w14:paraId="690BC148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3. Если n ∉ [4; 6] – причина «неверное число полей».</w:t>
      </w:r>
    </w:p>
    <w:p w14:paraId="0302CB0A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4. Проверить номера функцией </w:t>
      </w:r>
      <w:proofErr w:type="spellStart"/>
      <w:r>
        <w:rPr>
          <w:rFonts w:cs="Times New Roman"/>
          <w:color w:val="000000"/>
          <w:szCs w:val="28"/>
        </w:rPr>
        <w:t>CheckPhone</w:t>
      </w:r>
      <w:proofErr w:type="spellEnd"/>
      <w:r>
        <w:rPr>
          <w:rFonts w:cs="Times New Roman"/>
          <w:color w:val="000000"/>
          <w:szCs w:val="28"/>
        </w:rPr>
        <w:t>: если значение не 11 символов, не начинается с 7 или не преобразуется</w:t>
      </w:r>
      <w:r>
        <w:rPr>
          <w:rFonts w:cs="Times New Roman"/>
          <w:color w:val="000000"/>
          <w:szCs w:val="28"/>
        </w:rPr>
        <w:t xml:space="preserve"> в int64 – причина «некорректный номер …».</w:t>
      </w:r>
    </w:p>
    <w:p w14:paraId="1D33F6FB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5. Разобрать время начала и окончания функцией </w:t>
      </w:r>
      <w:proofErr w:type="spellStart"/>
      <w:r>
        <w:rPr>
          <w:rFonts w:cs="Times New Roman"/>
          <w:color w:val="000000"/>
          <w:szCs w:val="28"/>
        </w:rPr>
        <w:t>ParseTime</w:t>
      </w:r>
      <w:proofErr w:type="spellEnd"/>
      <w:r>
        <w:rPr>
          <w:rFonts w:cs="Times New Roman"/>
          <w:color w:val="000000"/>
          <w:szCs w:val="28"/>
        </w:rPr>
        <w:t xml:space="preserve"> (последние два поля). Если часы или минуты не числа или нет </w:t>
      </w:r>
      <w:proofErr w:type="spellStart"/>
      <w:r>
        <w:rPr>
          <w:rFonts w:cs="Times New Roman"/>
          <w:color w:val="000000"/>
          <w:szCs w:val="28"/>
        </w:rPr>
        <w:t>am</w:t>
      </w:r>
      <w:proofErr w:type="spellEnd"/>
      <w:r>
        <w:rPr>
          <w:rFonts w:cs="Times New Roman"/>
          <w:color w:val="000000"/>
          <w:szCs w:val="28"/>
        </w:rPr>
        <w:t>/</w:t>
      </w:r>
      <w:proofErr w:type="spellStart"/>
      <w:r>
        <w:rPr>
          <w:rFonts w:cs="Times New Roman"/>
          <w:color w:val="000000"/>
          <w:szCs w:val="28"/>
        </w:rPr>
        <w:t>pm</w:t>
      </w:r>
      <w:proofErr w:type="spellEnd"/>
      <w:r>
        <w:rPr>
          <w:rFonts w:cs="Times New Roman"/>
          <w:color w:val="000000"/>
          <w:szCs w:val="28"/>
        </w:rPr>
        <w:t xml:space="preserve"> – причина </w:t>
      </w:r>
      <w:r>
        <w:rPr>
          <w:rFonts w:cs="Times New Roman"/>
          <w:color w:val="000000"/>
          <w:szCs w:val="28"/>
        </w:rPr>
        <w:lastRenderedPageBreak/>
        <w:t>«некорректное время …». Аномальные часы и минуты приводятся к границам [1; 12] и</w:t>
      </w:r>
      <w:r>
        <w:rPr>
          <w:rFonts w:cs="Times New Roman"/>
          <w:color w:val="000000"/>
          <w:szCs w:val="28"/>
        </w:rPr>
        <w:t xml:space="preserve"> [0; 59], время переводится в минуты от полуночи.</w:t>
      </w:r>
    </w:p>
    <w:p w14:paraId="6D96C570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6. Определить тип звонка и дату с учётом пропусков: при n = 6 – поля (3) и (4); при n = 5 поле с символом «/» считается датой, иначе – типом; при n = 4 – тип 4 и дата 01.dec.2007. Тип проверяется функцией </w:t>
      </w:r>
      <w:proofErr w:type="spellStart"/>
      <w:r>
        <w:rPr>
          <w:rFonts w:cs="Times New Roman"/>
          <w:color w:val="000000"/>
          <w:szCs w:val="28"/>
        </w:rPr>
        <w:t>C</w:t>
      </w:r>
      <w:r>
        <w:rPr>
          <w:rFonts w:cs="Times New Roman"/>
          <w:color w:val="000000"/>
          <w:szCs w:val="28"/>
        </w:rPr>
        <w:t>heckCallType</w:t>
      </w:r>
      <w:proofErr w:type="spellEnd"/>
      <w:r>
        <w:rPr>
          <w:rFonts w:cs="Times New Roman"/>
          <w:color w:val="000000"/>
          <w:szCs w:val="28"/>
        </w:rPr>
        <w:t xml:space="preserve"> (ошибка → 4), дата – функцией </w:t>
      </w:r>
      <w:proofErr w:type="spellStart"/>
      <w:r>
        <w:rPr>
          <w:rFonts w:cs="Times New Roman"/>
          <w:color w:val="000000"/>
          <w:szCs w:val="28"/>
        </w:rPr>
        <w:t>ParseDate</w:t>
      </w:r>
      <w:proofErr w:type="spellEnd"/>
      <w:r>
        <w:rPr>
          <w:rFonts w:cs="Times New Roman"/>
          <w:color w:val="000000"/>
          <w:szCs w:val="28"/>
        </w:rPr>
        <w:t xml:space="preserve"> (аномалии и пропуски исправляются).</w:t>
      </w:r>
    </w:p>
    <w:p w14:paraId="4C214AC1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7. Вычислить длительность процедурой </w:t>
      </w:r>
      <w:proofErr w:type="spellStart"/>
      <w:r>
        <w:rPr>
          <w:rFonts w:cs="Times New Roman"/>
          <w:color w:val="000000"/>
          <w:szCs w:val="28"/>
        </w:rPr>
        <w:t>CalcDuration</w:t>
      </w:r>
      <w:proofErr w:type="spellEnd"/>
      <w:r>
        <w:rPr>
          <w:rFonts w:cs="Times New Roman"/>
          <w:color w:val="000000"/>
          <w:szCs w:val="28"/>
        </w:rPr>
        <w:t>: при переходе через полночь добавить 24 часа; если больше 180 минут – сдвинуть время окончания так, чтобы звонок длил</w:t>
      </w:r>
      <w:r>
        <w:rPr>
          <w:rFonts w:cs="Times New Roman"/>
          <w:color w:val="000000"/>
          <w:szCs w:val="28"/>
        </w:rPr>
        <w:t>ся 3 часа; если 0 минут – сдвинуть время окончания на 1 минуту вперёд.</w:t>
      </w:r>
    </w:p>
    <w:p w14:paraId="343DABB3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8. Проверить запись на дубликаты и противоречия с уже принятыми записями функцией </w:t>
      </w:r>
      <w:proofErr w:type="spellStart"/>
      <w:r>
        <w:rPr>
          <w:rFonts w:cs="Times New Roman"/>
          <w:color w:val="000000"/>
          <w:szCs w:val="28"/>
        </w:rPr>
        <w:t>DupConflictReason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3CF0C6D9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9. Если причины нет – добавить запись в массив </w:t>
      </w:r>
      <w:proofErr w:type="spellStart"/>
      <w:r>
        <w:rPr>
          <w:rFonts w:cs="Times New Roman"/>
          <w:color w:val="000000"/>
          <w:szCs w:val="28"/>
        </w:rPr>
        <w:t>items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proofErr w:type="gramStart"/>
      <w:r>
        <w:rPr>
          <w:rFonts w:cs="Times New Roman"/>
          <w:color w:val="000000"/>
          <w:szCs w:val="28"/>
        </w:rPr>
        <w:t>count</w:t>
      </w:r>
      <w:proofErr w:type="spellEnd"/>
      <w:r>
        <w:rPr>
          <w:rFonts w:cs="Times New Roman"/>
          <w:color w:val="000000"/>
          <w:szCs w:val="28"/>
        </w:rPr>
        <w:t xml:space="preserve"> :</w:t>
      </w:r>
      <w:proofErr w:type="gramEnd"/>
      <w:r>
        <w:rPr>
          <w:rFonts w:cs="Times New Roman"/>
          <w:color w:val="000000"/>
          <w:szCs w:val="28"/>
        </w:rPr>
        <w:t xml:space="preserve">= </w:t>
      </w:r>
      <w:proofErr w:type="spellStart"/>
      <w:r>
        <w:rPr>
          <w:rFonts w:cs="Times New Roman"/>
          <w:color w:val="000000"/>
          <w:szCs w:val="28"/>
        </w:rPr>
        <w:t>count</w:t>
      </w:r>
      <w:proofErr w:type="spellEnd"/>
      <w:r>
        <w:rPr>
          <w:rFonts w:cs="Times New Roman"/>
          <w:color w:val="000000"/>
          <w:szCs w:val="28"/>
        </w:rPr>
        <w:t xml:space="preserve"> + 1), иначе зап</w:t>
      </w:r>
      <w:r>
        <w:rPr>
          <w:rFonts w:cs="Times New Roman"/>
          <w:color w:val="000000"/>
          <w:szCs w:val="28"/>
        </w:rPr>
        <w:t>исать исходную строку и причину в not_cleaned_data.txt (пустые строки не записываются).</w:t>
      </w:r>
    </w:p>
    <w:p w14:paraId="7C093DFB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10. После чтения отсортировать массив по дате, времени суток и номеру исходящего звонка, записать его в correct.txt, закрыть файлы и вывести на экран </w:t>
      </w:r>
      <w:proofErr w:type="spellStart"/>
      <w:r>
        <w:rPr>
          <w:rFonts w:cs="Times New Roman"/>
          <w:color w:val="000000"/>
          <w:szCs w:val="28"/>
        </w:rPr>
        <w:t>total</w:t>
      </w:r>
      <w:proofErr w:type="spellEnd"/>
      <w:r>
        <w:rPr>
          <w:rFonts w:cs="Times New Roman"/>
          <w:color w:val="000000"/>
          <w:szCs w:val="28"/>
        </w:rPr>
        <w:t xml:space="preserve"> и </w:t>
      </w:r>
      <w:proofErr w:type="spellStart"/>
      <w:r>
        <w:rPr>
          <w:rFonts w:cs="Times New Roman"/>
          <w:color w:val="000000"/>
          <w:szCs w:val="28"/>
        </w:rPr>
        <w:t>count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099BCD82" w14:textId="77777777" w:rsidR="00307BE0" w:rsidRDefault="00E53BF6">
      <w:pPr>
        <w:pStyle w:val="1"/>
        <w:pageBreakBefore/>
        <w:rPr>
          <w:lang w:eastAsia="ru-RU"/>
        </w:rPr>
      </w:pPr>
      <w:bookmarkStart w:id="9" w:name="_TocKap605"/>
      <w:r>
        <w:rPr>
          <w:lang w:eastAsia="ru-RU"/>
        </w:rPr>
        <w:lastRenderedPageBreak/>
        <w:t>Про</w:t>
      </w:r>
      <w:r>
        <w:rPr>
          <w:lang w:eastAsia="ru-RU"/>
        </w:rPr>
        <w:t>ект КП</w:t>
      </w:r>
      <w:bookmarkEnd w:id="9"/>
    </w:p>
    <w:p w14:paraId="3927A980" w14:textId="77777777" w:rsidR="00307BE0" w:rsidRDefault="00E53BF6">
      <w:pPr>
        <w:pStyle w:val="2"/>
      </w:pPr>
      <w:bookmarkStart w:id="10" w:name="_TocKap606"/>
      <w:r>
        <w:t>Проект структур данных</w:t>
      </w:r>
      <w:bookmarkEnd w:id="10"/>
    </w:p>
    <w:p w14:paraId="419E72F5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proofErr w:type="spellStart"/>
      <w:r>
        <w:rPr>
          <w:rFonts w:ascii="Courier New" w:hAnsi="Courier New" w:cs="Courier New"/>
          <w:sz w:val="22"/>
        </w:rPr>
        <w:t>unit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spellStart"/>
      <w:r>
        <w:rPr>
          <w:rFonts w:ascii="Courier New" w:hAnsi="Courier New" w:cs="Courier New"/>
          <w:sz w:val="22"/>
        </w:rPr>
        <w:t>Types</w:t>
      </w:r>
      <w:proofErr w:type="spellEnd"/>
      <w:r>
        <w:rPr>
          <w:rFonts w:ascii="Courier New" w:hAnsi="Courier New" w:cs="Courier New"/>
          <w:sz w:val="22"/>
        </w:rPr>
        <w:t>;</w:t>
      </w:r>
    </w:p>
    <w:p w14:paraId="76AD0A93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proofErr w:type="spellStart"/>
      <w:r>
        <w:rPr>
          <w:rFonts w:ascii="Courier New" w:hAnsi="Courier New" w:cs="Courier New"/>
          <w:sz w:val="22"/>
        </w:rPr>
        <w:t>type</w:t>
      </w:r>
      <w:proofErr w:type="spellEnd"/>
    </w:p>
    <w:p w14:paraId="677BA6FB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  </w:t>
      </w:r>
      <w:proofErr w:type="spellStart"/>
      <w:r>
        <w:rPr>
          <w:rFonts w:ascii="Courier New" w:hAnsi="Courier New" w:cs="Courier New"/>
          <w:sz w:val="22"/>
        </w:rPr>
        <w:t>TDate</w:t>
      </w:r>
      <w:proofErr w:type="spellEnd"/>
      <w:r>
        <w:rPr>
          <w:rFonts w:ascii="Courier New" w:hAnsi="Courier New" w:cs="Courier New"/>
          <w:sz w:val="22"/>
        </w:rPr>
        <w:t xml:space="preserve"> = </w:t>
      </w:r>
      <w:proofErr w:type="spellStart"/>
      <w:r>
        <w:rPr>
          <w:rFonts w:ascii="Courier New" w:hAnsi="Courier New" w:cs="Courier New"/>
          <w:sz w:val="22"/>
        </w:rPr>
        <w:t>record</w:t>
      </w:r>
      <w:proofErr w:type="spellEnd"/>
      <w:r>
        <w:rPr>
          <w:rFonts w:ascii="Courier New" w:hAnsi="Courier New" w:cs="Courier New"/>
          <w:sz w:val="22"/>
        </w:rPr>
        <w:t xml:space="preserve">             // дата звонка</w:t>
      </w:r>
    </w:p>
    <w:p w14:paraId="0DC1D583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    </w:t>
      </w:r>
      <w:proofErr w:type="spellStart"/>
      <w:r>
        <w:rPr>
          <w:rFonts w:ascii="Courier New" w:hAnsi="Courier New" w:cs="Courier New"/>
          <w:sz w:val="22"/>
        </w:rPr>
        <w:t>day</w:t>
      </w:r>
      <w:proofErr w:type="spellEnd"/>
      <w:r>
        <w:rPr>
          <w:rFonts w:ascii="Courier New" w:hAnsi="Courier New" w:cs="Courier New"/>
          <w:sz w:val="22"/>
        </w:rPr>
        <w:t xml:space="preserve">, </w:t>
      </w:r>
      <w:proofErr w:type="spellStart"/>
      <w:r>
        <w:rPr>
          <w:rFonts w:ascii="Courier New" w:hAnsi="Courier New" w:cs="Courier New"/>
          <w:sz w:val="22"/>
        </w:rPr>
        <w:t>month</w:t>
      </w:r>
      <w:proofErr w:type="spellEnd"/>
      <w:r>
        <w:rPr>
          <w:rFonts w:ascii="Courier New" w:hAnsi="Courier New" w:cs="Courier New"/>
          <w:sz w:val="22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2"/>
        </w:rPr>
        <w:t>byte</w:t>
      </w:r>
      <w:proofErr w:type="spellEnd"/>
      <w:r>
        <w:rPr>
          <w:rFonts w:ascii="Courier New" w:hAnsi="Courier New" w:cs="Courier New"/>
          <w:sz w:val="22"/>
        </w:rPr>
        <w:t xml:space="preserve">;   </w:t>
      </w:r>
      <w:proofErr w:type="gramEnd"/>
      <w:r>
        <w:rPr>
          <w:rFonts w:ascii="Courier New" w:hAnsi="Courier New" w:cs="Courier New"/>
          <w:sz w:val="22"/>
        </w:rPr>
        <w:t xml:space="preserve">     // день; номер месяца 1..12</w:t>
      </w:r>
    </w:p>
    <w:p w14:paraId="6028AC66" w14:textId="77777777" w:rsidR="00307BE0" w:rsidRPr="00D72088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</w:rPr>
        <w:t xml:space="preserve">    </w:t>
      </w:r>
      <w:r w:rsidRPr="00D72088">
        <w:rPr>
          <w:rFonts w:ascii="Courier New" w:hAnsi="Courier New" w:cs="Courier New"/>
          <w:sz w:val="22"/>
          <w:lang w:val="en-US"/>
        </w:rPr>
        <w:t xml:space="preserve">year: </w:t>
      </w:r>
      <w:proofErr w:type="gramStart"/>
      <w:r w:rsidRPr="00D72088">
        <w:rPr>
          <w:rFonts w:ascii="Courier New" w:hAnsi="Courier New" w:cs="Courier New"/>
          <w:sz w:val="22"/>
          <w:lang w:val="en-US"/>
        </w:rPr>
        <w:t xml:space="preserve">integer;   </w:t>
      </w:r>
      <w:proofErr w:type="gramEnd"/>
      <w:r w:rsidRPr="00D72088">
        <w:rPr>
          <w:rFonts w:ascii="Courier New" w:hAnsi="Courier New" w:cs="Courier New"/>
          <w:sz w:val="22"/>
          <w:lang w:val="en-US"/>
        </w:rPr>
        <w:t xml:space="preserve">        // </w:t>
      </w:r>
      <w:r>
        <w:rPr>
          <w:rFonts w:ascii="Courier New" w:hAnsi="Courier New" w:cs="Courier New"/>
          <w:sz w:val="22"/>
        </w:rPr>
        <w:t>год</w:t>
      </w:r>
      <w:r w:rsidRPr="00D72088">
        <w:rPr>
          <w:rFonts w:ascii="Courier New" w:hAnsi="Courier New" w:cs="Courier New"/>
          <w:sz w:val="22"/>
          <w:lang w:val="en-US"/>
        </w:rPr>
        <w:t xml:space="preserve"> 2000..2025</w:t>
      </w:r>
    </w:p>
    <w:p w14:paraId="136AAC89" w14:textId="77777777" w:rsidR="00307BE0" w:rsidRPr="00D72088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D72088">
        <w:rPr>
          <w:rFonts w:ascii="Courier New" w:hAnsi="Courier New" w:cs="Courier New"/>
          <w:sz w:val="22"/>
          <w:lang w:val="en-US"/>
        </w:rPr>
        <w:t xml:space="preserve">  end;</w:t>
      </w:r>
    </w:p>
    <w:p w14:paraId="7E69B153" w14:textId="77777777" w:rsidR="00307BE0" w:rsidRPr="00D72088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D72088">
        <w:rPr>
          <w:rFonts w:ascii="Courier New" w:hAnsi="Courier New" w:cs="Courier New"/>
          <w:sz w:val="22"/>
          <w:lang w:val="en-US"/>
        </w:rPr>
        <w:t xml:space="preserve">  </w:t>
      </w:r>
      <w:proofErr w:type="spellStart"/>
      <w:r w:rsidRPr="00D72088">
        <w:rPr>
          <w:rFonts w:ascii="Courier New" w:hAnsi="Courier New" w:cs="Courier New"/>
          <w:sz w:val="22"/>
          <w:lang w:val="en-US"/>
        </w:rPr>
        <w:t>TCallRecord</w:t>
      </w:r>
      <w:proofErr w:type="spellEnd"/>
      <w:r w:rsidRPr="00D72088">
        <w:rPr>
          <w:rFonts w:ascii="Courier New" w:hAnsi="Courier New" w:cs="Courier New"/>
          <w:sz w:val="22"/>
          <w:lang w:val="en-US"/>
        </w:rPr>
        <w:t xml:space="preserve"> = record       // </w:t>
      </w:r>
      <w:r>
        <w:rPr>
          <w:rFonts w:ascii="Courier New" w:hAnsi="Courier New" w:cs="Courier New"/>
          <w:sz w:val="22"/>
        </w:rPr>
        <w:t>одна</w:t>
      </w:r>
      <w:r w:rsidRPr="00D72088">
        <w:rPr>
          <w:rFonts w:ascii="Courier New" w:hAnsi="Courier New" w:cs="Courier New"/>
          <w:sz w:val="22"/>
          <w:lang w:val="en-US"/>
        </w:rPr>
        <w:t xml:space="preserve"> </w:t>
      </w:r>
      <w:r>
        <w:rPr>
          <w:rFonts w:ascii="Courier New" w:hAnsi="Courier New" w:cs="Courier New"/>
          <w:sz w:val="22"/>
        </w:rPr>
        <w:t>запись</w:t>
      </w:r>
      <w:r w:rsidRPr="00D72088">
        <w:rPr>
          <w:rFonts w:ascii="Courier New" w:hAnsi="Courier New" w:cs="Courier New"/>
          <w:sz w:val="22"/>
          <w:lang w:val="en-US"/>
        </w:rPr>
        <w:t xml:space="preserve"> </w:t>
      </w:r>
      <w:r>
        <w:rPr>
          <w:rFonts w:ascii="Courier New" w:hAnsi="Courier New" w:cs="Courier New"/>
          <w:sz w:val="22"/>
        </w:rPr>
        <w:t>о</w:t>
      </w:r>
      <w:r w:rsidRPr="00D72088">
        <w:rPr>
          <w:rFonts w:ascii="Courier New" w:hAnsi="Courier New" w:cs="Courier New"/>
          <w:sz w:val="22"/>
          <w:lang w:val="en-US"/>
        </w:rPr>
        <w:t xml:space="preserve"> </w:t>
      </w:r>
      <w:r>
        <w:rPr>
          <w:rFonts w:ascii="Courier New" w:hAnsi="Courier New" w:cs="Courier New"/>
          <w:sz w:val="22"/>
        </w:rPr>
        <w:t>звонке</w:t>
      </w:r>
    </w:p>
    <w:p w14:paraId="37C4A7C7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D72088">
        <w:rPr>
          <w:rFonts w:ascii="Courier New" w:hAnsi="Courier New" w:cs="Courier New"/>
          <w:sz w:val="22"/>
          <w:lang w:val="en-US"/>
        </w:rPr>
        <w:t xml:space="preserve">    </w:t>
      </w:r>
      <w:r>
        <w:rPr>
          <w:rFonts w:ascii="Courier New" w:hAnsi="Courier New" w:cs="Courier New"/>
          <w:sz w:val="22"/>
        </w:rPr>
        <w:t>phone1, phone2: int</w:t>
      </w:r>
      <w:proofErr w:type="gramStart"/>
      <w:r>
        <w:rPr>
          <w:rFonts w:ascii="Courier New" w:hAnsi="Courier New" w:cs="Courier New"/>
          <w:sz w:val="22"/>
        </w:rPr>
        <w:t xml:space="preserve">64;   </w:t>
      </w:r>
      <w:proofErr w:type="gramEnd"/>
      <w:r>
        <w:rPr>
          <w:rFonts w:ascii="Courier New" w:hAnsi="Courier New" w:cs="Courier New"/>
          <w:sz w:val="22"/>
        </w:rPr>
        <w:t>// исходящий и входящий номер</w:t>
      </w:r>
    </w:p>
    <w:p w14:paraId="0E65430E" w14:textId="77777777" w:rsidR="00307BE0" w:rsidRPr="00D72088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</w:rPr>
        <w:t xml:space="preserve">    </w:t>
      </w:r>
      <w:proofErr w:type="spellStart"/>
      <w:r w:rsidRPr="00D72088">
        <w:rPr>
          <w:rFonts w:ascii="Courier New" w:hAnsi="Courier New" w:cs="Courier New"/>
          <w:sz w:val="22"/>
          <w:lang w:val="en-US"/>
        </w:rPr>
        <w:t>call_type</w:t>
      </w:r>
      <w:proofErr w:type="spellEnd"/>
      <w:r w:rsidRPr="00D72088">
        <w:rPr>
          <w:rFonts w:ascii="Courier New" w:hAnsi="Courier New" w:cs="Courier New"/>
          <w:sz w:val="22"/>
          <w:lang w:val="en-US"/>
        </w:rPr>
        <w:t xml:space="preserve">: </w:t>
      </w:r>
      <w:proofErr w:type="gramStart"/>
      <w:r w:rsidRPr="00D72088">
        <w:rPr>
          <w:rFonts w:ascii="Courier New" w:hAnsi="Courier New" w:cs="Courier New"/>
          <w:sz w:val="22"/>
          <w:lang w:val="en-US"/>
        </w:rPr>
        <w:t xml:space="preserve">byte;   </w:t>
      </w:r>
      <w:proofErr w:type="gramEnd"/>
      <w:r w:rsidRPr="00D72088">
        <w:rPr>
          <w:rFonts w:ascii="Courier New" w:hAnsi="Courier New" w:cs="Courier New"/>
          <w:sz w:val="22"/>
          <w:lang w:val="en-US"/>
        </w:rPr>
        <w:t xml:space="preserve">      // </w:t>
      </w:r>
      <w:r>
        <w:rPr>
          <w:rFonts w:ascii="Courier New" w:hAnsi="Courier New" w:cs="Courier New"/>
          <w:sz w:val="22"/>
        </w:rPr>
        <w:t>тип</w:t>
      </w:r>
      <w:r w:rsidRPr="00D72088">
        <w:rPr>
          <w:rFonts w:ascii="Courier New" w:hAnsi="Courier New" w:cs="Courier New"/>
          <w:sz w:val="22"/>
          <w:lang w:val="en-US"/>
        </w:rPr>
        <w:t xml:space="preserve"> </w:t>
      </w:r>
      <w:r>
        <w:rPr>
          <w:rFonts w:ascii="Courier New" w:hAnsi="Courier New" w:cs="Courier New"/>
          <w:sz w:val="22"/>
        </w:rPr>
        <w:t>звонка</w:t>
      </w:r>
      <w:r w:rsidRPr="00D72088">
        <w:rPr>
          <w:rFonts w:ascii="Courier New" w:hAnsi="Courier New" w:cs="Courier New"/>
          <w:sz w:val="22"/>
          <w:lang w:val="en-US"/>
        </w:rPr>
        <w:t xml:space="preserve"> 1..4</w:t>
      </w:r>
    </w:p>
    <w:p w14:paraId="5DCA27AE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D72088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2"/>
        </w:rPr>
        <w:t>date</w:t>
      </w:r>
      <w:proofErr w:type="spellEnd"/>
      <w:r>
        <w:rPr>
          <w:rFonts w:ascii="Courier New" w:hAnsi="Courier New" w:cs="Courier New"/>
          <w:sz w:val="22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2"/>
        </w:rPr>
        <w:t>TDate</w:t>
      </w:r>
      <w:proofErr w:type="spellEnd"/>
      <w:r>
        <w:rPr>
          <w:rFonts w:ascii="Courier New" w:hAnsi="Courier New" w:cs="Courier New"/>
          <w:sz w:val="22"/>
        </w:rPr>
        <w:t xml:space="preserve">;   </w:t>
      </w:r>
      <w:proofErr w:type="gramEnd"/>
      <w:r>
        <w:rPr>
          <w:rFonts w:ascii="Courier New" w:hAnsi="Courier New" w:cs="Courier New"/>
          <w:sz w:val="22"/>
        </w:rPr>
        <w:t xml:space="preserve">          // дата</w:t>
      </w:r>
    </w:p>
    <w:p w14:paraId="2F6135DF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    time1, time2: </w:t>
      </w:r>
      <w:proofErr w:type="spellStart"/>
      <w:proofErr w:type="gramStart"/>
      <w:r>
        <w:rPr>
          <w:rFonts w:ascii="Courier New" w:hAnsi="Courier New" w:cs="Courier New"/>
          <w:sz w:val="22"/>
        </w:rPr>
        <w:t>integer</w:t>
      </w:r>
      <w:proofErr w:type="spellEnd"/>
      <w:r>
        <w:rPr>
          <w:rFonts w:ascii="Courier New" w:hAnsi="Courier New" w:cs="Courier New"/>
          <w:sz w:val="22"/>
        </w:rPr>
        <w:t xml:space="preserve">;   </w:t>
      </w:r>
      <w:proofErr w:type="gramEnd"/>
      <w:r>
        <w:rPr>
          <w:rFonts w:ascii="Courier New" w:hAnsi="Courier New" w:cs="Courier New"/>
          <w:sz w:val="22"/>
        </w:rPr>
        <w:t>// начало и конец, минуты от п</w:t>
      </w:r>
      <w:r>
        <w:rPr>
          <w:rFonts w:ascii="Courier New" w:hAnsi="Courier New" w:cs="Courier New"/>
          <w:sz w:val="22"/>
        </w:rPr>
        <w:t>олуночи</w:t>
      </w:r>
    </w:p>
    <w:p w14:paraId="3F5C88EC" w14:textId="77777777" w:rsidR="00307BE0" w:rsidRPr="00D72088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</w:rPr>
        <w:t xml:space="preserve">    </w:t>
      </w:r>
      <w:r w:rsidRPr="00D72088">
        <w:rPr>
          <w:rFonts w:ascii="Courier New" w:hAnsi="Courier New" w:cs="Courier New"/>
          <w:sz w:val="22"/>
          <w:lang w:val="en-US"/>
        </w:rPr>
        <w:t xml:space="preserve">duration: </w:t>
      </w:r>
      <w:proofErr w:type="gramStart"/>
      <w:r w:rsidRPr="00D72088">
        <w:rPr>
          <w:rFonts w:ascii="Courier New" w:hAnsi="Courier New" w:cs="Courier New"/>
          <w:sz w:val="22"/>
          <w:lang w:val="en-US"/>
        </w:rPr>
        <w:t xml:space="preserve">integer;   </w:t>
      </w:r>
      <w:proofErr w:type="gramEnd"/>
      <w:r w:rsidRPr="00D72088">
        <w:rPr>
          <w:rFonts w:ascii="Courier New" w:hAnsi="Courier New" w:cs="Courier New"/>
          <w:sz w:val="22"/>
          <w:lang w:val="en-US"/>
        </w:rPr>
        <w:t xml:space="preserve">    // </w:t>
      </w:r>
      <w:r>
        <w:rPr>
          <w:rFonts w:ascii="Courier New" w:hAnsi="Courier New" w:cs="Courier New"/>
          <w:sz w:val="22"/>
        </w:rPr>
        <w:t>длительность</w:t>
      </w:r>
      <w:r w:rsidRPr="00D72088">
        <w:rPr>
          <w:rFonts w:ascii="Courier New" w:hAnsi="Courier New" w:cs="Courier New"/>
          <w:sz w:val="22"/>
          <w:lang w:val="en-US"/>
        </w:rPr>
        <w:t xml:space="preserve">, </w:t>
      </w:r>
      <w:r>
        <w:rPr>
          <w:rFonts w:ascii="Courier New" w:hAnsi="Courier New" w:cs="Courier New"/>
          <w:sz w:val="22"/>
        </w:rPr>
        <w:t>минуты</w:t>
      </w:r>
    </w:p>
    <w:p w14:paraId="5BFDA890" w14:textId="77777777" w:rsidR="00307BE0" w:rsidRPr="00D72088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D72088">
        <w:rPr>
          <w:rFonts w:ascii="Courier New" w:hAnsi="Courier New" w:cs="Courier New"/>
          <w:sz w:val="22"/>
          <w:lang w:val="en-US"/>
        </w:rPr>
        <w:t xml:space="preserve">  end;</w:t>
      </w:r>
    </w:p>
    <w:p w14:paraId="2D388C8E" w14:textId="77777777" w:rsidR="00307BE0" w:rsidRPr="00D72088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D72088">
        <w:rPr>
          <w:rFonts w:ascii="Courier New" w:hAnsi="Courier New" w:cs="Courier New"/>
          <w:sz w:val="22"/>
          <w:lang w:val="en-US"/>
        </w:rPr>
        <w:t xml:space="preserve">  </w:t>
      </w:r>
      <w:proofErr w:type="spellStart"/>
      <w:r w:rsidRPr="00D72088">
        <w:rPr>
          <w:rFonts w:ascii="Courier New" w:hAnsi="Courier New" w:cs="Courier New"/>
          <w:sz w:val="22"/>
          <w:lang w:val="en-US"/>
        </w:rPr>
        <w:t>TItems</w:t>
      </w:r>
      <w:proofErr w:type="spellEnd"/>
      <w:r w:rsidRPr="00D72088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D72088">
        <w:rPr>
          <w:rFonts w:ascii="Courier New" w:hAnsi="Courier New" w:cs="Courier New"/>
          <w:sz w:val="22"/>
          <w:lang w:val="en-US"/>
        </w:rPr>
        <w:t>array[</w:t>
      </w:r>
      <w:proofErr w:type="gramEnd"/>
      <w:r w:rsidRPr="00D72088">
        <w:rPr>
          <w:rFonts w:ascii="Courier New" w:hAnsi="Courier New" w:cs="Courier New"/>
          <w:sz w:val="22"/>
          <w:lang w:val="en-US"/>
        </w:rPr>
        <w:t xml:space="preserve">1..1000] of </w:t>
      </w:r>
      <w:proofErr w:type="spellStart"/>
      <w:r w:rsidRPr="00D72088">
        <w:rPr>
          <w:rFonts w:ascii="Courier New" w:hAnsi="Courier New" w:cs="Courier New"/>
          <w:sz w:val="22"/>
          <w:lang w:val="en-US"/>
        </w:rPr>
        <w:t>TCallRecord</w:t>
      </w:r>
      <w:proofErr w:type="spellEnd"/>
      <w:r w:rsidRPr="00D72088">
        <w:rPr>
          <w:rFonts w:ascii="Courier New" w:hAnsi="Courier New" w:cs="Courier New"/>
          <w:sz w:val="22"/>
          <w:lang w:val="en-US"/>
        </w:rPr>
        <w:t xml:space="preserve">;  // </w:t>
      </w:r>
      <w:r>
        <w:rPr>
          <w:rFonts w:ascii="Courier New" w:hAnsi="Courier New" w:cs="Courier New"/>
          <w:sz w:val="22"/>
        </w:rPr>
        <w:t>правильные</w:t>
      </w:r>
      <w:r w:rsidRPr="00D72088">
        <w:rPr>
          <w:rFonts w:ascii="Courier New" w:hAnsi="Courier New" w:cs="Courier New"/>
          <w:sz w:val="22"/>
          <w:lang w:val="en-US"/>
        </w:rPr>
        <w:t xml:space="preserve"> </w:t>
      </w:r>
      <w:r>
        <w:rPr>
          <w:rFonts w:ascii="Courier New" w:hAnsi="Courier New" w:cs="Courier New"/>
          <w:sz w:val="22"/>
        </w:rPr>
        <w:t>записи</w:t>
      </w:r>
    </w:p>
    <w:p w14:paraId="6D75012B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proofErr w:type="spellStart"/>
      <w:r>
        <w:rPr>
          <w:rFonts w:ascii="Courier New" w:hAnsi="Courier New" w:cs="Courier New"/>
          <w:sz w:val="22"/>
        </w:rPr>
        <w:t>const</w:t>
      </w:r>
      <w:proofErr w:type="spellEnd"/>
    </w:p>
    <w:p w14:paraId="3CBAC9CE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  </w:t>
      </w:r>
      <w:proofErr w:type="spellStart"/>
      <w:r>
        <w:rPr>
          <w:rFonts w:ascii="Courier New" w:hAnsi="Courier New" w:cs="Courier New"/>
          <w:sz w:val="22"/>
        </w:rPr>
        <w:t>MaxItems</w:t>
      </w:r>
      <w:proofErr w:type="spellEnd"/>
      <w:r>
        <w:rPr>
          <w:rFonts w:ascii="Courier New" w:hAnsi="Courier New" w:cs="Courier New"/>
          <w:sz w:val="22"/>
        </w:rPr>
        <w:t xml:space="preserve"> = </w:t>
      </w:r>
      <w:proofErr w:type="gramStart"/>
      <w:r>
        <w:rPr>
          <w:rFonts w:ascii="Courier New" w:hAnsi="Courier New" w:cs="Courier New"/>
          <w:sz w:val="22"/>
        </w:rPr>
        <w:t xml:space="preserve">1000;   </w:t>
      </w:r>
      <w:proofErr w:type="gramEnd"/>
      <w:r>
        <w:rPr>
          <w:rFonts w:ascii="Courier New" w:hAnsi="Courier New" w:cs="Courier New"/>
          <w:sz w:val="22"/>
        </w:rPr>
        <w:t xml:space="preserve">        // не более 1000 правильных записей</w:t>
      </w:r>
    </w:p>
    <w:p w14:paraId="64DCAEFD" w14:textId="77777777" w:rsidR="00307BE0" w:rsidRPr="00D72088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>
        <w:rPr>
          <w:rFonts w:ascii="Courier New" w:hAnsi="Courier New" w:cs="Courier New"/>
          <w:sz w:val="22"/>
        </w:rPr>
        <w:t xml:space="preserve">  </w:t>
      </w:r>
      <w:proofErr w:type="spellStart"/>
      <w:r w:rsidRPr="00D72088">
        <w:rPr>
          <w:rFonts w:ascii="Courier New" w:hAnsi="Courier New" w:cs="Courier New"/>
          <w:sz w:val="22"/>
          <w:lang w:val="en-US"/>
        </w:rPr>
        <w:t>DefCallType</w:t>
      </w:r>
      <w:proofErr w:type="spellEnd"/>
      <w:r w:rsidRPr="00D72088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D72088">
        <w:rPr>
          <w:rFonts w:ascii="Courier New" w:hAnsi="Courier New" w:cs="Courier New"/>
          <w:sz w:val="22"/>
          <w:lang w:val="en-US"/>
        </w:rPr>
        <w:t xml:space="preserve">4;  </w:t>
      </w:r>
      <w:proofErr w:type="spellStart"/>
      <w:r w:rsidRPr="00D72088">
        <w:rPr>
          <w:rFonts w:ascii="Courier New" w:hAnsi="Courier New" w:cs="Courier New"/>
          <w:sz w:val="22"/>
          <w:lang w:val="en-US"/>
        </w:rPr>
        <w:t>DefDay</w:t>
      </w:r>
      <w:proofErr w:type="spellEnd"/>
      <w:proofErr w:type="gramEnd"/>
      <w:r w:rsidRPr="00D72088">
        <w:rPr>
          <w:rFonts w:ascii="Courier New" w:hAnsi="Courier New" w:cs="Courier New"/>
          <w:sz w:val="22"/>
          <w:lang w:val="en-US"/>
        </w:rPr>
        <w:t xml:space="preserve"> = 1;  </w:t>
      </w:r>
      <w:proofErr w:type="spellStart"/>
      <w:r w:rsidRPr="00D72088">
        <w:rPr>
          <w:rFonts w:ascii="Courier New" w:hAnsi="Courier New" w:cs="Courier New"/>
          <w:sz w:val="22"/>
          <w:lang w:val="en-US"/>
        </w:rPr>
        <w:t>DefMonth</w:t>
      </w:r>
      <w:proofErr w:type="spellEnd"/>
      <w:r w:rsidRPr="00D72088">
        <w:rPr>
          <w:rFonts w:ascii="Courier New" w:hAnsi="Courier New" w:cs="Courier New"/>
          <w:sz w:val="22"/>
          <w:lang w:val="en-US"/>
        </w:rPr>
        <w:t xml:space="preserve"> = 12;  </w:t>
      </w:r>
      <w:proofErr w:type="spellStart"/>
      <w:r w:rsidRPr="00D72088">
        <w:rPr>
          <w:rFonts w:ascii="Courier New" w:hAnsi="Courier New" w:cs="Courier New"/>
          <w:sz w:val="22"/>
          <w:lang w:val="en-US"/>
        </w:rPr>
        <w:t>DefY</w:t>
      </w:r>
      <w:r w:rsidRPr="00D72088">
        <w:rPr>
          <w:rFonts w:ascii="Courier New" w:hAnsi="Courier New" w:cs="Courier New"/>
          <w:sz w:val="22"/>
          <w:lang w:val="en-US"/>
        </w:rPr>
        <w:t>ear</w:t>
      </w:r>
      <w:proofErr w:type="spellEnd"/>
      <w:r w:rsidRPr="00D72088">
        <w:rPr>
          <w:rFonts w:ascii="Courier New" w:hAnsi="Courier New" w:cs="Courier New"/>
          <w:sz w:val="22"/>
          <w:lang w:val="en-US"/>
        </w:rPr>
        <w:t xml:space="preserve"> = 2007;</w:t>
      </w:r>
    </w:p>
    <w:p w14:paraId="013200DF" w14:textId="77777777" w:rsidR="00307BE0" w:rsidRPr="00D72088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D72088">
        <w:rPr>
          <w:rFonts w:ascii="Courier New" w:hAnsi="Courier New" w:cs="Courier New"/>
          <w:sz w:val="22"/>
          <w:lang w:val="en-US"/>
        </w:rPr>
        <w:t xml:space="preserve">  </w:t>
      </w:r>
      <w:proofErr w:type="spellStart"/>
      <w:r w:rsidRPr="00D72088">
        <w:rPr>
          <w:rFonts w:ascii="Courier New" w:hAnsi="Courier New" w:cs="Courier New"/>
          <w:sz w:val="22"/>
          <w:lang w:val="en-US"/>
        </w:rPr>
        <w:t>month_short</w:t>
      </w:r>
      <w:proofErr w:type="spellEnd"/>
      <w:r w:rsidRPr="00D72088">
        <w:rPr>
          <w:rFonts w:ascii="Courier New" w:hAnsi="Courier New" w:cs="Courier New"/>
          <w:sz w:val="22"/>
          <w:lang w:val="en-US"/>
        </w:rPr>
        <w:t xml:space="preserve">: </w:t>
      </w:r>
      <w:proofErr w:type="gramStart"/>
      <w:r w:rsidRPr="00D72088">
        <w:rPr>
          <w:rFonts w:ascii="Courier New" w:hAnsi="Courier New" w:cs="Courier New"/>
          <w:sz w:val="22"/>
          <w:lang w:val="en-US"/>
        </w:rPr>
        <w:t>array[</w:t>
      </w:r>
      <w:proofErr w:type="gramEnd"/>
      <w:r w:rsidRPr="00D72088">
        <w:rPr>
          <w:rFonts w:ascii="Courier New" w:hAnsi="Courier New" w:cs="Courier New"/>
          <w:sz w:val="22"/>
          <w:lang w:val="en-US"/>
        </w:rPr>
        <w:t>1..12] of string = ('</w:t>
      </w:r>
      <w:proofErr w:type="spellStart"/>
      <w:r w:rsidRPr="00D72088">
        <w:rPr>
          <w:rFonts w:ascii="Courier New" w:hAnsi="Courier New" w:cs="Courier New"/>
          <w:sz w:val="22"/>
          <w:lang w:val="en-US"/>
        </w:rPr>
        <w:t>jan</w:t>
      </w:r>
      <w:proofErr w:type="spellEnd"/>
      <w:r w:rsidRPr="00D72088">
        <w:rPr>
          <w:rFonts w:ascii="Courier New" w:hAnsi="Courier New" w:cs="Courier New"/>
          <w:sz w:val="22"/>
          <w:lang w:val="en-US"/>
        </w:rPr>
        <w:t>', ..., 'dec');</w:t>
      </w:r>
    </w:p>
    <w:p w14:paraId="76582022" w14:textId="77777777" w:rsidR="00307BE0" w:rsidRPr="00D72088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D72088">
        <w:rPr>
          <w:rFonts w:ascii="Courier New" w:hAnsi="Courier New" w:cs="Courier New"/>
          <w:sz w:val="22"/>
          <w:lang w:val="en-US"/>
        </w:rPr>
        <w:t xml:space="preserve">  </w:t>
      </w:r>
      <w:proofErr w:type="spellStart"/>
      <w:r w:rsidRPr="00D72088">
        <w:rPr>
          <w:rFonts w:ascii="Courier New" w:hAnsi="Courier New" w:cs="Courier New"/>
          <w:sz w:val="22"/>
          <w:lang w:val="en-US"/>
        </w:rPr>
        <w:t>day_time</w:t>
      </w:r>
      <w:proofErr w:type="spellEnd"/>
      <w:r w:rsidRPr="00D72088">
        <w:rPr>
          <w:rFonts w:ascii="Courier New" w:hAnsi="Courier New" w:cs="Courier New"/>
          <w:sz w:val="22"/>
          <w:lang w:val="en-US"/>
        </w:rPr>
        <w:t xml:space="preserve">: </w:t>
      </w:r>
      <w:proofErr w:type="gramStart"/>
      <w:r w:rsidRPr="00D72088">
        <w:rPr>
          <w:rFonts w:ascii="Courier New" w:hAnsi="Courier New" w:cs="Courier New"/>
          <w:sz w:val="22"/>
          <w:lang w:val="en-US"/>
        </w:rPr>
        <w:t>array[</w:t>
      </w:r>
      <w:proofErr w:type="gramEnd"/>
      <w:r w:rsidRPr="00D72088">
        <w:rPr>
          <w:rFonts w:ascii="Courier New" w:hAnsi="Courier New" w:cs="Courier New"/>
          <w:sz w:val="22"/>
          <w:lang w:val="en-US"/>
        </w:rPr>
        <w:t>1..4] of string = ('</w:t>
      </w:r>
      <w:r>
        <w:rPr>
          <w:rFonts w:ascii="Courier New" w:hAnsi="Courier New" w:cs="Courier New"/>
          <w:sz w:val="22"/>
        </w:rPr>
        <w:t>утро</w:t>
      </w:r>
      <w:r w:rsidRPr="00D72088">
        <w:rPr>
          <w:rFonts w:ascii="Courier New" w:hAnsi="Courier New" w:cs="Courier New"/>
          <w:sz w:val="22"/>
          <w:lang w:val="en-US"/>
        </w:rPr>
        <w:t>','</w:t>
      </w:r>
      <w:r>
        <w:rPr>
          <w:rFonts w:ascii="Courier New" w:hAnsi="Courier New" w:cs="Courier New"/>
          <w:sz w:val="22"/>
        </w:rPr>
        <w:t>день</w:t>
      </w:r>
      <w:r w:rsidRPr="00D72088">
        <w:rPr>
          <w:rFonts w:ascii="Courier New" w:hAnsi="Courier New" w:cs="Courier New"/>
          <w:sz w:val="22"/>
          <w:lang w:val="en-US"/>
        </w:rPr>
        <w:t>','</w:t>
      </w:r>
      <w:r>
        <w:rPr>
          <w:rFonts w:ascii="Courier New" w:hAnsi="Courier New" w:cs="Courier New"/>
          <w:sz w:val="22"/>
        </w:rPr>
        <w:t>вечер</w:t>
      </w:r>
      <w:r w:rsidRPr="00D72088">
        <w:rPr>
          <w:rFonts w:ascii="Courier New" w:hAnsi="Courier New" w:cs="Courier New"/>
          <w:sz w:val="22"/>
          <w:lang w:val="en-US"/>
        </w:rPr>
        <w:t>','</w:t>
      </w:r>
      <w:r>
        <w:rPr>
          <w:rFonts w:ascii="Courier New" w:hAnsi="Courier New" w:cs="Courier New"/>
          <w:sz w:val="22"/>
        </w:rPr>
        <w:t>ночь</w:t>
      </w:r>
      <w:r w:rsidRPr="00D72088">
        <w:rPr>
          <w:rFonts w:ascii="Courier New" w:hAnsi="Courier New" w:cs="Courier New"/>
          <w:sz w:val="22"/>
          <w:lang w:val="en-US"/>
        </w:rPr>
        <w:t>');</w:t>
      </w:r>
    </w:p>
    <w:p w14:paraId="2DD5B03D" w14:textId="77777777" w:rsidR="00307BE0" w:rsidRPr="00D72088" w:rsidRDefault="00307BE0">
      <w:pPr>
        <w:ind w:firstLine="709"/>
        <w:rPr>
          <w:rFonts w:cs="Times New Roman"/>
          <w:color w:val="000000"/>
          <w:szCs w:val="28"/>
          <w:lang w:val="en-US"/>
        </w:rPr>
      </w:pPr>
    </w:p>
    <w:p w14:paraId="79D6EB26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Переменные главной программы (</w:t>
      </w:r>
      <w:proofErr w:type="spellStart"/>
      <w:r>
        <w:rPr>
          <w:rFonts w:cs="Times New Roman"/>
          <w:color w:val="000000"/>
          <w:szCs w:val="28"/>
        </w:rPr>
        <w:t>Cal.pas</w:t>
      </w:r>
      <w:proofErr w:type="spellEnd"/>
      <w:r>
        <w:rPr>
          <w:rFonts w:cs="Times New Roman"/>
          <w:color w:val="000000"/>
          <w:szCs w:val="28"/>
        </w:rPr>
        <w:t>):</w:t>
      </w:r>
    </w:p>
    <w:p w14:paraId="45080C96" w14:textId="77777777" w:rsidR="00307BE0" w:rsidRPr="00D72088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D72088">
        <w:rPr>
          <w:rFonts w:ascii="Courier New" w:hAnsi="Courier New" w:cs="Courier New"/>
          <w:sz w:val="22"/>
          <w:lang w:val="en-US"/>
        </w:rPr>
        <w:t>var</w:t>
      </w:r>
    </w:p>
    <w:p w14:paraId="60D7B307" w14:textId="77777777" w:rsidR="00307BE0" w:rsidRPr="00D72088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D72088">
        <w:rPr>
          <w:rFonts w:ascii="Courier New" w:hAnsi="Courier New" w:cs="Courier New"/>
          <w:sz w:val="22"/>
          <w:lang w:val="en-US"/>
        </w:rPr>
        <w:t xml:space="preserve">  f, v, </w:t>
      </w:r>
      <w:proofErr w:type="spellStart"/>
      <w:r w:rsidRPr="00D72088">
        <w:rPr>
          <w:rFonts w:ascii="Courier New" w:hAnsi="Courier New" w:cs="Courier New"/>
          <w:sz w:val="22"/>
          <w:lang w:val="en-US"/>
        </w:rPr>
        <w:t>nc</w:t>
      </w:r>
      <w:proofErr w:type="spellEnd"/>
      <w:r w:rsidRPr="00D72088">
        <w:rPr>
          <w:rFonts w:ascii="Courier New" w:hAnsi="Courier New" w:cs="Courier New"/>
          <w:sz w:val="22"/>
          <w:lang w:val="en-US"/>
        </w:rPr>
        <w:t xml:space="preserve">: </w:t>
      </w:r>
      <w:proofErr w:type="gramStart"/>
      <w:r w:rsidRPr="00D72088">
        <w:rPr>
          <w:rFonts w:ascii="Courier New" w:hAnsi="Courier New" w:cs="Courier New"/>
          <w:sz w:val="22"/>
          <w:lang w:val="en-US"/>
        </w:rPr>
        <w:t xml:space="preserve">Text;   </w:t>
      </w:r>
      <w:proofErr w:type="gramEnd"/>
      <w:r w:rsidRPr="00D72088">
        <w:rPr>
          <w:rFonts w:ascii="Courier New" w:hAnsi="Courier New" w:cs="Courier New"/>
          <w:sz w:val="22"/>
          <w:lang w:val="en-US"/>
        </w:rPr>
        <w:t xml:space="preserve">         // </w:t>
      </w:r>
      <w:r>
        <w:rPr>
          <w:rFonts w:ascii="Courier New" w:hAnsi="Courier New" w:cs="Courier New"/>
          <w:sz w:val="22"/>
        </w:rPr>
        <w:t>входной</w:t>
      </w:r>
      <w:r w:rsidRPr="00D72088">
        <w:rPr>
          <w:rFonts w:ascii="Courier New" w:hAnsi="Courier New" w:cs="Courier New"/>
          <w:sz w:val="22"/>
          <w:lang w:val="en-US"/>
        </w:rPr>
        <w:t xml:space="preserve">, correct, </w:t>
      </w:r>
      <w:proofErr w:type="spellStart"/>
      <w:r w:rsidRPr="00D72088">
        <w:rPr>
          <w:rFonts w:ascii="Courier New" w:hAnsi="Courier New" w:cs="Courier New"/>
          <w:sz w:val="22"/>
          <w:lang w:val="en-US"/>
        </w:rPr>
        <w:t>not_cleaned_data</w:t>
      </w:r>
      <w:proofErr w:type="spellEnd"/>
    </w:p>
    <w:p w14:paraId="4DFBF9E5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 w:rsidRPr="00D72088">
        <w:rPr>
          <w:rFonts w:ascii="Courier New" w:hAnsi="Courier New" w:cs="Courier New"/>
          <w:sz w:val="22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22"/>
        </w:rPr>
        <w:t>tems</w:t>
      </w:r>
      <w:proofErr w:type="spellEnd"/>
      <w:r>
        <w:rPr>
          <w:rFonts w:ascii="Courier New" w:hAnsi="Courier New" w:cs="Courier New"/>
          <w:sz w:val="22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2"/>
        </w:rPr>
        <w:t>TItems</w:t>
      </w:r>
      <w:proofErr w:type="spellEnd"/>
      <w:r>
        <w:rPr>
          <w:rFonts w:ascii="Courier New" w:hAnsi="Courier New" w:cs="Courier New"/>
          <w:sz w:val="22"/>
        </w:rPr>
        <w:t xml:space="preserve">;   </w:t>
      </w:r>
      <w:proofErr w:type="gramEnd"/>
      <w:r>
        <w:rPr>
          <w:rFonts w:ascii="Courier New" w:hAnsi="Courier New" w:cs="Courier New"/>
          <w:sz w:val="22"/>
        </w:rPr>
        <w:t xml:space="preserve">          // массив правильных записей</w:t>
      </w:r>
    </w:p>
    <w:p w14:paraId="56AEA4AD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  </w:t>
      </w:r>
      <w:proofErr w:type="spellStart"/>
      <w:r>
        <w:rPr>
          <w:rFonts w:ascii="Courier New" w:hAnsi="Courier New" w:cs="Courier New"/>
          <w:sz w:val="22"/>
        </w:rPr>
        <w:t>count</w:t>
      </w:r>
      <w:proofErr w:type="spellEnd"/>
      <w:r>
        <w:rPr>
          <w:rFonts w:ascii="Courier New" w:hAnsi="Courier New" w:cs="Courier New"/>
          <w:sz w:val="22"/>
        </w:rPr>
        <w:t xml:space="preserve">, </w:t>
      </w:r>
      <w:proofErr w:type="spellStart"/>
      <w:r>
        <w:rPr>
          <w:rFonts w:ascii="Courier New" w:hAnsi="Courier New" w:cs="Courier New"/>
          <w:sz w:val="22"/>
        </w:rPr>
        <w:t>total</w:t>
      </w:r>
      <w:proofErr w:type="spellEnd"/>
      <w:r>
        <w:rPr>
          <w:rFonts w:ascii="Courier New" w:hAnsi="Courier New" w:cs="Courier New"/>
          <w:sz w:val="22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2"/>
        </w:rPr>
        <w:t>integer</w:t>
      </w:r>
      <w:proofErr w:type="spellEnd"/>
      <w:r>
        <w:rPr>
          <w:rFonts w:ascii="Courier New" w:hAnsi="Courier New" w:cs="Courier New"/>
          <w:sz w:val="22"/>
        </w:rPr>
        <w:t xml:space="preserve">;   </w:t>
      </w:r>
      <w:proofErr w:type="gramEnd"/>
      <w:r>
        <w:rPr>
          <w:rFonts w:ascii="Courier New" w:hAnsi="Courier New" w:cs="Courier New"/>
          <w:sz w:val="22"/>
        </w:rPr>
        <w:t xml:space="preserve">  // правильных записей / прочитано строк</w:t>
      </w:r>
    </w:p>
    <w:p w14:paraId="04F05C90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141BC061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f – файл, содержащий входные данные; v – файл с корректными и очищенными данными; </w:t>
      </w:r>
      <w:proofErr w:type="spellStart"/>
      <w:r>
        <w:rPr>
          <w:rFonts w:cs="Times New Roman"/>
          <w:color w:val="000000"/>
          <w:szCs w:val="28"/>
        </w:rPr>
        <w:t>nc</w:t>
      </w:r>
      <w:proofErr w:type="spellEnd"/>
      <w:r>
        <w:rPr>
          <w:rFonts w:cs="Times New Roman"/>
          <w:color w:val="000000"/>
          <w:szCs w:val="28"/>
        </w:rPr>
        <w:t xml:space="preserve"> – файл со строками, которые не подлежат восстановлению, и причинами. Во всех модулях вместо отдельных строковых переменных используются типы из модуля </w:t>
      </w:r>
      <w:proofErr w:type="spellStart"/>
      <w:r>
        <w:rPr>
          <w:rFonts w:cs="Times New Roman"/>
          <w:color w:val="000000"/>
          <w:szCs w:val="28"/>
        </w:rPr>
        <w:t>Types</w:t>
      </w:r>
      <w:proofErr w:type="spellEnd"/>
      <w:r>
        <w:rPr>
          <w:rFonts w:cs="Times New Roman"/>
          <w:color w:val="000000"/>
          <w:szCs w:val="28"/>
        </w:rPr>
        <w:t>: при разборе с</w:t>
      </w:r>
      <w:r>
        <w:rPr>
          <w:rFonts w:cs="Times New Roman"/>
          <w:color w:val="000000"/>
          <w:szCs w:val="28"/>
        </w:rPr>
        <w:t xml:space="preserve">троки поля сразу записываются в переменную r: </w:t>
      </w:r>
      <w:proofErr w:type="spellStart"/>
      <w:r>
        <w:rPr>
          <w:rFonts w:cs="Times New Roman"/>
          <w:color w:val="000000"/>
          <w:szCs w:val="28"/>
        </w:rPr>
        <w:t>TCallRecord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07B00855" w14:textId="77777777" w:rsidR="00307BE0" w:rsidRDefault="00E53BF6">
      <w:pPr>
        <w:pStyle w:val="2"/>
      </w:pPr>
      <w:bookmarkStart w:id="11" w:name="_TocKap607"/>
      <w:r>
        <w:t>Проект алгоритма обработки данных</w:t>
      </w:r>
      <w:bookmarkEnd w:id="11"/>
    </w:p>
    <w:p w14:paraId="073C561C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Программа состоит из главной программы и восьми модулей: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500"/>
        <w:gridCol w:w="7014"/>
      </w:tblGrid>
      <w:tr w:rsidR="00307BE0" w14:paraId="5371A74B" w14:textId="77777777">
        <w:trPr>
          <w:tblHeader/>
        </w:trPr>
        <w:tc>
          <w:tcPr>
            <w:tcW w:w="2500" w:type="dxa"/>
          </w:tcPr>
          <w:p w14:paraId="30C0309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7014" w:type="dxa"/>
          </w:tcPr>
          <w:p w14:paraId="5815B29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307BE0" w14:paraId="675A147F" w14:textId="77777777">
        <w:trPr>
          <w:cantSplit/>
        </w:trPr>
        <w:tc>
          <w:tcPr>
            <w:tcW w:w="2500" w:type="dxa"/>
          </w:tcPr>
          <w:p w14:paraId="4A2BD0E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Cal.pas</w:t>
            </w:r>
            <w:proofErr w:type="spellEnd"/>
          </w:p>
        </w:tc>
        <w:tc>
          <w:tcPr>
            <w:tcW w:w="7014" w:type="dxa"/>
          </w:tcPr>
          <w:p w14:paraId="0DFABE1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главная программа: открытие файлов, вызов чтения, сортировки и записи, вывод счётчиков</w:t>
            </w:r>
          </w:p>
        </w:tc>
      </w:tr>
      <w:tr w:rsidR="00307BE0" w14:paraId="2A728AD9" w14:textId="77777777">
        <w:trPr>
          <w:cantSplit/>
        </w:trPr>
        <w:tc>
          <w:tcPr>
            <w:tcW w:w="2500" w:type="dxa"/>
          </w:tcPr>
          <w:p w14:paraId="05D13E2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Types.pas</w:t>
            </w:r>
            <w:proofErr w:type="spellEnd"/>
          </w:p>
        </w:tc>
        <w:tc>
          <w:tcPr>
            <w:tcW w:w="7014" w:type="dxa"/>
          </w:tcPr>
          <w:p w14:paraId="474B2FB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типы </w:t>
            </w:r>
            <w:proofErr w:type="spellStart"/>
            <w:r>
              <w:rPr>
                <w:rFonts w:cs="Times New Roman"/>
                <w:sz w:val="24"/>
                <w:szCs w:val="24"/>
              </w:rPr>
              <w:t>TDate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TCallRecord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TItems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константы; функции </w:t>
            </w:r>
            <w:proofErr w:type="spellStart"/>
            <w:r>
              <w:rPr>
                <w:rFonts w:cs="Times New Roman"/>
                <w:sz w:val="24"/>
                <w:szCs w:val="24"/>
              </w:rPr>
              <w:t>DayTime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cs="Times New Roman"/>
                <w:sz w:val="24"/>
                <w:szCs w:val="24"/>
              </w:rPr>
              <w:t>SameDate</w:t>
            </w:r>
            <w:proofErr w:type="spellEnd"/>
          </w:p>
        </w:tc>
      </w:tr>
      <w:tr w:rsidR="00307BE0" w14:paraId="7AD2203A" w14:textId="77777777">
        <w:trPr>
          <w:cantSplit/>
        </w:trPr>
        <w:tc>
          <w:tcPr>
            <w:tcW w:w="2500" w:type="dxa"/>
          </w:tcPr>
          <w:p w14:paraId="07457AF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ReadText.pas</w:t>
            </w:r>
            <w:proofErr w:type="spellEnd"/>
          </w:p>
        </w:tc>
        <w:tc>
          <w:tcPr>
            <w:tcW w:w="7014" w:type="dxa"/>
          </w:tcPr>
          <w:p w14:paraId="0F8BA1F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процедура </w:t>
            </w:r>
            <w:proofErr w:type="spellStart"/>
            <w:r>
              <w:rPr>
                <w:rFonts w:cs="Times New Roman"/>
                <w:sz w:val="24"/>
                <w:szCs w:val="24"/>
              </w:rPr>
              <w:t>ReadPhone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– построчное чтение, разбор полей, запись причин в no</w:t>
            </w:r>
            <w:r>
              <w:rPr>
                <w:rFonts w:cs="Times New Roman"/>
                <w:sz w:val="24"/>
                <w:szCs w:val="24"/>
              </w:rPr>
              <w:t>t_cleaned_data.txt</w:t>
            </w:r>
          </w:p>
        </w:tc>
      </w:tr>
      <w:tr w:rsidR="00307BE0" w14:paraId="45BE8759" w14:textId="77777777">
        <w:trPr>
          <w:cantSplit/>
        </w:trPr>
        <w:tc>
          <w:tcPr>
            <w:tcW w:w="2500" w:type="dxa"/>
          </w:tcPr>
          <w:p w14:paraId="6A2B4F8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CheckNumbers.pas</w:t>
            </w:r>
            <w:proofErr w:type="spellEnd"/>
          </w:p>
        </w:tc>
        <w:tc>
          <w:tcPr>
            <w:tcW w:w="7014" w:type="dxa"/>
          </w:tcPr>
          <w:p w14:paraId="1A979F1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функции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CheckPhone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(номер) и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CheckCallType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(тип звонка)</w:t>
            </w:r>
          </w:p>
        </w:tc>
      </w:tr>
      <w:tr w:rsidR="00307BE0" w:rsidRPr="00D72088" w14:paraId="798997F5" w14:textId="77777777">
        <w:trPr>
          <w:cantSplit/>
        </w:trPr>
        <w:tc>
          <w:tcPr>
            <w:tcW w:w="2500" w:type="dxa"/>
          </w:tcPr>
          <w:p w14:paraId="395B4D4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CheckDate.pas</w:t>
            </w:r>
            <w:proofErr w:type="spellEnd"/>
          </w:p>
        </w:tc>
        <w:tc>
          <w:tcPr>
            <w:tcW w:w="7014" w:type="dxa"/>
          </w:tcPr>
          <w:p w14:paraId="7EB1795B" w14:textId="77777777" w:rsidR="00307BE0" w:rsidRPr="00D72088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функции</w:t>
            </w:r>
            <w:r w:rsidRPr="00D72088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2088">
              <w:rPr>
                <w:rFonts w:cs="Times New Roman"/>
                <w:sz w:val="24"/>
                <w:szCs w:val="24"/>
                <w:lang w:val="en-US"/>
              </w:rPr>
              <w:t>ParseDate</w:t>
            </w:r>
            <w:proofErr w:type="spellEnd"/>
            <w:r w:rsidRPr="00D72088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72088">
              <w:rPr>
                <w:rFonts w:cs="Times New Roman"/>
                <w:sz w:val="24"/>
                <w:szCs w:val="24"/>
                <w:lang w:val="en-US"/>
              </w:rPr>
              <w:t>ParseMonth</w:t>
            </w:r>
            <w:proofErr w:type="spellEnd"/>
            <w:r w:rsidRPr="00D72088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72088">
              <w:rPr>
                <w:rFonts w:cs="Times New Roman"/>
                <w:sz w:val="24"/>
                <w:szCs w:val="24"/>
                <w:lang w:val="en-US"/>
              </w:rPr>
              <w:t>ParseYear</w:t>
            </w:r>
            <w:proofErr w:type="spellEnd"/>
            <w:r w:rsidRPr="00D72088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72088">
              <w:rPr>
                <w:rFonts w:cs="Times New Roman"/>
                <w:sz w:val="24"/>
                <w:szCs w:val="24"/>
                <w:lang w:val="en-US"/>
              </w:rPr>
              <w:t>DaysInMonth</w:t>
            </w:r>
            <w:proofErr w:type="spellEnd"/>
          </w:p>
        </w:tc>
      </w:tr>
      <w:tr w:rsidR="00307BE0" w14:paraId="392295DC" w14:textId="77777777">
        <w:trPr>
          <w:cantSplit/>
        </w:trPr>
        <w:tc>
          <w:tcPr>
            <w:tcW w:w="2500" w:type="dxa"/>
          </w:tcPr>
          <w:p w14:paraId="2E97949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CheckTime.pas</w:t>
            </w:r>
            <w:proofErr w:type="spellEnd"/>
          </w:p>
        </w:tc>
        <w:tc>
          <w:tcPr>
            <w:tcW w:w="7014" w:type="dxa"/>
          </w:tcPr>
          <w:p w14:paraId="082CC8D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функция </w:t>
            </w:r>
            <w:proofErr w:type="spellStart"/>
            <w:r>
              <w:rPr>
                <w:rFonts w:cs="Times New Roman"/>
                <w:sz w:val="24"/>
                <w:szCs w:val="24"/>
              </w:rPr>
              <w:t>ParseTime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и процедура </w:t>
            </w:r>
            <w:proofErr w:type="spellStart"/>
            <w:r>
              <w:rPr>
                <w:rFonts w:cs="Times New Roman"/>
                <w:sz w:val="24"/>
                <w:szCs w:val="24"/>
              </w:rPr>
              <w:t>CalcDuration</w:t>
            </w:r>
            <w:proofErr w:type="spellEnd"/>
          </w:p>
        </w:tc>
      </w:tr>
      <w:tr w:rsidR="00307BE0" w14:paraId="377C7072" w14:textId="77777777">
        <w:trPr>
          <w:cantSplit/>
        </w:trPr>
        <w:tc>
          <w:tcPr>
            <w:tcW w:w="2500" w:type="dxa"/>
          </w:tcPr>
          <w:p w14:paraId="7EDBEF0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ConflictDuplicate.pas</w:t>
            </w:r>
            <w:proofErr w:type="spellEnd"/>
          </w:p>
        </w:tc>
        <w:tc>
          <w:tcPr>
            <w:tcW w:w="7014" w:type="dxa"/>
          </w:tcPr>
          <w:p w14:paraId="566D3AF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функция </w:t>
            </w:r>
            <w:proofErr w:type="spellStart"/>
            <w:r>
              <w:rPr>
                <w:rFonts w:cs="Times New Roman"/>
                <w:sz w:val="24"/>
                <w:szCs w:val="24"/>
              </w:rPr>
              <w:t>DupConflictReason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– поиск дубликатов и противоречий</w:t>
            </w:r>
          </w:p>
        </w:tc>
      </w:tr>
      <w:tr w:rsidR="00307BE0" w14:paraId="34D3D636" w14:textId="77777777">
        <w:trPr>
          <w:cantSplit/>
        </w:trPr>
        <w:tc>
          <w:tcPr>
            <w:tcW w:w="2500" w:type="dxa"/>
          </w:tcPr>
          <w:p w14:paraId="3BF2A74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lastRenderedPageBreak/>
              <w:t>Sortirovka.pas</w:t>
            </w:r>
            <w:proofErr w:type="spellEnd"/>
          </w:p>
        </w:tc>
        <w:tc>
          <w:tcPr>
            <w:tcW w:w="7014" w:type="dxa"/>
          </w:tcPr>
          <w:p w14:paraId="6707E47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процедура </w:t>
            </w:r>
            <w:proofErr w:type="spellStart"/>
            <w:r>
              <w:rPr>
                <w:rFonts w:cs="Times New Roman"/>
                <w:sz w:val="24"/>
                <w:szCs w:val="24"/>
              </w:rPr>
              <w:t>Sortirov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– сортировка вставками по дате, времени суток и номеру</w:t>
            </w:r>
          </w:p>
        </w:tc>
      </w:tr>
      <w:tr w:rsidR="00307BE0" w14:paraId="0BD9172C" w14:textId="77777777">
        <w:trPr>
          <w:cantSplit/>
        </w:trPr>
        <w:tc>
          <w:tcPr>
            <w:tcW w:w="2500" w:type="dxa"/>
          </w:tcPr>
          <w:p w14:paraId="3DCDA59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WriteFiles.pas</w:t>
            </w:r>
            <w:proofErr w:type="spellEnd"/>
          </w:p>
        </w:tc>
        <w:tc>
          <w:tcPr>
            <w:tcW w:w="7014" w:type="dxa"/>
          </w:tcPr>
          <w:p w14:paraId="15557E4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процедура </w:t>
            </w:r>
            <w:proofErr w:type="spellStart"/>
            <w:r>
              <w:rPr>
                <w:rFonts w:cs="Times New Roman"/>
                <w:sz w:val="24"/>
                <w:szCs w:val="24"/>
              </w:rPr>
              <w:t>WriteResult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– </w:t>
            </w:r>
            <w:r>
              <w:rPr>
                <w:rFonts w:cs="Times New Roman"/>
                <w:sz w:val="24"/>
                <w:szCs w:val="24"/>
              </w:rPr>
              <w:t>вывод массива в correct.txt</w:t>
            </w:r>
          </w:p>
        </w:tc>
      </w:tr>
    </w:tbl>
    <w:p w14:paraId="225AB61F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0D099383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Общий алгоритм обработки входного файла показан на блок-схеме 1.</w:t>
      </w:r>
    </w:p>
    <w:p w14:paraId="408E2649" w14:textId="7748DDBE" w:rsidR="00307BE0" w:rsidRDefault="00E53BF6" w:rsidP="00D72088">
      <w:pPr>
        <w:spacing w:line="240" w:lineRule="auto"/>
        <w:ind w:firstLine="0"/>
        <w:contextualSpacing w:val="0"/>
        <w:jc w:val="left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Блок-схема 1. Общий алгоритм обработки данных (</w:t>
      </w:r>
      <w:proofErr w:type="spellStart"/>
      <w:r>
        <w:rPr>
          <w:rFonts w:cs="Times New Roman"/>
          <w:color w:val="000000"/>
          <w:szCs w:val="28"/>
        </w:rPr>
        <w:t>ReadPhone</w:t>
      </w:r>
      <w:proofErr w:type="spellEnd"/>
      <w:r>
        <w:rPr>
          <w:rFonts w:cs="Times New Roman"/>
          <w:color w:val="000000"/>
          <w:szCs w:val="28"/>
        </w:rPr>
        <w:t>)</w:t>
      </w:r>
    </w:p>
    <w:p w14:paraId="416FABAC" w14:textId="7419C3D1" w:rsidR="00D72088" w:rsidRDefault="00D72088">
      <w:pPr>
        <w:spacing w:line="240" w:lineRule="auto"/>
        <w:ind w:firstLine="0"/>
        <w:contextualSpacing w:val="0"/>
        <w:jc w:val="left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br w:type="page"/>
      </w:r>
    </w:p>
    <w:p w14:paraId="1B7A1D11" w14:textId="77777777" w:rsidR="00D72088" w:rsidRPr="00D72088" w:rsidRDefault="00D72088" w:rsidP="00D72088">
      <w:pPr>
        <w:spacing w:line="240" w:lineRule="auto"/>
        <w:ind w:firstLine="0"/>
        <w:contextualSpacing w:val="0"/>
        <w:jc w:val="left"/>
        <w:rPr>
          <w:noProof/>
        </w:rPr>
      </w:pPr>
    </w:p>
    <w:p w14:paraId="285F8328" w14:textId="77777777" w:rsidR="00307BE0" w:rsidRDefault="00E53BF6">
      <w:pPr>
        <w:pStyle w:val="2"/>
      </w:pPr>
      <w:bookmarkStart w:id="12" w:name="_TocKap608"/>
      <w:r>
        <w:t>Некорректные значения</w:t>
      </w:r>
      <w:bookmarkEnd w:id="12"/>
    </w:p>
    <w:p w14:paraId="733757B1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Некорректными считаются значения, тип которых не совпадает с типом поля в модуле </w:t>
      </w:r>
      <w:proofErr w:type="spellStart"/>
      <w:r>
        <w:rPr>
          <w:rFonts w:cs="Times New Roman"/>
          <w:color w:val="000000"/>
          <w:szCs w:val="28"/>
        </w:rPr>
        <w:t>Types</w:t>
      </w:r>
      <w:proofErr w:type="spellEnd"/>
      <w:r>
        <w:rPr>
          <w:rFonts w:cs="Times New Roman"/>
          <w:color w:val="000000"/>
          <w:szCs w:val="28"/>
        </w:rPr>
        <w:t>. Такие значения могут быть только в полях (1), (2) и (3).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300"/>
        <w:gridCol w:w="3600"/>
        <w:gridCol w:w="3614"/>
      </w:tblGrid>
      <w:tr w:rsidR="00307BE0" w14:paraId="2FC86F70" w14:textId="77777777">
        <w:trPr>
          <w:tblHeader/>
        </w:trPr>
        <w:tc>
          <w:tcPr>
            <w:tcW w:w="2300" w:type="dxa"/>
          </w:tcPr>
          <w:p w14:paraId="2D2C0A0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3600" w:type="dxa"/>
          </w:tcPr>
          <w:p w14:paraId="0D8A6C2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Вид некорректного значения</w:t>
            </w:r>
          </w:p>
        </w:tc>
        <w:tc>
          <w:tcPr>
            <w:tcW w:w="3614" w:type="dxa"/>
          </w:tcPr>
          <w:p w14:paraId="1264602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Метод исправления</w:t>
            </w:r>
          </w:p>
        </w:tc>
      </w:tr>
      <w:tr w:rsidR="00307BE0" w:rsidRPr="00D72088" w14:paraId="4664CF5E" w14:textId="77777777">
        <w:trPr>
          <w:cantSplit/>
        </w:trPr>
        <w:tc>
          <w:tcPr>
            <w:tcW w:w="2300" w:type="dxa"/>
          </w:tcPr>
          <w:p w14:paraId="3767DDE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(1) Исходящий номер</w:t>
            </w:r>
          </w:p>
        </w:tc>
        <w:tc>
          <w:tcPr>
            <w:tcW w:w="3600" w:type="dxa"/>
          </w:tcPr>
          <w:p w14:paraId="26B9967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буквы или символы: fd803490, 794737989*0</w:t>
            </w:r>
          </w:p>
        </w:tc>
        <w:tc>
          <w:tcPr>
            <w:tcW w:w="3614" w:type="dxa"/>
          </w:tcPr>
          <w:p w14:paraId="38CDB350" w14:textId="77777777" w:rsidR="00307BE0" w:rsidRPr="00D72088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неисправимо</w:t>
            </w:r>
            <w:r w:rsidRPr="00D72088">
              <w:rPr>
                <w:rFonts w:cs="Times New Roman"/>
                <w:sz w:val="24"/>
                <w:szCs w:val="24"/>
                <w:lang w:val="en-US"/>
              </w:rPr>
              <w:t xml:space="preserve"> → not_cleaned_data.txt</w:t>
            </w:r>
          </w:p>
        </w:tc>
      </w:tr>
      <w:tr w:rsidR="00307BE0" w:rsidRPr="00D72088" w14:paraId="007233B5" w14:textId="77777777">
        <w:trPr>
          <w:cantSplit/>
        </w:trPr>
        <w:tc>
          <w:tcPr>
            <w:tcW w:w="2300" w:type="dxa"/>
          </w:tcPr>
          <w:p w14:paraId="247411A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(1) Исходящий номер</w:t>
            </w:r>
          </w:p>
        </w:tc>
        <w:tc>
          <w:tcPr>
            <w:tcW w:w="3600" w:type="dxa"/>
          </w:tcPr>
          <w:p w14:paraId="13D7137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 11 цифр: 7910000002</w:t>
            </w:r>
          </w:p>
        </w:tc>
        <w:tc>
          <w:tcPr>
            <w:tcW w:w="3614" w:type="dxa"/>
          </w:tcPr>
          <w:p w14:paraId="3D1241C7" w14:textId="77777777" w:rsidR="00307BE0" w:rsidRPr="00D72088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неисправимо</w:t>
            </w:r>
            <w:r w:rsidRPr="00D72088">
              <w:rPr>
                <w:rFonts w:cs="Times New Roman"/>
                <w:sz w:val="24"/>
                <w:szCs w:val="24"/>
                <w:lang w:val="en-US"/>
              </w:rPr>
              <w:t xml:space="preserve"> → not_cleaned_data.txt</w:t>
            </w:r>
          </w:p>
        </w:tc>
      </w:tr>
      <w:tr w:rsidR="00307BE0" w:rsidRPr="00D72088" w14:paraId="7855E222" w14:textId="77777777">
        <w:trPr>
          <w:cantSplit/>
        </w:trPr>
        <w:tc>
          <w:tcPr>
            <w:tcW w:w="2300" w:type="dxa"/>
          </w:tcPr>
          <w:p w14:paraId="3836540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(1) Исходящий номер</w:t>
            </w:r>
          </w:p>
        </w:tc>
        <w:tc>
          <w:tcPr>
            <w:tcW w:w="3600" w:type="dxa"/>
          </w:tcPr>
          <w:p w14:paraId="1741C5D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первая цифра не 7: 39658062556</w:t>
            </w:r>
          </w:p>
        </w:tc>
        <w:tc>
          <w:tcPr>
            <w:tcW w:w="3614" w:type="dxa"/>
          </w:tcPr>
          <w:p w14:paraId="514FAABC" w14:textId="77777777" w:rsidR="00307BE0" w:rsidRPr="00D72088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неисправимо</w:t>
            </w:r>
            <w:r w:rsidRPr="00D72088">
              <w:rPr>
                <w:rFonts w:cs="Times New Roman"/>
                <w:sz w:val="24"/>
                <w:szCs w:val="24"/>
                <w:lang w:val="en-US"/>
              </w:rPr>
              <w:t xml:space="preserve"> → not_cleaned_data.txt</w:t>
            </w:r>
          </w:p>
        </w:tc>
      </w:tr>
      <w:tr w:rsidR="00307BE0" w:rsidRPr="00D72088" w14:paraId="2A0D1F35" w14:textId="77777777">
        <w:trPr>
          <w:cantSplit/>
        </w:trPr>
        <w:tc>
          <w:tcPr>
            <w:tcW w:w="2300" w:type="dxa"/>
          </w:tcPr>
          <w:p w14:paraId="11D12B8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(2) Входящий номер</w:t>
            </w:r>
          </w:p>
        </w:tc>
        <w:tc>
          <w:tcPr>
            <w:tcW w:w="3600" w:type="dxa"/>
          </w:tcPr>
          <w:p w14:paraId="207F0F7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буквы или символы: 7f967845633</w:t>
            </w:r>
          </w:p>
        </w:tc>
        <w:tc>
          <w:tcPr>
            <w:tcW w:w="3614" w:type="dxa"/>
          </w:tcPr>
          <w:p w14:paraId="45821284" w14:textId="77777777" w:rsidR="00307BE0" w:rsidRPr="00D72088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неисправимо</w:t>
            </w:r>
            <w:r w:rsidRPr="00D72088">
              <w:rPr>
                <w:rFonts w:cs="Times New Roman"/>
                <w:sz w:val="24"/>
                <w:szCs w:val="24"/>
                <w:lang w:val="en-US"/>
              </w:rPr>
              <w:t xml:space="preserve"> → not_cleaned_data.txt</w:t>
            </w:r>
          </w:p>
        </w:tc>
      </w:tr>
      <w:tr w:rsidR="00307BE0" w:rsidRPr="00D72088" w14:paraId="4F066670" w14:textId="77777777">
        <w:trPr>
          <w:cantSplit/>
        </w:trPr>
        <w:tc>
          <w:tcPr>
            <w:tcW w:w="2300" w:type="dxa"/>
          </w:tcPr>
          <w:p w14:paraId="5472F22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(2) Входящий номер</w:t>
            </w:r>
          </w:p>
        </w:tc>
        <w:tc>
          <w:tcPr>
            <w:tcW w:w="3600" w:type="dxa"/>
          </w:tcPr>
          <w:p w14:paraId="58C050A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 11 цифр: 792000000</w:t>
            </w:r>
          </w:p>
        </w:tc>
        <w:tc>
          <w:tcPr>
            <w:tcW w:w="3614" w:type="dxa"/>
          </w:tcPr>
          <w:p w14:paraId="64E20C80" w14:textId="77777777" w:rsidR="00307BE0" w:rsidRPr="00D72088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неисправимо</w:t>
            </w:r>
            <w:r w:rsidRPr="00D72088">
              <w:rPr>
                <w:rFonts w:cs="Times New Roman"/>
                <w:sz w:val="24"/>
                <w:szCs w:val="24"/>
                <w:lang w:val="en-US"/>
              </w:rPr>
              <w:t xml:space="preserve"> → not_cleaned_data.txt</w:t>
            </w:r>
          </w:p>
        </w:tc>
      </w:tr>
      <w:tr w:rsidR="00307BE0" w:rsidRPr="00D72088" w14:paraId="4EE2C90E" w14:textId="77777777">
        <w:trPr>
          <w:cantSplit/>
        </w:trPr>
        <w:tc>
          <w:tcPr>
            <w:tcW w:w="2300" w:type="dxa"/>
          </w:tcPr>
          <w:p w14:paraId="4394ABA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(2) Входящий номер</w:t>
            </w:r>
          </w:p>
        </w:tc>
        <w:tc>
          <w:tcPr>
            <w:tcW w:w="3600" w:type="dxa"/>
          </w:tcPr>
          <w:p w14:paraId="398A251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первая цифра не 7: 89200000031</w:t>
            </w:r>
          </w:p>
        </w:tc>
        <w:tc>
          <w:tcPr>
            <w:tcW w:w="3614" w:type="dxa"/>
          </w:tcPr>
          <w:p w14:paraId="03BEEEFB" w14:textId="77777777" w:rsidR="00307BE0" w:rsidRPr="00D72088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неисправимо</w:t>
            </w:r>
            <w:r w:rsidRPr="00D72088">
              <w:rPr>
                <w:rFonts w:cs="Times New Roman"/>
                <w:sz w:val="24"/>
                <w:szCs w:val="24"/>
                <w:lang w:val="en-US"/>
              </w:rPr>
              <w:t xml:space="preserve"> → not_cleaned_data.txt</w:t>
            </w:r>
          </w:p>
        </w:tc>
      </w:tr>
      <w:tr w:rsidR="00307BE0" w14:paraId="1B24495A" w14:textId="77777777">
        <w:trPr>
          <w:cantSplit/>
        </w:trPr>
        <w:tc>
          <w:tcPr>
            <w:tcW w:w="2300" w:type="dxa"/>
          </w:tcPr>
          <w:p w14:paraId="6D480EE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(3) Тип звонка</w:t>
            </w:r>
          </w:p>
        </w:tc>
        <w:tc>
          <w:tcPr>
            <w:tcW w:w="3600" w:type="dxa"/>
          </w:tcPr>
          <w:p w14:paraId="0071891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 число: f</w:t>
            </w:r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bg</w:t>
            </w:r>
            <w:proofErr w:type="spellEnd"/>
          </w:p>
        </w:tc>
        <w:tc>
          <w:tcPr>
            <w:tcW w:w="3614" w:type="dxa"/>
          </w:tcPr>
          <w:p w14:paraId="1EA42B7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заменить на 4</w:t>
            </w:r>
          </w:p>
        </w:tc>
      </w:tr>
      <w:tr w:rsidR="00307BE0" w14:paraId="784CF07C" w14:textId="77777777">
        <w:trPr>
          <w:cantSplit/>
        </w:trPr>
        <w:tc>
          <w:tcPr>
            <w:tcW w:w="2300" w:type="dxa"/>
          </w:tcPr>
          <w:p w14:paraId="5A1ECDD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(3) Тип звонка</w:t>
            </w:r>
          </w:p>
        </w:tc>
        <w:tc>
          <w:tcPr>
            <w:tcW w:w="3600" w:type="dxa"/>
          </w:tcPr>
          <w:p w14:paraId="6ACC500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число вне [1; 4]: 0, 30</w:t>
            </w:r>
          </w:p>
        </w:tc>
        <w:tc>
          <w:tcPr>
            <w:tcW w:w="3614" w:type="dxa"/>
          </w:tcPr>
          <w:p w14:paraId="3B27935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заменить на 4</w:t>
            </w:r>
          </w:p>
        </w:tc>
      </w:tr>
    </w:tbl>
    <w:p w14:paraId="3AB2AA80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7343C83D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Если время начала или окончания невозможно разобрать (часы или минуты не числа, нет </w:t>
      </w:r>
      <w:proofErr w:type="spellStart"/>
      <w:r>
        <w:rPr>
          <w:rFonts w:cs="Times New Roman"/>
          <w:color w:val="000000"/>
          <w:szCs w:val="28"/>
        </w:rPr>
        <w:t>am</w:t>
      </w:r>
      <w:proofErr w:type="spellEnd"/>
      <w:r>
        <w:rPr>
          <w:rFonts w:cs="Times New Roman"/>
          <w:color w:val="000000"/>
          <w:szCs w:val="28"/>
        </w:rPr>
        <w:t>/</w:t>
      </w:r>
      <w:proofErr w:type="spellStart"/>
      <w:r>
        <w:rPr>
          <w:rFonts w:cs="Times New Roman"/>
          <w:color w:val="000000"/>
          <w:szCs w:val="28"/>
        </w:rPr>
        <w:t>pm</w:t>
      </w:r>
      <w:proofErr w:type="spellEnd"/>
      <w:r>
        <w:rPr>
          <w:rFonts w:cs="Times New Roman"/>
          <w:color w:val="000000"/>
          <w:szCs w:val="28"/>
        </w:rPr>
        <w:t>, например 01:4g0pm), запись также не может быть восстановлена и попадает в not_cleaned_data.txt.</w:t>
      </w:r>
    </w:p>
    <w:p w14:paraId="0A65C0E7" w14:textId="68747BCD" w:rsidR="00307BE0" w:rsidRDefault="00307BE0">
      <w:pPr>
        <w:keepNext/>
        <w:spacing w:before="120"/>
        <w:ind w:firstLine="0"/>
        <w:jc w:val="center"/>
      </w:pPr>
    </w:p>
    <w:p w14:paraId="7CA61164" w14:textId="57BE4EA6" w:rsidR="00307BE0" w:rsidRDefault="00E53BF6">
      <w:pPr>
        <w:spacing w:before="60" w:after="240"/>
        <w:ind w:firstLine="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Блок-схема 2. Обработка некорректных значений</w:t>
      </w:r>
    </w:p>
    <w:p w14:paraId="3ADC14B7" w14:textId="4A23E045" w:rsidR="00D72088" w:rsidRDefault="00D72088">
      <w:pPr>
        <w:spacing w:line="240" w:lineRule="auto"/>
        <w:ind w:firstLine="0"/>
        <w:contextualSpacing w:val="0"/>
        <w:jc w:val="left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br w:type="page"/>
      </w:r>
    </w:p>
    <w:p w14:paraId="5D5F927A" w14:textId="77777777" w:rsidR="00D72088" w:rsidRDefault="00D72088">
      <w:pPr>
        <w:spacing w:before="60" w:after="240"/>
        <w:ind w:firstLine="0"/>
        <w:jc w:val="center"/>
        <w:rPr>
          <w:rFonts w:cs="Times New Roman"/>
          <w:color w:val="000000"/>
          <w:szCs w:val="28"/>
        </w:rPr>
      </w:pPr>
    </w:p>
    <w:p w14:paraId="09F6215E" w14:textId="77777777" w:rsidR="00307BE0" w:rsidRDefault="00E53BF6">
      <w:pPr>
        <w:pStyle w:val="3"/>
      </w:pPr>
      <w:bookmarkStart w:id="13" w:name="_TocKap609"/>
      <w:r>
        <w:t>Аномальные значения</w:t>
      </w:r>
      <w:bookmarkEnd w:id="13"/>
    </w:p>
    <w:p w14:paraId="426AC653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А</w:t>
      </w:r>
      <w:r>
        <w:rPr>
          <w:rFonts w:cs="Times New Roman"/>
          <w:color w:val="000000"/>
          <w:szCs w:val="28"/>
        </w:rPr>
        <w:t>номальными считаются значения нужного типа, выходящие за границы допустимого диапазона в полях (4), (5), (6). Значение, превышающее диапазон, заменяется максимальным значением диапазона, меньшее – минимальным. Проверки даты и времени сохраняют смысл: в фев</w:t>
      </w:r>
      <w:r>
        <w:rPr>
          <w:rFonts w:cs="Times New Roman"/>
          <w:color w:val="000000"/>
          <w:szCs w:val="28"/>
        </w:rPr>
        <w:t>рале 28 дней (29 – в високосный год), звонок длится не 0 минут и не больше 3 часов.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300"/>
        <w:gridCol w:w="3600"/>
        <w:gridCol w:w="3614"/>
      </w:tblGrid>
      <w:tr w:rsidR="00307BE0" w14:paraId="58E779D8" w14:textId="77777777">
        <w:trPr>
          <w:tblHeader/>
        </w:trPr>
        <w:tc>
          <w:tcPr>
            <w:tcW w:w="2300" w:type="dxa"/>
          </w:tcPr>
          <w:p w14:paraId="15473A5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3600" w:type="dxa"/>
          </w:tcPr>
          <w:p w14:paraId="6894F8E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Вид аномалии</w:t>
            </w:r>
          </w:p>
        </w:tc>
        <w:tc>
          <w:tcPr>
            <w:tcW w:w="3614" w:type="dxa"/>
          </w:tcPr>
          <w:p w14:paraId="361EDBE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Метод исправления</w:t>
            </w:r>
          </w:p>
        </w:tc>
      </w:tr>
      <w:tr w:rsidR="00307BE0" w14:paraId="56F517DB" w14:textId="77777777">
        <w:trPr>
          <w:cantSplit/>
        </w:trPr>
        <w:tc>
          <w:tcPr>
            <w:tcW w:w="2300" w:type="dxa"/>
          </w:tcPr>
          <w:p w14:paraId="433A4B8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(4) Дата: день</w:t>
            </w:r>
          </w:p>
        </w:tc>
        <w:tc>
          <w:tcPr>
            <w:tcW w:w="3600" w:type="dxa"/>
          </w:tcPr>
          <w:p w14:paraId="2E6F6D4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больше дней в месяце: 35/</w:t>
            </w:r>
            <w:proofErr w:type="spellStart"/>
            <w:r>
              <w:rPr>
                <w:rFonts w:cs="Times New Roman"/>
                <w:sz w:val="24"/>
                <w:szCs w:val="24"/>
              </w:rPr>
              <w:t>nov</w:t>
            </w:r>
            <w:proofErr w:type="spellEnd"/>
            <w:r>
              <w:rPr>
                <w:rFonts w:cs="Times New Roman"/>
                <w:sz w:val="24"/>
                <w:szCs w:val="24"/>
              </w:rPr>
              <w:t>/09, 31/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/25</w:t>
            </w:r>
          </w:p>
        </w:tc>
        <w:tc>
          <w:tcPr>
            <w:tcW w:w="3614" w:type="dxa"/>
          </w:tcPr>
          <w:p w14:paraId="03BF24D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максимум месяца: 30.nov.2009, 28.feb.2025</w:t>
            </w:r>
          </w:p>
        </w:tc>
      </w:tr>
      <w:tr w:rsidR="00307BE0" w14:paraId="49DE7DE6" w14:textId="77777777">
        <w:trPr>
          <w:cantSplit/>
        </w:trPr>
        <w:tc>
          <w:tcPr>
            <w:tcW w:w="2300" w:type="dxa"/>
          </w:tcPr>
          <w:p w14:paraId="13A11EE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(4) Дата: день</w:t>
            </w:r>
          </w:p>
        </w:tc>
        <w:tc>
          <w:tcPr>
            <w:tcW w:w="3600" w:type="dxa"/>
          </w:tcPr>
          <w:p w14:paraId="272B3E7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меньше 1: 0/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mar</w:t>
            </w:r>
            <w:proofErr w:type="spellEnd"/>
            <w:r>
              <w:rPr>
                <w:rFonts w:cs="Times New Roman"/>
                <w:sz w:val="24"/>
                <w:szCs w:val="24"/>
              </w:rPr>
              <w:t>/10</w:t>
            </w:r>
          </w:p>
        </w:tc>
        <w:tc>
          <w:tcPr>
            <w:tcW w:w="3614" w:type="dxa"/>
          </w:tcPr>
          <w:p w14:paraId="4107233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01.mar.2010</w:t>
            </w:r>
          </w:p>
        </w:tc>
      </w:tr>
      <w:tr w:rsidR="00307BE0" w14:paraId="1127EF80" w14:textId="77777777">
        <w:trPr>
          <w:cantSplit/>
        </w:trPr>
        <w:tc>
          <w:tcPr>
            <w:tcW w:w="2300" w:type="dxa"/>
          </w:tcPr>
          <w:p w14:paraId="7790ABA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(4) Дата: месяц</w:t>
            </w:r>
          </w:p>
        </w:tc>
        <w:tc>
          <w:tcPr>
            <w:tcW w:w="3600" w:type="dxa"/>
          </w:tcPr>
          <w:p w14:paraId="04153FD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 из множества: 8/</w:t>
            </w:r>
            <w:proofErr w:type="spellStart"/>
            <w:r>
              <w:rPr>
                <w:rFonts w:cs="Times New Roman"/>
                <w:sz w:val="24"/>
                <w:szCs w:val="24"/>
              </w:rPr>
              <w:t>gif</w:t>
            </w:r>
            <w:proofErr w:type="spellEnd"/>
            <w:r>
              <w:rPr>
                <w:rFonts w:cs="Times New Roman"/>
                <w:sz w:val="24"/>
                <w:szCs w:val="24"/>
              </w:rPr>
              <w:t>/07</w:t>
            </w:r>
          </w:p>
        </w:tc>
        <w:tc>
          <w:tcPr>
            <w:tcW w:w="3614" w:type="dxa"/>
          </w:tcPr>
          <w:p w14:paraId="3E3EFAC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dec</w:t>
            </w:r>
            <w:proofErr w:type="spellEnd"/>
            <w:r>
              <w:rPr>
                <w:rFonts w:cs="Times New Roman"/>
                <w:sz w:val="24"/>
                <w:szCs w:val="24"/>
              </w:rPr>
              <w:t>: 08.dec.2007</w:t>
            </w:r>
          </w:p>
        </w:tc>
      </w:tr>
      <w:tr w:rsidR="00307BE0" w14:paraId="372AD3D2" w14:textId="77777777">
        <w:trPr>
          <w:cantSplit/>
        </w:trPr>
        <w:tc>
          <w:tcPr>
            <w:tcW w:w="2300" w:type="dxa"/>
          </w:tcPr>
          <w:p w14:paraId="441BCC5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(4) Дата: год</w:t>
            </w:r>
          </w:p>
        </w:tc>
        <w:tc>
          <w:tcPr>
            <w:tcW w:w="3600" w:type="dxa"/>
          </w:tcPr>
          <w:p w14:paraId="797B842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1–2 цифры больше 25: 4/</w:t>
            </w:r>
            <w:proofErr w:type="spellStart"/>
            <w:r>
              <w:rPr>
                <w:rFonts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cs="Times New Roman"/>
                <w:sz w:val="24"/>
                <w:szCs w:val="24"/>
              </w:rPr>
              <w:t>/56</w:t>
            </w:r>
          </w:p>
        </w:tc>
        <w:tc>
          <w:tcPr>
            <w:tcW w:w="3614" w:type="dxa"/>
          </w:tcPr>
          <w:p w14:paraId="1289450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2000</w:t>
            </w:r>
          </w:p>
        </w:tc>
      </w:tr>
      <w:tr w:rsidR="00307BE0" w14:paraId="05CACEC2" w14:textId="77777777">
        <w:trPr>
          <w:cantSplit/>
        </w:trPr>
        <w:tc>
          <w:tcPr>
            <w:tcW w:w="2300" w:type="dxa"/>
          </w:tcPr>
          <w:p w14:paraId="010CFFC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(4) Дата: год</w:t>
            </w:r>
          </w:p>
        </w:tc>
        <w:tc>
          <w:tcPr>
            <w:tcW w:w="3600" w:type="dxa"/>
          </w:tcPr>
          <w:p w14:paraId="6ABE0D2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меньше 0</w:t>
            </w:r>
          </w:p>
        </w:tc>
        <w:tc>
          <w:tcPr>
            <w:tcW w:w="3614" w:type="dxa"/>
          </w:tcPr>
          <w:p w14:paraId="180B550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2000</w:t>
            </w:r>
          </w:p>
        </w:tc>
      </w:tr>
      <w:tr w:rsidR="00307BE0" w14:paraId="58F5A1B9" w14:textId="77777777">
        <w:trPr>
          <w:cantSplit/>
        </w:trPr>
        <w:tc>
          <w:tcPr>
            <w:tcW w:w="2300" w:type="dxa"/>
          </w:tcPr>
          <w:p w14:paraId="506AA5B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(4) Дата: год</w:t>
            </w:r>
          </w:p>
        </w:tc>
        <w:tc>
          <w:tcPr>
            <w:tcW w:w="3600" w:type="dxa"/>
          </w:tcPr>
          <w:p w14:paraId="2663608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 цифры вне [2000; 2025]: 1999, 2030</w:t>
            </w:r>
          </w:p>
        </w:tc>
        <w:tc>
          <w:tcPr>
            <w:tcW w:w="3614" w:type="dxa"/>
          </w:tcPr>
          <w:p w14:paraId="4D79E93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2000, 2025</w:t>
            </w:r>
          </w:p>
        </w:tc>
      </w:tr>
      <w:tr w:rsidR="00307BE0" w14:paraId="04C5146E" w14:textId="77777777">
        <w:trPr>
          <w:cantSplit/>
        </w:trPr>
        <w:tc>
          <w:tcPr>
            <w:tcW w:w="2300" w:type="dxa"/>
          </w:tcPr>
          <w:p w14:paraId="624A2AD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(5), (6) Время</w:t>
            </w:r>
          </w:p>
        </w:tc>
        <w:tc>
          <w:tcPr>
            <w:tcW w:w="3600" w:type="dxa"/>
          </w:tcPr>
          <w:p w14:paraId="525B7FB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часы больше 12: 13:48am</w:t>
            </w:r>
          </w:p>
        </w:tc>
        <w:tc>
          <w:tcPr>
            <w:tcW w:w="3614" w:type="dxa"/>
          </w:tcPr>
          <w:p w14:paraId="1B40172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12:48am</w:t>
            </w:r>
          </w:p>
        </w:tc>
      </w:tr>
      <w:tr w:rsidR="00307BE0" w14:paraId="2EE304F0" w14:textId="77777777">
        <w:trPr>
          <w:cantSplit/>
        </w:trPr>
        <w:tc>
          <w:tcPr>
            <w:tcW w:w="2300" w:type="dxa"/>
          </w:tcPr>
          <w:p w14:paraId="17AD6A9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(5), (6) Время</w:t>
            </w:r>
          </w:p>
        </w:tc>
        <w:tc>
          <w:tcPr>
            <w:tcW w:w="3600" w:type="dxa"/>
          </w:tcPr>
          <w:p w14:paraId="72DF309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часы меньше 1: 00:30am</w:t>
            </w:r>
          </w:p>
        </w:tc>
        <w:tc>
          <w:tcPr>
            <w:tcW w:w="3614" w:type="dxa"/>
          </w:tcPr>
          <w:p w14:paraId="775910B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01:30am</w:t>
            </w:r>
          </w:p>
        </w:tc>
      </w:tr>
      <w:tr w:rsidR="00307BE0" w14:paraId="6A7DA83D" w14:textId="77777777">
        <w:trPr>
          <w:cantSplit/>
        </w:trPr>
        <w:tc>
          <w:tcPr>
            <w:tcW w:w="2300" w:type="dxa"/>
          </w:tcPr>
          <w:p w14:paraId="5641378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(5), (6) Время</w:t>
            </w:r>
          </w:p>
        </w:tc>
        <w:tc>
          <w:tcPr>
            <w:tcW w:w="3600" w:type="dxa"/>
          </w:tcPr>
          <w:p w14:paraId="1EFC867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минуты больше 59: 02:67pM</w:t>
            </w:r>
          </w:p>
        </w:tc>
        <w:tc>
          <w:tcPr>
            <w:tcW w:w="3614" w:type="dxa"/>
          </w:tcPr>
          <w:p w14:paraId="58C0760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02:59pm</w:t>
            </w:r>
          </w:p>
        </w:tc>
      </w:tr>
      <w:tr w:rsidR="00307BE0" w14:paraId="6D1829A3" w14:textId="77777777">
        <w:trPr>
          <w:cantSplit/>
        </w:trPr>
        <w:tc>
          <w:tcPr>
            <w:tcW w:w="2300" w:type="dxa"/>
          </w:tcPr>
          <w:p w14:paraId="71AC0BF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Длительность</w:t>
            </w:r>
          </w:p>
        </w:tc>
        <w:tc>
          <w:tcPr>
            <w:tcW w:w="3600" w:type="dxa"/>
          </w:tcPr>
          <w:p w14:paraId="7054F55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больше 3 часов: 01:37am – 05:40am</w:t>
            </w:r>
          </w:p>
        </w:tc>
        <w:tc>
          <w:tcPr>
            <w:tcW w:w="3614" w:type="dxa"/>
          </w:tcPr>
          <w:p w14:paraId="06545A4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окончание 04:37am, длительность 03:00</w:t>
            </w:r>
          </w:p>
        </w:tc>
      </w:tr>
      <w:tr w:rsidR="00307BE0" w14:paraId="2BC6E638" w14:textId="77777777">
        <w:trPr>
          <w:cantSplit/>
        </w:trPr>
        <w:tc>
          <w:tcPr>
            <w:tcW w:w="2300" w:type="dxa"/>
          </w:tcPr>
          <w:p w14:paraId="530235D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Длительность</w:t>
            </w:r>
          </w:p>
        </w:tc>
        <w:tc>
          <w:tcPr>
            <w:tcW w:w="3600" w:type="dxa"/>
          </w:tcPr>
          <w:p w14:paraId="16D975F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 минут: 06:00pm – 06:00pm</w:t>
            </w:r>
          </w:p>
        </w:tc>
        <w:tc>
          <w:tcPr>
            <w:tcW w:w="3614" w:type="dxa"/>
          </w:tcPr>
          <w:p w14:paraId="2F8F694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окончание 06:01pm, длительность 00:01</w:t>
            </w:r>
          </w:p>
        </w:tc>
      </w:tr>
    </w:tbl>
    <w:p w14:paraId="087ABDE0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67D2F172" w14:textId="2F098612" w:rsidR="00307BE0" w:rsidRDefault="00307BE0">
      <w:pPr>
        <w:keepNext/>
        <w:spacing w:before="120"/>
        <w:ind w:firstLine="0"/>
        <w:jc w:val="center"/>
      </w:pPr>
    </w:p>
    <w:p w14:paraId="22858FA9" w14:textId="77777777" w:rsidR="00307BE0" w:rsidRDefault="00E53BF6">
      <w:pPr>
        <w:spacing w:before="60" w:after="240"/>
        <w:ind w:firstLine="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Блок-схема 3. Обработка аномальных значений даты (</w:t>
      </w:r>
      <w:proofErr w:type="spellStart"/>
      <w:r>
        <w:rPr>
          <w:rFonts w:cs="Times New Roman"/>
          <w:color w:val="000000"/>
          <w:szCs w:val="28"/>
        </w:rPr>
        <w:t>ParseDate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ParseYear</w:t>
      </w:r>
      <w:proofErr w:type="spellEnd"/>
      <w:r>
        <w:rPr>
          <w:rFonts w:cs="Times New Roman"/>
          <w:color w:val="000000"/>
          <w:szCs w:val="28"/>
        </w:rPr>
        <w:t>)</w:t>
      </w:r>
    </w:p>
    <w:p w14:paraId="78E519C9" w14:textId="1B6937D5" w:rsidR="00D72088" w:rsidRDefault="00D72088">
      <w:pPr>
        <w:spacing w:line="240" w:lineRule="auto"/>
        <w:ind w:firstLine="0"/>
        <w:contextualSpacing w:val="0"/>
        <w:jc w:val="left"/>
      </w:pPr>
      <w:r>
        <w:br w:type="page"/>
      </w:r>
    </w:p>
    <w:p w14:paraId="2E8FB14F" w14:textId="77777777" w:rsidR="00307BE0" w:rsidRDefault="00307BE0">
      <w:pPr>
        <w:keepNext/>
        <w:spacing w:before="120"/>
        <w:ind w:firstLine="0"/>
        <w:jc w:val="center"/>
      </w:pPr>
    </w:p>
    <w:p w14:paraId="081B3A98" w14:textId="202C0678" w:rsidR="00D72088" w:rsidRDefault="00E53BF6">
      <w:pPr>
        <w:spacing w:before="60" w:after="240"/>
        <w:ind w:firstLine="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Блок-схема 4. Обработка аномальных значений времени и длительности (</w:t>
      </w:r>
      <w:proofErr w:type="spellStart"/>
      <w:r>
        <w:rPr>
          <w:rFonts w:cs="Times New Roman"/>
          <w:color w:val="000000"/>
          <w:szCs w:val="28"/>
        </w:rPr>
        <w:t>ParseTime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CalcDuration</w:t>
      </w:r>
      <w:proofErr w:type="spellEnd"/>
      <w:r>
        <w:rPr>
          <w:rFonts w:cs="Times New Roman"/>
          <w:color w:val="000000"/>
          <w:szCs w:val="28"/>
        </w:rPr>
        <w:t>)</w:t>
      </w:r>
    </w:p>
    <w:p w14:paraId="5400EEFA" w14:textId="77777777" w:rsidR="00D72088" w:rsidRDefault="00D72088">
      <w:pPr>
        <w:spacing w:line="240" w:lineRule="auto"/>
        <w:ind w:firstLine="0"/>
        <w:contextualSpacing w:val="0"/>
        <w:jc w:val="left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br w:type="page"/>
      </w:r>
    </w:p>
    <w:p w14:paraId="35FF59FD" w14:textId="77777777" w:rsidR="00307BE0" w:rsidRDefault="00307BE0">
      <w:pPr>
        <w:spacing w:before="60" w:after="240"/>
        <w:ind w:firstLine="0"/>
        <w:jc w:val="center"/>
        <w:rPr>
          <w:rFonts w:cs="Times New Roman"/>
          <w:color w:val="000000"/>
          <w:szCs w:val="28"/>
        </w:rPr>
      </w:pPr>
    </w:p>
    <w:p w14:paraId="17A39564" w14:textId="77777777" w:rsidR="00307BE0" w:rsidRDefault="00E53BF6">
      <w:pPr>
        <w:pStyle w:val="3"/>
      </w:pPr>
      <w:bookmarkStart w:id="14" w:name="_TocKap610"/>
      <w:r>
        <w:t>Дубликаты</w:t>
      </w:r>
      <w:bookmarkEnd w:id="14"/>
    </w:p>
    <w:p w14:paraId="79A6CB55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Дубликатами считаются записи, у которых после исправления совпадают оба номера,</w:t>
      </w:r>
      <w:r>
        <w:rPr>
          <w:rFonts w:cs="Times New Roman"/>
          <w:color w:val="000000"/>
          <w:szCs w:val="28"/>
        </w:rPr>
        <w:t xml:space="preserve"> дата, время начала, время окончания и тип звонка (например, 15/</w:t>
      </w:r>
      <w:proofErr w:type="spellStart"/>
      <w:r>
        <w:rPr>
          <w:rFonts w:cs="Times New Roman"/>
          <w:color w:val="000000"/>
          <w:szCs w:val="28"/>
        </w:rPr>
        <w:t>feb</w:t>
      </w:r>
      <w:proofErr w:type="spellEnd"/>
      <w:r>
        <w:rPr>
          <w:rFonts w:cs="Times New Roman"/>
          <w:color w:val="000000"/>
          <w:szCs w:val="28"/>
        </w:rPr>
        <w:t>/02 и 15/</w:t>
      </w:r>
      <w:proofErr w:type="spellStart"/>
      <w:r>
        <w:rPr>
          <w:rFonts w:cs="Times New Roman"/>
          <w:color w:val="000000"/>
          <w:szCs w:val="28"/>
        </w:rPr>
        <w:t>feb</w:t>
      </w:r>
      <w:proofErr w:type="spellEnd"/>
      <w:r>
        <w:rPr>
          <w:rFonts w:cs="Times New Roman"/>
          <w:color w:val="000000"/>
          <w:szCs w:val="28"/>
        </w:rPr>
        <w:t>/2002 дают одну и ту же дату). Перед добавлением в массив каждая запись сравнивается с уже принятыми; первая запись остаётся в correct.txt, повторная записывается в not_cleaned_</w:t>
      </w:r>
      <w:r>
        <w:rPr>
          <w:rFonts w:cs="Times New Roman"/>
          <w:color w:val="000000"/>
          <w:szCs w:val="28"/>
        </w:rPr>
        <w:t xml:space="preserve">data.txt с причиной «дубликат ранее принятой записи». Проверку выполняет функция </w:t>
      </w:r>
      <w:proofErr w:type="spellStart"/>
      <w:r>
        <w:rPr>
          <w:rFonts w:cs="Times New Roman"/>
          <w:color w:val="000000"/>
          <w:szCs w:val="28"/>
        </w:rPr>
        <w:t>DupConflictReason</w:t>
      </w:r>
      <w:proofErr w:type="spellEnd"/>
      <w:r>
        <w:rPr>
          <w:rFonts w:cs="Times New Roman"/>
          <w:color w:val="000000"/>
          <w:szCs w:val="28"/>
        </w:rPr>
        <w:t xml:space="preserve"> (блок-схема 5).</w:t>
      </w:r>
    </w:p>
    <w:p w14:paraId="0ED369F4" w14:textId="77777777" w:rsidR="00307BE0" w:rsidRDefault="00E53BF6">
      <w:pPr>
        <w:pStyle w:val="3"/>
      </w:pPr>
      <w:bookmarkStart w:id="15" w:name="_TocKap611"/>
      <w:r>
        <w:t>Противоречия</w:t>
      </w:r>
      <w:bookmarkEnd w:id="15"/>
    </w:p>
    <w:p w14:paraId="5F9462AC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Противоречиями считаются:</w:t>
      </w:r>
    </w:p>
    <w:p w14:paraId="5A9A40B1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– запись, в которой номер исходящего и входящего звонка совпадают;</w:t>
      </w:r>
    </w:p>
    <w:p w14:paraId="6AB0A8D4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– записи с теми же номерами и датой, у которых различается тип звонка или только одно из двух времён;</w:t>
      </w:r>
    </w:p>
    <w:p w14:paraId="1649C7C0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– записи с той же датой и временем начала, у которых один номер общий, а второй разный,</w:t>
      </w:r>
      <w:r>
        <w:rPr>
          <w:rFonts w:cs="Times New Roman"/>
          <w:color w:val="000000"/>
          <w:szCs w:val="28"/>
        </w:rPr>
        <w:t xml:space="preserve"> или номера переставлены местами.</w:t>
      </w:r>
    </w:p>
    <w:p w14:paraId="2780D875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Если номера и дата совпадают, но различаются оба времени при том же типе, это два разных звонка, и обе записи принимаются. Противоречивая запись в correct.txt не попадает и записывается в not_cleaned_data.txt с соответству</w:t>
      </w:r>
      <w:r>
        <w:rPr>
          <w:rFonts w:cs="Times New Roman"/>
          <w:color w:val="000000"/>
          <w:szCs w:val="28"/>
        </w:rPr>
        <w:t>ющей причиной.</w:t>
      </w:r>
    </w:p>
    <w:p w14:paraId="14FCD3D4" w14:textId="30364D4F" w:rsidR="00307BE0" w:rsidRDefault="00307BE0">
      <w:pPr>
        <w:keepNext/>
        <w:spacing w:before="120"/>
        <w:ind w:firstLine="0"/>
        <w:jc w:val="center"/>
      </w:pPr>
    </w:p>
    <w:p w14:paraId="42571EE4" w14:textId="2E40A3EC" w:rsidR="00307BE0" w:rsidRDefault="00E53BF6">
      <w:pPr>
        <w:spacing w:before="60" w:after="240"/>
        <w:ind w:firstLine="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Блок-схема 5. Обработка дубликатов и противоречий (</w:t>
      </w:r>
      <w:proofErr w:type="spellStart"/>
      <w:r>
        <w:rPr>
          <w:rFonts w:cs="Times New Roman"/>
          <w:color w:val="000000"/>
          <w:szCs w:val="28"/>
        </w:rPr>
        <w:t>DupConflictReason</w:t>
      </w:r>
      <w:proofErr w:type="spellEnd"/>
      <w:r>
        <w:rPr>
          <w:rFonts w:cs="Times New Roman"/>
          <w:color w:val="000000"/>
          <w:szCs w:val="28"/>
        </w:rPr>
        <w:t>)</w:t>
      </w:r>
    </w:p>
    <w:p w14:paraId="00DD4E82" w14:textId="5C763126" w:rsidR="00D72088" w:rsidRDefault="00D72088">
      <w:pPr>
        <w:spacing w:line="240" w:lineRule="auto"/>
        <w:ind w:firstLine="0"/>
        <w:contextualSpacing w:val="0"/>
        <w:jc w:val="left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br w:type="page"/>
      </w:r>
    </w:p>
    <w:p w14:paraId="3D487411" w14:textId="77777777" w:rsidR="00D72088" w:rsidRDefault="00D72088">
      <w:pPr>
        <w:spacing w:before="60" w:after="240"/>
        <w:ind w:firstLine="0"/>
        <w:jc w:val="center"/>
        <w:rPr>
          <w:rFonts w:cs="Times New Roman"/>
          <w:color w:val="000000"/>
          <w:szCs w:val="28"/>
        </w:rPr>
      </w:pPr>
    </w:p>
    <w:p w14:paraId="2348F77B" w14:textId="77777777" w:rsidR="00307BE0" w:rsidRDefault="00E53BF6">
      <w:pPr>
        <w:pStyle w:val="3"/>
      </w:pPr>
      <w:bookmarkStart w:id="16" w:name="_TocKap612"/>
      <w:r>
        <w:t>Пропуски</w:t>
      </w:r>
      <w:bookmarkEnd w:id="16"/>
    </w:p>
    <w:p w14:paraId="414AFDAE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Пропуски могут быть только в типе звонка и в дате. Пропущенное поле определяется по количеству полей в строке и наличию символа «/», пропуск части даты – по пус</w:t>
      </w:r>
      <w:r>
        <w:rPr>
          <w:rFonts w:cs="Times New Roman"/>
          <w:color w:val="000000"/>
          <w:szCs w:val="28"/>
        </w:rPr>
        <w:t>той части между символами «/».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3300"/>
        <w:gridCol w:w="2800"/>
        <w:gridCol w:w="3414"/>
      </w:tblGrid>
      <w:tr w:rsidR="00307BE0" w14:paraId="5BBE5A2F" w14:textId="77777777">
        <w:trPr>
          <w:tblHeader/>
        </w:trPr>
        <w:tc>
          <w:tcPr>
            <w:tcW w:w="3300" w:type="dxa"/>
          </w:tcPr>
          <w:p w14:paraId="74F2C77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Пропуск</w:t>
            </w:r>
          </w:p>
        </w:tc>
        <w:tc>
          <w:tcPr>
            <w:tcW w:w="2800" w:type="dxa"/>
          </w:tcPr>
          <w:p w14:paraId="20D9FB9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3414" w:type="dxa"/>
          </w:tcPr>
          <w:p w14:paraId="65968D7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Заполнение</w:t>
            </w:r>
          </w:p>
        </w:tc>
      </w:tr>
      <w:tr w:rsidR="00307BE0" w14:paraId="18DF4A60" w14:textId="77777777">
        <w:trPr>
          <w:cantSplit/>
        </w:trPr>
        <w:tc>
          <w:tcPr>
            <w:tcW w:w="3300" w:type="dxa"/>
          </w:tcPr>
          <w:p w14:paraId="3096A74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звонка (5 полей, поле с «/»)</w:t>
            </w:r>
          </w:p>
        </w:tc>
        <w:tc>
          <w:tcPr>
            <w:tcW w:w="2800" w:type="dxa"/>
          </w:tcPr>
          <w:p w14:paraId="1E9B047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…7 4/</w:t>
            </w:r>
            <w:proofErr w:type="spellStart"/>
            <w:r>
              <w:rPr>
                <w:rFonts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cs="Times New Roman"/>
                <w:sz w:val="24"/>
                <w:szCs w:val="24"/>
              </w:rPr>
              <w:t>/13 01:40pm…</w:t>
            </w:r>
          </w:p>
        </w:tc>
        <w:tc>
          <w:tcPr>
            <w:tcW w:w="3414" w:type="dxa"/>
          </w:tcPr>
          <w:p w14:paraId="3C07F8C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4</w:t>
            </w:r>
          </w:p>
        </w:tc>
      </w:tr>
      <w:tr w:rsidR="00307BE0" w14:paraId="293605D7" w14:textId="77777777">
        <w:trPr>
          <w:cantSplit/>
        </w:trPr>
        <w:tc>
          <w:tcPr>
            <w:tcW w:w="3300" w:type="dxa"/>
          </w:tcPr>
          <w:p w14:paraId="4935102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целиком (5 полей без «/»)</w:t>
            </w:r>
          </w:p>
        </w:tc>
        <w:tc>
          <w:tcPr>
            <w:tcW w:w="2800" w:type="dxa"/>
          </w:tcPr>
          <w:p w14:paraId="13BA7D3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…7 3 01:40pm…</w:t>
            </w:r>
          </w:p>
        </w:tc>
        <w:tc>
          <w:tcPr>
            <w:tcW w:w="3414" w:type="dxa"/>
          </w:tcPr>
          <w:p w14:paraId="746386C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01.dec.2007</w:t>
            </w:r>
          </w:p>
        </w:tc>
      </w:tr>
      <w:tr w:rsidR="00307BE0" w14:paraId="0EFDC0BF" w14:textId="77777777">
        <w:trPr>
          <w:cantSplit/>
        </w:trPr>
        <w:tc>
          <w:tcPr>
            <w:tcW w:w="3300" w:type="dxa"/>
          </w:tcPr>
          <w:p w14:paraId="188ACDA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и дата (4 поля)</w:t>
            </w:r>
          </w:p>
        </w:tc>
        <w:tc>
          <w:tcPr>
            <w:tcW w:w="2800" w:type="dxa"/>
          </w:tcPr>
          <w:p w14:paraId="2000D45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…7 01:40pm 02:40pm</w:t>
            </w:r>
          </w:p>
        </w:tc>
        <w:tc>
          <w:tcPr>
            <w:tcW w:w="3414" w:type="dxa"/>
          </w:tcPr>
          <w:p w14:paraId="5ADDEDE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4, дата 01.dec.2007</w:t>
            </w:r>
          </w:p>
        </w:tc>
      </w:tr>
      <w:tr w:rsidR="00307BE0" w14:paraId="2EF9A32C" w14:textId="77777777">
        <w:trPr>
          <w:cantSplit/>
        </w:trPr>
        <w:tc>
          <w:tcPr>
            <w:tcW w:w="3300" w:type="dxa"/>
          </w:tcPr>
          <w:p w14:paraId="37D8077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день</w:t>
            </w:r>
          </w:p>
        </w:tc>
        <w:tc>
          <w:tcPr>
            <w:tcW w:w="2800" w:type="dxa"/>
          </w:tcPr>
          <w:p w14:paraId="75A38D9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cs="Times New Roman"/>
                <w:sz w:val="24"/>
                <w:szCs w:val="24"/>
              </w:rPr>
              <w:t>dec</w:t>
            </w:r>
            <w:proofErr w:type="spellEnd"/>
            <w:r>
              <w:rPr>
                <w:rFonts w:cs="Times New Roman"/>
                <w:sz w:val="24"/>
                <w:szCs w:val="24"/>
              </w:rPr>
              <w:t>/04</w:t>
            </w:r>
          </w:p>
        </w:tc>
        <w:tc>
          <w:tcPr>
            <w:tcW w:w="3414" w:type="dxa"/>
          </w:tcPr>
          <w:p w14:paraId="1E7CA60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день 1: 01.dec.2004</w:t>
            </w:r>
          </w:p>
        </w:tc>
      </w:tr>
      <w:tr w:rsidR="00307BE0" w14:paraId="654E1797" w14:textId="77777777">
        <w:trPr>
          <w:cantSplit/>
        </w:trPr>
        <w:tc>
          <w:tcPr>
            <w:tcW w:w="3300" w:type="dxa"/>
          </w:tcPr>
          <w:p w14:paraId="39F59FE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месяц</w:t>
            </w:r>
          </w:p>
        </w:tc>
        <w:tc>
          <w:tcPr>
            <w:tcW w:w="2800" w:type="dxa"/>
          </w:tcPr>
          <w:p w14:paraId="1F0467B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21/21</w:t>
            </w:r>
          </w:p>
        </w:tc>
        <w:tc>
          <w:tcPr>
            <w:tcW w:w="3414" w:type="dxa"/>
          </w:tcPr>
          <w:p w14:paraId="070BA88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dec</w:t>
            </w:r>
            <w:proofErr w:type="spellEnd"/>
            <w:r>
              <w:rPr>
                <w:rFonts w:cs="Times New Roman"/>
                <w:sz w:val="24"/>
                <w:szCs w:val="24"/>
              </w:rPr>
              <w:t>: 21.dec.2021</w:t>
            </w:r>
          </w:p>
        </w:tc>
      </w:tr>
      <w:tr w:rsidR="00307BE0" w14:paraId="3A69A1BD" w14:textId="77777777">
        <w:trPr>
          <w:cantSplit/>
        </w:trPr>
        <w:tc>
          <w:tcPr>
            <w:tcW w:w="3300" w:type="dxa"/>
          </w:tcPr>
          <w:p w14:paraId="7FEBEB0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год</w:t>
            </w:r>
          </w:p>
        </w:tc>
        <w:tc>
          <w:tcPr>
            <w:tcW w:w="2800" w:type="dxa"/>
          </w:tcPr>
          <w:p w14:paraId="18A51A7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</w:t>
            </w:r>
          </w:p>
        </w:tc>
        <w:tc>
          <w:tcPr>
            <w:tcW w:w="3414" w:type="dxa"/>
          </w:tcPr>
          <w:p w14:paraId="10F5A28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2007: 04.feb.2007</w:t>
            </w:r>
          </w:p>
        </w:tc>
      </w:tr>
    </w:tbl>
    <w:p w14:paraId="016E9114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09C04F56" w14:textId="442397CC" w:rsidR="00307BE0" w:rsidRDefault="00307BE0">
      <w:pPr>
        <w:keepNext/>
        <w:spacing w:before="120"/>
        <w:ind w:firstLine="0"/>
        <w:jc w:val="center"/>
      </w:pPr>
    </w:p>
    <w:p w14:paraId="31B04A05" w14:textId="77777777" w:rsidR="00307BE0" w:rsidRDefault="00E53BF6">
      <w:pPr>
        <w:spacing w:before="60" w:after="240"/>
        <w:ind w:firstLine="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Блок-схема 6. Обработка пропущенных значений</w:t>
      </w:r>
    </w:p>
    <w:p w14:paraId="53147480" w14:textId="77777777" w:rsidR="00307BE0" w:rsidRDefault="00E53BF6">
      <w:pPr>
        <w:pStyle w:val="1"/>
        <w:pageBreakBefore/>
        <w:rPr>
          <w:lang w:eastAsia="ru-RU"/>
        </w:rPr>
      </w:pPr>
      <w:bookmarkStart w:id="17" w:name="_TocKap613"/>
      <w:r>
        <w:rPr>
          <w:lang w:eastAsia="ru-RU"/>
        </w:rPr>
        <w:lastRenderedPageBreak/>
        <w:t>Тестирование (Тестирование по черному ящику)</w:t>
      </w:r>
      <w:bookmarkEnd w:id="17"/>
    </w:p>
    <w:p w14:paraId="52C62A0E" w14:textId="77777777" w:rsidR="00307BE0" w:rsidRDefault="00E53BF6">
      <w:pPr>
        <w:pStyle w:val="2"/>
      </w:pPr>
      <w:bookmarkStart w:id="18" w:name="_TocKap614"/>
      <w:r>
        <w:t>Классы эквивалентности</w:t>
      </w:r>
      <w:bookmarkEnd w:id="18"/>
    </w:p>
    <w:p w14:paraId="17482B43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Правильные классы эквивалентности (П) – данные, которые попадают в correct.txt (в том числе после исправления); неправильные (Н) – данные, из-за которых запись попадает в not_cleaned_data.txt.</w:t>
      </w:r>
    </w:p>
    <w:p w14:paraId="46B06A74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Поле (1) – исходящий номер телефона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100"/>
        <w:gridCol w:w="900"/>
        <w:gridCol w:w="2700"/>
        <w:gridCol w:w="900"/>
        <w:gridCol w:w="2914"/>
      </w:tblGrid>
      <w:tr w:rsidR="00307BE0" w14:paraId="2717D4F9" w14:textId="77777777">
        <w:trPr>
          <w:tblHeader/>
        </w:trPr>
        <w:tc>
          <w:tcPr>
            <w:tcW w:w="2100" w:type="dxa"/>
          </w:tcPr>
          <w:p w14:paraId="78F0B80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900" w:type="dxa"/>
          </w:tcPr>
          <w:p w14:paraId="45D2021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№ пр. КЭ</w:t>
            </w:r>
          </w:p>
        </w:tc>
        <w:tc>
          <w:tcPr>
            <w:tcW w:w="2700" w:type="dxa"/>
          </w:tcPr>
          <w:p w14:paraId="24A658A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Пра</w:t>
            </w:r>
            <w:r>
              <w:rPr>
                <w:rFonts w:cs="Times New Roman"/>
                <w:b/>
                <w:bCs/>
                <w:sz w:val="24"/>
                <w:szCs w:val="24"/>
              </w:rPr>
              <w:t>вильный КЭ</w:t>
            </w:r>
          </w:p>
        </w:tc>
        <w:tc>
          <w:tcPr>
            <w:tcW w:w="900" w:type="dxa"/>
          </w:tcPr>
          <w:p w14:paraId="1CA4295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</w:rPr>
              <w:t>непр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>. КЭ</w:t>
            </w:r>
          </w:p>
        </w:tc>
        <w:tc>
          <w:tcPr>
            <w:tcW w:w="2914" w:type="dxa"/>
          </w:tcPr>
          <w:p w14:paraId="60D3595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Неправильный КЭ</w:t>
            </w:r>
          </w:p>
        </w:tc>
      </w:tr>
      <w:tr w:rsidR="00307BE0" w14:paraId="62822E1D" w14:textId="77777777">
        <w:trPr>
          <w:cantSplit/>
        </w:trPr>
        <w:tc>
          <w:tcPr>
            <w:tcW w:w="2100" w:type="dxa"/>
          </w:tcPr>
          <w:p w14:paraId="585210E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Номер 7XXXXXXXXXX</w:t>
            </w:r>
          </w:p>
        </w:tc>
        <w:tc>
          <w:tcPr>
            <w:tcW w:w="900" w:type="dxa"/>
          </w:tcPr>
          <w:p w14:paraId="5F601DF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</w:t>
            </w:r>
          </w:p>
        </w:tc>
        <w:tc>
          <w:tcPr>
            <w:tcW w:w="2700" w:type="dxa"/>
          </w:tcPr>
          <w:p w14:paraId="056ADD6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79149785643</w:t>
            </w:r>
          </w:p>
        </w:tc>
        <w:tc>
          <w:tcPr>
            <w:tcW w:w="900" w:type="dxa"/>
          </w:tcPr>
          <w:p w14:paraId="6FBCB39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Н1</w:t>
            </w:r>
          </w:p>
        </w:tc>
        <w:tc>
          <w:tcPr>
            <w:tcW w:w="2914" w:type="dxa"/>
          </w:tcPr>
          <w:p w14:paraId="3542E61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буквы или символы: fd803490</w:t>
            </w:r>
          </w:p>
        </w:tc>
      </w:tr>
      <w:tr w:rsidR="00307BE0" w14:paraId="7A8CA41E" w14:textId="77777777">
        <w:trPr>
          <w:cantSplit/>
        </w:trPr>
        <w:tc>
          <w:tcPr>
            <w:tcW w:w="2100" w:type="dxa"/>
          </w:tcPr>
          <w:p w14:paraId="372FF0FE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53D0DAD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524271AD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A0FCCC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Н2</w:t>
            </w:r>
          </w:p>
        </w:tc>
        <w:tc>
          <w:tcPr>
            <w:tcW w:w="2914" w:type="dxa"/>
          </w:tcPr>
          <w:p w14:paraId="2B30648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 11 цифр: 7910000002</w:t>
            </w:r>
          </w:p>
        </w:tc>
      </w:tr>
      <w:tr w:rsidR="00307BE0" w14:paraId="69C483DF" w14:textId="77777777">
        <w:trPr>
          <w:cantSplit/>
        </w:trPr>
        <w:tc>
          <w:tcPr>
            <w:tcW w:w="2100" w:type="dxa"/>
          </w:tcPr>
          <w:p w14:paraId="00810B63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19E8B6F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6A58238C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258B1C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Н3</w:t>
            </w:r>
          </w:p>
        </w:tc>
        <w:tc>
          <w:tcPr>
            <w:tcW w:w="2914" w:type="dxa"/>
          </w:tcPr>
          <w:p w14:paraId="2FA8620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первая цифра не 7: 39100000028</w:t>
            </w:r>
          </w:p>
        </w:tc>
      </w:tr>
    </w:tbl>
    <w:p w14:paraId="3303F51A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39DEC049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Поле (2) – входящий номер телефона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100"/>
        <w:gridCol w:w="900"/>
        <w:gridCol w:w="2700"/>
        <w:gridCol w:w="900"/>
        <w:gridCol w:w="2914"/>
      </w:tblGrid>
      <w:tr w:rsidR="00307BE0" w14:paraId="60BC1F5F" w14:textId="77777777">
        <w:trPr>
          <w:tblHeader/>
        </w:trPr>
        <w:tc>
          <w:tcPr>
            <w:tcW w:w="2100" w:type="dxa"/>
          </w:tcPr>
          <w:p w14:paraId="3183823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900" w:type="dxa"/>
          </w:tcPr>
          <w:p w14:paraId="1D266B3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№ пр. КЭ</w:t>
            </w:r>
          </w:p>
        </w:tc>
        <w:tc>
          <w:tcPr>
            <w:tcW w:w="2700" w:type="dxa"/>
          </w:tcPr>
          <w:p w14:paraId="65EB050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Правильный КЭ</w:t>
            </w:r>
          </w:p>
        </w:tc>
        <w:tc>
          <w:tcPr>
            <w:tcW w:w="900" w:type="dxa"/>
          </w:tcPr>
          <w:p w14:paraId="042CA94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</w:rPr>
              <w:t>непр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>. КЭ</w:t>
            </w:r>
          </w:p>
        </w:tc>
        <w:tc>
          <w:tcPr>
            <w:tcW w:w="2914" w:type="dxa"/>
          </w:tcPr>
          <w:p w14:paraId="4067949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Неправильный КЭ</w:t>
            </w:r>
          </w:p>
        </w:tc>
      </w:tr>
      <w:tr w:rsidR="00307BE0" w14:paraId="604DBAB7" w14:textId="77777777">
        <w:trPr>
          <w:cantSplit/>
        </w:trPr>
        <w:tc>
          <w:tcPr>
            <w:tcW w:w="2100" w:type="dxa"/>
          </w:tcPr>
          <w:p w14:paraId="2C0C7A6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Номер 7XXXXXXXXXX</w:t>
            </w:r>
          </w:p>
        </w:tc>
        <w:tc>
          <w:tcPr>
            <w:tcW w:w="900" w:type="dxa"/>
          </w:tcPr>
          <w:p w14:paraId="75C04A5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</w:t>
            </w:r>
          </w:p>
        </w:tc>
        <w:tc>
          <w:tcPr>
            <w:tcW w:w="2700" w:type="dxa"/>
          </w:tcPr>
          <w:p w14:paraId="6CF0905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79046784563</w:t>
            </w:r>
          </w:p>
        </w:tc>
        <w:tc>
          <w:tcPr>
            <w:tcW w:w="900" w:type="dxa"/>
          </w:tcPr>
          <w:p w14:paraId="63DD73E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Н4</w:t>
            </w:r>
          </w:p>
        </w:tc>
        <w:tc>
          <w:tcPr>
            <w:tcW w:w="2914" w:type="dxa"/>
          </w:tcPr>
          <w:p w14:paraId="41B538B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буквы или символы: 7f200000029</w:t>
            </w:r>
          </w:p>
        </w:tc>
      </w:tr>
      <w:tr w:rsidR="00307BE0" w14:paraId="745C98DD" w14:textId="77777777">
        <w:trPr>
          <w:cantSplit/>
        </w:trPr>
        <w:tc>
          <w:tcPr>
            <w:tcW w:w="2100" w:type="dxa"/>
          </w:tcPr>
          <w:p w14:paraId="2100F073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C1529D2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2F2200E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DC4667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Н5</w:t>
            </w:r>
          </w:p>
        </w:tc>
        <w:tc>
          <w:tcPr>
            <w:tcW w:w="2914" w:type="dxa"/>
          </w:tcPr>
          <w:p w14:paraId="229CCC7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 11 цифр: 792000000</w:t>
            </w:r>
          </w:p>
        </w:tc>
      </w:tr>
      <w:tr w:rsidR="00307BE0" w14:paraId="0279694D" w14:textId="77777777">
        <w:trPr>
          <w:cantSplit/>
        </w:trPr>
        <w:tc>
          <w:tcPr>
            <w:tcW w:w="2100" w:type="dxa"/>
          </w:tcPr>
          <w:p w14:paraId="1F6159DD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4C12542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30BF5B19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816AD5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Н6</w:t>
            </w:r>
          </w:p>
        </w:tc>
        <w:tc>
          <w:tcPr>
            <w:tcW w:w="2914" w:type="dxa"/>
          </w:tcPr>
          <w:p w14:paraId="5903D11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первая цифра не 7: 89200000031</w:t>
            </w:r>
          </w:p>
        </w:tc>
      </w:tr>
    </w:tbl>
    <w:p w14:paraId="06C971D0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791FECF0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Поле (3) – тип звонка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100"/>
        <w:gridCol w:w="900"/>
        <w:gridCol w:w="2700"/>
        <w:gridCol w:w="900"/>
        <w:gridCol w:w="2914"/>
      </w:tblGrid>
      <w:tr w:rsidR="00307BE0" w14:paraId="5B9E3D18" w14:textId="77777777">
        <w:trPr>
          <w:tblHeader/>
        </w:trPr>
        <w:tc>
          <w:tcPr>
            <w:tcW w:w="2100" w:type="dxa"/>
          </w:tcPr>
          <w:p w14:paraId="58D1A2B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900" w:type="dxa"/>
          </w:tcPr>
          <w:p w14:paraId="7D5D55C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№ пр. КЭ</w:t>
            </w:r>
          </w:p>
        </w:tc>
        <w:tc>
          <w:tcPr>
            <w:tcW w:w="2700" w:type="dxa"/>
          </w:tcPr>
          <w:p w14:paraId="00B0655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Правильный КЭ</w:t>
            </w:r>
          </w:p>
        </w:tc>
        <w:tc>
          <w:tcPr>
            <w:tcW w:w="900" w:type="dxa"/>
          </w:tcPr>
          <w:p w14:paraId="0A2CC7B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</w:rPr>
              <w:t>непр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>. КЭ</w:t>
            </w:r>
          </w:p>
        </w:tc>
        <w:tc>
          <w:tcPr>
            <w:tcW w:w="2914" w:type="dxa"/>
          </w:tcPr>
          <w:p w14:paraId="72F5D2A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Неправильный КЭ</w:t>
            </w:r>
          </w:p>
        </w:tc>
      </w:tr>
      <w:tr w:rsidR="00307BE0" w14:paraId="2CB6E9FB" w14:textId="77777777">
        <w:trPr>
          <w:cantSplit/>
        </w:trPr>
        <w:tc>
          <w:tcPr>
            <w:tcW w:w="2100" w:type="dxa"/>
          </w:tcPr>
          <w:p w14:paraId="609AB8C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из {1, 2, 3, 4}</w:t>
            </w:r>
          </w:p>
        </w:tc>
        <w:tc>
          <w:tcPr>
            <w:tcW w:w="900" w:type="dxa"/>
          </w:tcPr>
          <w:p w14:paraId="2AAF9C3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П3</w:t>
            </w:r>
          </w:p>
        </w:tc>
        <w:tc>
          <w:tcPr>
            <w:tcW w:w="2700" w:type="dxa"/>
          </w:tcPr>
          <w:p w14:paraId="2E07948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 → 2</w:t>
            </w:r>
          </w:p>
        </w:tc>
        <w:tc>
          <w:tcPr>
            <w:tcW w:w="900" w:type="dxa"/>
          </w:tcPr>
          <w:p w14:paraId="73D92C78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6D8BF15A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493035B7" w14:textId="77777777">
        <w:trPr>
          <w:cantSplit/>
        </w:trPr>
        <w:tc>
          <w:tcPr>
            <w:tcW w:w="2100" w:type="dxa"/>
          </w:tcPr>
          <w:p w14:paraId="003B056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не число (исправимо)</w:t>
            </w:r>
          </w:p>
        </w:tc>
        <w:tc>
          <w:tcPr>
            <w:tcW w:w="900" w:type="dxa"/>
          </w:tcPr>
          <w:p w14:paraId="734ACAE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П4</w:t>
            </w:r>
          </w:p>
        </w:tc>
        <w:tc>
          <w:tcPr>
            <w:tcW w:w="2700" w:type="dxa"/>
          </w:tcPr>
          <w:p w14:paraId="1757109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bg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→ 4</w:t>
            </w:r>
          </w:p>
        </w:tc>
        <w:tc>
          <w:tcPr>
            <w:tcW w:w="900" w:type="dxa"/>
          </w:tcPr>
          <w:p w14:paraId="0224E8F2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5D094F33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3CD00B20" w14:textId="77777777">
        <w:trPr>
          <w:cantSplit/>
        </w:trPr>
        <w:tc>
          <w:tcPr>
            <w:tcW w:w="2100" w:type="dxa"/>
          </w:tcPr>
          <w:p w14:paraId="5989845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Число вне [1; 4] (исправимо)</w:t>
            </w:r>
          </w:p>
        </w:tc>
        <w:tc>
          <w:tcPr>
            <w:tcW w:w="900" w:type="dxa"/>
          </w:tcPr>
          <w:p w14:paraId="0BA62BA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П5</w:t>
            </w:r>
          </w:p>
        </w:tc>
        <w:tc>
          <w:tcPr>
            <w:tcW w:w="2700" w:type="dxa"/>
          </w:tcPr>
          <w:p w14:paraId="00E4CAA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 → 4</w:t>
            </w:r>
          </w:p>
        </w:tc>
        <w:tc>
          <w:tcPr>
            <w:tcW w:w="900" w:type="dxa"/>
          </w:tcPr>
          <w:p w14:paraId="643E6817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492C1FE2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</w:tbl>
    <w:p w14:paraId="1447A54B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1B9CD97B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Поле (4) – дата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100"/>
        <w:gridCol w:w="900"/>
        <w:gridCol w:w="2700"/>
        <w:gridCol w:w="900"/>
        <w:gridCol w:w="2914"/>
      </w:tblGrid>
      <w:tr w:rsidR="00307BE0" w14:paraId="15508C6B" w14:textId="77777777">
        <w:trPr>
          <w:tblHeader/>
        </w:trPr>
        <w:tc>
          <w:tcPr>
            <w:tcW w:w="2100" w:type="dxa"/>
          </w:tcPr>
          <w:p w14:paraId="6B50161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900" w:type="dxa"/>
          </w:tcPr>
          <w:p w14:paraId="7A6CDC2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№ пр. КЭ</w:t>
            </w:r>
          </w:p>
        </w:tc>
        <w:tc>
          <w:tcPr>
            <w:tcW w:w="2700" w:type="dxa"/>
          </w:tcPr>
          <w:p w14:paraId="3D46B5F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Правильный КЭ</w:t>
            </w:r>
          </w:p>
        </w:tc>
        <w:tc>
          <w:tcPr>
            <w:tcW w:w="900" w:type="dxa"/>
          </w:tcPr>
          <w:p w14:paraId="5CC05B1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</w:rPr>
              <w:t>непр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>. КЭ</w:t>
            </w:r>
          </w:p>
        </w:tc>
        <w:tc>
          <w:tcPr>
            <w:tcW w:w="2914" w:type="dxa"/>
          </w:tcPr>
          <w:p w14:paraId="5A73535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Неправильный КЭ</w:t>
            </w:r>
          </w:p>
        </w:tc>
      </w:tr>
      <w:tr w:rsidR="00307BE0" w14:paraId="301D2995" w14:textId="77777777">
        <w:trPr>
          <w:cantSplit/>
        </w:trPr>
        <w:tc>
          <w:tcPr>
            <w:tcW w:w="2100" w:type="dxa"/>
          </w:tcPr>
          <w:p w14:paraId="4E27A29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Корректная дата, год из 2 цифр</w:t>
            </w:r>
          </w:p>
        </w:tc>
        <w:tc>
          <w:tcPr>
            <w:tcW w:w="900" w:type="dxa"/>
          </w:tcPr>
          <w:p w14:paraId="61962E4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П6</w:t>
            </w:r>
          </w:p>
        </w:tc>
        <w:tc>
          <w:tcPr>
            <w:tcW w:w="2700" w:type="dxa"/>
          </w:tcPr>
          <w:p w14:paraId="597A8AC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15/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/25 → 15.feb.2025</w:t>
            </w:r>
          </w:p>
        </w:tc>
        <w:tc>
          <w:tcPr>
            <w:tcW w:w="900" w:type="dxa"/>
          </w:tcPr>
          <w:p w14:paraId="4D2AA91E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78A6BFE8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20D7EA97" w14:textId="77777777">
        <w:trPr>
          <w:cantSplit/>
        </w:trPr>
        <w:tc>
          <w:tcPr>
            <w:tcW w:w="2100" w:type="dxa"/>
          </w:tcPr>
          <w:p w14:paraId="69D10E2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Год из 4 цифр</w:t>
            </w:r>
          </w:p>
        </w:tc>
        <w:tc>
          <w:tcPr>
            <w:tcW w:w="900" w:type="dxa"/>
          </w:tcPr>
          <w:p w14:paraId="14198E0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П7</w:t>
            </w:r>
          </w:p>
        </w:tc>
        <w:tc>
          <w:tcPr>
            <w:tcW w:w="2700" w:type="dxa"/>
          </w:tcPr>
          <w:p w14:paraId="336B109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7/</w:t>
            </w:r>
            <w:proofErr w:type="spellStart"/>
            <w:r>
              <w:rPr>
                <w:rFonts w:cs="Times New Roman"/>
                <w:sz w:val="24"/>
                <w:szCs w:val="24"/>
              </w:rPr>
              <w:t>nov</w:t>
            </w:r>
            <w:proofErr w:type="spellEnd"/>
            <w:r>
              <w:rPr>
                <w:rFonts w:cs="Times New Roman"/>
                <w:sz w:val="24"/>
                <w:szCs w:val="24"/>
              </w:rPr>
              <w:t>/2000 → 07.nov.2000</w:t>
            </w:r>
          </w:p>
        </w:tc>
        <w:tc>
          <w:tcPr>
            <w:tcW w:w="900" w:type="dxa"/>
          </w:tcPr>
          <w:p w14:paraId="2D684D78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1570BB8E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75406EA6" w14:textId="77777777">
        <w:trPr>
          <w:cantSplit/>
        </w:trPr>
        <w:tc>
          <w:tcPr>
            <w:tcW w:w="2100" w:type="dxa"/>
          </w:tcPr>
          <w:p w14:paraId="164F589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Год из 1 цифры</w:t>
            </w:r>
          </w:p>
        </w:tc>
        <w:tc>
          <w:tcPr>
            <w:tcW w:w="900" w:type="dxa"/>
          </w:tcPr>
          <w:p w14:paraId="7D0608A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П8</w:t>
            </w:r>
          </w:p>
        </w:tc>
        <w:tc>
          <w:tcPr>
            <w:tcW w:w="2700" w:type="dxa"/>
          </w:tcPr>
          <w:p w14:paraId="6B877F5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8/</w:t>
            </w:r>
            <w:proofErr w:type="spellStart"/>
            <w:r>
              <w:rPr>
                <w:rFonts w:cs="Times New Roman"/>
                <w:sz w:val="24"/>
                <w:szCs w:val="24"/>
              </w:rPr>
              <w:t>nov</w:t>
            </w:r>
            <w:proofErr w:type="spellEnd"/>
            <w:r>
              <w:rPr>
                <w:rFonts w:cs="Times New Roman"/>
                <w:sz w:val="24"/>
                <w:szCs w:val="24"/>
              </w:rPr>
              <w:t>/7 → 08.nov.2007</w:t>
            </w:r>
          </w:p>
        </w:tc>
        <w:tc>
          <w:tcPr>
            <w:tcW w:w="900" w:type="dxa"/>
          </w:tcPr>
          <w:p w14:paraId="482CB96B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76D21A1B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68E0440E" w14:textId="77777777">
        <w:trPr>
          <w:cantSplit/>
        </w:trPr>
        <w:tc>
          <w:tcPr>
            <w:tcW w:w="2100" w:type="dxa"/>
          </w:tcPr>
          <w:p w14:paraId="43E1C56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29 февраля високосного года</w:t>
            </w:r>
          </w:p>
        </w:tc>
        <w:tc>
          <w:tcPr>
            <w:tcW w:w="900" w:type="dxa"/>
          </w:tcPr>
          <w:p w14:paraId="475FA87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П9</w:t>
            </w:r>
          </w:p>
        </w:tc>
        <w:tc>
          <w:tcPr>
            <w:tcW w:w="2700" w:type="dxa"/>
          </w:tcPr>
          <w:p w14:paraId="3BCE83B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29/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/24 → 29.feb.2024</w:t>
            </w:r>
          </w:p>
        </w:tc>
        <w:tc>
          <w:tcPr>
            <w:tcW w:w="900" w:type="dxa"/>
          </w:tcPr>
          <w:p w14:paraId="7CA0F7CC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464F3CE7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5C309703" w14:textId="77777777">
        <w:trPr>
          <w:cantSplit/>
        </w:trPr>
        <w:tc>
          <w:tcPr>
            <w:tcW w:w="2100" w:type="dxa"/>
          </w:tcPr>
          <w:p w14:paraId="7E9FBAA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День больше дней месяца</w:t>
            </w:r>
          </w:p>
        </w:tc>
        <w:tc>
          <w:tcPr>
            <w:tcW w:w="900" w:type="dxa"/>
          </w:tcPr>
          <w:p w14:paraId="50C7A1C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П10</w:t>
            </w:r>
          </w:p>
        </w:tc>
        <w:tc>
          <w:tcPr>
            <w:tcW w:w="2700" w:type="dxa"/>
          </w:tcPr>
          <w:p w14:paraId="15955F4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35/</w:t>
            </w:r>
            <w:proofErr w:type="spellStart"/>
            <w:r>
              <w:rPr>
                <w:rFonts w:cs="Times New Roman"/>
                <w:sz w:val="24"/>
                <w:szCs w:val="24"/>
              </w:rPr>
              <w:t>nov</w:t>
            </w:r>
            <w:proofErr w:type="spellEnd"/>
            <w:r>
              <w:rPr>
                <w:rFonts w:cs="Times New Roman"/>
                <w:sz w:val="24"/>
                <w:szCs w:val="24"/>
              </w:rPr>
              <w:t>/09 → 30.nov.2009</w:t>
            </w:r>
          </w:p>
        </w:tc>
        <w:tc>
          <w:tcPr>
            <w:tcW w:w="900" w:type="dxa"/>
          </w:tcPr>
          <w:p w14:paraId="1E74EB6E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06789D20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35C8E887" w14:textId="77777777">
        <w:trPr>
          <w:cantSplit/>
        </w:trPr>
        <w:tc>
          <w:tcPr>
            <w:tcW w:w="2100" w:type="dxa"/>
          </w:tcPr>
          <w:p w14:paraId="4F1E256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29–31 февраля </w:t>
            </w:r>
            <w:proofErr w:type="spellStart"/>
            <w:r>
              <w:rPr>
                <w:rFonts w:cs="Times New Roman"/>
                <w:sz w:val="24"/>
                <w:szCs w:val="24"/>
              </w:rPr>
              <w:t>невисокосного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года</w:t>
            </w:r>
          </w:p>
        </w:tc>
        <w:tc>
          <w:tcPr>
            <w:tcW w:w="900" w:type="dxa"/>
          </w:tcPr>
          <w:p w14:paraId="528CEB8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П11</w:t>
            </w:r>
          </w:p>
        </w:tc>
        <w:tc>
          <w:tcPr>
            <w:tcW w:w="2700" w:type="dxa"/>
          </w:tcPr>
          <w:p w14:paraId="03348C7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31/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/25 → 28.feb.2025</w:t>
            </w:r>
          </w:p>
        </w:tc>
        <w:tc>
          <w:tcPr>
            <w:tcW w:w="900" w:type="dxa"/>
          </w:tcPr>
          <w:p w14:paraId="11FD4C5C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3D670F76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2A4511BC" w14:textId="77777777">
        <w:trPr>
          <w:cantSplit/>
        </w:trPr>
        <w:tc>
          <w:tcPr>
            <w:tcW w:w="2100" w:type="dxa"/>
          </w:tcPr>
          <w:p w14:paraId="778D418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День меньше 1</w:t>
            </w:r>
          </w:p>
        </w:tc>
        <w:tc>
          <w:tcPr>
            <w:tcW w:w="900" w:type="dxa"/>
          </w:tcPr>
          <w:p w14:paraId="0117EAF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П12</w:t>
            </w:r>
          </w:p>
        </w:tc>
        <w:tc>
          <w:tcPr>
            <w:tcW w:w="2700" w:type="dxa"/>
          </w:tcPr>
          <w:p w14:paraId="0D9E5A4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mar</w:t>
            </w:r>
            <w:proofErr w:type="spellEnd"/>
            <w:r>
              <w:rPr>
                <w:rFonts w:cs="Times New Roman"/>
                <w:sz w:val="24"/>
                <w:szCs w:val="24"/>
              </w:rPr>
              <w:t>/10 → 01.mar.2010</w:t>
            </w:r>
          </w:p>
        </w:tc>
        <w:tc>
          <w:tcPr>
            <w:tcW w:w="900" w:type="dxa"/>
          </w:tcPr>
          <w:p w14:paraId="0EFB21E1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534F74EA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69CA8FEE" w14:textId="77777777">
        <w:trPr>
          <w:cantSplit/>
        </w:trPr>
        <w:tc>
          <w:tcPr>
            <w:tcW w:w="2100" w:type="dxa"/>
          </w:tcPr>
          <w:p w14:paraId="36C6177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Месяц не из множества</w:t>
            </w:r>
          </w:p>
        </w:tc>
        <w:tc>
          <w:tcPr>
            <w:tcW w:w="900" w:type="dxa"/>
          </w:tcPr>
          <w:p w14:paraId="687FE71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П13</w:t>
            </w:r>
          </w:p>
        </w:tc>
        <w:tc>
          <w:tcPr>
            <w:tcW w:w="2700" w:type="dxa"/>
          </w:tcPr>
          <w:p w14:paraId="0DD1E8B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8/</w:t>
            </w:r>
            <w:proofErr w:type="spellStart"/>
            <w:r>
              <w:rPr>
                <w:rFonts w:cs="Times New Roman"/>
                <w:sz w:val="24"/>
                <w:szCs w:val="24"/>
              </w:rPr>
              <w:t>gif</w:t>
            </w:r>
            <w:proofErr w:type="spellEnd"/>
            <w:r>
              <w:rPr>
                <w:rFonts w:cs="Times New Roman"/>
                <w:sz w:val="24"/>
                <w:szCs w:val="24"/>
              </w:rPr>
              <w:t>/07 → 08.dec.2007</w:t>
            </w:r>
          </w:p>
        </w:tc>
        <w:tc>
          <w:tcPr>
            <w:tcW w:w="900" w:type="dxa"/>
          </w:tcPr>
          <w:p w14:paraId="48D8F876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46C0B41D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3E3E151F" w14:textId="77777777">
        <w:trPr>
          <w:cantSplit/>
        </w:trPr>
        <w:tc>
          <w:tcPr>
            <w:tcW w:w="2100" w:type="dxa"/>
          </w:tcPr>
          <w:p w14:paraId="1B007DA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Год из 1–2 цифр больше 25</w:t>
            </w:r>
          </w:p>
        </w:tc>
        <w:tc>
          <w:tcPr>
            <w:tcW w:w="900" w:type="dxa"/>
          </w:tcPr>
          <w:p w14:paraId="7CE1EBA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П14</w:t>
            </w:r>
          </w:p>
        </w:tc>
        <w:tc>
          <w:tcPr>
            <w:tcW w:w="2700" w:type="dxa"/>
          </w:tcPr>
          <w:p w14:paraId="021A3A0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4/</w:t>
            </w:r>
            <w:proofErr w:type="spellStart"/>
            <w:r>
              <w:rPr>
                <w:rFonts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cs="Times New Roman"/>
                <w:sz w:val="24"/>
                <w:szCs w:val="24"/>
              </w:rPr>
              <w:t>/56 → 04.sep.2000</w:t>
            </w:r>
          </w:p>
        </w:tc>
        <w:tc>
          <w:tcPr>
            <w:tcW w:w="900" w:type="dxa"/>
          </w:tcPr>
          <w:p w14:paraId="4331597D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5742F1AB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304213DE" w14:textId="77777777">
        <w:trPr>
          <w:cantSplit/>
        </w:trPr>
        <w:tc>
          <w:tcPr>
            <w:tcW w:w="2100" w:type="dxa"/>
          </w:tcPr>
          <w:p w14:paraId="6EBD249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Год из 4 цифр вне [2000; 2025]</w:t>
            </w:r>
          </w:p>
        </w:tc>
        <w:tc>
          <w:tcPr>
            <w:tcW w:w="900" w:type="dxa"/>
          </w:tcPr>
          <w:p w14:paraId="6931CF5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П15</w:t>
            </w:r>
          </w:p>
        </w:tc>
        <w:tc>
          <w:tcPr>
            <w:tcW w:w="2700" w:type="dxa"/>
          </w:tcPr>
          <w:p w14:paraId="36ECC4E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1999 → 2000; 2030 → 2025</w:t>
            </w:r>
          </w:p>
        </w:tc>
        <w:tc>
          <w:tcPr>
            <w:tcW w:w="900" w:type="dxa"/>
          </w:tcPr>
          <w:p w14:paraId="3449B804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0B2547D9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78830D7F" w14:textId="77777777">
        <w:trPr>
          <w:cantSplit/>
        </w:trPr>
        <w:tc>
          <w:tcPr>
            <w:tcW w:w="2100" w:type="dxa"/>
          </w:tcPr>
          <w:p w14:paraId="720102C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День не число</w:t>
            </w:r>
          </w:p>
        </w:tc>
        <w:tc>
          <w:tcPr>
            <w:tcW w:w="900" w:type="dxa"/>
          </w:tcPr>
          <w:p w14:paraId="2BD4E2B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П16</w:t>
            </w:r>
          </w:p>
        </w:tc>
        <w:tc>
          <w:tcPr>
            <w:tcW w:w="2700" w:type="dxa"/>
          </w:tcPr>
          <w:p w14:paraId="210B411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7*/</w:t>
            </w:r>
            <w:proofErr w:type="spellStart"/>
            <w:r>
              <w:rPr>
                <w:rFonts w:cs="Times New Roman"/>
                <w:sz w:val="24"/>
                <w:szCs w:val="24"/>
              </w:rPr>
              <w:t>oct</w:t>
            </w:r>
            <w:proofErr w:type="spellEnd"/>
            <w:r>
              <w:rPr>
                <w:rFonts w:cs="Times New Roman"/>
                <w:sz w:val="24"/>
                <w:szCs w:val="24"/>
              </w:rPr>
              <w:t>/15 → 01.oct.2015</w:t>
            </w:r>
          </w:p>
        </w:tc>
        <w:tc>
          <w:tcPr>
            <w:tcW w:w="900" w:type="dxa"/>
          </w:tcPr>
          <w:p w14:paraId="47CD777C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306D9F3F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</w:tbl>
    <w:p w14:paraId="56A9CAA1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4ACF6851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Поля (5), (6) – время начала и окончания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100"/>
        <w:gridCol w:w="900"/>
        <w:gridCol w:w="2700"/>
        <w:gridCol w:w="900"/>
        <w:gridCol w:w="2914"/>
      </w:tblGrid>
      <w:tr w:rsidR="00307BE0" w14:paraId="49B36529" w14:textId="77777777">
        <w:trPr>
          <w:tblHeader/>
        </w:trPr>
        <w:tc>
          <w:tcPr>
            <w:tcW w:w="2100" w:type="dxa"/>
          </w:tcPr>
          <w:p w14:paraId="11E1BF8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900" w:type="dxa"/>
          </w:tcPr>
          <w:p w14:paraId="1C7C3D5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№ пр. КЭ</w:t>
            </w:r>
          </w:p>
        </w:tc>
        <w:tc>
          <w:tcPr>
            <w:tcW w:w="2700" w:type="dxa"/>
          </w:tcPr>
          <w:p w14:paraId="6549C9A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Правильный КЭ</w:t>
            </w:r>
          </w:p>
        </w:tc>
        <w:tc>
          <w:tcPr>
            <w:tcW w:w="900" w:type="dxa"/>
          </w:tcPr>
          <w:p w14:paraId="5ACB165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</w:rPr>
              <w:t>непр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>. КЭ</w:t>
            </w:r>
          </w:p>
        </w:tc>
        <w:tc>
          <w:tcPr>
            <w:tcW w:w="2914" w:type="dxa"/>
          </w:tcPr>
          <w:p w14:paraId="3C23EFC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Неправильный КЭ</w:t>
            </w:r>
          </w:p>
        </w:tc>
      </w:tr>
      <w:tr w:rsidR="00307BE0" w14:paraId="39C6D313" w14:textId="77777777">
        <w:trPr>
          <w:cantSplit/>
        </w:trPr>
        <w:tc>
          <w:tcPr>
            <w:tcW w:w="2100" w:type="dxa"/>
          </w:tcPr>
          <w:p w14:paraId="023CBFF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Корректное время</w:t>
            </w:r>
          </w:p>
        </w:tc>
        <w:tc>
          <w:tcPr>
            <w:tcW w:w="900" w:type="dxa"/>
          </w:tcPr>
          <w:p w14:paraId="6F9E54E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П17</w:t>
            </w:r>
          </w:p>
        </w:tc>
        <w:tc>
          <w:tcPr>
            <w:tcW w:w="2700" w:type="dxa"/>
          </w:tcPr>
          <w:p w14:paraId="282C15C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02:23A.m., 05:07pm</w:t>
            </w:r>
          </w:p>
        </w:tc>
        <w:tc>
          <w:tcPr>
            <w:tcW w:w="900" w:type="dxa"/>
          </w:tcPr>
          <w:p w14:paraId="3E4B9D5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Н7</w:t>
            </w:r>
          </w:p>
        </w:tc>
        <w:tc>
          <w:tcPr>
            <w:tcW w:w="2914" w:type="dxa"/>
          </w:tcPr>
          <w:p w14:paraId="75E0526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минуты не число: 01:4g0pm</w:t>
            </w:r>
          </w:p>
        </w:tc>
      </w:tr>
      <w:tr w:rsidR="00307BE0" w14:paraId="71025802" w14:textId="77777777">
        <w:trPr>
          <w:cantSplit/>
        </w:trPr>
        <w:tc>
          <w:tcPr>
            <w:tcW w:w="2100" w:type="dxa"/>
          </w:tcPr>
          <w:p w14:paraId="1B9C51A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Часы больше 12</w:t>
            </w:r>
          </w:p>
        </w:tc>
        <w:tc>
          <w:tcPr>
            <w:tcW w:w="900" w:type="dxa"/>
          </w:tcPr>
          <w:p w14:paraId="56F52DA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П18</w:t>
            </w:r>
          </w:p>
        </w:tc>
        <w:tc>
          <w:tcPr>
            <w:tcW w:w="2700" w:type="dxa"/>
          </w:tcPr>
          <w:p w14:paraId="16E59CD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13:48am → 12:48am</w:t>
            </w:r>
          </w:p>
        </w:tc>
        <w:tc>
          <w:tcPr>
            <w:tcW w:w="900" w:type="dxa"/>
          </w:tcPr>
          <w:p w14:paraId="01BF966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Н8</w:t>
            </w:r>
          </w:p>
        </w:tc>
        <w:tc>
          <w:tcPr>
            <w:tcW w:w="2914" w:type="dxa"/>
          </w:tcPr>
          <w:p w14:paraId="2DFA28F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нет </w:t>
            </w:r>
            <w:proofErr w:type="spellStart"/>
            <w:r>
              <w:rPr>
                <w:rFonts w:cs="Times New Roman"/>
                <w:sz w:val="24"/>
                <w:szCs w:val="24"/>
              </w:rPr>
              <w:t>am</w:t>
            </w:r>
            <w:proofErr w:type="spellEnd"/>
            <w:r>
              <w:rPr>
                <w:rFonts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cs="Times New Roman"/>
                <w:sz w:val="24"/>
                <w:szCs w:val="24"/>
              </w:rPr>
              <w:t>pm</w:t>
            </w:r>
            <w:proofErr w:type="spellEnd"/>
            <w:r>
              <w:rPr>
                <w:rFonts w:cs="Times New Roman"/>
                <w:sz w:val="24"/>
                <w:szCs w:val="24"/>
              </w:rPr>
              <w:t>: 05:07</w:t>
            </w:r>
          </w:p>
        </w:tc>
      </w:tr>
      <w:tr w:rsidR="00307BE0" w14:paraId="48F1FFAA" w14:textId="77777777">
        <w:trPr>
          <w:cantSplit/>
        </w:trPr>
        <w:tc>
          <w:tcPr>
            <w:tcW w:w="2100" w:type="dxa"/>
          </w:tcPr>
          <w:p w14:paraId="01F7322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Часы меньше 1</w:t>
            </w:r>
          </w:p>
        </w:tc>
        <w:tc>
          <w:tcPr>
            <w:tcW w:w="900" w:type="dxa"/>
          </w:tcPr>
          <w:p w14:paraId="034AB09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П19</w:t>
            </w:r>
          </w:p>
        </w:tc>
        <w:tc>
          <w:tcPr>
            <w:tcW w:w="2700" w:type="dxa"/>
          </w:tcPr>
          <w:p w14:paraId="63658F2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00:30am → 01:30am</w:t>
            </w:r>
          </w:p>
        </w:tc>
        <w:tc>
          <w:tcPr>
            <w:tcW w:w="900" w:type="dxa"/>
          </w:tcPr>
          <w:p w14:paraId="4A32F85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Н9</w:t>
            </w:r>
          </w:p>
        </w:tc>
        <w:tc>
          <w:tcPr>
            <w:tcW w:w="2914" w:type="dxa"/>
          </w:tcPr>
          <w:p w14:paraId="206E77A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искажён </w:t>
            </w:r>
            <w:proofErr w:type="spellStart"/>
            <w:r>
              <w:rPr>
                <w:rFonts w:cs="Times New Roman"/>
                <w:sz w:val="24"/>
                <w:szCs w:val="24"/>
              </w:rPr>
              <w:t>meridian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окончания: 06:46xm</w:t>
            </w:r>
          </w:p>
        </w:tc>
      </w:tr>
      <w:tr w:rsidR="00307BE0" w14:paraId="1213EE44" w14:textId="77777777">
        <w:trPr>
          <w:cantSplit/>
        </w:trPr>
        <w:tc>
          <w:tcPr>
            <w:tcW w:w="2100" w:type="dxa"/>
          </w:tcPr>
          <w:p w14:paraId="06E9F21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Минуты больше 59</w:t>
            </w:r>
          </w:p>
        </w:tc>
        <w:tc>
          <w:tcPr>
            <w:tcW w:w="900" w:type="dxa"/>
          </w:tcPr>
          <w:p w14:paraId="57F9A50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П20</w:t>
            </w:r>
          </w:p>
        </w:tc>
        <w:tc>
          <w:tcPr>
            <w:tcW w:w="2700" w:type="dxa"/>
          </w:tcPr>
          <w:p w14:paraId="1F3C4E9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02:67pM → 02:59pm</w:t>
            </w:r>
          </w:p>
        </w:tc>
        <w:tc>
          <w:tcPr>
            <w:tcW w:w="900" w:type="dxa"/>
          </w:tcPr>
          <w:p w14:paraId="679EC86C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517BB678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65A3336D" w14:textId="77777777">
        <w:trPr>
          <w:cantSplit/>
        </w:trPr>
        <w:tc>
          <w:tcPr>
            <w:tcW w:w="2100" w:type="dxa"/>
          </w:tcPr>
          <w:p w14:paraId="21A863E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Лишние символы после </w:t>
            </w:r>
            <w:proofErr w:type="spellStart"/>
            <w:r>
              <w:rPr>
                <w:rFonts w:cs="Times New Roman"/>
                <w:sz w:val="24"/>
                <w:szCs w:val="24"/>
              </w:rPr>
              <w:t>am</w:t>
            </w:r>
            <w:proofErr w:type="spellEnd"/>
            <w:r>
              <w:rPr>
                <w:rFonts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cs="Times New Roman"/>
                <w:sz w:val="24"/>
                <w:szCs w:val="24"/>
              </w:rPr>
              <w:t>pm</w:t>
            </w:r>
            <w:proofErr w:type="spellEnd"/>
          </w:p>
        </w:tc>
        <w:tc>
          <w:tcPr>
            <w:tcW w:w="900" w:type="dxa"/>
          </w:tcPr>
          <w:p w14:paraId="540E179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П21</w:t>
            </w:r>
          </w:p>
        </w:tc>
        <w:tc>
          <w:tcPr>
            <w:tcW w:w="2700" w:type="dxa"/>
          </w:tcPr>
          <w:p w14:paraId="3BAB16C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05:05pmm → 05:05pm</w:t>
            </w:r>
          </w:p>
        </w:tc>
        <w:tc>
          <w:tcPr>
            <w:tcW w:w="900" w:type="dxa"/>
          </w:tcPr>
          <w:p w14:paraId="2D95A8DC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617BCE38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</w:tbl>
    <w:p w14:paraId="40F8CAD1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2389952F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Длительность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100"/>
        <w:gridCol w:w="900"/>
        <w:gridCol w:w="2700"/>
        <w:gridCol w:w="900"/>
        <w:gridCol w:w="2914"/>
      </w:tblGrid>
      <w:tr w:rsidR="00307BE0" w14:paraId="574B6FAD" w14:textId="77777777">
        <w:trPr>
          <w:tblHeader/>
        </w:trPr>
        <w:tc>
          <w:tcPr>
            <w:tcW w:w="2100" w:type="dxa"/>
          </w:tcPr>
          <w:p w14:paraId="702CFD1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900" w:type="dxa"/>
          </w:tcPr>
          <w:p w14:paraId="08F582F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№ пр. КЭ</w:t>
            </w:r>
          </w:p>
        </w:tc>
        <w:tc>
          <w:tcPr>
            <w:tcW w:w="2700" w:type="dxa"/>
          </w:tcPr>
          <w:p w14:paraId="4DAD248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Правильный КЭ</w:t>
            </w:r>
          </w:p>
        </w:tc>
        <w:tc>
          <w:tcPr>
            <w:tcW w:w="900" w:type="dxa"/>
          </w:tcPr>
          <w:p w14:paraId="065E313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</w:rPr>
              <w:t>непр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>. КЭ</w:t>
            </w:r>
          </w:p>
        </w:tc>
        <w:tc>
          <w:tcPr>
            <w:tcW w:w="2914" w:type="dxa"/>
          </w:tcPr>
          <w:p w14:paraId="6694033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Неправильный КЭ</w:t>
            </w:r>
          </w:p>
        </w:tc>
      </w:tr>
      <w:tr w:rsidR="00307BE0" w14:paraId="47A170CF" w14:textId="77777777">
        <w:trPr>
          <w:cantSplit/>
        </w:trPr>
        <w:tc>
          <w:tcPr>
            <w:tcW w:w="2100" w:type="dxa"/>
          </w:tcPr>
          <w:p w14:paraId="040829E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 1 минуты до 3 часов</w:t>
            </w:r>
          </w:p>
        </w:tc>
        <w:tc>
          <w:tcPr>
            <w:tcW w:w="900" w:type="dxa"/>
          </w:tcPr>
          <w:p w14:paraId="483B2AA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П22</w:t>
            </w:r>
          </w:p>
        </w:tc>
        <w:tc>
          <w:tcPr>
            <w:tcW w:w="2700" w:type="dxa"/>
          </w:tcPr>
          <w:p w14:paraId="20E1007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02:23am – 02:45am → 00:22</w:t>
            </w:r>
          </w:p>
        </w:tc>
        <w:tc>
          <w:tcPr>
            <w:tcW w:w="900" w:type="dxa"/>
          </w:tcPr>
          <w:p w14:paraId="72DAE7D5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52FCCF16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7F5AF678" w14:textId="77777777">
        <w:trPr>
          <w:cantSplit/>
        </w:trPr>
        <w:tc>
          <w:tcPr>
            <w:tcW w:w="2100" w:type="dxa"/>
          </w:tcPr>
          <w:p w14:paraId="17718BA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Переход через полночь</w:t>
            </w:r>
          </w:p>
        </w:tc>
        <w:tc>
          <w:tcPr>
            <w:tcW w:w="900" w:type="dxa"/>
          </w:tcPr>
          <w:p w14:paraId="7A07EA1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П23</w:t>
            </w:r>
          </w:p>
        </w:tc>
        <w:tc>
          <w:tcPr>
            <w:tcW w:w="2700" w:type="dxa"/>
          </w:tcPr>
          <w:p w14:paraId="1CADA0A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11:50pm – 12:20am → 00:30</w:t>
            </w:r>
          </w:p>
        </w:tc>
        <w:tc>
          <w:tcPr>
            <w:tcW w:w="900" w:type="dxa"/>
          </w:tcPr>
          <w:p w14:paraId="4BF8BDAC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20914042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55931285" w14:textId="77777777">
        <w:trPr>
          <w:cantSplit/>
        </w:trPr>
        <w:tc>
          <w:tcPr>
            <w:tcW w:w="2100" w:type="dxa"/>
          </w:tcPr>
          <w:p w14:paraId="5FAE594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Больше 3 часов</w:t>
            </w:r>
          </w:p>
        </w:tc>
        <w:tc>
          <w:tcPr>
            <w:tcW w:w="900" w:type="dxa"/>
          </w:tcPr>
          <w:p w14:paraId="3EA399B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П24</w:t>
            </w:r>
          </w:p>
        </w:tc>
        <w:tc>
          <w:tcPr>
            <w:tcW w:w="2700" w:type="dxa"/>
          </w:tcPr>
          <w:p w14:paraId="254BC4D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01:37am – 05:40am → 03:00</w:t>
            </w:r>
          </w:p>
        </w:tc>
        <w:tc>
          <w:tcPr>
            <w:tcW w:w="900" w:type="dxa"/>
          </w:tcPr>
          <w:p w14:paraId="66CA2B2A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74E6CEA9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54EA7B85" w14:textId="77777777">
        <w:trPr>
          <w:cantSplit/>
        </w:trPr>
        <w:tc>
          <w:tcPr>
            <w:tcW w:w="2100" w:type="dxa"/>
          </w:tcPr>
          <w:p w14:paraId="063A4C2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 минут</w:t>
            </w:r>
          </w:p>
        </w:tc>
        <w:tc>
          <w:tcPr>
            <w:tcW w:w="900" w:type="dxa"/>
          </w:tcPr>
          <w:p w14:paraId="0588A48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П25</w:t>
            </w:r>
          </w:p>
        </w:tc>
        <w:tc>
          <w:tcPr>
            <w:tcW w:w="2700" w:type="dxa"/>
          </w:tcPr>
          <w:p w14:paraId="661D7F0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06:00pm – 06:00pm → 00:01</w:t>
            </w:r>
          </w:p>
        </w:tc>
        <w:tc>
          <w:tcPr>
            <w:tcW w:w="900" w:type="dxa"/>
          </w:tcPr>
          <w:p w14:paraId="149F062A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33BC2BD6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</w:tbl>
    <w:p w14:paraId="429181CC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632D38D6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Пропуски и структура строки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100"/>
        <w:gridCol w:w="900"/>
        <w:gridCol w:w="2700"/>
        <w:gridCol w:w="900"/>
        <w:gridCol w:w="2914"/>
      </w:tblGrid>
      <w:tr w:rsidR="00307BE0" w14:paraId="525636C4" w14:textId="77777777">
        <w:trPr>
          <w:tblHeader/>
        </w:trPr>
        <w:tc>
          <w:tcPr>
            <w:tcW w:w="2100" w:type="dxa"/>
          </w:tcPr>
          <w:p w14:paraId="58EA5FC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lastRenderedPageBreak/>
              <w:t>Входные данные</w:t>
            </w:r>
          </w:p>
        </w:tc>
        <w:tc>
          <w:tcPr>
            <w:tcW w:w="900" w:type="dxa"/>
          </w:tcPr>
          <w:p w14:paraId="32684C2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№ пр. КЭ</w:t>
            </w:r>
          </w:p>
        </w:tc>
        <w:tc>
          <w:tcPr>
            <w:tcW w:w="2700" w:type="dxa"/>
          </w:tcPr>
          <w:p w14:paraId="663F24C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Правильный КЭ</w:t>
            </w:r>
          </w:p>
        </w:tc>
        <w:tc>
          <w:tcPr>
            <w:tcW w:w="900" w:type="dxa"/>
          </w:tcPr>
          <w:p w14:paraId="1F71C1C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</w:rPr>
              <w:t>непр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>. КЭ</w:t>
            </w:r>
          </w:p>
        </w:tc>
        <w:tc>
          <w:tcPr>
            <w:tcW w:w="2914" w:type="dxa"/>
          </w:tcPr>
          <w:p w14:paraId="6A22C11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Неправильный КЭ</w:t>
            </w:r>
          </w:p>
        </w:tc>
      </w:tr>
      <w:tr w:rsidR="00307BE0" w14:paraId="5928C62D" w14:textId="77777777">
        <w:trPr>
          <w:cantSplit/>
        </w:trPr>
        <w:tc>
          <w:tcPr>
            <w:tcW w:w="2100" w:type="dxa"/>
          </w:tcPr>
          <w:p w14:paraId="507FEBD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Нет пропусков (6 полей)</w:t>
            </w:r>
          </w:p>
        </w:tc>
        <w:tc>
          <w:tcPr>
            <w:tcW w:w="900" w:type="dxa"/>
          </w:tcPr>
          <w:p w14:paraId="5688AEB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П26</w:t>
            </w:r>
          </w:p>
        </w:tc>
        <w:tc>
          <w:tcPr>
            <w:tcW w:w="2700" w:type="dxa"/>
          </w:tcPr>
          <w:p w14:paraId="54A3811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 поля заполнены</w:t>
            </w:r>
          </w:p>
        </w:tc>
        <w:tc>
          <w:tcPr>
            <w:tcW w:w="900" w:type="dxa"/>
          </w:tcPr>
          <w:p w14:paraId="1F9D1F3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Н10</w:t>
            </w:r>
          </w:p>
        </w:tc>
        <w:tc>
          <w:tcPr>
            <w:tcW w:w="2914" w:type="dxa"/>
          </w:tcPr>
          <w:p w14:paraId="69C22C4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полей меньше 4 или больше 6</w:t>
            </w:r>
          </w:p>
        </w:tc>
      </w:tr>
      <w:tr w:rsidR="00307BE0" w14:paraId="61BBD724" w14:textId="77777777">
        <w:trPr>
          <w:cantSplit/>
        </w:trPr>
        <w:tc>
          <w:tcPr>
            <w:tcW w:w="2100" w:type="dxa"/>
          </w:tcPr>
          <w:p w14:paraId="0C47A34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Пропущен тип</w:t>
            </w:r>
          </w:p>
        </w:tc>
        <w:tc>
          <w:tcPr>
            <w:tcW w:w="900" w:type="dxa"/>
          </w:tcPr>
          <w:p w14:paraId="334EFEE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П27</w:t>
            </w:r>
          </w:p>
        </w:tc>
        <w:tc>
          <w:tcPr>
            <w:tcW w:w="2700" w:type="dxa"/>
          </w:tcPr>
          <w:p w14:paraId="7896D62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4/</w:t>
            </w:r>
            <w:proofErr w:type="spellStart"/>
            <w:r>
              <w:rPr>
                <w:rFonts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cs="Times New Roman"/>
                <w:sz w:val="24"/>
                <w:szCs w:val="24"/>
              </w:rPr>
              <w:t>/13 → тип 4</w:t>
            </w:r>
          </w:p>
        </w:tc>
        <w:tc>
          <w:tcPr>
            <w:tcW w:w="900" w:type="dxa"/>
          </w:tcPr>
          <w:p w14:paraId="4DA1E936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577C970E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37DA7148" w14:textId="77777777">
        <w:trPr>
          <w:cantSplit/>
        </w:trPr>
        <w:tc>
          <w:tcPr>
            <w:tcW w:w="2100" w:type="dxa"/>
          </w:tcPr>
          <w:p w14:paraId="7E395ED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Пропущена дата</w:t>
            </w:r>
          </w:p>
        </w:tc>
        <w:tc>
          <w:tcPr>
            <w:tcW w:w="900" w:type="dxa"/>
          </w:tcPr>
          <w:p w14:paraId="79F9158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П28</w:t>
            </w:r>
          </w:p>
        </w:tc>
        <w:tc>
          <w:tcPr>
            <w:tcW w:w="2700" w:type="dxa"/>
          </w:tcPr>
          <w:p w14:paraId="63BAF22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→ 01.dec.2007</w:t>
            </w:r>
          </w:p>
        </w:tc>
        <w:tc>
          <w:tcPr>
            <w:tcW w:w="900" w:type="dxa"/>
          </w:tcPr>
          <w:p w14:paraId="15E942A6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30AEAAC7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1AB7CFED" w14:textId="77777777">
        <w:trPr>
          <w:cantSplit/>
        </w:trPr>
        <w:tc>
          <w:tcPr>
            <w:tcW w:w="2100" w:type="dxa"/>
          </w:tcPr>
          <w:p w14:paraId="52389A9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Пропущены тип и дата</w:t>
            </w:r>
          </w:p>
        </w:tc>
        <w:tc>
          <w:tcPr>
            <w:tcW w:w="900" w:type="dxa"/>
          </w:tcPr>
          <w:p w14:paraId="608F7EF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П29</w:t>
            </w:r>
          </w:p>
        </w:tc>
        <w:tc>
          <w:tcPr>
            <w:tcW w:w="2700" w:type="dxa"/>
          </w:tcPr>
          <w:p w14:paraId="7C071AC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→ тип 4, 01.dec.2007</w:t>
            </w:r>
          </w:p>
        </w:tc>
        <w:tc>
          <w:tcPr>
            <w:tcW w:w="900" w:type="dxa"/>
          </w:tcPr>
          <w:p w14:paraId="379B3BF4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5957DCA0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0B545845" w14:textId="77777777">
        <w:trPr>
          <w:cantSplit/>
        </w:trPr>
        <w:tc>
          <w:tcPr>
            <w:tcW w:w="2100" w:type="dxa"/>
          </w:tcPr>
          <w:p w14:paraId="18B07CD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Пропущен день</w:t>
            </w:r>
          </w:p>
        </w:tc>
        <w:tc>
          <w:tcPr>
            <w:tcW w:w="900" w:type="dxa"/>
          </w:tcPr>
          <w:p w14:paraId="45B2BB8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П30</w:t>
            </w:r>
          </w:p>
        </w:tc>
        <w:tc>
          <w:tcPr>
            <w:tcW w:w="2700" w:type="dxa"/>
          </w:tcPr>
          <w:p w14:paraId="74D0AE9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cs="Times New Roman"/>
                <w:sz w:val="24"/>
                <w:szCs w:val="24"/>
              </w:rPr>
              <w:t>dec</w:t>
            </w:r>
            <w:proofErr w:type="spellEnd"/>
            <w:r>
              <w:rPr>
                <w:rFonts w:cs="Times New Roman"/>
                <w:sz w:val="24"/>
                <w:szCs w:val="24"/>
              </w:rPr>
              <w:t>/04 → 01.dec.2004</w:t>
            </w:r>
          </w:p>
        </w:tc>
        <w:tc>
          <w:tcPr>
            <w:tcW w:w="900" w:type="dxa"/>
          </w:tcPr>
          <w:p w14:paraId="04C799F3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7869BBBE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626AFAE5" w14:textId="77777777">
        <w:trPr>
          <w:cantSplit/>
        </w:trPr>
        <w:tc>
          <w:tcPr>
            <w:tcW w:w="2100" w:type="dxa"/>
          </w:tcPr>
          <w:p w14:paraId="3DCB067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Пропущен год</w:t>
            </w:r>
          </w:p>
        </w:tc>
        <w:tc>
          <w:tcPr>
            <w:tcW w:w="900" w:type="dxa"/>
          </w:tcPr>
          <w:p w14:paraId="30C2D97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П31</w:t>
            </w:r>
          </w:p>
        </w:tc>
        <w:tc>
          <w:tcPr>
            <w:tcW w:w="2700" w:type="dxa"/>
          </w:tcPr>
          <w:p w14:paraId="3E1CAD5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 → 04.feb.2007</w:t>
            </w:r>
          </w:p>
        </w:tc>
        <w:tc>
          <w:tcPr>
            <w:tcW w:w="900" w:type="dxa"/>
          </w:tcPr>
          <w:p w14:paraId="6D322ADB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38A30E5E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307BE0" w14:paraId="4D961718" w14:textId="77777777">
        <w:trPr>
          <w:cantSplit/>
        </w:trPr>
        <w:tc>
          <w:tcPr>
            <w:tcW w:w="2100" w:type="dxa"/>
          </w:tcPr>
          <w:p w14:paraId="3D281FB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Пропущен месяц</w:t>
            </w:r>
          </w:p>
        </w:tc>
        <w:tc>
          <w:tcPr>
            <w:tcW w:w="900" w:type="dxa"/>
          </w:tcPr>
          <w:p w14:paraId="4755D1B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П32</w:t>
            </w:r>
          </w:p>
        </w:tc>
        <w:tc>
          <w:tcPr>
            <w:tcW w:w="2700" w:type="dxa"/>
          </w:tcPr>
          <w:p w14:paraId="425AA38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21/21 → 21.dec.2021</w:t>
            </w:r>
          </w:p>
        </w:tc>
        <w:tc>
          <w:tcPr>
            <w:tcW w:w="900" w:type="dxa"/>
          </w:tcPr>
          <w:p w14:paraId="2A407AA4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14" w:type="dxa"/>
          </w:tcPr>
          <w:p w14:paraId="06AD9E14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</w:tbl>
    <w:p w14:paraId="1200C58B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42A72676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Дубликаты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100"/>
        <w:gridCol w:w="900"/>
        <w:gridCol w:w="2700"/>
        <w:gridCol w:w="900"/>
        <w:gridCol w:w="2914"/>
      </w:tblGrid>
      <w:tr w:rsidR="00307BE0" w14:paraId="6262E45D" w14:textId="77777777">
        <w:trPr>
          <w:tblHeader/>
        </w:trPr>
        <w:tc>
          <w:tcPr>
            <w:tcW w:w="2100" w:type="dxa"/>
          </w:tcPr>
          <w:p w14:paraId="217B42D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900" w:type="dxa"/>
          </w:tcPr>
          <w:p w14:paraId="10C071B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№ пр. КЭ</w:t>
            </w:r>
          </w:p>
        </w:tc>
        <w:tc>
          <w:tcPr>
            <w:tcW w:w="2700" w:type="dxa"/>
          </w:tcPr>
          <w:p w14:paraId="41D6A4F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Правильный КЭ</w:t>
            </w:r>
          </w:p>
        </w:tc>
        <w:tc>
          <w:tcPr>
            <w:tcW w:w="900" w:type="dxa"/>
          </w:tcPr>
          <w:p w14:paraId="62834F6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</w:rPr>
              <w:t>непр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>. КЭ</w:t>
            </w:r>
          </w:p>
        </w:tc>
        <w:tc>
          <w:tcPr>
            <w:tcW w:w="2914" w:type="dxa"/>
          </w:tcPr>
          <w:p w14:paraId="6289FAA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Неправильный КЭ</w:t>
            </w:r>
          </w:p>
        </w:tc>
      </w:tr>
      <w:tr w:rsidR="00307BE0" w14:paraId="0ED10D70" w14:textId="77777777">
        <w:trPr>
          <w:cantSplit/>
        </w:trPr>
        <w:tc>
          <w:tcPr>
            <w:tcW w:w="2100" w:type="dxa"/>
          </w:tcPr>
          <w:p w14:paraId="06DFA6F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Уникальные записи</w:t>
            </w:r>
          </w:p>
        </w:tc>
        <w:tc>
          <w:tcPr>
            <w:tcW w:w="900" w:type="dxa"/>
          </w:tcPr>
          <w:p w14:paraId="4D1624A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П33</w:t>
            </w:r>
          </w:p>
        </w:tc>
        <w:tc>
          <w:tcPr>
            <w:tcW w:w="2700" w:type="dxa"/>
          </w:tcPr>
          <w:p w14:paraId="658823D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записи различаются</w:t>
            </w:r>
          </w:p>
        </w:tc>
        <w:tc>
          <w:tcPr>
            <w:tcW w:w="900" w:type="dxa"/>
          </w:tcPr>
          <w:p w14:paraId="32D3791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Н11</w:t>
            </w:r>
          </w:p>
        </w:tc>
        <w:tc>
          <w:tcPr>
            <w:tcW w:w="2914" w:type="dxa"/>
          </w:tcPr>
          <w:p w14:paraId="75D8877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совпадают номера, дата, время и тип (15/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/02 и 15/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/2002)</w:t>
            </w:r>
          </w:p>
        </w:tc>
      </w:tr>
    </w:tbl>
    <w:p w14:paraId="04FD4042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0296CACB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Противоречия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100"/>
        <w:gridCol w:w="900"/>
        <w:gridCol w:w="2700"/>
        <w:gridCol w:w="900"/>
        <w:gridCol w:w="2914"/>
      </w:tblGrid>
      <w:tr w:rsidR="00307BE0" w14:paraId="004460D1" w14:textId="77777777">
        <w:trPr>
          <w:tblHeader/>
        </w:trPr>
        <w:tc>
          <w:tcPr>
            <w:tcW w:w="2100" w:type="dxa"/>
          </w:tcPr>
          <w:p w14:paraId="6DEE84A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900" w:type="dxa"/>
          </w:tcPr>
          <w:p w14:paraId="7264736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№ пр. КЭ</w:t>
            </w:r>
          </w:p>
        </w:tc>
        <w:tc>
          <w:tcPr>
            <w:tcW w:w="2700" w:type="dxa"/>
          </w:tcPr>
          <w:p w14:paraId="12AD35A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Правильный КЭ</w:t>
            </w:r>
          </w:p>
        </w:tc>
        <w:tc>
          <w:tcPr>
            <w:tcW w:w="900" w:type="dxa"/>
          </w:tcPr>
          <w:p w14:paraId="19F10B4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</w:rPr>
              <w:t>непр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>. КЭ</w:t>
            </w:r>
          </w:p>
        </w:tc>
        <w:tc>
          <w:tcPr>
            <w:tcW w:w="2914" w:type="dxa"/>
          </w:tcPr>
          <w:p w14:paraId="4F4AB66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Неправильный КЭ</w:t>
            </w:r>
          </w:p>
        </w:tc>
      </w:tr>
      <w:tr w:rsidR="00307BE0" w14:paraId="23F45757" w14:textId="77777777">
        <w:trPr>
          <w:cantSplit/>
        </w:trPr>
        <w:tc>
          <w:tcPr>
            <w:tcW w:w="2100" w:type="dxa"/>
          </w:tcPr>
          <w:p w14:paraId="5A42EBC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 же номера и дата, различаются оба времени при том же типе</w:t>
            </w:r>
          </w:p>
        </w:tc>
        <w:tc>
          <w:tcPr>
            <w:tcW w:w="900" w:type="dxa"/>
          </w:tcPr>
          <w:p w14:paraId="545BC71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П34</w:t>
            </w:r>
          </w:p>
        </w:tc>
        <w:tc>
          <w:tcPr>
            <w:tcW w:w="2700" w:type="dxa"/>
          </w:tcPr>
          <w:p w14:paraId="5FF1ECD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обе записи принимаются</w:t>
            </w:r>
          </w:p>
        </w:tc>
        <w:tc>
          <w:tcPr>
            <w:tcW w:w="900" w:type="dxa"/>
          </w:tcPr>
          <w:p w14:paraId="5F17B70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Н12</w:t>
            </w:r>
          </w:p>
        </w:tc>
        <w:tc>
          <w:tcPr>
            <w:tcW w:w="2914" w:type="dxa"/>
          </w:tcPr>
          <w:p w14:paraId="2BD4F62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номера исходящего и входящего совпадают</w:t>
            </w:r>
          </w:p>
        </w:tc>
      </w:tr>
      <w:tr w:rsidR="00307BE0" w14:paraId="1D2B1BB0" w14:textId="77777777">
        <w:trPr>
          <w:cantSplit/>
        </w:trPr>
        <w:tc>
          <w:tcPr>
            <w:tcW w:w="2100" w:type="dxa"/>
          </w:tcPr>
          <w:p w14:paraId="6FC77347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19E605B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43E35CBF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469F57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Н13</w:t>
            </w:r>
          </w:p>
        </w:tc>
        <w:tc>
          <w:tcPr>
            <w:tcW w:w="2914" w:type="dxa"/>
          </w:tcPr>
          <w:p w14:paraId="6FFB77A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 же номера и дата, другой тип звонка</w:t>
            </w:r>
          </w:p>
        </w:tc>
      </w:tr>
      <w:tr w:rsidR="00307BE0" w14:paraId="7CC22DD7" w14:textId="77777777">
        <w:trPr>
          <w:cantSplit/>
        </w:trPr>
        <w:tc>
          <w:tcPr>
            <w:tcW w:w="2100" w:type="dxa"/>
          </w:tcPr>
          <w:p w14:paraId="19D201E3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289F17DD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14:paraId="7A634E2D" w14:textId="77777777" w:rsidR="00307BE0" w:rsidRDefault="00307BE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EBB0CD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Н14</w:t>
            </w:r>
          </w:p>
        </w:tc>
        <w:tc>
          <w:tcPr>
            <w:tcW w:w="2914" w:type="dxa"/>
          </w:tcPr>
          <w:p w14:paraId="78E8243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та же дата и время начала, номера переставлены</w:t>
            </w:r>
          </w:p>
        </w:tc>
      </w:tr>
    </w:tbl>
    <w:p w14:paraId="4065859F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11C3E9A0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Количество правильных записей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2100"/>
        <w:gridCol w:w="900"/>
        <w:gridCol w:w="2700"/>
        <w:gridCol w:w="900"/>
        <w:gridCol w:w="2914"/>
      </w:tblGrid>
      <w:tr w:rsidR="00307BE0" w14:paraId="0623DA0A" w14:textId="77777777">
        <w:trPr>
          <w:tblHeader/>
        </w:trPr>
        <w:tc>
          <w:tcPr>
            <w:tcW w:w="2100" w:type="dxa"/>
          </w:tcPr>
          <w:p w14:paraId="23E64FD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900" w:type="dxa"/>
          </w:tcPr>
          <w:p w14:paraId="5591546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№ пр. КЭ</w:t>
            </w:r>
          </w:p>
        </w:tc>
        <w:tc>
          <w:tcPr>
            <w:tcW w:w="2700" w:type="dxa"/>
          </w:tcPr>
          <w:p w14:paraId="435FCBD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Правильный КЭ</w:t>
            </w:r>
          </w:p>
        </w:tc>
        <w:tc>
          <w:tcPr>
            <w:tcW w:w="900" w:type="dxa"/>
          </w:tcPr>
          <w:p w14:paraId="4D1B911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</w:rPr>
              <w:t>непр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>. КЭ</w:t>
            </w:r>
          </w:p>
        </w:tc>
        <w:tc>
          <w:tcPr>
            <w:tcW w:w="2914" w:type="dxa"/>
          </w:tcPr>
          <w:p w14:paraId="359A93C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Неправильный КЭ</w:t>
            </w:r>
          </w:p>
        </w:tc>
      </w:tr>
      <w:tr w:rsidR="00307BE0" w14:paraId="1E5764A7" w14:textId="77777777">
        <w:trPr>
          <w:cantSplit/>
        </w:trPr>
        <w:tc>
          <w:tcPr>
            <w:tcW w:w="2100" w:type="dxa"/>
          </w:tcPr>
          <w:p w14:paraId="2870739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 более 1000</w:t>
            </w:r>
          </w:p>
        </w:tc>
        <w:tc>
          <w:tcPr>
            <w:tcW w:w="900" w:type="dxa"/>
          </w:tcPr>
          <w:p w14:paraId="7D0E7BE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П35</w:t>
            </w:r>
          </w:p>
        </w:tc>
        <w:tc>
          <w:tcPr>
            <w:tcW w:w="2700" w:type="dxa"/>
          </w:tcPr>
          <w:p w14:paraId="2FB370C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 правильные записи в correct.txt</w:t>
            </w:r>
          </w:p>
        </w:tc>
        <w:tc>
          <w:tcPr>
            <w:tcW w:w="900" w:type="dxa"/>
          </w:tcPr>
          <w:p w14:paraId="11F98C6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Н15</w:t>
            </w:r>
          </w:p>
        </w:tc>
        <w:tc>
          <w:tcPr>
            <w:tcW w:w="2914" w:type="dxa"/>
          </w:tcPr>
          <w:p w14:paraId="2D8D3C8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больше 1000: чтение прекращается после 1000-й правильной записи</w:t>
            </w:r>
          </w:p>
        </w:tc>
      </w:tr>
    </w:tbl>
    <w:p w14:paraId="19BD2633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086F299A" w14:textId="77777777" w:rsidR="00307BE0" w:rsidRDefault="00E53BF6">
      <w:pPr>
        <w:pStyle w:val="2"/>
      </w:pPr>
      <w:bookmarkStart w:id="19" w:name="_TocKap615"/>
      <w:r>
        <w:lastRenderedPageBreak/>
        <w:t>Тесты</w:t>
      </w:r>
      <w:bookmarkEnd w:id="19"/>
    </w:p>
    <w:p w14:paraId="2B9BBFD4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Тесты 1–41 расположены в одном входном файле в указанном порядке (записи 36–41 проверяются вместе, так как дубликаты и противоречия определяются относительно ранее принятых записей).</w:t>
      </w:r>
    </w:p>
    <w:tbl>
      <w:tblPr>
        <w:tblStyle w:val="aff2"/>
        <w:tblW w:w="9514" w:type="dxa"/>
        <w:tblLayout w:type="fixed"/>
        <w:tblLook w:val="04A0" w:firstRow="1" w:lastRow="0" w:firstColumn="1" w:lastColumn="0" w:noHBand="0" w:noVBand="1"/>
      </w:tblPr>
      <w:tblGrid>
        <w:gridCol w:w="600"/>
        <w:gridCol w:w="3900"/>
        <w:gridCol w:w="3700"/>
        <w:gridCol w:w="1314"/>
      </w:tblGrid>
      <w:tr w:rsidR="00307BE0" w14:paraId="6BF795C1" w14:textId="77777777">
        <w:trPr>
          <w:tblHeader/>
        </w:trPr>
        <w:tc>
          <w:tcPr>
            <w:tcW w:w="600" w:type="dxa"/>
          </w:tcPr>
          <w:p w14:paraId="111AFB6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00" w:type="dxa"/>
          </w:tcPr>
          <w:p w14:paraId="532BCB5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Входные данные (строка input.txt)</w:t>
            </w:r>
          </w:p>
        </w:tc>
        <w:tc>
          <w:tcPr>
            <w:tcW w:w="3700" w:type="dxa"/>
          </w:tcPr>
          <w:p w14:paraId="52251E3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314" w:type="dxa"/>
          </w:tcPr>
          <w:p w14:paraId="75056B7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КЭ</w:t>
            </w:r>
          </w:p>
        </w:tc>
      </w:tr>
      <w:tr w:rsidR="00307BE0" w14:paraId="4B27BB4C" w14:textId="77777777">
        <w:trPr>
          <w:cantSplit/>
        </w:trPr>
        <w:tc>
          <w:tcPr>
            <w:tcW w:w="600" w:type="dxa"/>
          </w:tcPr>
          <w:p w14:paraId="143906E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900" w:type="dxa"/>
          </w:tcPr>
          <w:p w14:paraId="6AC9794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79100000001 79200000001 2 15/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/25 02:23A.m. 02:45A.m.</w:t>
            </w:r>
          </w:p>
        </w:tc>
        <w:tc>
          <w:tcPr>
            <w:tcW w:w="3700" w:type="dxa"/>
          </w:tcPr>
          <w:p w14:paraId="4E3F1BB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79100000001 79200000001 15.feb.2025 00:22 ночь</w:t>
            </w:r>
          </w:p>
        </w:tc>
        <w:tc>
          <w:tcPr>
            <w:tcW w:w="1314" w:type="dxa"/>
          </w:tcPr>
          <w:p w14:paraId="66183EA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П1, П2, П3, П6, П17, П22, П26</w:t>
            </w:r>
          </w:p>
        </w:tc>
      </w:tr>
      <w:tr w:rsidR="00307BE0" w14:paraId="12A32225" w14:textId="77777777">
        <w:trPr>
          <w:cantSplit/>
        </w:trPr>
        <w:tc>
          <w:tcPr>
            <w:tcW w:w="600" w:type="dxa"/>
          </w:tcPr>
          <w:p w14:paraId="4E49226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3900" w:type="dxa"/>
          </w:tcPr>
          <w:p w14:paraId="66B9DAC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79100000002 79200000002 1 7/</w:t>
            </w:r>
            <w:proofErr w:type="spellStart"/>
            <w:r>
              <w:rPr>
                <w:rFonts w:cs="Times New Roman"/>
                <w:sz w:val="24"/>
                <w:szCs w:val="24"/>
              </w:rPr>
              <w:t>nov</w:t>
            </w:r>
            <w:proofErr w:type="spellEnd"/>
            <w:r>
              <w:rPr>
                <w:rFonts w:cs="Times New Roman"/>
                <w:sz w:val="24"/>
                <w:szCs w:val="24"/>
              </w:rPr>
              <w:t>/2000 05:07pm 06:46pm</w:t>
            </w:r>
          </w:p>
        </w:tc>
        <w:tc>
          <w:tcPr>
            <w:tcW w:w="3700" w:type="dxa"/>
          </w:tcPr>
          <w:p w14:paraId="030AECD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79100000002 79200000002 07.nov.2000 01:39 день</w:t>
            </w:r>
          </w:p>
        </w:tc>
        <w:tc>
          <w:tcPr>
            <w:tcW w:w="1314" w:type="dxa"/>
          </w:tcPr>
          <w:p w14:paraId="552BF6A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П7</w:t>
            </w:r>
          </w:p>
        </w:tc>
      </w:tr>
      <w:tr w:rsidR="00307BE0" w14:paraId="62438F67" w14:textId="77777777">
        <w:trPr>
          <w:cantSplit/>
        </w:trPr>
        <w:tc>
          <w:tcPr>
            <w:tcW w:w="600" w:type="dxa"/>
          </w:tcPr>
          <w:p w14:paraId="1761A10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3900" w:type="dxa"/>
          </w:tcPr>
          <w:p w14:paraId="176AB31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79100000003 79200000003 3 8/</w:t>
            </w:r>
            <w:proofErr w:type="spellStart"/>
            <w:r>
              <w:rPr>
                <w:rFonts w:cs="Times New Roman"/>
                <w:sz w:val="24"/>
                <w:szCs w:val="24"/>
              </w:rPr>
              <w:t>nov</w:t>
            </w:r>
            <w:proofErr w:type="spellEnd"/>
            <w:r>
              <w:rPr>
                <w:rFonts w:cs="Times New Roman"/>
                <w:sz w:val="24"/>
                <w:szCs w:val="24"/>
              </w:rPr>
              <w:t>/7 08:30am 09:00am</w:t>
            </w:r>
          </w:p>
        </w:tc>
        <w:tc>
          <w:tcPr>
            <w:tcW w:w="3700" w:type="dxa"/>
          </w:tcPr>
          <w:p w14:paraId="7364C89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</w:r>
            <w:r>
              <w:rPr>
                <w:rFonts w:cs="Times New Roman"/>
                <w:sz w:val="24"/>
                <w:szCs w:val="24"/>
              </w:rPr>
              <w:t>79100000003 79200000003 08.nov.2007 00:30 утро</w:t>
            </w:r>
          </w:p>
        </w:tc>
        <w:tc>
          <w:tcPr>
            <w:tcW w:w="1314" w:type="dxa"/>
          </w:tcPr>
          <w:p w14:paraId="7C6FA61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П8</w:t>
            </w:r>
          </w:p>
        </w:tc>
      </w:tr>
      <w:tr w:rsidR="00307BE0" w14:paraId="4845A223" w14:textId="77777777">
        <w:trPr>
          <w:cantSplit/>
        </w:trPr>
        <w:tc>
          <w:tcPr>
            <w:tcW w:w="600" w:type="dxa"/>
          </w:tcPr>
          <w:p w14:paraId="54E1548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3900" w:type="dxa"/>
          </w:tcPr>
          <w:p w14:paraId="6374D7B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79100000004 79200000004 4 29/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/24 09:10pm 09:20pm</w:t>
            </w:r>
          </w:p>
        </w:tc>
        <w:tc>
          <w:tcPr>
            <w:tcW w:w="3700" w:type="dxa"/>
          </w:tcPr>
          <w:p w14:paraId="14859B4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79100000004 79200000004 29.feb.2024 00:10 вечер</w:t>
            </w:r>
          </w:p>
        </w:tc>
        <w:tc>
          <w:tcPr>
            <w:tcW w:w="1314" w:type="dxa"/>
          </w:tcPr>
          <w:p w14:paraId="64A27A9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П9</w:t>
            </w:r>
          </w:p>
        </w:tc>
      </w:tr>
      <w:tr w:rsidR="00307BE0" w14:paraId="3864BAF0" w14:textId="77777777">
        <w:trPr>
          <w:cantSplit/>
        </w:trPr>
        <w:tc>
          <w:tcPr>
            <w:tcW w:w="600" w:type="dxa"/>
          </w:tcPr>
          <w:p w14:paraId="3269E3C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3900" w:type="dxa"/>
          </w:tcPr>
          <w:p w14:paraId="2354BCB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79100000005 79200000005 </w:t>
            </w:r>
            <w:proofErr w:type="spellStart"/>
            <w:r>
              <w:rPr>
                <w:rFonts w:cs="Times New Roman"/>
                <w:sz w:val="24"/>
                <w:szCs w:val="24"/>
              </w:rPr>
              <w:t>bg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35/</w:t>
            </w:r>
            <w:proofErr w:type="spellStart"/>
            <w:r>
              <w:rPr>
                <w:rFonts w:cs="Times New Roman"/>
                <w:sz w:val="24"/>
                <w:szCs w:val="24"/>
              </w:rPr>
              <w:t>nov</w:t>
            </w:r>
            <w:proofErr w:type="spellEnd"/>
            <w:r>
              <w:rPr>
                <w:rFonts w:cs="Times New Roman"/>
                <w:sz w:val="24"/>
                <w:szCs w:val="24"/>
              </w:rPr>
              <w:t>/09 05:07pm 06:46pm</w:t>
            </w:r>
          </w:p>
        </w:tc>
        <w:tc>
          <w:tcPr>
            <w:tcW w:w="3700" w:type="dxa"/>
          </w:tcPr>
          <w:p w14:paraId="04D957E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79100000005 79200000005 30.nov.2009 01:39 день</w:t>
            </w:r>
          </w:p>
        </w:tc>
        <w:tc>
          <w:tcPr>
            <w:tcW w:w="1314" w:type="dxa"/>
          </w:tcPr>
          <w:p w14:paraId="210E306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П4, П10</w:t>
            </w:r>
          </w:p>
        </w:tc>
      </w:tr>
      <w:tr w:rsidR="00307BE0" w14:paraId="1053BA82" w14:textId="77777777">
        <w:trPr>
          <w:cantSplit/>
        </w:trPr>
        <w:tc>
          <w:tcPr>
            <w:tcW w:w="600" w:type="dxa"/>
          </w:tcPr>
          <w:p w14:paraId="0B644DE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3900" w:type="dxa"/>
          </w:tcPr>
          <w:p w14:paraId="220D39B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79100000006 79200000006 30 31/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/25 04:50pm 05:05pm</w:t>
            </w:r>
          </w:p>
        </w:tc>
        <w:tc>
          <w:tcPr>
            <w:tcW w:w="3700" w:type="dxa"/>
          </w:tcPr>
          <w:p w14:paraId="706AD33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79100000006 79200000006 28.feb.2025 00:15 день</w:t>
            </w:r>
          </w:p>
        </w:tc>
        <w:tc>
          <w:tcPr>
            <w:tcW w:w="1314" w:type="dxa"/>
          </w:tcPr>
          <w:p w14:paraId="4D35498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П5, П11</w:t>
            </w:r>
          </w:p>
        </w:tc>
      </w:tr>
      <w:tr w:rsidR="00307BE0" w14:paraId="6D6F88BB" w14:textId="77777777">
        <w:trPr>
          <w:cantSplit/>
        </w:trPr>
        <w:tc>
          <w:tcPr>
            <w:tcW w:w="600" w:type="dxa"/>
          </w:tcPr>
          <w:p w14:paraId="7726D29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3900" w:type="dxa"/>
          </w:tcPr>
          <w:p w14:paraId="276A8C2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</w:t>
            </w:r>
            <w:r>
              <w:rPr>
                <w:rFonts w:cs="Times New Roman"/>
                <w:sz w:val="24"/>
                <w:szCs w:val="24"/>
              </w:rPr>
              <w:t>007 79200000007 2 0/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mar</w:t>
            </w:r>
            <w:proofErr w:type="spellEnd"/>
            <w:r>
              <w:rPr>
                <w:rFonts w:cs="Times New Roman"/>
                <w:sz w:val="24"/>
                <w:szCs w:val="24"/>
              </w:rPr>
              <w:t>/10 10:00am 10:05am</w:t>
            </w:r>
          </w:p>
        </w:tc>
        <w:tc>
          <w:tcPr>
            <w:tcW w:w="3700" w:type="dxa"/>
          </w:tcPr>
          <w:p w14:paraId="3D8F9A2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79100000007 79200000007 01.mar.2010 00:05 утро</w:t>
            </w:r>
          </w:p>
        </w:tc>
        <w:tc>
          <w:tcPr>
            <w:tcW w:w="1314" w:type="dxa"/>
          </w:tcPr>
          <w:p w14:paraId="49195F7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П12</w:t>
            </w:r>
          </w:p>
        </w:tc>
      </w:tr>
      <w:tr w:rsidR="00307BE0" w14:paraId="7B53E968" w14:textId="77777777">
        <w:trPr>
          <w:cantSplit/>
        </w:trPr>
        <w:tc>
          <w:tcPr>
            <w:tcW w:w="600" w:type="dxa"/>
          </w:tcPr>
          <w:p w14:paraId="6ADD527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3900" w:type="dxa"/>
          </w:tcPr>
          <w:p w14:paraId="47B2564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79100000008 79200000008 2 8/</w:t>
            </w:r>
            <w:proofErr w:type="spellStart"/>
            <w:r>
              <w:rPr>
                <w:rFonts w:cs="Times New Roman"/>
                <w:sz w:val="24"/>
                <w:szCs w:val="24"/>
              </w:rPr>
              <w:t>gif</w:t>
            </w:r>
            <w:proofErr w:type="spellEnd"/>
            <w:r>
              <w:rPr>
                <w:rFonts w:cs="Times New Roman"/>
                <w:sz w:val="24"/>
                <w:szCs w:val="24"/>
              </w:rPr>
              <w:t>/07 02:46am 03:21am</w:t>
            </w:r>
          </w:p>
        </w:tc>
        <w:tc>
          <w:tcPr>
            <w:tcW w:w="3700" w:type="dxa"/>
          </w:tcPr>
          <w:p w14:paraId="1FA3FB8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</w:r>
            <w:r>
              <w:rPr>
                <w:rFonts w:cs="Times New Roman"/>
                <w:sz w:val="24"/>
                <w:szCs w:val="24"/>
              </w:rPr>
              <w:t>79100000008 79200000008 08.dec.2007 00:35 ночь</w:t>
            </w:r>
          </w:p>
        </w:tc>
        <w:tc>
          <w:tcPr>
            <w:tcW w:w="1314" w:type="dxa"/>
          </w:tcPr>
          <w:p w14:paraId="70F4D31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П13</w:t>
            </w:r>
          </w:p>
        </w:tc>
      </w:tr>
      <w:tr w:rsidR="00307BE0" w14:paraId="4C47C86E" w14:textId="77777777">
        <w:trPr>
          <w:cantSplit/>
        </w:trPr>
        <w:tc>
          <w:tcPr>
            <w:tcW w:w="600" w:type="dxa"/>
          </w:tcPr>
          <w:p w14:paraId="5D2E2DF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3900" w:type="dxa"/>
          </w:tcPr>
          <w:p w14:paraId="4FA57DC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79100000009 79200000009 1 4/</w:t>
            </w:r>
            <w:proofErr w:type="spellStart"/>
            <w:r>
              <w:rPr>
                <w:rFonts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cs="Times New Roman"/>
                <w:sz w:val="24"/>
                <w:szCs w:val="24"/>
              </w:rPr>
              <w:t>/56 01:00pm 01:30pm</w:t>
            </w:r>
          </w:p>
        </w:tc>
        <w:tc>
          <w:tcPr>
            <w:tcW w:w="3700" w:type="dxa"/>
          </w:tcPr>
          <w:p w14:paraId="1AD7CFA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79100000009 79200000009 04.sep.2000 00:30 день</w:t>
            </w:r>
          </w:p>
        </w:tc>
        <w:tc>
          <w:tcPr>
            <w:tcW w:w="1314" w:type="dxa"/>
          </w:tcPr>
          <w:p w14:paraId="6445292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П14</w:t>
            </w:r>
          </w:p>
        </w:tc>
      </w:tr>
      <w:tr w:rsidR="00307BE0" w14:paraId="3B82ACCD" w14:textId="77777777">
        <w:trPr>
          <w:cantSplit/>
        </w:trPr>
        <w:tc>
          <w:tcPr>
            <w:tcW w:w="600" w:type="dxa"/>
          </w:tcPr>
          <w:p w14:paraId="78E0FDF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3900" w:type="dxa"/>
          </w:tcPr>
          <w:p w14:paraId="6A7B32E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79100000010 79200000010 1 4/</w:t>
            </w:r>
            <w:proofErr w:type="spellStart"/>
            <w:r>
              <w:rPr>
                <w:rFonts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cs="Times New Roman"/>
                <w:sz w:val="24"/>
                <w:szCs w:val="24"/>
              </w:rPr>
              <w:t>/1999 01:00pm 01:30pm</w:t>
            </w:r>
          </w:p>
        </w:tc>
        <w:tc>
          <w:tcPr>
            <w:tcW w:w="3700" w:type="dxa"/>
          </w:tcPr>
          <w:p w14:paraId="135BFF9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79100000010 79200</w:t>
            </w:r>
            <w:r>
              <w:rPr>
                <w:rFonts w:cs="Times New Roman"/>
                <w:sz w:val="24"/>
                <w:szCs w:val="24"/>
              </w:rPr>
              <w:t>000010 04.sep.2000 00:30 день</w:t>
            </w:r>
          </w:p>
        </w:tc>
        <w:tc>
          <w:tcPr>
            <w:tcW w:w="1314" w:type="dxa"/>
          </w:tcPr>
          <w:p w14:paraId="4B69F90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П15</w:t>
            </w:r>
          </w:p>
        </w:tc>
      </w:tr>
      <w:tr w:rsidR="00307BE0" w14:paraId="78F85276" w14:textId="77777777">
        <w:trPr>
          <w:cantSplit/>
        </w:trPr>
        <w:tc>
          <w:tcPr>
            <w:tcW w:w="600" w:type="dxa"/>
          </w:tcPr>
          <w:p w14:paraId="1F2BFD9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3900" w:type="dxa"/>
          </w:tcPr>
          <w:p w14:paraId="75ACE19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79100000011 79200000011 1 4/</w:t>
            </w:r>
            <w:proofErr w:type="spellStart"/>
            <w:r>
              <w:rPr>
                <w:rFonts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cs="Times New Roman"/>
                <w:sz w:val="24"/>
                <w:szCs w:val="24"/>
              </w:rPr>
              <w:t>/2030 01:00pm 01:30pm</w:t>
            </w:r>
          </w:p>
        </w:tc>
        <w:tc>
          <w:tcPr>
            <w:tcW w:w="3700" w:type="dxa"/>
          </w:tcPr>
          <w:p w14:paraId="04569C1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79100000011 79200000011 04.sep.2025 00:30 день</w:t>
            </w:r>
          </w:p>
        </w:tc>
        <w:tc>
          <w:tcPr>
            <w:tcW w:w="1314" w:type="dxa"/>
          </w:tcPr>
          <w:p w14:paraId="09AE261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П15</w:t>
            </w:r>
          </w:p>
        </w:tc>
      </w:tr>
      <w:tr w:rsidR="00307BE0" w14:paraId="758F9B3C" w14:textId="77777777">
        <w:trPr>
          <w:cantSplit/>
        </w:trPr>
        <w:tc>
          <w:tcPr>
            <w:tcW w:w="600" w:type="dxa"/>
          </w:tcPr>
          <w:p w14:paraId="698080B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3900" w:type="dxa"/>
          </w:tcPr>
          <w:p w14:paraId="01D6AC1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79100000012 79200000012 2 7*/</w:t>
            </w:r>
            <w:proofErr w:type="spellStart"/>
            <w:r>
              <w:rPr>
                <w:rFonts w:cs="Times New Roman"/>
                <w:sz w:val="24"/>
                <w:szCs w:val="24"/>
              </w:rPr>
              <w:t>oct</w:t>
            </w:r>
            <w:proofErr w:type="spellEnd"/>
            <w:r>
              <w:rPr>
                <w:rFonts w:cs="Times New Roman"/>
                <w:sz w:val="24"/>
                <w:szCs w:val="24"/>
              </w:rPr>
              <w:t>/15 03:00pm 03:10pm</w:t>
            </w:r>
          </w:p>
        </w:tc>
        <w:tc>
          <w:tcPr>
            <w:tcW w:w="3700" w:type="dxa"/>
          </w:tcPr>
          <w:p w14:paraId="2394F6B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79100000012 79200000012 01.oct.2015 00:10 день</w:t>
            </w:r>
          </w:p>
        </w:tc>
        <w:tc>
          <w:tcPr>
            <w:tcW w:w="1314" w:type="dxa"/>
          </w:tcPr>
          <w:p w14:paraId="24CA078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П16</w:t>
            </w:r>
          </w:p>
        </w:tc>
      </w:tr>
      <w:tr w:rsidR="00307BE0" w14:paraId="3194BD08" w14:textId="77777777">
        <w:trPr>
          <w:cantSplit/>
        </w:trPr>
        <w:tc>
          <w:tcPr>
            <w:tcW w:w="600" w:type="dxa"/>
          </w:tcPr>
          <w:p w14:paraId="21433AC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3900" w:type="dxa"/>
          </w:tcPr>
          <w:p w14:paraId="2B334A1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79100000013 79200000013 2 8/</w:t>
            </w:r>
            <w:proofErr w:type="spellStart"/>
            <w:r>
              <w:rPr>
                <w:rFonts w:cs="Times New Roman"/>
                <w:sz w:val="24"/>
                <w:szCs w:val="24"/>
              </w:rPr>
              <w:t>apr</w:t>
            </w:r>
            <w:proofErr w:type="spellEnd"/>
            <w:r>
              <w:rPr>
                <w:rFonts w:cs="Times New Roman"/>
                <w:sz w:val="24"/>
                <w:szCs w:val="24"/>
              </w:rPr>
              <w:t>/2009 13:48am 01:46am</w:t>
            </w:r>
          </w:p>
        </w:tc>
        <w:tc>
          <w:tcPr>
            <w:tcW w:w="3700" w:type="dxa"/>
          </w:tcPr>
          <w:p w14:paraId="69AE7E7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79100000013 79200000013 08.apr.2009 00:58 ночь</w:t>
            </w:r>
          </w:p>
        </w:tc>
        <w:tc>
          <w:tcPr>
            <w:tcW w:w="1314" w:type="dxa"/>
          </w:tcPr>
          <w:p w14:paraId="66359B5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П18</w:t>
            </w:r>
          </w:p>
        </w:tc>
      </w:tr>
      <w:tr w:rsidR="00307BE0" w14:paraId="670FD626" w14:textId="77777777">
        <w:trPr>
          <w:cantSplit/>
        </w:trPr>
        <w:tc>
          <w:tcPr>
            <w:tcW w:w="600" w:type="dxa"/>
          </w:tcPr>
          <w:p w14:paraId="3224BBB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3900" w:type="dxa"/>
          </w:tcPr>
          <w:p w14:paraId="464327B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79100000014 792</w:t>
            </w:r>
            <w:r>
              <w:rPr>
                <w:rFonts w:cs="Times New Roman"/>
                <w:sz w:val="24"/>
                <w:szCs w:val="24"/>
              </w:rPr>
              <w:t>00000014 2 9/</w:t>
            </w:r>
            <w:proofErr w:type="spellStart"/>
            <w:r>
              <w:rPr>
                <w:rFonts w:cs="Times New Roman"/>
                <w:sz w:val="24"/>
                <w:szCs w:val="24"/>
              </w:rPr>
              <w:t>apr</w:t>
            </w:r>
            <w:proofErr w:type="spellEnd"/>
            <w:r>
              <w:rPr>
                <w:rFonts w:cs="Times New Roman"/>
                <w:sz w:val="24"/>
                <w:szCs w:val="24"/>
              </w:rPr>
              <w:t>/2009 00:30am 02:00am</w:t>
            </w:r>
          </w:p>
        </w:tc>
        <w:tc>
          <w:tcPr>
            <w:tcW w:w="3700" w:type="dxa"/>
          </w:tcPr>
          <w:p w14:paraId="19575A1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79100000014 79200000014 09.apr.2009 00:30 ночь</w:t>
            </w:r>
          </w:p>
        </w:tc>
        <w:tc>
          <w:tcPr>
            <w:tcW w:w="1314" w:type="dxa"/>
          </w:tcPr>
          <w:p w14:paraId="4728108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П19</w:t>
            </w:r>
          </w:p>
        </w:tc>
      </w:tr>
      <w:tr w:rsidR="00307BE0" w14:paraId="501960F8" w14:textId="77777777">
        <w:trPr>
          <w:cantSplit/>
        </w:trPr>
        <w:tc>
          <w:tcPr>
            <w:tcW w:w="600" w:type="dxa"/>
          </w:tcPr>
          <w:p w14:paraId="6597635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3900" w:type="dxa"/>
          </w:tcPr>
          <w:p w14:paraId="7BCB044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79100000015 79200000015 2 2/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mar</w:t>
            </w:r>
            <w:proofErr w:type="spellEnd"/>
            <w:r>
              <w:rPr>
                <w:rFonts w:cs="Times New Roman"/>
                <w:sz w:val="24"/>
                <w:szCs w:val="24"/>
              </w:rPr>
              <w:t>/03 02:43pM 02:67pM</w:t>
            </w:r>
          </w:p>
        </w:tc>
        <w:tc>
          <w:tcPr>
            <w:tcW w:w="3700" w:type="dxa"/>
          </w:tcPr>
          <w:p w14:paraId="366F10E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</w:r>
            <w:r>
              <w:rPr>
                <w:rFonts w:cs="Times New Roman"/>
                <w:sz w:val="24"/>
                <w:szCs w:val="24"/>
              </w:rPr>
              <w:t>79100000015 79200000015 02.mar.2003 00:16 день</w:t>
            </w:r>
          </w:p>
        </w:tc>
        <w:tc>
          <w:tcPr>
            <w:tcW w:w="1314" w:type="dxa"/>
          </w:tcPr>
          <w:p w14:paraId="5DE9095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П20</w:t>
            </w:r>
          </w:p>
        </w:tc>
      </w:tr>
      <w:tr w:rsidR="00307BE0" w14:paraId="4B0D394F" w14:textId="77777777">
        <w:trPr>
          <w:cantSplit/>
        </w:trPr>
        <w:tc>
          <w:tcPr>
            <w:tcW w:w="600" w:type="dxa"/>
          </w:tcPr>
          <w:p w14:paraId="78A9F3A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3900" w:type="dxa"/>
          </w:tcPr>
          <w:p w14:paraId="2AF5BE5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79100000016 79200000016 2 3/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mar</w:t>
            </w:r>
            <w:proofErr w:type="spellEnd"/>
            <w:r>
              <w:rPr>
                <w:rFonts w:cs="Times New Roman"/>
                <w:sz w:val="24"/>
                <w:szCs w:val="24"/>
              </w:rPr>
              <w:t>/03 04:50pm 05:05pmm</w:t>
            </w:r>
          </w:p>
        </w:tc>
        <w:tc>
          <w:tcPr>
            <w:tcW w:w="3700" w:type="dxa"/>
          </w:tcPr>
          <w:p w14:paraId="3093D39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79100000016 79200000016 03.mar.2003 00:15 день</w:t>
            </w:r>
          </w:p>
        </w:tc>
        <w:tc>
          <w:tcPr>
            <w:tcW w:w="1314" w:type="dxa"/>
          </w:tcPr>
          <w:p w14:paraId="322831D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П21</w:t>
            </w:r>
          </w:p>
        </w:tc>
      </w:tr>
      <w:tr w:rsidR="00307BE0" w14:paraId="583B4449" w14:textId="77777777">
        <w:trPr>
          <w:cantSplit/>
        </w:trPr>
        <w:tc>
          <w:tcPr>
            <w:tcW w:w="600" w:type="dxa"/>
          </w:tcPr>
          <w:p w14:paraId="555C5F9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3900" w:type="dxa"/>
          </w:tcPr>
          <w:p w14:paraId="53CD1B0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79100000017 79200000017 2 5/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may</w:t>
            </w:r>
            <w:proofErr w:type="spellEnd"/>
            <w:r>
              <w:rPr>
                <w:rFonts w:cs="Times New Roman"/>
                <w:sz w:val="24"/>
                <w:szCs w:val="24"/>
              </w:rPr>
              <w:t>/11 11:50pm 12:20am</w:t>
            </w:r>
          </w:p>
        </w:tc>
        <w:tc>
          <w:tcPr>
            <w:tcW w:w="3700" w:type="dxa"/>
          </w:tcPr>
          <w:p w14:paraId="7E927AD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79100000017 79200000017 05.may.2011 00:30 вечер</w:t>
            </w:r>
          </w:p>
        </w:tc>
        <w:tc>
          <w:tcPr>
            <w:tcW w:w="1314" w:type="dxa"/>
          </w:tcPr>
          <w:p w14:paraId="5480474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П23</w:t>
            </w:r>
          </w:p>
        </w:tc>
      </w:tr>
      <w:tr w:rsidR="00307BE0" w14:paraId="1CCC6C4D" w14:textId="77777777">
        <w:trPr>
          <w:cantSplit/>
        </w:trPr>
        <w:tc>
          <w:tcPr>
            <w:tcW w:w="600" w:type="dxa"/>
          </w:tcPr>
          <w:p w14:paraId="74B7880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3900" w:type="dxa"/>
          </w:tcPr>
          <w:p w14:paraId="3FEA306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79100000018 79200000018 1 4/</w:t>
            </w:r>
            <w:proofErr w:type="spellStart"/>
            <w:r>
              <w:rPr>
                <w:rFonts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cs="Times New Roman"/>
                <w:sz w:val="24"/>
                <w:szCs w:val="24"/>
              </w:rPr>
              <w:t>/12 01:37am 05:40am</w:t>
            </w:r>
          </w:p>
        </w:tc>
        <w:tc>
          <w:tcPr>
            <w:tcW w:w="3700" w:type="dxa"/>
          </w:tcPr>
          <w:p w14:paraId="16500B1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79100000018 79200000018 04.sep.2012 03:00 ночь</w:t>
            </w:r>
          </w:p>
        </w:tc>
        <w:tc>
          <w:tcPr>
            <w:tcW w:w="1314" w:type="dxa"/>
          </w:tcPr>
          <w:p w14:paraId="17C5DD6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П24</w:t>
            </w:r>
          </w:p>
        </w:tc>
      </w:tr>
      <w:tr w:rsidR="00307BE0" w14:paraId="2A835DDA" w14:textId="77777777">
        <w:trPr>
          <w:cantSplit/>
        </w:trPr>
        <w:tc>
          <w:tcPr>
            <w:tcW w:w="600" w:type="dxa"/>
          </w:tcPr>
          <w:p w14:paraId="6963874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3900" w:type="dxa"/>
          </w:tcPr>
          <w:p w14:paraId="2A4ACA8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79100000019 79200</w:t>
            </w:r>
            <w:r>
              <w:rPr>
                <w:rFonts w:cs="Times New Roman"/>
                <w:sz w:val="24"/>
                <w:szCs w:val="24"/>
              </w:rPr>
              <w:t>000019 1 5/</w:t>
            </w:r>
            <w:proofErr w:type="spellStart"/>
            <w:r>
              <w:rPr>
                <w:rFonts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/12 06:00pm </w:t>
            </w:r>
            <w:proofErr w:type="spellStart"/>
            <w:r>
              <w:rPr>
                <w:rFonts w:cs="Times New Roman"/>
                <w:sz w:val="24"/>
                <w:szCs w:val="24"/>
              </w:rPr>
              <w:t>06:00pm</w:t>
            </w:r>
            <w:proofErr w:type="spellEnd"/>
          </w:p>
        </w:tc>
        <w:tc>
          <w:tcPr>
            <w:tcW w:w="3700" w:type="dxa"/>
          </w:tcPr>
          <w:p w14:paraId="124854F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79100000019 79200000019 05.sep.2012 00:01 вечер</w:t>
            </w:r>
          </w:p>
        </w:tc>
        <w:tc>
          <w:tcPr>
            <w:tcW w:w="1314" w:type="dxa"/>
          </w:tcPr>
          <w:p w14:paraId="7BEF685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П25</w:t>
            </w:r>
          </w:p>
        </w:tc>
      </w:tr>
      <w:tr w:rsidR="00307BE0" w14:paraId="06D78DA7" w14:textId="77777777">
        <w:trPr>
          <w:cantSplit/>
        </w:trPr>
        <w:tc>
          <w:tcPr>
            <w:tcW w:w="600" w:type="dxa"/>
          </w:tcPr>
          <w:p w14:paraId="0CB4322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3900" w:type="dxa"/>
          </w:tcPr>
          <w:p w14:paraId="77F5310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79100000020 79200000020 4/</w:t>
            </w:r>
            <w:proofErr w:type="spellStart"/>
            <w:r>
              <w:rPr>
                <w:rFonts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cs="Times New Roman"/>
                <w:sz w:val="24"/>
                <w:szCs w:val="24"/>
              </w:rPr>
              <w:t>/13 01:40pm 02:40pm</w:t>
            </w:r>
          </w:p>
        </w:tc>
        <w:tc>
          <w:tcPr>
            <w:tcW w:w="3700" w:type="dxa"/>
          </w:tcPr>
          <w:p w14:paraId="1467979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</w:r>
            <w:r>
              <w:rPr>
                <w:rFonts w:cs="Times New Roman"/>
                <w:sz w:val="24"/>
                <w:szCs w:val="24"/>
              </w:rPr>
              <w:t>79100000020 79200000020 04.sep.2013 01:00 день</w:t>
            </w:r>
          </w:p>
        </w:tc>
        <w:tc>
          <w:tcPr>
            <w:tcW w:w="1314" w:type="dxa"/>
          </w:tcPr>
          <w:p w14:paraId="65303E6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П27</w:t>
            </w:r>
          </w:p>
        </w:tc>
      </w:tr>
      <w:tr w:rsidR="00307BE0" w14:paraId="32506660" w14:textId="77777777">
        <w:trPr>
          <w:cantSplit/>
        </w:trPr>
        <w:tc>
          <w:tcPr>
            <w:tcW w:w="600" w:type="dxa"/>
          </w:tcPr>
          <w:p w14:paraId="1662000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3900" w:type="dxa"/>
          </w:tcPr>
          <w:p w14:paraId="48A80DD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79100000021 79200000021 3 01:40pm 02:40pm</w:t>
            </w:r>
          </w:p>
        </w:tc>
        <w:tc>
          <w:tcPr>
            <w:tcW w:w="3700" w:type="dxa"/>
          </w:tcPr>
          <w:p w14:paraId="7228EB1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79100000021 79200000021 01.dec.2007 01:00 день</w:t>
            </w:r>
          </w:p>
        </w:tc>
        <w:tc>
          <w:tcPr>
            <w:tcW w:w="1314" w:type="dxa"/>
          </w:tcPr>
          <w:p w14:paraId="26D0C63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П28</w:t>
            </w:r>
          </w:p>
        </w:tc>
      </w:tr>
      <w:tr w:rsidR="00307BE0" w14:paraId="67546783" w14:textId="77777777">
        <w:trPr>
          <w:cantSplit/>
        </w:trPr>
        <w:tc>
          <w:tcPr>
            <w:tcW w:w="600" w:type="dxa"/>
          </w:tcPr>
          <w:p w14:paraId="51742E2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3900" w:type="dxa"/>
          </w:tcPr>
          <w:p w14:paraId="711BF16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79100000022 79200000022 01:40pm 02:40pm</w:t>
            </w:r>
          </w:p>
        </w:tc>
        <w:tc>
          <w:tcPr>
            <w:tcW w:w="3700" w:type="dxa"/>
          </w:tcPr>
          <w:p w14:paraId="5809B93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79100000022 79200000022 01.dec.2007 01</w:t>
            </w:r>
            <w:r>
              <w:rPr>
                <w:rFonts w:cs="Times New Roman"/>
                <w:sz w:val="24"/>
                <w:szCs w:val="24"/>
              </w:rPr>
              <w:t>:00 день</w:t>
            </w:r>
          </w:p>
        </w:tc>
        <w:tc>
          <w:tcPr>
            <w:tcW w:w="1314" w:type="dxa"/>
          </w:tcPr>
          <w:p w14:paraId="08134BE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П29</w:t>
            </w:r>
          </w:p>
        </w:tc>
      </w:tr>
      <w:tr w:rsidR="00307BE0" w14:paraId="204126E7" w14:textId="77777777">
        <w:trPr>
          <w:cantSplit/>
        </w:trPr>
        <w:tc>
          <w:tcPr>
            <w:tcW w:w="600" w:type="dxa"/>
          </w:tcPr>
          <w:p w14:paraId="2C13F11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3900" w:type="dxa"/>
          </w:tcPr>
          <w:p w14:paraId="1414094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79100000023 79200000023 3 /</w:t>
            </w:r>
            <w:proofErr w:type="spellStart"/>
            <w:r>
              <w:rPr>
                <w:rFonts w:cs="Times New Roman"/>
                <w:sz w:val="24"/>
                <w:szCs w:val="24"/>
              </w:rPr>
              <w:t>dec</w:t>
            </w:r>
            <w:proofErr w:type="spellEnd"/>
            <w:r>
              <w:rPr>
                <w:rFonts w:cs="Times New Roman"/>
                <w:sz w:val="24"/>
                <w:szCs w:val="24"/>
              </w:rPr>
              <w:t>/04 03:45am 04:01am</w:t>
            </w:r>
          </w:p>
        </w:tc>
        <w:tc>
          <w:tcPr>
            <w:tcW w:w="3700" w:type="dxa"/>
          </w:tcPr>
          <w:p w14:paraId="5FB46BB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79100000023 79200000023 01.dec.2004 00:16 ночь</w:t>
            </w:r>
          </w:p>
        </w:tc>
        <w:tc>
          <w:tcPr>
            <w:tcW w:w="1314" w:type="dxa"/>
          </w:tcPr>
          <w:p w14:paraId="2795288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П30</w:t>
            </w:r>
          </w:p>
        </w:tc>
      </w:tr>
      <w:tr w:rsidR="00307BE0" w14:paraId="0E12FDCA" w14:textId="77777777">
        <w:trPr>
          <w:cantSplit/>
        </w:trPr>
        <w:tc>
          <w:tcPr>
            <w:tcW w:w="600" w:type="dxa"/>
          </w:tcPr>
          <w:p w14:paraId="7E7E2D8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3900" w:type="dxa"/>
          </w:tcPr>
          <w:p w14:paraId="49A67EE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79100000024 79200000024 3 4/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 09:23pm 10:10pm</w:t>
            </w:r>
          </w:p>
        </w:tc>
        <w:tc>
          <w:tcPr>
            <w:tcW w:w="3700" w:type="dxa"/>
          </w:tcPr>
          <w:p w14:paraId="135FF19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</w:r>
            <w:r>
              <w:rPr>
                <w:rFonts w:cs="Times New Roman"/>
                <w:sz w:val="24"/>
                <w:szCs w:val="24"/>
              </w:rPr>
              <w:t>79100000024 79200000024 04.feb.2007 00:47 вечер</w:t>
            </w:r>
          </w:p>
        </w:tc>
        <w:tc>
          <w:tcPr>
            <w:tcW w:w="1314" w:type="dxa"/>
          </w:tcPr>
          <w:p w14:paraId="62C3D6C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П31</w:t>
            </w:r>
          </w:p>
        </w:tc>
      </w:tr>
      <w:tr w:rsidR="00307BE0" w14:paraId="7AC443C4" w14:textId="77777777">
        <w:trPr>
          <w:cantSplit/>
        </w:trPr>
        <w:tc>
          <w:tcPr>
            <w:tcW w:w="600" w:type="dxa"/>
          </w:tcPr>
          <w:p w14:paraId="099EE70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3900" w:type="dxa"/>
          </w:tcPr>
          <w:p w14:paraId="3011DDA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79100000025 79200000025 2 21/21 08:56pm 08:59pm</w:t>
            </w:r>
          </w:p>
        </w:tc>
        <w:tc>
          <w:tcPr>
            <w:tcW w:w="3700" w:type="dxa"/>
          </w:tcPr>
          <w:p w14:paraId="3871D91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79100000025 79200000025 21.dec.2021 00:03 вечер</w:t>
            </w:r>
          </w:p>
        </w:tc>
        <w:tc>
          <w:tcPr>
            <w:tcW w:w="1314" w:type="dxa"/>
          </w:tcPr>
          <w:p w14:paraId="02A122E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П32</w:t>
            </w:r>
          </w:p>
        </w:tc>
      </w:tr>
      <w:tr w:rsidR="00307BE0" w14:paraId="6B038826" w14:textId="77777777">
        <w:trPr>
          <w:cantSplit/>
        </w:trPr>
        <w:tc>
          <w:tcPr>
            <w:tcW w:w="600" w:type="dxa"/>
          </w:tcPr>
          <w:p w14:paraId="5668A63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3900" w:type="dxa"/>
          </w:tcPr>
          <w:p w14:paraId="07BDB86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fd803490 79200000026 1 5/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may</w:t>
            </w:r>
            <w:proofErr w:type="spellEnd"/>
            <w:r>
              <w:rPr>
                <w:rFonts w:cs="Times New Roman"/>
                <w:sz w:val="24"/>
                <w:szCs w:val="24"/>
              </w:rPr>
              <w:t>/15 02:43pM 02:59pM</w:t>
            </w:r>
          </w:p>
        </w:tc>
        <w:tc>
          <w:tcPr>
            <w:tcW w:w="3700" w:type="dxa"/>
          </w:tcPr>
          <w:p w14:paraId="1457AC7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not_cleaned_data.txt:</w:t>
            </w:r>
            <w:r>
              <w:rPr>
                <w:rFonts w:cs="Times New Roman"/>
                <w:sz w:val="24"/>
                <w:szCs w:val="24"/>
              </w:rPr>
              <w:br/>
              <w:t>некорректный номер исходящего звонка: fd803490</w:t>
            </w:r>
          </w:p>
        </w:tc>
        <w:tc>
          <w:tcPr>
            <w:tcW w:w="1314" w:type="dxa"/>
          </w:tcPr>
          <w:p w14:paraId="027F5C4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Н1</w:t>
            </w:r>
          </w:p>
        </w:tc>
      </w:tr>
      <w:tr w:rsidR="00307BE0" w14:paraId="44342D2A" w14:textId="77777777">
        <w:trPr>
          <w:cantSplit/>
        </w:trPr>
        <w:tc>
          <w:tcPr>
            <w:tcW w:w="600" w:type="dxa"/>
          </w:tcPr>
          <w:p w14:paraId="018B05C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27</w:t>
            </w:r>
          </w:p>
        </w:tc>
        <w:tc>
          <w:tcPr>
            <w:tcW w:w="3900" w:type="dxa"/>
          </w:tcPr>
          <w:p w14:paraId="4D698A5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7910000002 79200000027 1 5/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may</w:t>
            </w:r>
            <w:proofErr w:type="spellEnd"/>
            <w:r>
              <w:rPr>
                <w:rFonts w:cs="Times New Roman"/>
                <w:sz w:val="24"/>
                <w:szCs w:val="24"/>
              </w:rPr>
              <w:t>/15 02:43pM 02:59pM</w:t>
            </w:r>
          </w:p>
        </w:tc>
        <w:tc>
          <w:tcPr>
            <w:tcW w:w="3700" w:type="dxa"/>
          </w:tcPr>
          <w:p w14:paraId="64EC3C4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not_cleaned_data.txt:</w:t>
            </w:r>
            <w:r>
              <w:rPr>
                <w:rFonts w:cs="Times New Roman"/>
                <w:sz w:val="24"/>
                <w:szCs w:val="24"/>
              </w:rPr>
              <w:br/>
              <w:t>некорректный номер исходящего звонка: 7910000002</w:t>
            </w:r>
          </w:p>
        </w:tc>
        <w:tc>
          <w:tcPr>
            <w:tcW w:w="1314" w:type="dxa"/>
          </w:tcPr>
          <w:p w14:paraId="55D0BEC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Н2</w:t>
            </w:r>
          </w:p>
        </w:tc>
      </w:tr>
      <w:tr w:rsidR="00307BE0" w14:paraId="0D13BA9A" w14:textId="77777777">
        <w:trPr>
          <w:cantSplit/>
        </w:trPr>
        <w:tc>
          <w:tcPr>
            <w:tcW w:w="600" w:type="dxa"/>
          </w:tcPr>
          <w:p w14:paraId="20B57FA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3900" w:type="dxa"/>
          </w:tcPr>
          <w:p w14:paraId="6DEFB40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3910</w:t>
            </w:r>
            <w:r>
              <w:rPr>
                <w:rFonts w:cs="Times New Roman"/>
                <w:sz w:val="24"/>
                <w:szCs w:val="24"/>
              </w:rPr>
              <w:t>0000028 79200000028 1 5/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may</w:t>
            </w:r>
            <w:proofErr w:type="spellEnd"/>
            <w:r>
              <w:rPr>
                <w:rFonts w:cs="Times New Roman"/>
                <w:sz w:val="24"/>
                <w:szCs w:val="24"/>
              </w:rPr>
              <w:t>/15 02:43pM 02:59pM</w:t>
            </w:r>
          </w:p>
        </w:tc>
        <w:tc>
          <w:tcPr>
            <w:tcW w:w="3700" w:type="dxa"/>
          </w:tcPr>
          <w:p w14:paraId="1FDAB33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not_cleaned_data.txt:</w:t>
            </w:r>
            <w:r>
              <w:rPr>
                <w:rFonts w:cs="Times New Roman"/>
                <w:sz w:val="24"/>
                <w:szCs w:val="24"/>
              </w:rPr>
              <w:br/>
              <w:t>некорректный номер исходящего звонка: 39100000028</w:t>
            </w:r>
          </w:p>
        </w:tc>
        <w:tc>
          <w:tcPr>
            <w:tcW w:w="1314" w:type="dxa"/>
          </w:tcPr>
          <w:p w14:paraId="2419CE8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Н3</w:t>
            </w:r>
          </w:p>
        </w:tc>
      </w:tr>
      <w:tr w:rsidR="00307BE0" w14:paraId="5FA0052C" w14:textId="77777777">
        <w:trPr>
          <w:cantSplit/>
        </w:trPr>
        <w:tc>
          <w:tcPr>
            <w:tcW w:w="600" w:type="dxa"/>
          </w:tcPr>
          <w:p w14:paraId="48EA5EF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3900" w:type="dxa"/>
          </w:tcPr>
          <w:p w14:paraId="624A0C5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79100000029 7f200000029 1 5/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may</w:t>
            </w:r>
            <w:proofErr w:type="spellEnd"/>
            <w:r>
              <w:rPr>
                <w:rFonts w:cs="Times New Roman"/>
                <w:sz w:val="24"/>
                <w:szCs w:val="24"/>
              </w:rPr>
              <w:t>/15 02:43pM 02:59pM</w:t>
            </w:r>
          </w:p>
        </w:tc>
        <w:tc>
          <w:tcPr>
            <w:tcW w:w="3700" w:type="dxa"/>
          </w:tcPr>
          <w:p w14:paraId="4DC81A9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not_cleaned_data.txt:</w:t>
            </w:r>
            <w:r>
              <w:rPr>
                <w:rFonts w:cs="Times New Roman"/>
                <w:sz w:val="24"/>
                <w:szCs w:val="24"/>
              </w:rPr>
              <w:br/>
            </w:r>
            <w:r>
              <w:rPr>
                <w:rFonts w:cs="Times New Roman"/>
                <w:sz w:val="24"/>
                <w:szCs w:val="24"/>
              </w:rPr>
              <w:t>некорректный номер входящего звонка: 7f200000029</w:t>
            </w:r>
          </w:p>
        </w:tc>
        <w:tc>
          <w:tcPr>
            <w:tcW w:w="1314" w:type="dxa"/>
          </w:tcPr>
          <w:p w14:paraId="10B089B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Н4</w:t>
            </w:r>
          </w:p>
        </w:tc>
      </w:tr>
      <w:tr w:rsidR="00307BE0" w14:paraId="3FD13997" w14:textId="77777777">
        <w:trPr>
          <w:cantSplit/>
        </w:trPr>
        <w:tc>
          <w:tcPr>
            <w:tcW w:w="600" w:type="dxa"/>
          </w:tcPr>
          <w:p w14:paraId="18F3651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3900" w:type="dxa"/>
          </w:tcPr>
          <w:p w14:paraId="4C790F3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79100000030 792000000 1 5/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may</w:t>
            </w:r>
            <w:proofErr w:type="spellEnd"/>
            <w:r>
              <w:rPr>
                <w:rFonts w:cs="Times New Roman"/>
                <w:sz w:val="24"/>
                <w:szCs w:val="24"/>
              </w:rPr>
              <w:t>/15 02:43pM 02:59pM</w:t>
            </w:r>
          </w:p>
        </w:tc>
        <w:tc>
          <w:tcPr>
            <w:tcW w:w="3700" w:type="dxa"/>
          </w:tcPr>
          <w:p w14:paraId="5B49D39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not_cleaned_data.txt:</w:t>
            </w:r>
            <w:r>
              <w:rPr>
                <w:rFonts w:cs="Times New Roman"/>
                <w:sz w:val="24"/>
                <w:szCs w:val="24"/>
              </w:rPr>
              <w:br/>
              <w:t>некорректный номер входящего звонка: 792000000</w:t>
            </w:r>
          </w:p>
        </w:tc>
        <w:tc>
          <w:tcPr>
            <w:tcW w:w="1314" w:type="dxa"/>
          </w:tcPr>
          <w:p w14:paraId="3A468E6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Н5</w:t>
            </w:r>
          </w:p>
        </w:tc>
      </w:tr>
      <w:tr w:rsidR="00307BE0" w14:paraId="484442F7" w14:textId="77777777">
        <w:trPr>
          <w:cantSplit/>
        </w:trPr>
        <w:tc>
          <w:tcPr>
            <w:tcW w:w="600" w:type="dxa"/>
          </w:tcPr>
          <w:p w14:paraId="589B369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31</w:t>
            </w:r>
          </w:p>
        </w:tc>
        <w:tc>
          <w:tcPr>
            <w:tcW w:w="3900" w:type="dxa"/>
          </w:tcPr>
          <w:p w14:paraId="558A057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79100000031 89200000031 1 5/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may</w:t>
            </w:r>
            <w:proofErr w:type="spellEnd"/>
            <w:r>
              <w:rPr>
                <w:rFonts w:cs="Times New Roman"/>
                <w:sz w:val="24"/>
                <w:szCs w:val="24"/>
              </w:rPr>
              <w:t>/15 02:43pM 02:59pM</w:t>
            </w:r>
          </w:p>
        </w:tc>
        <w:tc>
          <w:tcPr>
            <w:tcW w:w="3700" w:type="dxa"/>
          </w:tcPr>
          <w:p w14:paraId="2AFF779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not_cleaned_data.txt:</w:t>
            </w:r>
            <w:r>
              <w:rPr>
                <w:rFonts w:cs="Times New Roman"/>
                <w:sz w:val="24"/>
                <w:szCs w:val="24"/>
              </w:rPr>
              <w:br/>
              <w:t>не</w:t>
            </w:r>
            <w:r>
              <w:rPr>
                <w:rFonts w:cs="Times New Roman"/>
                <w:sz w:val="24"/>
                <w:szCs w:val="24"/>
              </w:rPr>
              <w:t>корректный номер входящего звонка: 89200000031</w:t>
            </w:r>
          </w:p>
        </w:tc>
        <w:tc>
          <w:tcPr>
            <w:tcW w:w="1314" w:type="dxa"/>
          </w:tcPr>
          <w:p w14:paraId="259B0CB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Н6</w:t>
            </w:r>
          </w:p>
        </w:tc>
      </w:tr>
      <w:tr w:rsidR="00307BE0" w14:paraId="5BA03438" w14:textId="77777777">
        <w:trPr>
          <w:cantSplit/>
        </w:trPr>
        <w:tc>
          <w:tcPr>
            <w:tcW w:w="600" w:type="dxa"/>
          </w:tcPr>
          <w:p w14:paraId="7DC9E02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3900" w:type="dxa"/>
          </w:tcPr>
          <w:p w14:paraId="44AA5ED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79100000032 79200000032 2 5/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may</w:t>
            </w:r>
            <w:proofErr w:type="spellEnd"/>
            <w:r>
              <w:rPr>
                <w:rFonts w:cs="Times New Roman"/>
                <w:sz w:val="24"/>
                <w:szCs w:val="24"/>
              </w:rPr>
              <w:t>/15 01:4g0pm 02:40pm</w:t>
            </w:r>
          </w:p>
        </w:tc>
        <w:tc>
          <w:tcPr>
            <w:tcW w:w="3700" w:type="dxa"/>
          </w:tcPr>
          <w:p w14:paraId="57052A0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not_cleaned_data.txt:</w:t>
            </w:r>
            <w:r>
              <w:rPr>
                <w:rFonts w:cs="Times New Roman"/>
                <w:sz w:val="24"/>
                <w:szCs w:val="24"/>
              </w:rPr>
              <w:br/>
              <w:t>некорректное время начала: 01:4g0pm</w:t>
            </w:r>
          </w:p>
        </w:tc>
        <w:tc>
          <w:tcPr>
            <w:tcW w:w="1314" w:type="dxa"/>
          </w:tcPr>
          <w:p w14:paraId="7C2968A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Н7</w:t>
            </w:r>
          </w:p>
        </w:tc>
      </w:tr>
      <w:tr w:rsidR="00307BE0" w14:paraId="51DEA5EE" w14:textId="77777777">
        <w:trPr>
          <w:cantSplit/>
        </w:trPr>
        <w:tc>
          <w:tcPr>
            <w:tcW w:w="600" w:type="dxa"/>
          </w:tcPr>
          <w:p w14:paraId="2C001DB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33</w:t>
            </w:r>
          </w:p>
        </w:tc>
        <w:tc>
          <w:tcPr>
            <w:tcW w:w="3900" w:type="dxa"/>
          </w:tcPr>
          <w:p w14:paraId="1B7FBE8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79100000033 79200000033 2 5/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may</w:t>
            </w:r>
            <w:proofErr w:type="spellEnd"/>
            <w:r>
              <w:rPr>
                <w:rFonts w:cs="Times New Roman"/>
                <w:sz w:val="24"/>
                <w:szCs w:val="24"/>
              </w:rPr>
              <w:t>/15 05:07 06:46pm</w:t>
            </w:r>
          </w:p>
        </w:tc>
        <w:tc>
          <w:tcPr>
            <w:tcW w:w="3700" w:type="dxa"/>
          </w:tcPr>
          <w:p w14:paraId="0EBC455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not_cleaned_data.txt:</w:t>
            </w:r>
            <w:r>
              <w:rPr>
                <w:rFonts w:cs="Times New Roman"/>
                <w:sz w:val="24"/>
                <w:szCs w:val="24"/>
              </w:rPr>
              <w:br/>
              <w:t>некорректное время начала: 05:07</w:t>
            </w:r>
          </w:p>
        </w:tc>
        <w:tc>
          <w:tcPr>
            <w:tcW w:w="1314" w:type="dxa"/>
          </w:tcPr>
          <w:p w14:paraId="67BCD25A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Н8</w:t>
            </w:r>
          </w:p>
        </w:tc>
      </w:tr>
      <w:tr w:rsidR="00307BE0" w14:paraId="693C0119" w14:textId="77777777">
        <w:trPr>
          <w:cantSplit/>
        </w:trPr>
        <w:tc>
          <w:tcPr>
            <w:tcW w:w="600" w:type="dxa"/>
          </w:tcPr>
          <w:p w14:paraId="6590702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34</w:t>
            </w:r>
          </w:p>
        </w:tc>
        <w:tc>
          <w:tcPr>
            <w:tcW w:w="3900" w:type="dxa"/>
          </w:tcPr>
          <w:p w14:paraId="712A859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79100000034 79200000034 2 5/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may</w:t>
            </w:r>
            <w:proofErr w:type="spellEnd"/>
            <w:r>
              <w:rPr>
                <w:rFonts w:cs="Times New Roman"/>
                <w:sz w:val="24"/>
                <w:szCs w:val="24"/>
              </w:rPr>
              <w:t>/15 05:07pm 06:46xm</w:t>
            </w:r>
          </w:p>
        </w:tc>
        <w:tc>
          <w:tcPr>
            <w:tcW w:w="3700" w:type="dxa"/>
          </w:tcPr>
          <w:p w14:paraId="0752F4E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not_cleaned_data.txt:</w:t>
            </w:r>
            <w:r>
              <w:rPr>
                <w:rFonts w:cs="Times New Roman"/>
                <w:sz w:val="24"/>
                <w:szCs w:val="24"/>
              </w:rPr>
              <w:br/>
              <w:t>некорректное время окончания: 06:46xm</w:t>
            </w:r>
          </w:p>
        </w:tc>
        <w:tc>
          <w:tcPr>
            <w:tcW w:w="1314" w:type="dxa"/>
          </w:tcPr>
          <w:p w14:paraId="1489101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Н9</w:t>
            </w:r>
          </w:p>
        </w:tc>
      </w:tr>
      <w:tr w:rsidR="00307BE0" w14:paraId="0A1E367A" w14:textId="77777777">
        <w:trPr>
          <w:cantSplit/>
        </w:trPr>
        <w:tc>
          <w:tcPr>
            <w:tcW w:w="600" w:type="dxa"/>
          </w:tcPr>
          <w:p w14:paraId="3E0310B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35</w:t>
            </w:r>
          </w:p>
        </w:tc>
        <w:tc>
          <w:tcPr>
            <w:tcW w:w="3900" w:type="dxa"/>
          </w:tcPr>
          <w:p w14:paraId="16A6421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пропущенные значения</w:t>
            </w:r>
          </w:p>
        </w:tc>
        <w:tc>
          <w:tcPr>
            <w:tcW w:w="3700" w:type="dxa"/>
          </w:tcPr>
          <w:p w14:paraId="0342F40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not_cleaned_data.txt:</w:t>
            </w:r>
            <w:r>
              <w:rPr>
                <w:rFonts w:cs="Times New Roman"/>
                <w:sz w:val="24"/>
                <w:szCs w:val="24"/>
              </w:rPr>
              <w:br/>
              <w:t>неверное число полей: 2 (должно быть от 4 до 6)</w:t>
            </w:r>
          </w:p>
        </w:tc>
        <w:tc>
          <w:tcPr>
            <w:tcW w:w="1314" w:type="dxa"/>
          </w:tcPr>
          <w:p w14:paraId="3A9891C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Н10</w:t>
            </w:r>
          </w:p>
        </w:tc>
      </w:tr>
      <w:tr w:rsidR="00307BE0" w14:paraId="5DFAC163" w14:textId="77777777">
        <w:trPr>
          <w:cantSplit/>
        </w:trPr>
        <w:tc>
          <w:tcPr>
            <w:tcW w:w="600" w:type="dxa"/>
          </w:tcPr>
          <w:p w14:paraId="441C97F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36</w:t>
            </w:r>
          </w:p>
        </w:tc>
        <w:tc>
          <w:tcPr>
            <w:tcW w:w="3900" w:type="dxa"/>
          </w:tcPr>
          <w:p w14:paraId="17FFFBE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79100000036 79200000036 2 15/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/02 02:23am 02:45am</w:t>
            </w:r>
          </w:p>
        </w:tc>
        <w:tc>
          <w:tcPr>
            <w:tcW w:w="3700" w:type="dxa"/>
          </w:tcPr>
          <w:p w14:paraId="526EFCA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79100000036 79200000036 15.feb.2002 00:22 ночь</w:t>
            </w:r>
          </w:p>
        </w:tc>
        <w:tc>
          <w:tcPr>
            <w:tcW w:w="1314" w:type="dxa"/>
          </w:tcPr>
          <w:p w14:paraId="06E017B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П33</w:t>
            </w:r>
          </w:p>
        </w:tc>
      </w:tr>
      <w:tr w:rsidR="00307BE0" w14:paraId="5DD8ABA3" w14:textId="77777777">
        <w:trPr>
          <w:cantSplit/>
        </w:trPr>
        <w:tc>
          <w:tcPr>
            <w:tcW w:w="600" w:type="dxa"/>
          </w:tcPr>
          <w:p w14:paraId="77D9E11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37</w:t>
            </w:r>
          </w:p>
        </w:tc>
        <w:tc>
          <w:tcPr>
            <w:tcW w:w="3900" w:type="dxa"/>
          </w:tcPr>
          <w:p w14:paraId="7C9DC97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79100000036 79200000036 2 15/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/2002 02:23am 02:45am</w:t>
            </w:r>
          </w:p>
        </w:tc>
        <w:tc>
          <w:tcPr>
            <w:tcW w:w="3700" w:type="dxa"/>
          </w:tcPr>
          <w:p w14:paraId="4C46890F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not_cleaned_data.txt:</w:t>
            </w:r>
            <w:r>
              <w:rPr>
                <w:rFonts w:cs="Times New Roman"/>
                <w:sz w:val="24"/>
                <w:szCs w:val="24"/>
              </w:rPr>
              <w:br/>
              <w:t>дубликат ранее принятой записи</w:t>
            </w:r>
          </w:p>
        </w:tc>
        <w:tc>
          <w:tcPr>
            <w:tcW w:w="1314" w:type="dxa"/>
          </w:tcPr>
          <w:p w14:paraId="4904F28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Н11</w:t>
            </w:r>
          </w:p>
        </w:tc>
      </w:tr>
      <w:tr w:rsidR="00307BE0" w14:paraId="063D872E" w14:textId="77777777">
        <w:trPr>
          <w:cantSplit/>
        </w:trPr>
        <w:tc>
          <w:tcPr>
            <w:tcW w:w="600" w:type="dxa"/>
          </w:tcPr>
          <w:p w14:paraId="5C3D657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38</w:t>
            </w:r>
          </w:p>
        </w:tc>
        <w:tc>
          <w:tcPr>
            <w:tcW w:w="3900" w:type="dxa"/>
          </w:tcPr>
          <w:p w14:paraId="3A69F9CB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79100000036 79200000036 2 15/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/02 05:00pm 05:10pm</w:t>
            </w:r>
          </w:p>
        </w:tc>
        <w:tc>
          <w:tcPr>
            <w:tcW w:w="3700" w:type="dxa"/>
          </w:tcPr>
          <w:p w14:paraId="0EA0B4BE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</w:t>
            </w:r>
            <w:r>
              <w:rPr>
                <w:rFonts w:cs="Times New Roman"/>
                <w:sz w:val="24"/>
                <w:szCs w:val="24"/>
              </w:rPr>
              <w:br/>
              <w:t>79100000036 79200000036 15.feb.2002 00:10 день</w:t>
            </w:r>
          </w:p>
        </w:tc>
        <w:tc>
          <w:tcPr>
            <w:tcW w:w="1314" w:type="dxa"/>
          </w:tcPr>
          <w:p w14:paraId="4642A84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П34</w:t>
            </w:r>
          </w:p>
        </w:tc>
      </w:tr>
      <w:tr w:rsidR="00307BE0" w14:paraId="1AA4E1ED" w14:textId="77777777">
        <w:trPr>
          <w:cantSplit/>
        </w:trPr>
        <w:tc>
          <w:tcPr>
            <w:tcW w:w="600" w:type="dxa"/>
          </w:tcPr>
          <w:p w14:paraId="0177A0B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39</w:t>
            </w:r>
          </w:p>
        </w:tc>
        <w:tc>
          <w:tcPr>
            <w:tcW w:w="3900" w:type="dxa"/>
          </w:tcPr>
          <w:p w14:paraId="655D5E6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79100000038 791000000</w:t>
            </w:r>
            <w:r>
              <w:rPr>
                <w:rFonts w:cs="Times New Roman"/>
                <w:sz w:val="24"/>
                <w:szCs w:val="24"/>
              </w:rPr>
              <w:t>38 1 14/</w:t>
            </w:r>
            <w:proofErr w:type="spellStart"/>
            <w:r>
              <w:rPr>
                <w:rFonts w:cs="Times New Roman"/>
                <w:sz w:val="24"/>
                <w:szCs w:val="24"/>
              </w:rPr>
              <w:t>oct</w:t>
            </w:r>
            <w:proofErr w:type="spellEnd"/>
            <w:r>
              <w:rPr>
                <w:rFonts w:cs="Times New Roman"/>
                <w:sz w:val="24"/>
                <w:szCs w:val="24"/>
              </w:rPr>
              <w:t>/23 06:56pm 07:39pm</w:t>
            </w:r>
          </w:p>
        </w:tc>
        <w:tc>
          <w:tcPr>
            <w:tcW w:w="3700" w:type="dxa"/>
          </w:tcPr>
          <w:p w14:paraId="49FA772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not_cleaned_data.txt:</w:t>
            </w:r>
            <w:r>
              <w:rPr>
                <w:rFonts w:cs="Times New Roman"/>
                <w:sz w:val="24"/>
                <w:szCs w:val="24"/>
              </w:rPr>
              <w:br/>
              <w:t>конфликт: номер исходящего и входящего звонка совпадают</w:t>
            </w:r>
          </w:p>
        </w:tc>
        <w:tc>
          <w:tcPr>
            <w:tcW w:w="1314" w:type="dxa"/>
          </w:tcPr>
          <w:p w14:paraId="28BAA050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Н12</w:t>
            </w:r>
          </w:p>
        </w:tc>
      </w:tr>
      <w:tr w:rsidR="00307BE0" w14:paraId="758EFF21" w14:textId="77777777">
        <w:trPr>
          <w:cantSplit/>
        </w:trPr>
        <w:tc>
          <w:tcPr>
            <w:tcW w:w="600" w:type="dxa"/>
          </w:tcPr>
          <w:p w14:paraId="427BF1CD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3900" w:type="dxa"/>
          </w:tcPr>
          <w:p w14:paraId="27F821D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79100000036 79200000036 3 15/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/02 05:00pm 05:10pm</w:t>
            </w:r>
          </w:p>
        </w:tc>
        <w:tc>
          <w:tcPr>
            <w:tcW w:w="3700" w:type="dxa"/>
          </w:tcPr>
          <w:p w14:paraId="7537CD56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not_cleaned_data.txt:</w:t>
            </w:r>
            <w:r>
              <w:rPr>
                <w:rFonts w:cs="Times New Roman"/>
                <w:sz w:val="24"/>
                <w:szCs w:val="24"/>
              </w:rPr>
              <w:br/>
              <w:t>конфликт с ранее принятой записью (те же номера и дата, разные вр</w:t>
            </w:r>
            <w:r>
              <w:rPr>
                <w:rFonts w:cs="Times New Roman"/>
                <w:sz w:val="24"/>
                <w:szCs w:val="24"/>
              </w:rPr>
              <w:t>емя или тип звонка)</w:t>
            </w:r>
          </w:p>
        </w:tc>
        <w:tc>
          <w:tcPr>
            <w:tcW w:w="1314" w:type="dxa"/>
          </w:tcPr>
          <w:p w14:paraId="78CD42F7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Н13</w:t>
            </w:r>
          </w:p>
        </w:tc>
      </w:tr>
      <w:tr w:rsidR="00307BE0" w14:paraId="0CFBE56B" w14:textId="77777777">
        <w:trPr>
          <w:cantSplit/>
        </w:trPr>
        <w:tc>
          <w:tcPr>
            <w:tcW w:w="600" w:type="dxa"/>
          </w:tcPr>
          <w:p w14:paraId="09DE8981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41</w:t>
            </w:r>
          </w:p>
        </w:tc>
        <w:tc>
          <w:tcPr>
            <w:tcW w:w="3900" w:type="dxa"/>
          </w:tcPr>
          <w:p w14:paraId="394DDEB9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79200000036 79100000036 4 15/</w:t>
            </w:r>
            <w:proofErr w:type="spellStart"/>
            <w:r>
              <w:rPr>
                <w:rFonts w:cs="Times New Roman"/>
                <w:sz w:val="24"/>
                <w:szCs w:val="24"/>
              </w:rPr>
              <w:t>feb</w:t>
            </w:r>
            <w:proofErr w:type="spellEnd"/>
            <w:r>
              <w:rPr>
                <w:rFonts w:cs="Times New Roman"/>
                <w:sz w:val="24"/>
                <w:szCs w:val="24"/>
              </w:rPr>
              <w:t>/02 02:23am 02:30am</w:t>
            </w:r>
          </w:p>
        </w:tc>
        <w:tc>
          <w:tcPr>
            <w:tcW w:w="3700" w:type="dxa"/>
          </w:tcPr>
          <w:p w14:paraId="7B663645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not_cleaned_data.txt:</w:t>
            </w:r>
            <w:r>
              <w:rPr>
                <w:rFonts w:cs="Times New Roman"/>
                <w:sz w:val="24"/>
                <w:szCs w:val="24"/>
              </w:rPr>
              <w:br/>
              <w:t>конфликт номеров с ранее принятой записью (та же дата и время начала)</w:t>
            </w:r>
          </w:p>
        </w:tc>
        <w:tc>
          <w:tcPr>
            <w:tcW w:w="1314" w:type="dxa"/>
          </w:tcPr>
          <w:p w14:paraId="1B3CF7D2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Н14</w:t>
            </w:r>
          </w:p>
        </w:tc>
      </w:tr>
      <w:tr w:rsidR="00307BE0" w14:paraId="660FD424" w14:textId="77777777">
        <w:trPr>
          <w:cantSplit/>
        </w:trPr>
        <w:tc>
          <w:tcPr>
            <w:tcW w:w="600" w:type="dxa"/>
          </w:tcPr>
          <w:p w14:paraId="369D0134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42</w:t>
            </w:r>
          </w:p>
        </w:tc>
        <w:tc>
          <w:tcPr>
            <w:tcW w:w="3900" w:type="dxa"/>
          </w:tcPr>
          <w:p w14:paraId="4043FEBC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файл из 1005 правильных уникальных строк вида 7910000ii 7920000ii 1 5/</w:t>
            </w:r>
            <w:proofErr w:type="spellStart"/>
            <w:r>
              <w:rPr>
                <w:rFonts w:cs="Times New Roman"/>
                <w:sz w:val="24"/>
                <w:szCs w:val="24"/>
              </w:rPr>
              <w:t>may</w:t>
            </w:r>
            <w:proofErr w:type="spellEnd"/>
            <w:r>
              <w:rPr>
                <w:rFonts w:cs="Times New Roman"/>
                <w:sz w:val="24"/>
                <w:szCs w:val="24"/>
              </w:rPr>
              <w:t>/15 02:43pm 02:59pm</w:t>
            </w:r>
          </w:p>
        </w:tc>
        <w:tc>
          <w:tcPr>
            <w:tcW w:w="3700" w:type="dxa"/>
          </w:tcPr>
          <w:p w14:paraId="0B9039C8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correct.txt: 1000 записей; на экран: «Прочитано строк: 1000, правильных: 1000»</w:t>
            </w:r>
          </w:p>
        </w:tc>
        <w:tc>
          <w:tcPr>
            <w:tcW w:w="1314" w:type="dxa"/>
          </w:tcPr>
          <w:p w14:paraId="37056C13" w14:textId="77777777" w:rsidR="00307BE0" w:rsidRDefault="00E53BF6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П35, Н15</w:t>
            </w:r>
          </w:p>
        </w:tc>
      </w:tr>
    </w:tbl>
    <w:p w14:paraId="084A4E9C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25B66EDF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Результат по тестам 1–41: на экран выводится «Прочитано строк: 41, правил</w:t>
      </w:r>
      <w:r>
        <w:rPr>
          <w:rFonts w:cs="Times New Roman"/>
          <w:color w:val="000000"/>
          <w:szCs w:val="28"/>
        </w:rPr>
        <w:t>ьных: 27»; correct.txt содержит 27 записей, упорядоченных по дате, затем по времени суток (утро, день, вечер, ночь), затем по номеру исходящего звонка, например:</w:t>
      </w:r>
    </w:p>
    <w:p w14:paraId="62C81D54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79100000009 79200000009 04.sep.2000 00:30 день</w:t>
      </w:r>
    </w:p>
    <w:p w14:paraId="321A01D3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79100000010 79200000010 04.sep.2000 00:30 день</w:t>
      </w:r>
    </w:p>
    <w:p w14:paraId="2AC4BB1E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...</w:t>
      </w:r>
    </w:p>
    <w:p w14:paraId="584B41F8" w14:textId="77777777" w:rsidR="00307BE0" w:rsidRDefault="00E53BF6">
      <w:pPr>
        <w:spacing w:line="240" w:lineRule="auto"/>
        <w:ind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79100000011 79200000011 04.sep.2025 00:30 день</w:t>
      </w:r>
    </w:p>
    <w:p w14:paraId="5A2E994A" w14:textId="77777777" w:rsidR="00307BE0" w:rsidRDefault="00307BE0">
      <w:pPr>
        <w:ind w:firstLine="709"/>
        <w:rPr>
          <w:rFonts w:cs="Times New Roman"/>
          <w:color w:val="000000"/>
          <w:szCs w:val="28"/>
        </w:rPr>
      </w:pPr>
    </w:p>
    <w:p w14:paraId="48BB8FB0" w14:textId="77777777" w:rsidR="00307BE0" w:rsidRDefault="00E53BF6">
      <w:pPr>
        <w:pStyle w:val="1"/>
        <w:pageBreakBefore/>
        <w:rPr>
          <w:lang w:eastAsia="ru-RU"/>
        </w:rPr>
      </w:pPr>
      <w:bookmarkStart w:id="20" w:name="_TocKap616"/>
      <w:r>
        <w:rPr>
          <w:lang w:eastAsia="ru-RU"/>
        </w:rPr>
        <w:lastRenderedPageBreak/>
        <w:t>Заключение</w:t>
      </w:r>
      <w:bookmarkEnd w:id="20"/>
    </w:p>
    <w:p w14:paraId="5E842AAD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В ходе практики была разработана программа предварительной обработки данных о телефонных звонках на языке PascalABC.NET. В процессе работы были изучены основные подходы к интеллектуальному анализу данных (</w:t>
      </w:r>
      <w:proofErr w:type="spellStart"/>
      <w:r>
        <w:rPr>
          <w:rFonts w:cs="Times New Roman"/>
          <w:color w:val="000000"/>
          <w:szCs w:val="28"/>
        </w:rPr>
        <w:t>Data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Mining</w:t>
      </w:r>
      <w:proofErr w:type="spellEnd"/>
      <w:r>
        <w:rPr>
          <w:rFonts w:cs="Times New Roman"/>
          <w:color w:val="000000"/>
          <w:szCs w:val="28"/>
        </w:rPr>
        <w:t>), методы предварительной обработки (</w:t>
      </w:r>
      <w:proofErr w:type="spellStart"/>
      <w:r>
        <w:rPr>
          <w:rFonts w:cs="Times New Roman"/>
          <w:color w:val="000000"/>
          <w:szCs w:val="28"/>
        </w:rPr>
        <w:t>Dat</w:t>
      </w:r>
      <w:r>
        <w:rPr>
          <w:rFonts w:cs="Times New Roman"/>
          <w:color w:val="000000"/>
          <w:szCs w:val="28"/>
        </w:rPr>
        <w:t>a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Preprocessing</w:t>
      </w:r>
      <w:proofErr w:type="spellEnd"/>
      <w:r>
        <w:rPr>
          <w:rFonts w:cs="Times New Roman"/>
          <w:color w:val="000000"/>
          <w:szCs w:val="28"/>
        </w:rPr>
        <w:t>) и очистки данных (</w:t>
      </w:r>
      <w:proofErr w:type="spellStart"/>
      <w:r>
        <w:rPr>
          <w:rFonts w:cs="Times New Roman"/>
          <w:color w:val="000000"/>
          <w:szCs w:val="28"/>
        </w:rPr>
        <w:t>Data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Cleaning</w:t>
      </w:r>
      <w:proofErr w:type="spellEnd"/>
      <w:r>
        <w:rPr>
          <w:rFonts w:cs="Times New Roman"/>
          <w:color w:val="000000"/>
          <w:szCs w:val="28"/>
        </w:rPr>
        <w:t>).</w:t>
      </w:r>
    </w:p>
    <w:p w14:paraId="0F662397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Разработанная программа выполняет следующие функции:</w:t>
      </w:r>
    </w:p>
    <w:p w14:paraId="5C700B2E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– построчное чтение входного файла input.txt с подсчётом прочитанных и правильных строк и ограничением в 1000 правильных записей;</w:t>
      </w:r>
    </w:p>
    <w:p w14:paraId="5169CDCF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– хранение данных в ти</w:t>
      </w:r>
      <w:r>
        <w:rPr>
          <w:rFonts w:cs="Times New Roman"/>
          <w:color w:val="000000"/>
          <w:szCs w:val="28"/>
        </w:rPr>
        <w:t xml:space="preserve">пизированных записях: номера – int64, тип звонка – </w:t>
      </w:r>
      <w:proofErr w:type="spellStart"/>
      <w:r>
        <w:rPr>
          <w:rFonts w:cs="Times New Roman"/>
          <w:color w:val="000000"/>
          <w:szCs w:val="28"/>
        </w:rPr>
        <w:t>byte</w:t>
      </w:r>
      <w:proofErr w:type="spellEnd"/>
      <w:r>
        <w:rPr>
          <w:rFonts w:cs="Times New Roman"/>
          <w:color w:val="000000"/>
          <w:szCs w:val="28"/>
        </w:rPr>
        <w:t xml:space="preserve">, дата – запись </w:t>
      </w:r>
      <w:proofErr w:type="spellStart"/>
      <w:r>
        <w:rPr>
          <w:rFonts w:cs="Times New Roman"/>
          <w:color w:val="000000"/>
          <w:szCs w:val="28"/>
        </w:rPr>
        <w:t>TDate</w:t>
      </w:r>
      <w:proofErr w:type="spellEnd"/>
      <w:r>
        <w:rPr>
          <w:rFonts w:cs="Times New Roman"/>
          <w:color w:val="000000"/>
          <w:szCs w:val="28"/>
        </w:rPr>
        <w:t xml:space="preserve">, время и длительность – </w:t>
      </w:r>
      <w:proofErr w:type="spellStart"/>
      <w:r>
        <w:rPr>
          <w:rFonts w:cs="Times New Roman"/>
          <w:color w:val="000000"/>
          <w:szCs w:val="28"/>
        </w:rPr>
        <w:t>integer</w:t>
      </w:r>
      <w:proofErr w:type="spellEnd"/>
      <w:r>
        <w:rPr>
          <w:rFonts w:cs="Times New Roman"/>
          <w:color w:val="000000"/>
          <w:szCs w:val="28"/>
        </w:rPr>
        <w:t xml:space="preserve"> (минуты);</w:t>
      </w:r>
    </w:p>
    <w:p w14:paraId="63095FD4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– разделение ошибок на некорректные (тип значения не совпадает с типом поля) и аномальные (значение нужного типа вне допустимого диапазон</w:t>
      </w:r>
      <w:r>
        <w:rPr>
          <w:rFonts w:cs="Times New Roman"/>
          <w:color w:val="000000"/>
          <w:szCs w:val="28"/>
        </w:rPr>
        <w:t>а);</w:t>
      </w:r>
    </w:p>
    <w:p w14:paraId="79AE3BDA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– удаление записей с некорректными номерами и замену некорректного типа звонка на 4;</w:t>
      </w:r>
    </w:p>
    <w:p w14:paraId="2C3B135B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– исправление аномальных даты и времени приведением к границам диапазона с учётом числа дней в месяце и високосных лет, ограничение длительности звонка от 1 минуты до </w:t>
      </w:r>
      <w:r>
        <w:rPr>
          <w:rFonts w:cs="Times New Roman"/>
          <w:color w:val="000000"/>
          <w:szCs w:val="28"/>
        </w:rPr>
        <w:t>3 часов;</w:t>
      </w:r>
    </w:p>
    <w:p w14:paraId="716258F5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– заполнение пропусков значениями по умолчанию (тип 4, день 1, месяц </w:t>
      </w:r>
      <w:proofErr w:type="spellStart"/>
      <w:r>
        <w:rPr>
          <w:rFonts w:cs="Times New Roman"/>
          <w:color w:val="000000"/>
          <w:szCs w:val="28"/>
        </w:rPr>
        <w:t>dec</w:t>
      </w:r>
      <w:proofErr w:type="spellEnd"/>
      <w:r>
        <w:rPr>
          <w:rFonts w:cs="Times New Roman"/>
          <w:color w:val="000000"/>
          <w:szCs w:val="28"/>
        </w:rPr>
        <w:t>, год 2007);</w:t>
      </w:r>
    </w:p>
    <w:p w14:paraId="64FB931B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– исключение дубликатов и противоречивых записей из итогового файла;</w:t>
      </w:r>
    </w:p>
    <w:p w14:paraId="2247666D" w14:textId="77777777" w:rsidR="00307BE0" w:rsidRDefault="00E53BF6">
      <w:pPr>
        <w:ind w:firstLine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– сортировку записей по дате, времени суток и номеру и вывод в correct.txt, а также вывод неи</w:t>
      </w:r>
      <w:r>
        <w:rPr>
          <w:rFonts w:cs="Times New Roman"/>
          <w:color w:val="000000"/>
          <w:szCs w:val="28"/>
        </w:rPr>
        <w:t>справимых записей с причиной в not_cleaned_data.txt.</w:t>
      </w:r>
    </w:p>
    <w:p w14:paraId="2831217D" w14:textId="77777777" w:rsidR="00307BE0" w:rsidRDefault="00E53BF6">
      <w:pPr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В процессе работы были закреплены навыки работы с файлами и записями в </w:t>
      </w:r>
      <w:proofErr w:type="spellStart"/>
      <w:r>
        <w:rPr>
          <w:rFonts w:cs="Times New Roman"/>
          <w:color w:val="000000"/>
          <w:szCs w:val="28"/>
        </w:rPr>
        <w:t>Pascal</w:t>
      </w:r>
      <w:proofErr w:type="spellEnd"/>
      <w:r>
        <w:rPr>
          <w:rFonts w:cs="Times New Roman"/>
          <w:color w:val="000000"/>
          <w:szCs w:val="28"/>
        </w:rPr>
        <w:t>, разработки многомодульных программ, реализации алгоритмов сортировки и строковой обработки, а также тестирования программног</w:t>
      </w:r>
      <w:r>
        <w:rPr>
          <w:rFonts w:cs="Times New Roman"/>
          <w:color w:val="000000"/>
          <w:szCs w:val="28"/>
        </w:rPr>
        <w:t>о обеспечения методом чёрного ящика с разработкой классов эквивалентности.</w:t>
      </w:r>
    </w:p>
    <w:p w14:paraId="7FDE9398" w14:textId="77777777" w:rsidR="00307BE0" w:rsidRDefault="00E53BF6">
      <w:r>
        <w:br w:type="page"/>
      </w:r>
    </w:p>
    <w:p w14:paraId="18D13099" w14:textId="77777777" w:rsidR="00307BE0" w:rsidRDefault="00E53BF6">
      <w:pPr>
        <w:pStyle w:val="1"/>
        <w:rPr>
          <w:lang w:eastAsia="ru-RU"/>
        </w:rPr>
      </w:pPr>
      <w:bookmarkStart w:id="21" w:name="_Toc7266"/>
      <w:r>
        <w:rPr>
          <w:lang w:eastAsia="ru-RU"/>
        </w:rPr>
        <w:lastRenderedPageBreak/>
        <w:t>Список литературы</w:t>
      </w:r>
      <w:bookmarkEnd w:id="21"/>
    </w:p>
    <w:p w14:paraId="2C421328" w14:textId="77777777" w:rsidR="00307BE0" w:rsidRDefault="00E53BF6">
      <w:pPr>
        <w:numPr>
          <w:ilvl w:val="0"/>
          <w:numId w:val="9"/>
        </w:numPr>
        <w:ind w:left="0"/>
      </w:pPr>
      <w:hyperlink r:id="rId12">
        <w:r>
          <w:rPr>
            <w:rStyle w:val="a7"/>
          </w:rPr>
          <w:t>https://bigdataschool.ru/blog/data-preparation-operations/</w:t>
        </w:r>
      </w:hyperlink>
    </w:p>
    <w:p w14:paraId="7DE5BA7F" w14:textId="77777777" w:rsidR="00307BE0" w:rsidRDefault="00E53BF6">
      <w:pPr>
        <w:numPr>
          <w:ilvl w:val="0"/>
          <w:numId w:val="9"/>
        </w:numPr>
        <w:ind w:left="0"/>
      </w:pPr>
      <w:hyperlink r:id="rId13">
        <w:r>
          <w:rPr>
            <w:rStyle w:val="a7"/>
          </w:rPr>
          <w:t>http://iso.ru/ru/press-center/journal/1789.phtml</w:t>
        </w:r>
      </w:hyperlink>
    </w:p>
    <w:p w14:paraId="71309996" w14:textId="77777777" w:rsidR="00307BE0" w:rsidRDefault="00E53BF6">
      <w:pPr>
        <w:numPr>
          <w:ilvl w:val="0"/>
          <w:numId w:val="9"/>
        </w:numPr>
        <w:ind w:left="0"/>
      </w:pPr>
      <w:hyperlink r:id="rId14">
        <w:r>
          <w:rPr>
            <w:rStyle w:val="a7"/>
          </w:rPr>
          <w:t>https://www.kaspersky.ru/resource-center/definitions/data-mining</w:t>
        </w:r>
      </w:hyperlink>
    </w:p>
    <w:p w14:paraId="70810EA5" w14:textId="77777777" w:rsidR="00307BE0" w:rsidRDefault="00E53BF6">
      <w:pPr>
        <w:numPr>
          <w:ilvl w:val="0"/>
          <w:numId w:val="9"/>
        </w:numPr>
        <w:ind w:left="0"/>
      </w:pPr>
      <w:hyperlink r:id="rId15">
        <w:r>
          <w:rPr>
            <w:rStyle w:val="a7"/>
          </w:rPr>
          <w:t>https://farabi.university/storage/files/21207949966902654ce1e82402808490_%D0%9B%D0%B5%D0%BA%D1%86%D0%B8%D1%8F%201.pdf</w:t>
        </w:r>
      </w:hyperlink>
    </w:p>
    <w:p w14:paraId="221BB339" w14:textId="77777777" w:rsidR="00307BE0" w:rsidRDefault="00E53BF6">
      <w:pPr>
        <w:numPr>
          <w:ilvl w:val="0"/>
          <w:numId w:val="9"/>
        </w:numPr>
        <w:rPr>
          <w:rStyle w:val="a7"/>
        </w:rPr>
      </w:pPr>
      <w:r>
        <w:rPr>
          <w:rStyle w:val="a7"/>
        </w:rPr>
        <w:t>http://elibrary.sgu.ru/uch_lit/1141.pdf#:~:te</w:t>
      </w:r>
      <w:r>
        <w:rPr>
          <w:rStyle w:val="a7"/>
        </w:rPr>
        <w:t>xt=%D0%9D%D0%B0%D1%87%D0%B0%D0%BB%D1%8C%D0%BD%D1%8B%D0%B9%20%D1%8D%D1%82%D0%B0%D0%BF%20%D0%BF%D1%80%D0%BE%D1%86%D0%B5%D1%81%D1%81%D0%B0%20Data%20Mining%20%D0%9F%D1%80%D0%BE%D1%86%D0%B5%D1%81%D1%81%20Data,%D0%B2%20%D0%BF%D1%80%D0%BE%D1%86%D0%B5%D1%81%D1%81%</w:t>
      </w:r>
      <w:r>
        <w:rPr>
          <w:rStyle w:val="a7"/>
        </w:rPr>
        <w:t>D0%B5%20%D0%BF%D1%80%D0%B8%D0%BD%D1%8F%D1%82%D0%B8%D1%8F%20%D1%80%D0%B5%D1%88%D0%B5%D0%BD%D0%B8%D0%B9%20%D1%8D%D1%82%D0%B0%20%D0%BC%D0%BE%D0%B4%D0%B5%D0%BB%D1%8C%20%D1%8D%D0%BA%D1%81%D0%BF%D0%BB%D1%83%D0%B0%D1%82%D0%B8%D1%80%D1%83%D0%B5%D1%82%D1%81%D1%8F.</w:t>
      </w:r>
    </w:p>
    <w:p w14:paraId="1BB75F1C" w14:textId="77777777" w:rsidR="00307BE0" w:rsidRDefault="00E53BF6">
      <w:pPr>
        <w:numPr>
          <w:ilvl w:val="0"/>
          <w:numId w:val="9"/>
        </w:numPr>
        <w:ind w:left="0"/>
      </w:pPr>
      <w:hyperlink r:id="rId16">
        <w:r>
          <w:rPr>
            <w:rStyle w:val="a7"/>
          </w:rPr>
          <w:t>https://habr.com/ru/companies/skillfactory/articles/848858/</w:t>
        </w:r>
      </w:hyperlink>
    </w:p>
    <w:p w14:paraId="64C880FF" w14:textId="77777777" w:rsidR="00307BE0" w:rsidRDefault="00E53BF6">
      <w:pPr>
        <w:numPr>
          <w:ilvl w:val="0"/>
          <w:numId w:val="9"/>
        </w:numPr>
        <w:ind w:left="0"/>
      </w:pPr>
      <w:hyperlink r:id="rId17">
        <w:r>
          <w:rPr>
            <w:rStyle w:val="a7"/>
          </w:rPr>
          <w:t>https://fa</w:t>
        </w:r>
        <w:r>
          <w:rPr>
            <w:rStyle w:val="a7"/>
          </w:rPr>
          <w:t>rabi.university/storage/files/34442989936902656befc84344965266_Лекция%203.pdf</w:t>
        </w:r>
      </w:hyperlink>
    </w:p>
    <w:p w14:paraId="7B09AFF1" w14:textId="77777777" w:rsidR="00307BE0" w:rsidRDefault="00E53BF6">
      <w:pPr>
        <w:numPr>
          <w:ilvl w:val="0"/>
          <w:numId w:val="9"/>
        </w:numPr>
        <w:ind w:left="0"/>
      </w:pPr>
      <w:hyperlink r:id="rId18">
        <w:r>
          <w:rPr>
            <w:rStyle w:val="a7"/>
          </w:rPr>
          <w:t>https://ru.wikipedia.org/wiki/Предварительная_обработка_данных</w:t>
        </w:r>
      </w:hyperlink>
    </w:p>
    <w:p w14:paraId="3DAFB3AD" w14:textId="77777777" w:rsidR="00307BE0" w:rsidRDefault="00E53BF6">
      <w:pPr>
        <w:numPr>
          <w:ilvl w:val="0"/>
          <w:numId w:val="9"/>
        </w:numPr>
        <w:ind w:left="0"/>
      </w:pPr>
      <w:hyperlink r:id="rId19">
        <w:r>
          <w:rPr>
            <w:rStyle w:val="a7"/>
          </w:rPr>
          <w:t>https://www.lkhibra.ma/books/Python-for-Data-Analysis.pdf</w:t>
        </w:r>
      </w:hyperlink>
    </w:p>
    <w:p w14:paraId="188CC8E5" w14:textId="77777777" w:rsidR="00307BE0" w:rsidRDefault="00E53BF6">
      <w:pPr>
        <w:numPr>
          <w:ilvl w:val="0"/>
          <w:numId w:val="9"/>
        </w:numPr>
        <w:ind w:left="0"/>
      </w:pPr>
      <w:r>
        <w:rPr>
          <w:rStyle w:val="a7"/>
        </w:rPr>
        <w:t>https://www.researchgate.net/publication/220282831_Data_Cl</w:t>
      </w:r>
      <w:r>
        <w:rPr>
          <w:rStyle w:val="a7"/>
        </w:rPr>
        <w:t>eaning_Problems_and_Current_Approaches</w:t>
      </w:r>
    </w:p>
    <w:p w14:paraId="6C03B2E2" w14:textId="77777777" w:rsidR="00307BE0" w:rsidRDefault="00307BE0">
      <w:pPr>
        <w:spacing w:after="160" w:line="278" w:lineRule="auto"/>
        <w:ind w:firstLine="0"/>
        <w:contextualSpacing w:val="0"/>
        <w:jc w:val="left"/>
      </w:pPr>
    </w:p>
    <w:p w14:paraId="64F2830F" w14:textId="77777777" w:rsidR="00307BE0" w:rsidRDefault="00E53BF6">
      <w:r>
        <w:br w:type="page"/>
      </w:r>
    </w:p>
    <w:p w14:paraId="469AB323" w14:textId="77777777" w:rsidR="00307BE0" w:rsidRDefault="00E53BF6">
      <w:pPr>
        <w:pStyle w:val="1"/>
        <w:numPr>
          <w:ilvl w:val="0"/>
          <w:numId w:val="0"/>
        </w:numPr>
        <w:jc w:val="center"/>
      </w:pPr>
      <w:bookmarkStart w:id="22" w:name="_Toc18689"/>
      <w:r>
        <w:lastRenderedPageBreak/>
        <w:t>ДНЕВНИК СТУДЕНТА</w:t>
      </w:r>
      <w:bookmarkEnd w:id="22"/>
    </w:p>
    <w:tbl>
      <w:tblPr>
        <w:tblStyle w:val="aff2"/>
        <w:tblW w:w="9345" w:type="dxa"/>
        <w:tblLayout w:type="fixed"/>
        <w:tblLook w:val="04A0" w:firstRow="1" w:lastRow="0" w:firstColumn="1" w:lastColumn="0" w:noHBand="0" w:noVBand="1"/>
      </w:tblPr>
      <w:tblGrid>
        <w:gridCol w:w="1696"/>
        <w:gridCol w:w="5922"/>
        <w:gridCol w:w="1727"/>
      </w:tblGrid>
      <w:tr w:rsidR="00307BE0" w14:paraId="1BABF923" w14:textId="77777777">
        <w:trPr>
          <w:trHeight w:val="817"/>
        </w:trPr>
        <w:tc>
          <w:tcPr>
            <w:tcW w:w="1696" w:type="dxa"/>
          </w:tcPr>
          <w:p w14:paraId="37D713A4" w14:textId="77777777" w:rsidR="00307BE0" w:rsidRDefault="00E53BF6">
            <w:pPr>
              <w:spacing w:line="276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</w:t>
            </w:r>
          </w:p>
        </w:tc>
        <w:tc>
          <w:tcPr>
            <w:tcW w:w="5922" w:type="dxa"/>
          </w:tcPr>
          <w:p w14:paraId="511950D2" w14:textId="77777777" w:rsidR="00307BE0" w:rsidRDefault="00E53BF6">
            <w:pPr>
              <w:spacing w:line="276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Содержание выполненной работы</w:t>
            </w:r>
          </w:p>
        </w:tc>
        <w:tc>
          <w:tcPr>
            <w:tcW w:w="1727" w:type="dxa"/>
          </w:tcPr>
          <w:p w14:paraId="533E64C0" w14:textId="77777777" w:rsidR="00307BE0" w:rsidRDefault="00E53BF6">
            <w:pPr>
              <w:spacing w:line="276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Отметка руководителя</w:t>
            </w:r>
          </w:p>
        </w:tc>
      </w:tr>
      <w:tr w:rsidR="00307BE0" w14:paraId="0AFB0D6D" w14:textId="77777777">
        <w:tc>
          <w:tcPr>
            <w:tcW w:w="1696" w:type="dxa"/>
          </w:tcPr>
          <w:p w14:paraId="2F816FF5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19.02.2026</w:t>
            </w:r>
          </w:p>
          <w:p w14:paraId="13B0E558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045B248F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21.02.2026</w:t>
            </w:r>
          </w:p>
        </w:tc>
        <w:tc>
          <w:tcPr>
            <w:tcW w:w="5922" w:type="dxa"/>
          </w:tcPr>
          <w:p w14:paraId="37962F48" w14:textId="77777777" w:rsidR="00307BE0" w:rsidRDefault="00E53BF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Участие в организационном сборе. Инструктаж по технике безопасности. Получение задания на практику</w:t>
            </w:r>
          </w:p>
        </w:tc>
        <w:tc>
          <w:tcPr>
            <w:tcW w:w="1727" w:type="dxa"/>
          </w:tcPr>
          <w:p w14:paraId="17A0B2E1" w14:textId="77777777" w:rsidR="00307BE0" w:rsidRDefault="00307BE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07BE0" w14:paraId="167D0DCF" w14:textId="77777777">
        <w:tc>
          <w:tcPr>
            <w:tcW w:w="1696" w:type="dxa"/>
          </w:tcPr>
          <w:p w14:paraId="5C3EBE1A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24.02.2026</w:t>
            </w:r>
          </w:p>
          <w:p w14:paraId="6E0FCB6D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6EFC0896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28.02.2026</w:t>
            </w:r>
          </w:p>
        </w:tc>
        <w:tc>
          <w:tcPr>
            <w:tcW w:w="5922" w:type="dxa"/>
          </w:tcPr>
          <w:p w14:paraId="55E24339" w14:textId="77777777" w:rsidR="00307BE0" w:rsidRDefault="00E53BF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Обзор информационных источников по теме: </w:t>
            </w:r>
          </w:p>
          <w:p w14:paraId="6439CEBA" w14:textId="77777777" w:rsidR="00307BE0" w:rsidRDefault="00E53BF6">
            <w:pPr>
              <w:spacing w:line="276" w:lineRule="auto"/>
              <w:ind w:firstLine="0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«Основные аспекты очистки данных в </w:t>
            </w:r>
            <w:proofErr w:type="spellStart"/>
            <w:r>
              <w:rPr>
                <w:sz w:val="24"/>
                <w:szCs w:val="24"/>
              </w:rPr>
              <w:t>Data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Mining</w:t>
            </w:r>
            <w:proofErr w:type="spellEnd"/>
            <w:r>
              <w:rPr>
                <w:sz w:val="24"/>
                <w:szCs w:val="24"/>
              </w:rPr>
              <w:t>. Интеллектуальный анализ данных (</w:t>
            </w:r>
            <w:proofErr w:type="spellStart"/>
            <w:r>
              <w:rPr>
                <w:sz w:val="24"/>
                <w:szCs w:val="24"/>
              </w:rPr>
              <w:t>Data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Mining</w:t>
            </w:r>
            <w:proofErr w:type="spellEnd"/>
            <w:r>
              <w:rPr>
                <w:sz w:val="24"/>
                <w:szCs w:val="24"/>
              </w:rPr>
              <w:t>). Основные этапы»</w:t>
            </w:r>
          </w:p>
        </w:tc>
        <w:tc>
          <w:tcPr>
            <w:tcW w:w="1727" w:type="dxa"/>
          </w:tcPr>
          <w:p w14:paraId="18BC9A6D" w14:textId="77777777" w:rsidR="00307BE0" w:rsidRDefault="00307BE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07BE0" w14:paraId="13C3CB81" w14:textId="77777777">
        <w:tc>
          <w:tcPr>
            <w:tcW w:w="1696" w:type="dxa"/>
          </w:tcPr>
          <w:p w14:paraId="5687793E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02.03.2026</w:t>
            </w:r>
          </w:p>
          <w:p w14:paraId="26431E76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77F44DA9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07.03.2026</w:t>
            </w:r>
          </w:p>
        </w:tc>
        <w:tc>
          <w:tcPr>
            <w:tcW w:w="5922" w:type="dxa"/>
          </w:tcPr>
          <w:p w14:paraId="72544075" w14:textId="77777777" w:rsidR="00307BE0" w:rsidRDefault="00E53BF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Обзор информационных источников по теме: </w:t>
            </w:r>
          </w:p>
          <w:p w14:paraId="2539B048" w14:textId="77777777" w:rsidR="00307BE0" w:rsidRDefault="00E53BF6">
            <w:pPr>
              <w:spacing w:line="276" w:lineRule="auto"/>
              <w:ind w:firstLine="0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«Предварител</w:t>
            </w:r>
            <w:r>
              <w:rPr>
                <w:sz w:val="24"/>
                <w:szCs w:val="24"/>
              </w:rPr>
              <w:t xml:space="preserve">ьная обработка данных </w:t>
            </w:r>
            <w:proofErr w:type="gramStart"/>
            <w:r>
              <w:rPr>
                <w:sz w:val="24"/>
                <w:szCs w:val="24"/>
              </w:rPr>
              <w:t>( </w:t>
            </w:r>
            <w:proofErr w:type="spellStart"/>
            <w:r>
              <w:rPr>
                <w:sz w:val="24"/>
                <w:szCs w:val="24"/>
              </w:rPr>
              <w:t>Data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Preprocessing</w:t>
            </w:r>
            <w:proofErr w:type="spellEnd"/>
            <w:r>
              <w:rPr>
                <w:sz w:val="24"/>
                <w:szCs w:val="24"/>
              </w:rPr>
              <w:t>) Этапы предварительной обработки данных»</w:t>
            </w:r>
          </w:p>
        </w:tc>
        <w:tc>
          <w:tcPr>
            <w:tcW w:w="1727" w:type="dxa"/>
          </w:tcPr>
          <w:p w14:paraId="312C83AA" w14:textId="77777777" w:rsidR="00307BE0" w:rsidRDefault="00307BE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07BE0" w14:paraId="0D7E5006" w14:textId="77777777">
        <w:tc>
          <w:tcPr>
            <w:tcW w:w="1696" w:type="dxa"/>
          </w:tcPr>
          <w:p w14:paraId="5962D6EC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10.03.2026</w:t>
            </w:r>
          </w:p>
          <w:p w14:paraId="3FDC0B61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77AD5470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14.03.2026</w:t>
            </w:r>
          </w:p>
        </w:tc>
        <w:tc>
          <w:tcPr>
            <w:tcW w:w="5922" w:type="dxa"/>
          </w:tcPr>
          <w:p w14:paraId="4F8D4279" w14:textId="77777777" w:rsidR="00307BE0" w:rsidRDefault="00E53BF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Обзор информационных источников по теме: </w:t>
            </w:r>
          </w:p>
          <w:p w14:paraId="793C0A79" w14:textId="77777777" w:rsidR="00307BE0" w:rsidRDefault="00E53BF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«Методы "очистки данных" (</w:t>
            </w:r>
            <w:proofErr w:type="spellStart"/>
            <w:r>
              <w:rPr>
                <w:sz w:val="24"/>
                <w:szCs w:val="24"/>
              </w:rPr>
              <w:t>Data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Cleaning</w:t>
            </w:r>
            <w:proofErr w:type="spellEnd"/>
            <w:r>
              <w:rPr>
                <w:sz w:val="24"/>
                <w:szCs w:val="24"/>
              </w:rPr>
              <w:t>)»</w:t>
            </w:r>
          </w:p>
        </w:tc>
        <w:tc>
          <w:tcPr>
            <w:tcW w:w="1727" w:type="dxa"/>
          </w:tcPr>
          <w:p w14:paraId="0F6AC117" w14:textId="77777777" w:rsidR="00307BE0" w:rsidRDefault="00307BE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07BE0" w14:paraId="2661BA3C" w14:textId="77777777">
        <w:tc>
          <w:tcPr>
            <w:tcW w:w="1696" w:type="dxa"/>
          </w:tcPr>
          <w:p w14:paraId="41D0A04A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16.03.2026</w:t>
            </w:r>
          </w:p>
          <w:p w14:paraId="7BA213DE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13E11573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21.03.2026</w:t>
            </w:r>
          </w:p>
        </w:tc>
        <w:tc>
          <w:tcPr>
            <w:tcW w:w="5922" w:type="dxa"/>
          </w:tcPr>
          <w:p w14:paraId="3D00A289" w14:textId="77777777" w:rsidR="00307BE0" w:rsidRDefault="00E53BF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Оформление реферата по теме </w:t>
            </w:r>
            <w:r>
              <w:rPr>
                <w:sz w:val="24"/>
                <w:szCs w:val="24"/>
              </w:rPr>
              <w:t>исследований</w:t>
            </w:r>
          </w:p>
        </w:tc>
        <w:tc>
          <w:tcPr>
            <w:tcW w:w="1727" w:type="dxa"/>
          </w:tcPr>
          <w:p w14:paraId="5C683FBA" w14:textId="77777777" w:rsidR="00307BE0" w:rsidRDefault="00307BE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07BE0" w14:paraId="03405BFA" w14:textId="77777777">
        <w:tc>
          <w:tcPr>
            <w:tcW w:w="1696" w:type="dxa"/>
          </w:tcPr>
          <w:p w14:paraId="0E324659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23.03.2026</w:t>
            </w:r>
          </w:p>
          <w:p w14:paraId="39C180CD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4F77025A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04.04.2026</w:t>
            </w:r>
          </w:p>
        </w:tc>
        <w:tc>
          <w:tcPr>
            <w:tcW w:w="5922" w:type="dxa"/>
          </w:tcPr>
          <w:p w14:paraId="23A21448" w14:textId="77777777" w:rsidR="00307BE0" w:rsidRDefault="00E53BF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Постановка задачи на практику. Анализ ПО</w:t>
            </w:r>
          </w:p>
        </w:tc>
        <w:tc>
          <w:tcPr>
            <w:tcW w:w="1727" w:type="dxa"/>
          </w:tcPr>
          <w:p w14:paraId="1BF0E2FA" w14:textId="77777777" w:rsidR="00307BE0" w:rsidRDefault="00307BE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07BE0" w14:paraId="2234D2BA" w14:textId="77777777">
        <w:tc>
          <w:tcPr>
            <w:tcW w:w="1696" w:type="dxa"/>
          </w:tcPr>
          <w:p w14:paraId="5715406A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06.04.2026</w:t>
            </w:r>
          </w:p>
          <w:p w14:paraId="6554FDFF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08A1082A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11.04.2026</w:t>
            </w:r>
          </w:p>
        </w:tc>
        <w:tc>
          <w:tcPr>
            <w:tcW w:w="5922" w:type="dxa"/>
          </w:tcPr>
          <w:p w14:paraId="24C2F5A5" w14:textId="77777777" w:rsidR="00307BE0" w:rsidRDefault="00E53BF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Обоснование методов «очистки данных» для поставленной задачи (некорректные, аномальные значения). Проекты алгоритмов обработки данных</w:t>
            </w:r>
          </w:p>
        </w:tc>
        <w:tc>
          <w:tcPr>
            <w:tcW w:w="1727" w:type="dxa"/>
          </w:tcPr>
          <w:p w14:paraId="6656923B" w14:textId="77777777" w:rsidR="00307BE0" w:rsidRDefault="00307BE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07BE0" w14:paraId="0D3B70F4" w14:textId="77777777">
        <w:tc>
          <w:tcPr>
            <w:tcW w:w="1696" w:type="dxa"/>
          </w:tcPr>
          <w:p w14:paraId="5F84F59F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13.04.2026</w:t>
            </w:r>
          </w:p>
          <w:p w14:paraId="0ACFBC9E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5E83A36F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18.04.2026</w:t>
            </w:r>
          </w:p>
        </w:tc>
        <w:tc>
          <w:tcPr>
            <w:tcW w:w="5922" w:type="dxa"/>
          </w:tcPr>
          <w:p w14:paraId="7B21AF57" w14:textId="77777777" w:rsidR="00307BE0" w:rsidRDefault="00E53BF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Обоснование методов «очистки данных» для поставленной задачи (дубликаты, противоречия). Проекты алгоритмов обработки данных</w:t>
            </w:r>
          </w:p>
        </w:tc>
        <w:tc>
          <w:tcPr>
            <w:tcW w:w="1727" w:type="dxa"/>
          </w:tcPr>
          <w:p w14:paraId="56508A86" w14:textId="77777777" w:rsidR="00307BE0" w:rsidRDefault="00307BE0">
            <w:pPr>
              <w:ind w:firstLine="0"/>
              <w:jc w:val="center"/>
              <w:rPr>
                <w:sz w:val="24"/>
                <w:szCs w:val="24"/>
              </w:rPr>
            </w:pPr>
          </w:p>
          <w:p w14:paraId="6ADF2280" w14:textId="77777777" w:rsidR="00307BE0" w:rsidRDefault="00307BE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07BE0" w14:paraId="397E69A3" w14:textId="77777777">
        <w:tc>
          <w:tcPr>
            <w:tcW w:w="1696" w:type="dxa"/>
          </w:tcPr>
          <w:p w14:paraId="3C68FC36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20.04.2026</w:t>
            </w:r>
          </w:p>
          <w:p w14:paraId="22A0669B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7E8D0A9E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25.04.2026</w:t>
            </w:r>
          </w:p>
        </w:tc>
        <w:tc>
          <w:tcPr>
            <w:tcW w:w="5922" w:type="dxa"/>
          </w:tcPr>
          <w:p w14:paraId="03DD4617" w14:textId="77777777" w:rsidR="00307BE0" w:rsidRDefault="00E53BF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Обоснование методов «очистки данных» для поставленной задачи (пропуски)</w:t>
            </w:r>
          </w:p>
          <w:p w14:paraId="5AD6890A" w14:textId="77777777" w:rsidR="00307BE0" w:rsidRDefault="00E53BF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Проекты алгоритмов обработки данных</w:t>
            </w:r>
          </w:p>
        </w:tc>
        <w:tc>
          <w:tcPr>
            <w:tcW w:w="1727" w:type="dxa"/>
          </w:tcPr>
          <w:p w14:paraId="735436AC" w14:textId="77777777" w:rsidR="00307BE0" w:rsidRDefault="00307BE0">
            <w:pPr>
              <w:ind w:firstLine="0"/>
              <w:jc w:val="center"/>
              <w:rPr>
                <w:sz w:val="24"/>
                <w:szCs w:val="24"/>
              </w:rPr>
            </w:pPr>
          </w:p>
          <w:p w14:paraId="00C24FDC" w14:textId="77777777" w:rsidR="00307BE0" w:rsidRDefault="00307BE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07BE0" w14:paraId="5D246ED4" w14:textId="77777777">
        <w:tc>
          <w:tcPr>
            <w:tcW w:w="1696" w:type="dxa"/>
          </w:tcPr>
          <w:p w14:paraId="41A76D54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27.04.2026</w:t>
            </w:r>
          </w:p>
          <w:p w14:paraId="4F1A1006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35E58E39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30.05.2026</w:t>
            </w:r>
          </w:p>
        </w:tc>
        <w:tc>
          <w:tcPr>
            <w:tcW w:w="5922" w:type="dxa"/>
          </w:tcPr>
          <w:p w14:paraId="428DE498" w14:textId="77777777" w:rsidR="00307BE0" w:rsidRDefault="00E53BF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КП</w:t>
            </w:r>
          </w:p>
        </w:tc>
        <w:tc>
          <w:tcPr>
            <w:tcW w:w="1727" w:type="dxa"/>
          </w:tcPr>
          <w:p w14:paraId="5887646C" w14:textId="77777777" w:rsidR="00307BE0" w:rsidRDefault="00307BE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07BE0" w14:paraId="411473B5" w14:textId="77777777">
        <w:tc>
          <w:tcPr>
            <w:tcW w:w="1696" w:type="dxa"/>
          </w:tcPr>
          <w:p w14:paraId="59BCB4EC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01.06.2026</w:t>
            </w:r>
          </w:p>
          <w:p w14:paraId="3775AFE1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38E92507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20.06.2026</w:t>
            </w:r>
          </w:p>
        </w:tc>
        <w:tc>
          <w:tcPr>
            <w:tcW w:w="5922" w:type="dxa"/>
          </w:tcPr>
          <w:p w14:paraId="633E52A9" w14:textId="77777777" w:rsidR="00307BE0" w:rsidRDefault="00E53BF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 КП по черному ящику (разработка классов эквивалентности, тестов). Отладка и тестирование КП</w:t>
            </w:r>
          </w:p>
        </w:tc>
        <w:tc>
          <w:tcPr>
            <w:tcW w:w="1727" w:type="dxa"/>
          </w:tcPr>
          <w:p w14:paraId="68F6046B" w14:textId="77777777" w:rsidR="00307BE0" w:rsidRDefault="00307BE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07BE0" w14:paraId="32359B89" w14:textId="77777777">
        <w:tc>
          <w:tcPr>
            <w:tcW w:w="1696" w:type="dxa"/>
          </w:tcPr>
          <w:p w14:paraId="48A7C3BD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22.06.2026</w:t>
            </w:r>
          </w:p>
          <w:p w14:paraId="670D1375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7BB05B9F" w14:textId="77777777" w:rsidR="00307BE0" w:rsidRDefault="00E53BF6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04.06.2026</w:t>
            </w:r>
          </w:p>
        </w:tc>
        <w:tc>
          <w:tcPr>
            <w:tcW w:w="5922" w:type="dxa"/>
          </w:tcPr>
          <w:p w14:paraId="37B7E716" w14:textId="77777777" w:rsidR="00307BE0" w:rsidRDefault="00E53BF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Подготовка и </w:t>
            </w:r>
            <w:r>
              <w:rPr>
                <w:sz w:val="24"/>
                <w:szCs w:val="24"/>
              </w:rPr>
              <w:t>защита отчета по практике</w:t>
            </w:r>
          </w:p>
        </w:tc>
        <w:tc>
          <w:tcPr>
            <w:tcW w:w="1727" w:type="dxa"/>
          </w:tcPr>
          <w:p w14:paraId="25290871" w14:textId="77777777" w:rsidR="00307BE0" w:rsidRDefault="00307BE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4D9CB15B" w14:textId="77777777" w:rsidR="00307BE0" w:rsidRDefault="00E53BF6">
      <w:pPr>
        <w:spacing w:before="240"/>
        <w:ind w:firstLine="0"/>
        <w:contextualSpacing w:val="0"/>
      </w:pPr>
      <w:r>
        <w:t>Студент</w:t>
      </w:r>
      <w:r>
        <w:tab/>
      </w:r>
      <w:r>
        <w:tab/>
      </w:r>
      <w:r>
        <w:tab/>
      </w:r>
      <w:r>
        <w:tab/>
      </w:r>
      <w:r>
        <w:tab/>
        <w:t>_______________</w:t>
      </w:r>
      <w:r>
        <w:tab/>
      </w:r>
      <w:r>
        <w:t>А.П. Калашникова</w:t>
      </w:r>
    </w:p>
    <w:p w14:paraId="0F4CE10E" w14:textId="77777777" w:rsidR="00307BE0" w:rsidRDefault="00E53BF6">
      <w:pPr>
        <w:ind w:firstLine="0"/>
      </w:pPr>
      <w:r>
        <w:t>Руководитель практики</w:t>
      </w:r>
      <w:r>
        <w:tab/>
      </w:r>
      <w:r>
        <w:tab/>
      </w:r>
      <w:r>
        <w:tab/>
        <w:t>_______________</w:t>
      </w:r>
      <w:r>
        <w:tab/>
      </w:r>
      <w:r>
        <w:tab/>
        <w:t>С.Н. Остроухова</w:t>
      </w:r>
    </w:p>
    <w:sectPr w:rsidR="00307BE0">
      <w:footerReference w:type="even" r:id="rId20"/>
      <w:footerReference w:type="default" r:id="rId21"/>
      <w:footerReference w:type="first" r:id="rId22"/>
      <w:pgSz w:w="11906" w:h="16838"/>
      <w:pgMar w:top="1134" w:right="907" w:bottom="851" w:left="1701" w:header="0" w:footer="708" w:gutter="0"/>
      <w:pgNumType w:start="3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81459C" w14:textId="77777777" w:rsidR="00E53BF6" w:rsidRDefault="00E53BF6">
      <w:pPr>
        <w:spacing w:line="240" w:lineRule="auto"/>
      </w:pPr>
      <w:r>
        <w:separator/>
      </w:r>
    </w:p>
  </w:endnote>
  <w:endnote w:type="continuationSeparator" w:id="0">
    <w:p w14:paraId="203718BF" w14:textId="77777777" w:rsidR="00E53BF6" w:rsidRDefault="00E53B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CC"/>
    <w:family w:val="swiss"/>
    <w:pitch w:val="variable"/>
  </w:font>
  <w:font w:name="Aptos Display">
    <w:charset w:val="CC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73E064" w14:textId="77777777" w:rsidR="00307BE0" w:rsidRDefault="00307BE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8AE78E" w14:textId="77777777" w:rsidR="00307BE0" w:rsidRDefault="00E53BF6">
    <w:pPr>
      <w:pStyle w:val="ac"/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1EF0EAF3" wp14:editId="1B7220C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203200"/>
              <wp:effectExtent l="0" t="0" r="0" b="0"/>
              <wp:wrapNone/>
              <wp:docPr id="18" name="Текстовое поле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203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E760535" w14:textId="77777777" w:rsidR="00307BE0" w:rsidRDefault="00E53BF6">
                          <w:pPr>
                            <w:pStyle w:val="ac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38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EF0EAF3" id="Текстовое поле 20" o:spid="_x0000_s1026" style="position:absolute;left:0;text-align:left;margin-left:0;margin-top:.05pt;width:2in;height:16pt;z-index:-25165926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" o:allowincell="f" filled="f" stroked="f" strokeweight=".5pt">
              <v:textbox style="mso-fit-shape-to-text:t" inset="0,0,0,0">
                <w:txbxContent>
                  <w:p w14:paraId="6E760535" w14:textId="77777777" w:rsidR="00307BE0" w:rsidRDefault="00E53BF6">
                    <w:pPr>
                      <w:pStyle w:val="ac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38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873ACA" w14:textId="77777777" w:rsidR="00307BE0" w:rsidRDefault="00E53BF6">
    <w:pPr>
      <w:pStyle w:val="ac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4613EFB" wp14:editId="21B9C2E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203200"/>
              <wp:effectExtent l="0" t="0" r="0" b="0"/>
              <wp:wrapNone/>
              <wp:docPr id="19" name="Текстовое поле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203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11ABF73" w14:textId="77777777" w:rsidR="00307BE0" w:rsidRDefault="00E53BF6">
                          <w:pPr>
                            <w:pStyle w:val="ac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38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04613EFB" id="_x0000_s1027" style="position:absolute;left:0;text-align:left;margin-left:0;margin-top:.05pt;width:2in;height:16pt;z-index:-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" o:allowincell="f" filled="f" stroked="f" strokeweight=".5pt">
              <v:textbox style="mso-fit-shape-to-text:t" inset="0,0,0,0">
                <w:txbxContent>
                  <w:p w14:paraId="211ABF73" w14:textId="77777777" w:rsidR="00307BE0" w:rsidRDefault="00E53BF6">
                    <w:pPr>
                      <w:pStyle w:val="ac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38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E364BE" w14:textId="77777777" w:rsidR="00E53BF6" w:rsidRDefault="00E53BF6">
      <w:pPr>
        <w:spacing w:line="240" w:lineRule="auto"/>
      </w:pPr>
      <w:r>
        <w:separator/>
      </w:r>
    </w:p>
  </w:footnote>
  <w:footnote w:type="continuationSeparator" w:id="0">
    <w:p w14:paraId="7D0B3CDD" w14:textId="77777777" w:rsidR="00E53BF6" w:rsidRDefault="00E53B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534C0"/>
    <w:multiLevelType w:val="multilevel"/>
    <w:tmpl w:val="C9BE2CE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5E63C35"/>
    <w:multiLevelType w:val="multilevel"/>
    <w:tmpl w:val="F68CE702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18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3CCF1131"/>
    <w:multiLevelType w:val="multilevel"/>
    <w:tmpl w:val="8134498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41D5F53"/>
    <w:multiLevelType w:val="multilevel"/>
    <w:tmpl w:val="908E08FA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4" w15:restartNumberingAfterBreak="0">
    <w:nsid w:val="5EDB33DB"/>
    <w:multiLevelType w:val="multilevel"/>
    <w:tmpl w:val="39583390"/>
    <w:lvl w:ilvl="0">
      <w:start w:val="2"/>
      <w:numFmt w:val="decimal"/>
      <w:suff w:val="space"/>
      <w:lvlText w:val="(%1)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61A482D"/>
    <w:multiLevelType w:val="multilevel"/>
    <w:tmpl w:val="467A161E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ABB61B7"/>
    <w:multiLevelType w:val="multilevel"/>
    <w:tmpl w:val="F1EC6D2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CC510BD"/>
    <w:multiLevelType w:val="multilevel"/>
    <w:tmpl w:val="B9661514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FAD72B6"/>
    <w:multiLevelType w:val="multilevel"/>
    <w:tmpl w:val="F790E39E"/>
    <w:lvl w:ilvl="0">
      <w:start w:val="1"/>
      <w:numFmt w:val="decimal"/>
      <w:lvlText w:val="%1)"/>
      <w:lvlJc w:val="left"/>
      <w:pPr>
        <w:tabs>
          <w:tab w:val="num" w:pos="845"/>
        </w:tabs>
        <w:ind w:left="985" w:hanging="425"/>
      </w:pPr>
      <w:rPr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7"/>
  </w:num>
  <w:num w:numId="5">
    <w:abstractNumId w:val="0"/>
  </w:num>
  <w:num w:numId="6">
    <w:abstractNumId w:val="3"/>
  </w:num>
  <w:num w:numId="7">
    <w:abstractNumId w:val="4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BE0"/>
    <w:rsid w:val="00307BE0"/>
    <w:rsid w:val="00D72088"/>
    <w:rsid w:val="00E5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73EF"/>
  <w15:docId w15:val="{EA8B9DDC-3C67-40D8-A1FD-B798D41A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1134"/>
      <w:contextualSpacing/>
      <w:jc w:val="both"/>
    </w:pPr>
    <w:rPr>
      <w:rFonts w:eastAsiaTheme="minorEastAsia" w:cstheme="minorBidi"/>
      <w:sz w:val="28"/>
      <w:szCs w:val="22"/>
      <w:lang w:eastAsia="en-US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ind w:left="0" w:firstLine="1134"/>
      <w:contextualSpacing w:val="0"/>
      <w:jc w:val="left"/>
      <w:outlineLvl w:val="0"/>
    </w:pPr>
    <w:rPr>
      <w:rFonts w:eastAsiaTheme="majorEastAsia" w:cstheme="majorBidi"/>
      <w:b/>
      <w:color w:val="000000" w:themeColor="text1"/>
      <w:szCs w:val="40"/>
      <w14:ligatures w14:val="standardContextual"/>
    </w:rPr>
  </w:style>
  <w:style w:type="paragraph" w:styleId="2">
    <w:name w:val="heading 2"/>
    <w:basedOn w:val="1"/>
    <w:next w:val="a"/>
    <w:link w:val="20"/>
    <w:uiPriority w:val="9"/>
    <w:unhideWhenUsed/>
    <w:qFormat/>
    <w:pPr>
      <w:numPr>
        <w:ilvl w:val="1"/>
      </w:numPr>
      <w:outlineLvl w:val="1"/>
    </w:pPr>
    <w:rPr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160" w:after="80" w:line="278" w:lineRule="auto"/>
      <w:contextualSpacing w:val="0"/>
      <w:jc w:val="left"/>
      <w:outlineLvl w:val="2"/>
    </w:pPr>
    <w:rPr>
      <w:rFonts w:eastAsiaTheme="majorEastAsia" w:cs="Times New Roman"/>
      <w:b/>
      <w:bCs/>
      <w:szCs w:val="28"/>
      <w:lang w:eastAsia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 w:line="278" w:lineRule="auto"/>
      <w:contextualSpacing w:val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 w:line="278" w:lineRule="auto"/>
      <w:contextualSpacing w:val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 w:line="278" w:lineRule="auto"/>
      <w:contextualSpacing w:val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dark1" w:themeTint="A6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 w:line="278" w:lineRule="auto"/>
      <w:contextualSpacing w:val="0"/>
      <w:jc w:val="left"/>
      <w:outlineLvl w:val="6"/>
    </w:pPr>
    <w:rPr>
      <w:rFonts w:asciiTheme="minorHAnsi" w:eastAsiaTheme="majorEastAsia" w:hAnsiTheme="minorHAnsi" w:cstheme="majorBidi"/>
      <w:color w:val="595959" w:themeColor="dark1" w:themeTint="A6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line="278" w:lineRule="auto"/>
      <w:contextualSpacing w:val="0"/>
      <w:jc w:val="left"/>
      <w:outlineLvl w:val="7"/>
    </w:pPr>
    <w:rPr>
      <w:rFonts w:asciiTheme="minorHAnsi" w:eastAsiaTheme="majorEastAsia" w:hAnsiTheme="minorHAnsi" w:cstheme="majorBidi"/>
      <w:i/>
      <w:iCs/>
      <w:color w:val="262626" w:themeColor="dark1" w:themeTint="D9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line="278" w:lineRule="auto"/>
      <w:contextualSpacing w:val="0"/>
      <w:jc w:val="left"/>
      <w:outlineLvl w:val="8"/>
    </w:pPr>
    <w:rPr>
      <w:rFonts w:asciiTheme="minorHAnsi" w:eastAsiaTheme="majorEastAsia" w:hAnsiTheme="minorHAnsi" w:cstheme="majorBidi"/>
      <w:color w:val="262626" w:themeColor="dark1" w:themeTint="D9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имвол сноски"/>
    <w:basedOn w:val="a0"/>
    <w:uiPriority w:val="99"/>
    <w:unhideWhenUsed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customStyle="1" w:styleId="a5">
    <w:name w:val="Символ концевой сноски"/>
    <w:basedOn w:val="a0"/>
    <w:uiPriority w:val="99"/>
    <w:semiHidden/>
    <w:unhideWhenUsed/>
    <w:qFormat/>
    <w:rPr>
      <w:vertAlign w:val="superscript"/>
    </w:rPr>
  </w:style>
  <w:style w:type="character" w:styleId="a6">
    <w:name w:val="endnote reference"/>
    <w:rPr>
      <w:vertAlign w:val="superscript"/>
    </w:rPr>
  </w:style>
  <w:style w:type="character" w:styleId="a7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8">
    <w:name w:val="Strong"/>
    <w:qFormat/>
    <w:rPr>
      <w:b/>
      <w:bCs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a9">
    <w:name w:val="Верхний колонтитул Знак"/>
    <w:basedOn w:val="a0"/>
    <w:link w:val="aa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b">
    <w:name w:val="Нижний колонтитул Знак"/>
    <w:link w:val="ac"/>
    <w:uiPriority w:val="99"/>
    <w:qFormat/>
  </w:style>
  <w:style w:type="character" w:customStyle="1" w:styleId="ad">
    <w:name w:val="Текст сноски Знак"/>
    <w:link w:val="ae"/>
    <w:uiPriority w:val="99"/>
    <w:qFormat/>
    <w:rPr>
      <w:sz w:val="18"/>
    </w:rPr>
  </w:style>
  <w:style w:type="character" w:customStyle="1" w:styleId="af">
    <w:name w:val="Текст концевой сноски Знак"/>
    <w:link w:val="af0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link w:val="2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  <w:lang w:val="ru-RU" w:eastAsia="ru-RU" w:bidi="ar-SA"/>
      <w14:ligatures w14:val="standardContextual"/>
    </w:rPr>
  </w:style>
  <w:style w:type="character" w:customStyle="1" w:styleId="30">
    <w:name w:val="Заголовок 3 Знак"/>
    <w:link w:val="3"/>
    <w:uiPriority w:val="9"/>
    <w:qFormat/>
    <w:rPr>
      <w:rFonts w:ascii="Times New Roman" w:eastAsiaTheme="majorEastAsia" w:hAnsi="Times New Roman" w:cs="Times New Roman"/>
      <w:b/>
      <w:bCs/>
      <w:color w:val="auto"/>
      <w:sz w:val="28"/>
      <w:szCs w:val="28"/>
      <w:lang w:val="ru-RU" w:eastAsia="ru-RU" w:bidi="ar-SA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dark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dark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dark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dark1" w:themeTint="D9"/>
    </w:rPr>
  </w:style>
  <w:style w:type="character" w:customStyle="1" w:styleId="af1">
    <w:name w:val="Заголовок Знак"/>
    <w:basedOn w:val="a0"/>
    <w:link w:val="af2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3">
    <w:name w:val="Подзаголовок Знак"/>
    <w:basedOn w:val="a0"/>
    <w:link w:val="af4"/>
    <w:uiPriority w:val="11"/>
    <w:qFormat/>
    <w:rPr>
      <w:rFonts w:eastAsiaTheme="majorEastAsia" w:cstheme="majorBidi"/>
      <w:color w:val="595959" w:themeColor="dark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Pr>
      <w:i/>
      <w:iCs/>
      <w:color w:val="404040" w:themeColor="dark1" w:themeTint="BF"/>
    </w:r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character" w:customStyle="1" w:styleId="af5">
    <w:name w:val="Выделенная цитата Знак"/>
    <w:basedOn w:val="a0"/>
    <w:link w:val="af6"/>
    <w:uiPriority w:val="30"/>
    <w:qFormat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f7">
    <w:name w:val="Ссылка указателя"/>
    <w:qFormat/>
  </w:style>
  <w:style w:type="paragraph" w:styleId="af2">
    <w:name w:val="Title"/>
    <w:basedOn w:val="a"/>
    <w:next w:val="af8"/>
    <w:link w:val="af1"/>
    <w:uiPriority w:val="10"/>
    <w:qFormat/>
    <w:pPr>
      <w:spacing w:after="80" w:line="240" w:lineRule="auto"/>
      <w:ind w:firstLine="0"/>
      <w:jc w:val="left"/>
    </w:pPr>
    <w:rPr>
      <w:rFonts w:asciiTheme="majorHAnsi" w:eastAsiaTheme="majorEastAsia" w:hAnsiTheme="majorHAnsi" w:cstheme="majorBidi"/>
      <w:spacing w:val="-10"/>
      <w:sz w:val="56"/>
      <w:szCs w:val="56"/>
      <w14:ligatures w14:val="standardContextual"/>
    </w:rPr>
  </w:style>
  <w:style w:type="paragraph" w:styleId="af8">
    <w:name w:val="Body Text"/>
    <w:basedOn w:val="a"/>
    <w:qFormat/>
    <w:pPr>
      <w:spacing w:after="140" w:line="276" w:lineRule="auto"/>
    </w:pPr>
  </w:style>
  <w:style w:type="paragraph" w:styleId="af9">
    <w:name w:val="List"/>
    <w:basedOn w:val="af8"/>
    <w:rPr>
      <w:rFonts w:cs="Arial"/>
    </w:rPr>
  </w:style>
  <w:style w:type="paragraph" w:styleId="af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paragraph" w:styleId="afb">
    <w:name w:val="index heading"/>
    <w:basedOn w:val="af2"/>
  </w:style>
  <w:style w:type="paragraph" w:styleId="af0">
    <w:name w:val="endnote text"/>
    <w:basedOn w:val="a"/>
    <w:link w:val="af"/>
    <w:uiPriority w:val="99"/>
    <w:semiHidden/>
    <w:unhideWhenUsed/>
    <w:qFormat/>
    <w:pPr>
      <w:spacing w:line="240" w:lineRule="auto"/>
    </w:pPr>
    <w:rPr>
      <w:sz w:val="20"/>
    </w:rPr>
  </w:style>
  <w:style w:type="paragraph" w:styleId="ae">
    <w:name w:val="footnote text"/>
    <w:basedOn w:val="a"/>
    <w:link w:val="ad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 w:firstLine="0"/>
    </w:pPr>
  </w:style>
  <w:style w:type="paragraph" w:customStyle="1" w:styleId="afc">
    <w:name w:val="Колонтитулы"/>
    <w:basedOn w:val="a"/>
    <w:qFormat/>
  </w:style>
  <w:style w:type="paragraph" w:styleId="aa">
    <w:name w:val="header"/>
    <w:basedOn w:val="a"/>
    <w:link w:val="a9"/>
    <w:uiPriority w:val="99"/>
    <w:unhideWhenUsed/>
    <w:qFormat/>
    <w:pPr>
      <w:tabs>
        <w:tab w:val="center" w:pos="7143"/>
        <w:tab w:val="right" w:pos="14287"/>
      </w:tabs>
      <w:spacing w:line="240" w:lineRule="auto"/>
    </w:pPr>
  </w:style>
  <w:style w:type="paragraph" w:styleId="91">
    <w:name w:val="toc 9"/>
    <w:basedOn w:val="a"/>
    <w:next w:val="a"/>
    <w:uiPriority w:val="39"/>
    <w:unhideWhenUsed/>
    <w:qFormat/>
    <w:pPr>
      <w:spacing w:after="57"/>
      <w:ind w:left="2268" w:firstLine="0"/>
    </w:pPr>
  </w:style>
  <w:style w:type="paragraph" w:styleId="71">
    <w:name w:val="toc 7"/>
    <w:basedOn w:val="a"/>
    <w:next w:val="a"/>
    <w:uiPriority w:val="39"/>
    <w:unhideWhenUsed/>
    <w:qFormat/>
    <w:pPr>
      <w:spacing w:after="57"/>
      <w:ind w:left="1701" w:firstLine="0"/>
    </w:pPr>
  </w:style>
  <w:style w:type="paragraph" w:styleId="13">
    <w:name w:val="toc 1"/>
    <w:basedOn w:val="a"/>
    <w:next w:val="a"/>
    <w:uiPriority w:val="39"/>
    <w:unhideWhenUsed/>
    <w:qFormat/>
    <w:pPr>
      <w:spacing w:after="57"/>
      <w:ind w:firstLine="0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 w:firstLine="0"/>
    </w:pPr>
  </w:style>
  <w:style w:type="paragraph" w:styleId="afd">
    <w:name w:val="table of figures"/>
    <w:basedOn w:val="a"/>
    <w:next w:val="a"/>
    <w:uiPriority w:val="99"/>
    <w:unhideWhenUsed/>
    <w:qFormat/>
  </w:style>
  <w:style w:type="paragraph" w:styleId="31">
    <w:name w:val="toc 3"/>
    <w:basedOn w:val="a"/>
    <w:next w:val="a"/>
    <w:uiPriority w:val="39"/>
    <w:unhideWhenUsed/>
    <w:qFormat/>
    <w:pPr>
      <w:spacing w:after="57"/>
      <w:ind w:left="567" w:firstLine="0"/>
    </w:pPr>
  </w:style>
  <w:style w:type="paragraph" w:styleId="23">
    <w:name w:val="toc 2"/>
    <w:basedOn w:val="a"/>
    <w:next w:val="a"/>
    <w:uiPriority w:val="39"/>
    <w:unhideWhenUsed/>
    <w:qFormat/>
    <w:pPr>
      <w:spacing w:after="57"/>
      <w:ind w:left="283" w:firstLine="0"/>
    </w:pPr>
  </w:style>
  <w:style w:type="paragraph" w:styleId="41">
    <w:name w:val="toc 4"/>
    <w:basedOn w:val="a"/>
    <w:next w:val="a"/>
    <w:uiPriority w:val="39"/>
    <w:unhideWhenUsed/>
    <w:qFormat/>
    <w:pPr>
      <w:spacing w:after="57"/>
      <w:ind w:left="850" w:firstLine="0"/>
    </w:pPr>
  </w:style>
  <w:style w:type="paragraph" w:styleId="51">
    <w:name w:val="toc 5"/>
    <w:basedOn w:val="a"/>
    <w:next w:val="a"/>
    <w:uiPriority w:val="39"/>
    <w:unhideWhenUsed/>
    <w:qFormat/>
    <w:pPr>
      <w:spacing w:after="57"/>
      <w:ind w:left="1134" w:firstLine="0"/>
    </w:pPr>
  </w:style>
  <w:style w:type="paragraph" w:styleId="ac">
    <w:name w:val="footer"/>
    <w:basedOn w:val="a"/>
    <w:link w:val="ab"/>
    <w:uiPriority w:val="99"/>
    <w:unhideWhenUsed/>
    <w:qFormat/>
    <w:pPr>
      <w:tabs>
        <w:tab w:val="center" w:pos="7143"/>
        <w:tab w:val="right" w:pos="14287"/>
      </w:tabs>
      <w:spacing w:line="240" w:lineRule="auto"/>
    </w:pPr>
  </w:style>
  <w:style w:type="paragraph" w:styleId="afe">
    <w:name w:val="Normal (Web)"/>
    <w:basedOn w:val="a"/>
    <w:uiPriority w:val="99"/>
    <w:semiHidden/>
    <w:unhideWhenUsed/>
    <w:qFormat/>
    <w:rPr>
      <w:sz w:val="24"/>
      <w:szCs w:val="24"/>
    </w:rPr>
  </w:style>
  <w:style w:type="paragraph" w:styleId="af4">
    <w:name w:val="Subtitle"/>
    <w:basedOn w:val="a"/>
    <w:next w:val="a"/>
    <w:link w:val="af3"/>
    <w:uiPriority w:val="11"/>
    <w:qFormat/>
    <w:pPr>
      <w:spacing w:after="160" w:line="278" w:lineRule="auto"/>
      <w:ind w:firstLine="709"/>
      <w:contextualSpacing w:val="0"/>
      <w:jc w:val="left"/>
    </w:pPr>
    <w:rPr>
      <w:rFonts w:asciiTheme="minorHAnsi" w:eastAsiaTheme="majorEastAsia" w:hAnsiTheme="minorHAnsi" w:cstheme="majorBidi"/>
      <w:color w:val="595959" w:themeColor="dark1" w:themeTint="A6"/>
      <w:spacing w:val="15"/>
      <w:szCs w:val="28"/>
      <w14:ligatures w14:val="standardContextual"/>
    </w:rPr>
  </w:style>
  <w:style w:type="paragraph" w:styleId="aff">
    <w:name w:val="No Spacing"/>
    <w:uiPriority w:val="1"/>
    <w:qFormat/>
    <w:rPr>
      <w:rFonts w:asciiTheme="minorHAnsi" w:eastAsiaTheme="minorHAnsi" w:hAnsiTheme="minorHAnsi" w:cstheme="minorBidi"/>
      <w:sz w:val="24"/>
      <w:szCs w:val="24"/>
      <w:lang w:eastAsia="en-US" w:bidi="ar-SA"/>
      <w14:ligatures w14:val="standardContextual"/>
    </w:rPr>
  </w:style>
  <w:style w:type="paragraph" w:customStyle="1" w:styleId="14">
    <w:name w:val="Заголовок оглавления1"/>
    <w:uiPriority w:val="39"/>
    <w:unhideWhenUsed/>
    <w:qFormat/>
    <w:pPr>
      <w:spacing w:after="160" w:line="278" w:lineRule="auto"/>
    </w:pPr>
    <w:rPr>
      <w:rFonts w:asciiTheme="minorHAnsi" w:eastAsiaTheme="minorHAnsi" w:hAnsiTheme="minorHAnsi" w:cstheme="minorBidi"/>
      <w:sz w:val="24"/>
      <w:szCs w:val="24"/>
      <w:lang w:eastAsia="en-US" w:bidi="ar-SA"/>
      <w14:ligatures w14:val="standardContextual"/>
    </w:rPr>
  </w:style>
  <w:style w:type="paragraph" w:styleId="22">
    <w:name w:val="Quote"/>
    <w:basedOn w:val="a"/>
    <w:next w:val="a"/>
    <w:link w:val="21"/>
    <w:uiPriority w:val="29"/>
    <w:qFormat/>
    <w:pPr>
      <w:spacing w:before="160" w:after="160" w:line="278" w:lineRule="auto"/>
      <w:ind w:firstLine="0"/>
      <w:contextualSpacing w:val="0"/>
      <w:jc w:val="center"/>
    </w:pPr>
    <w:rPr>
      <w:rFonts w:asciiTheme="minorHAnsi" w:hAnsiTheme="minorHAnsi"/>
      <w:i/>
      <w:iCs/>
      <w:color w:val="404040" w:themeColor="dark1" w:themeTint="BF"/>
      <w:sz w:val="24"/>
      <w:szCs w:val="24"/>
      <w14:ligatures w14:val="standardContextual"/>
    </w:rPr>
  </w:style>
  <w:style w:type="paragraph" w:styleId="aff0">
    <w:name w:val="List Paragraph"/>
    <w:basedOn w:val="a"/>
    <w:uiPriority w:val="34"/>
    <w:qFormat/>
    <w:pPr>
      <w:spacing w:after="160" w:line="278" w:lineRule="auto"/>
      <w:ind w:left="720" w:firstLine="0"/>
      <w:jc w:val="left"/>
    </w:pPr>
    <w:rPr>
      <w:rFonts w:asciiTheme="minorHAnsi" w:hAnsiTheme="minorHAnsi"/>
      <w:sz w:val="24"/>
      <w:szCs w:val="24"/>
      <w14:ligatures w14:val="standardContextual"/>
    </w:rPr>
  </w:style>
  <w:style w:type="paragraph" w:styleId="af6">
    <w:name w:val="Intense Quote"/>
    <w:basedOn w:val="a"/>
    <w:next w:val="a"/>
    <w:link w:val="af5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contextualSpacing w:val="0"/>
      <w:jc w:val="center"/>
    </w:pPr>
    <w:rPr>
      <w:rFonts w:asciiTheme="minorHAnsi" w:hAnsiTheme="minorHAnsi"/>
      <w:i/>
      <w:iCs/>
      <w:color w:val="0F4761" w:themeColor="accent1" w:themeShade="BF"/>
      <w:sz w:val="24"/>
      <w:szCs w:val="24"/>
      <w14:ligatures w14:val="standardContextual"/>
    </w:rPr>
  </w:style>
  <w:style w:type="paragraph" w:customStyle="1" w:styleId="310">
    <w:name w:val="Заголовок 31"/>
    <w:basedOn w:val="a"/>
    <w:next w:val="a"/>
    <w:uiPriority w:val="9"/>
    <w:qFormat/>
    <w:pPr>
      <w:keepNext/>
      <w:keepLines/>
      <w:spacing w:before="160" w:after="80" w:line="276" w:lineRule="auto"/>
      <w:ind w:firstLine="624"/>
      <w:contextualSpacing w:val="0"/>
      <w:jc w:val="left"/>
      <w:outlineLvl w:val="2"/>
    </w:pPr>
    <w:rPr>
      <w:rFonts w:eastAsiaTheme="majorEastAsia" w:cstheme="majorBidi"/>
      <w:szCs w:val="28"/>
      <w:u w:val="single"/>
      <w14:ligatures w14:val="standardContextual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aff1">
    <w:name w:val="Содержимое врезки"/>
    <w:basedOn w:val="a"/>
    <w:qFormat/>
  </w:style>
  <w:style w:type="table" w:styleId="aff2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1F1F1" w:fill="F2F2F2" w:themeFill="text1" w:themeFillTint="0D"/>
      </w:tcPr>
    </w:tblStylePr>
    <w:tblStylePr w:type="band1Horz">
      <w:tblPr/>
      <w:tcPr>
        <w:shd w:val="clear" w:color="F1F1F1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1">
    <w:name w:val="Таблица простая 31"/>
    <w:basedOn w:val="a1"/>
    <w:uiPriority w:val="99"/>
    <w:qFormat/>
    <w:tblPr/>
    <w:tblStylePr w:type="firstRow">
      <w:rPr>
        <w:b/>
        <w:caps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1F1F1" w:fill="F2F2F2" w:themeFill="text1" w:themeFillTint="0D"/>
      </w:tcPr>
    </w:tblStylePr>
    <w:tblStylePr w:type="band1Horz">
      <w:rPr>
        <w:sz w:val="22"/>
      </w:rPr>
      <w:tblPr/>
      <w:tcPr>
        <w:shd w:val="clear" w:color="F1F1F1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1F1F1" w:fill="F2F2F2" w:themeFill="text1" w:themeFillTint="0D"/>
      </w:tcPr>
    </w:tblStylePr>
    <w:tblStylePr w:type="band1Horz">
      <w:rPr>
        <w:sz w:val="22"/>
      </w:rPr>
      <w:tblPr/>
      <w:tcPr>
        <w:shd w:val="clear" w:color="F1F1F1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1F1F1" w:fill="F2F2F2" w:themeFill="text1" w:themeFillTint="0D"/>
      </w:tcPr>
    </w:tblStylePr>
    <w:tblStylePr w:type="band1Horz">
      <w:rPr>
        <w:sz w:val="22"/>
      </w:rPr>
      <w:tblPr/>
      <w:tcPr>
        <w:shd w:val="clear" w:color="F1F1F1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il"/>
          <w:left w:val="nil"/>
          <w:bottom w:val="single" w:sz="12" w:space="0" w:color="000000" w:themeColor="text1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ACACA" w:fill="CBCBCB" w:themeFill="text1" w:themeFillTint="34"/>
      </w:tcPr>
    </w:tblStylePr>
    <w:tblStylePr w:type="band1Horz">
      <w:rPr>
        <w:sz w:val="22"/>
      </w:rPr>
      <w:tblPr/>
      <w:tcPr>
        <w:shd w:val="clear" w:color="CACACA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</w:rPr>
      <w:tblPr/>
      <w:tcPr>
        <w:tcBorders>
          <w:top w:val="nil"/>
          <w:left w:val="nil"/>
          <w:bottom w:val="single" w:sz="12" w:space="0" w:color="156082" w:themeColor="accent1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56082" w:themeColor="accent1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E4F4" w:fill="BFE4F4" w:themeFill="accent1" w:themeFillTint="34"/>
      </w:tcPr>
    </w:tblStylePr>
    <w:tblStylePr w:type="band1Horz">
      <w:rPr>
        <w:sz w:val="22"/>
      </w:rPr>
      <w:tblPr/>
      <w:tcPr>
        <w:shd w:val="clear" w:color="BFE4F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</w:rPr>
      <w:tblPr/>
      <w:tcPr>
        <w:tcBorders>
          <w:top w:val="nil"/>
          <w:left w:val="nil"/>
          <w:bottom w:val="single" w:sz="12" w:space="0" w:color="E97132" w:themeColor="accent2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97132" w:themeColor="accent2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E3D6" w:fill="FAE2D6" w:themeFill="accent2" w:themeFillTint="32"/>
      </w:tcPr>
    </w:tblStylePr>
    <w:tblStylePr w:type="band1Horz">
      <w:rPr>
        <w:sz w:val="22"/>
      </w:rPr>
      <w:tblPr/>
      <w:tcPr>
        <w:shd w:val="clear" w:color="FAE3D6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</w:rPr>
      <w:tblPr/>
      <w:tcPr>
        <w:tcBorders>
          <w:top w:val="nil"/>
          <w:left w:val="nil"/>
          <w:bottom w:val="single" w:sz="12" w:space="0" w:color="196B24" w:themeColor="accent3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96B24" w:themeColor="accent3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</w:rPr>
      <w:tblPr/>
      <w:tcPr>
        <w:tcBorders>
          <w:top w:val="nil"/>
          <w:left w:val="nil"/>
          <w:bottom w:val="single" w:sz="12" w:space="0" w:color="0F9ED5" w:themeColor="accent4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F9ED5" w:themeColor="accent4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</w:rPr>
      <w:tblPr/>
      <w:tcPr>
        <w:tcBorders>
          <w:top w:val="nil"/>
          <w:left w:val="nil"/>
          <w:bottom w:val="single" w:sz="12" w:space="0" w:color="A02B93" w:themeColor="accent5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02B93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</w:rPr>
      <w:tblPr/>
      <w:tcPr>
        <w:tcBorders>
          <w:top w:val="nil"/>
          <w:left w:val="nil"/>
          <w:bottom w:val="single" w:sz="12" w:space="0" w:color="4EA72E" w:themeColor="accent6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EA72E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F1CF" w:fill="D8F2CF" w:themeFill="accent6" w:themeFillTint="34"/>
      </w:tcPr>
    </w:tblStylePr>
    <w:tblStylePr w:type="band1Horz">
      <w:rPr>
        <w:sz w:val="22"/>
      </w:rPr>
      <w:tblPr/>
      <w:tcPr>
        <w:shd w:val="clear" w:color="D8F1CF" w:fill="D8F2CF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ACACA" w:fill="CBCBCB" w:themeFill="text1" w:themeFillTint="34"/>
      </w:tcPr>
    </w:tblStylePr>
    <w:tblStylePr w:type="band1Horz">
      <w:rPr>
        <w:sz w:val="22"/>
      </w:rPr>
      <w:tblPr/>
      <w:tcPr>
        <w:shd w:val="clear" w:color="CACACA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BFE4F4" w:fill="BFE4F4" w:themeFill="accent1" w:themeFillTint="34"/>
      </w:tcPr>
    </w:tblStylePr>
    <w:tblStylePr w:type="band1Horz">
      <w:rPr>
        <w:sz w:val="22"/>
      </w:rPr>
      <w:tblPr/>
      <w:tcPr>
        <w:shd w:val="clear" w:color="BFE4F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AE3D6" w:fill="FAE2D6" w:themeFill="accent2" w:themeFillTint="32"/>
      </w:tcPr>
    </w:tblStylePr>
    <w:tblStylePr w:type="band1Horz">
      <w:rPr>
        <w:sz w:val="22"/>
      </w:rPr>
      <w:tblPr/>
      <w:tcPr>
        <w:shd w:val="clear" w:color="FAE3D6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F1CF" w:fill="D8F2CF" w:themeFill="accent6" w:themeFillTint="34"/>
      </w:tcPr>
    </w:tblStylePr>
    <w:tblStylePr w:type="band1Horz">
      <w:rPr>
        <w:sz w:val="22"/>
      </w:rPr>
      <w:tblPr/>
      <w:tcPr>
        <w:shd w:val="clear" w:color="D8F1CF" w:fill="D8F2CF" w:themeFill="accent6" w:themeFillTint="34"/>
      </w:tcPr>
    </w:tblStylePr>
  </w:style>
  <w:style w:type="table" w:customStyle="1" w:styleId="-41">
    <w:name w:val="Таблица-сетка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ACACA" w:fill="CBCBCB" w:themeFill="text1" w:themeFillTint="34"/>
      </w:tcPr>
    </w:tblStylePr>
    <w:tblStylePr w:type="band1Horz">
      <w:rPr>
        <w:sz w:val="22"/>
      </w:rPr>
      <w:tblPr/>
      <w:tcPr>
        <w:shd w:val="clear" w:color="CACACA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19729B" w:fill="19729B" w:themeFill="accent1" w:themeFillTint="EA"/>
      </w:tcPr>
    </w:tblStylePr>
    <w:tblStylePr w:type="lastRow">
      <w:rPr>
        <w:b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2E5F5" w:fill="C2E5F5" w:themeFill="accent1" w:themeFillTint="32"/>
      </w:tcPr>
    </w:tblStylePr>
    <w:tblStylePr w:type="band1Horz">
      <w:rPr>
        <w:sz w:val="22"/>
      </w:rPr>
      <w:tblPr/>
      <w:tcPr>
        <w:shd w:val="clear" w:color="C2E5F5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  <w:shd w:val="clear" w:color="F1AA85" w:fill="F2AA8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E3D6" w:fill="FAE2D6" w:themeFill="accent2" w:themeFillTint="32"/>
      </w:tcPr>
    </w:tblStylePr>
    <w:tblStylePr w:type="band1Horz">
      <w:rPr>
        <w:sz w:val="22"/>
      </w:rPr>
      <w:tblPr/>
      <w:tcPr>
        <w:shd w:val="clear" w:color="FAE3D6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  <w:shd w:val="clear" w:color="196C24" w:fill="196C24" w:themeFill="accent3" w:themeFillTint="FE"/>
      </w:tcPr>
    </w:tblStylePr>
    <w:tblStylePr w:type="lastRow">
      <w:rPr>
        <w:b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  <w:shd w:val="clear" w:color="5FCAF3" w:fill="5FCAF3" w:themeFill="accent4" w:themeFillTint="9A"/>
      </w:tcPr>
    </w:tblStylePr>
    <w:tblStylePr w:type="lastRow">
      <w:rPr>
        <w:b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fill="A02B93" w:themeFill="accent5"/>
      </w:tcPr>
    </w:tblStylePr>
    <w:tblStylePr w:type="lastRow">
      <w:rPr>
        <w:b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fill="4EA72E" w:themeFill="accent6"/>
      </w:tcPr>
    </w:tblStylePr>
    <w:tblStylePr w:type="lastRow">
      <w:rPr>
        <w:b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F1CF" w:fill="D8F2CF" w:themeFill="accent6" w:themeFillTint="34"/>
      </w:tcPr>
    </w:tblStylePr>
    <w:tblStylePr w:type="band1Horz">
      <w:rPr>
        <w:sz w:val="22"/>
      </w:rPr>
      <w:tblPr/>
      <w:tcPr>
        <w:shd w:val="clear" w:color="D8F1CF" w:fill="D8F2CF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98989" w:fill="8A8A8A" w:themeFill="text1" w:themeFillTint="75"/>
      </w:tcPr>
    </w:tblStylePr>
    <w:tblStylePr w:type="band1Horz">
      <w:tblPr/>
      <w:tcPr>
        <w:shd w:val="clear" w:color="898989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156082" w:fill="156082" w:themeFill="accent1"/>
      </w:tcPr>
    </w:tblStylePr>
    <w:tblStylePr w:type="firstCol">
      <w:rPr>
        <w:b/>
        <w:sz w:val="22"/>
      </w:rPr>
      <w:tblPr/>
      <w:tcPr>
        <w:shd w:val="clear" w:color="156082" w:fill="156082" w:themeFill="accent1"/>
      </w:tcPr>
    </w:tblStylePr>
    <w:tblStylePr w:type="lastCol">
      <w:rPr>
        <w:b/>
        <w:sz w:val="22"/>
      </w:rPr>
      <w:tblPr/>
      <w:tcPr>
        <w:shd w:val="clear" w:color="156082" w:fill="156082" w:themeFill="accent1"/>
      </w:tcPr>
    </w:tblStylePr>
    <w:tblStylePr w:type="band1Vert">
      <w:tblPr/>
      <w:tcPr>
        <w:shd w:val="clear" w:color="71C3E8" w:fill="70C2E8" w:themeFill="accent1" w:themeFillTint="75"/>
      </w:tcPr>
    </w:tblStylePr>
    <w:tblStylePr w:type="band1Horz">
      <w:tblPr/>
      <w:tcPr>
        <w:shd w:val="clear" w:color="71C3E8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97132" w:fill="E97132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97132" w:fill="E97132" w:themeFill="accent2"/>
      </w:tcPr>
    </w:tblStylePr>
    <w:tblStylePr w:type="firstCol">
      <w:rPr>
        <w:b/>
        <w:sz w:val="22"/>
      </w:rPr>
      <w:tblPr/>
      <w:tcPr>
        <w:shd w:val="clear" w:color="E97132" w:fill="E97132" w:themeFill="accent2"/>
      </w:tcPr>
    </w:tblStylePr>
    <w:tblStylePr w:type="lastCol">
      <w:rPr>
        <w:b/>
        <w:sz w:val="22"/>
      </w:rPr>
      <w:tblPr/>
      <w:tcPr>
        <w:shd w:val="clear" w:color="E97132" w:fill="E97132" w:themeFill="accent2"/>
      </w:tcPr>
    </w:tblStylePr>
    <w:tblStylePr w:type="band1Vert">
      <w:tblPr/>
      <w:tcPr>
        <w:shd w:val="clear" w:color="F4BDA0" w:fill="F5BDA0" w:themeFill="accent2" w:themeFillTint="75"/>
      </w:tcPr>
    </w:tblStylePr>
    <w:tblStylePr w:type="band1Horz">
      <w:tblPr/>
      <w:tcPr>
        <w:shd w:val="clear" w:color="F4BDA0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196B24" w:fill="196B24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196B24" w:fill="196B24" w:themeFill="accent3"/>
      </w:tcPr>
    </w:tblStylePr>
    <w:tblStylePr w:type="firstCol">
      <w:rPr>
        <w:b/>
        <w:sz w:val="22"/>
      </w:rPr>
      <w:tblPr/>
      <w:tcPr>
        <w:shd w:val="clear" w:color="196B24" w:fill="196B24" w:themeFill="accent3"/>
      </w:tcPr>
    </w:tblStylePr>
    <w:tblStylePr w:type="lastCol">
      <w:rPr>
        <w:b/>
        <w:sz w:val="22"/>
      </w:rPr>
      <w:tblPr/>
      <w:tcPr>
        <w:shd w:val="clear" w:color="196B24" w:fill="196B24" w:themeFill="accent3"/>
      </w:tcPr>
    </w:tblStylePr>
    <w:tblStylePr w:type="band1Vert">
      <w:tblPr/>
      <w:tcPr>
        <w:shd w:val="clear" w:color="72DE80" w:fill="72DE80" w:themeFill="accent3" w:themeFillTint="75"/>
      </w:tcPr>
    </w:tblStylePr>
    <w:tblStylePr w:type="band1Horz">
      <w:tblPr/>
      <w:tcPr>
        <w:shd w:val="clear" w:color="72DE80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F9ED5" w:fill="0F9ED5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F9ED5" w:fill="0F9ED5" w:themeFill="accent4"/>
      </w:tcPr>
    </w:tblStylePr>
    <w:tblStylePr w:type="firstCol">
      <w:rPr>
        <w:b/>
        <w:sz w:val="22"/>
      </w:rPr>
      <w:tblPr/>
      <w:tcPr>
        <w:shd w:val="clear" w:color="0F9ED5" w:fill="0F9ED5" w:themeFill="accent4"/>
      </w:tcPr>
    </w:tblStylePr>
    <w:tblStylePr w:type="lastCol">
      <w:rPr>
        <w:b/>
        <w:sz w:val="22"/>
      </w:rPr>
      <w:tblPr/>
      <w:tcPr>
        <w:shd w:val="clear" w:color="0F9ED5" w:fill="0F9ED5" w:themeFill="accent4"/>
      </w:tcPr>
    </w:tblStylePr>
    <w:tblStylePr w:type="band1Vert">
      <w:tblPr/>
      <w:tcPr>
        <w:shd w:val="clear" w:color="86D7F6" w:fill="85D7F6" w:themeFill="accent4" w:themeFillTint="75"/>
      </w:tcPr>
    </w:tblStylePr>
    <w:tblStylePr w:type="band1Horz">
      <w:tblPr/>
      <w:tcPr>
        <w:shd w:val="clear" w:color="86D7F6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02B93" w:fill="A02B93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02B93" w:fill="A02B93" w:themeFill="accent5"/>
      </w:tcPr>
    </w:tblStylePr>
    <w:tblStylePr w:type="firstCol">
      <w:rPr>
        <w:b/>
        <w:sz w:val="22"/>
      </w:rPr>
      <w:tblPr/>
      <w:tcPr>
        <w:shd w:val="clear" w:color="A02B93" w:fill="A02B93" w:themeFill="accent5"/>
      </w:tcPr>
    </w:tblStylePr>
    <w:tblStylePr w:type="lastCol">
      <w:rPr>
        <w:b/>
        <w:sz w:val="22"/>
      </w:rPr>
      <w:tblPr/>
      <w:tcPr>
        <w:shd w:val="clear" w:color="A02B93" w:fill="A02B93" w:themeFill="accent5"/>
      </w:tcPr>
    </w:tblStylePr>
    <w:tblStylePr w:type="band1Vert">
      <w:tblPr/>
      <w:tcPr>
        <w:shd w:val="clear" w:color="E18FD8" w:fill="E18FD7" w:themeFill="accent5" w:themeFillTint="75"/>
      </w:tcPr>
    </w:tblStylePr>
    <w:tblStylePr w:type="band1Horz">
      <w:tblPr/>
      <w:tcPr>
        <w:shd w:val="clear" w:color="E18FD8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EA72E" w:fill="4EA72E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EA72E" w:fill="4EA72E" w:themeFill="accent6"/>
      </w:tcPr>
    </w:tblStylePr>
    <w:tblStylePr w:type="firstCol">
      <w:rPr>
        <w:b/>
        <w:sz w:val="22"/>
      </w:rPr>
      <w:tblPr/>
      <w:tcPr>
        <w:shd w:val="clear" w:color="4EA72E" w:fill="4EA72E" w:themeFill="accent6"/>
      </w:tcPr>
    </w:tblStylePr>
    <w:tblStylePr w:type="lastCol">
      <w:rPr>
        <w:b/>
        <w:sz w:val="22"/>
      </w:rPr>
      <w:tblPr/>
      <w:tcPr>
        <w:shd w:val="clear" w:color="4EA72E" w:fill="4EA72E" w:themeFill="accent6"/>
      </w:tcPr>
    </w:tblStylePr>
    <w:tblStylePr w:type="band1Vert">
      <w:tblPr/>
      <w:tcPr>
        <w:shd w:val="clear" w:color="A8E194" w:fill="A8E194" w:themeFill="accent6" w:themeFillTint="75"/>
      </w:tcPr>
    </w:tblStylePr>
    <w:tblStylePr w:type="band1Horz">
      <w:tblPr/>
      <w:tcPr>
        <w:shd w:val="clear" w:color="A8E194" w:fill="A8E194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ACACA" w:fill="CBCBCB" w:themeFill="text1" w:themeFillTint="34"/>
      </w:tcPr>
    </w:tblStylePr>
    <w:tblStylePr w:type="band1Horz">
      <w:rPr>
        <w:color w:val="7F7F7F" w:themeColor="text1" w:themeTint="80"/>
        <w:sz w:val="22"/>
      </w:rPr>
      <w:tblPr/>
      <w:tcPr>
        <w:shd w:val="clear" w:color="CACACA" w:fill="CBCBCB" w:themeFill="text1" w:themeFillTint="34"/>
      </w:tcPr>
    </w:tblStylePr>
    <w:tblStylePr w:type="band2Horz">
      <w:rPr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tblPr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color w:val="63BDE6" w:themeColor="accent1" w:themeTint="80"/>
      </w:rPr>
    </w:tblStylePr>
    <w:tblStylePr w:type="firstCol">
      <w:rPr>
        <w:b/>
        <w:color w:val="63BDE6" w:themeColor="accent1" w:themeTint="80"/>
      </w:rPr>
    </w:tblStylePr>
    <w:tblStylePr w:type="lastCol">
      <w:rPr>
        <w:b/>
        <w:color w:val="63BDE6" w:themeColor="accent1" w:themeTint="80"/>
      </w:rPr>
    </w:tblStylePr>
    <w:tblStylePr w:type="band1Vert">
      <w:tblPr/>
      <w:tcPr>
        <w:shd w:val="clear" w:color="BFE4F4" w:fill="BFE4F4" w:themeFill="accent1" w:themeFillTint="34"/>
      </w:tcPr>
    </w:tblStylePr>
    <w:tblStylePr w:type="band1Horz">
      <w:rPr>
        <w:color w:val="63BDE6" w:themeColor="accent1" w:themeTint="80"/>
        <w:sz w:val="22"/>
      </w:rPr>
      <w:tblPr/>
      <w:tcPr>
        <w:shd w:val="clear" w:color="BFE4F4" w:fill="BFE4F4" w:themeFill="accent1" w:themeFillTint="34"/>
      </w:tcPr>
    </w:tblStylePr>
    <w:tblStylePr w:type="band2Horz">
      <w:rPr>
        <w:color w:val="63BDE6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B86" w:themeColor="accent2" w:themeTint="96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color w:val="F2AB86" w:themeColor="accent2" w:themeTint="96"/>
      </w:rPr>
    </w:tblStylePr>
    <w:tblStylePr w:type="firstCol">
      <w:rPr>
        <w:b/>
        <w:color w:val="F2AB86" w:themeColor="accent2" w:themeTint="96"/>
      </w:rPr>
    </w:tblStylePr>
    <w:tblStylePr w:type="lastCol">
      <w:rPr>
        <w:b/>
        <w:color w:val="F2AB86" w:themeColor="accent2" w:themeTint="96"/>
      </w:rPr>
    </w:tblStylePr>
    <w:tblStylePr w:type="band1Vert">
      <w:tblPr/>
      <w:tcPr>
        <w:shd w:val="clear" w:color="FAE3D6" w:fill="FAE2D6" w:themeFill="accent2" w:themeFillTint="32"/>
      </w:tcPr>
    </w:tblStylePr>
    <w:tblStylePr w:type="band1Horz">
      <w:rPr>
        <w:color w:val="F2AB86" w:themeColor="accent2" w:themeTint="96"/>
        <w:sz w:val="22"/>
      </w:rPr>
      <w:tblPr/>
      <w:tcPr>
        <w:shd w:val="clear" w:color="FAE3D6" w:fill="FAE2D6" w:themeFill="accent2" w:themeFillTint="32"/>
      </w:tcPr>
    </w:tblStylePr>
    <w:tblStylePr w:type="band2Horz">
      <w:rPr>
        <w:color w:val="F2AB8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B24" w:themeColor="accent3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color w:val="196B24" w:themeColor="accent3"/>
      </w:rPr>
    </w:tblStylePr>
    <w:tblStylePr w:type="firstCol">
      <w:rPr>
        <w:b/>
        <w:color w:val="196B24" w:themeColor="accent3"/>
      </w:rPr>
    </w:tblStylePr>
    <w:tblStylePr w:type="lastCol">
      <w:rPr>
        <w:b/>
        <w:color w:val="196B24" w:themeColor="accent3"/>
      </w:rPr>
    </w:tblStylePr>
    <w:tblStylePr w:type="band1Vert">
      <w:tblPr/>
      <w:tcPr>
        <w:shd w:val="clear" w:color="C0F0C6" w:fill="C0F0C6" w:themeFill="accent3" w:themeFillTint="34"/>
      </w:tcPr>
    </w:tblStylePr>
    <w:tblStylePr w:type="band1Horz">
      <w:rPr>
        <w:color w:val="196B24" w:themeColor="accent3"/>
        <w:sz w:val="22"/>
      </w:rPr>
      <w:tblPr/>
      <w:tcPr>
        <w:shd w:val="clear" w:color="C0F0C6" w:fill="C0F0C6" w:themeFill="accent3" w:themeFillTint="34"/>
      </w:tcPr>
    </w:tblStylePr>
    <w:tblStylePr w:type="band2Horz">
      <w:rPr>
        <w:color w:val="196B24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60CAF3" w:themeColor="accent4" w:themeTint="99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color w:val="60CAF3" w:themeColor="accent4" w:themeTint="99"/>
      </w:rPr>
    </w:tblStylePr>
    <w:tblStylePr w:type="firstCol">
      <w:rPr>
        <w:b/>
        <w:color w:val="60CAF3" w:themeColor="accent4" w:themeTint="99"/>
      </w:rPr>
    </w:tblStylePr>
    <w:tblStylePr w:type="lastCol">
      <w:rPr>
        <w:b/>
        <w:color w:val="60CAF3" w:themeColor="accent4" w:themeTint="99"/>
      </w:rPr>
    </w:tblStylePr>
    <w:tblStylePr w:type="band1Vert">
      <w:tblPr/>
      <w:tcPr>
        <w:shd w:val="clear" w:color="C9EDFB" w:fill="C9EDFB" w:themeFill="accent4" w:themeFillTint="34"/>
      </w:tcPr>
    </w:tblStylePr>
    <w:tblStylePr w:type="band1Horz">
      <w:rPr>
        <w:color w:val="60CAF3" w:themeColor="accent4" w:themeTint="99"/>
        <w:sz w:val="22"/>
      </w:rPr>
      <w:tblPr/>
      <w:tcPr>
        <w:shd w:val="clear" w:color="C9EDFB" w:fill="C9EDFB" w:themeFill="accent4" w:themeFillTint="34"/>
      </w:tcPr>
    </w:tblStylePr>
    <w:tblStylePr w:type="band2Horz">
      <w:rPr>
        <w:color w:val="60CAF3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C1954" w:themeColor="accent5" w:themeShade="94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C1954" w:themeColor="accent5" w:themeShade="94"/>
      </w:rPr>
    </w:tblStylePr>
    <w:tblStylePr w:type="firstCol">
      <w:rPr>
        <w:b/>
        <w:color w:val="5C1954" w:themeColor="accent5" w:themeShade="94"/>
      </w:rPr>
    </w:tblStylePr>
    <w:tblStylePr w:type="lastCol">
      <w:rPr>
        <w:b/>
        <w:color w:val="5C1954" w:themeColor="accent5" w:themeShade="94"/>
      </w:rPr>
    </w:tblStylePr>
    <w:tblStylePr w:type="band1Vert">
      <w:tblPr/>
      <w:tcPr>
        <w:shd w:val="clear" w:color="F1CDED" w:fill="F1CDED" w:themeFill="accent5" w:themeFillTint="34"/>
      </w:tcPr>
    </w:tblStylePr>
    <w:tblStylePr w:type="band1Horz">
      <w:rPr>
        <w:color w:val="5C1954" w:themeColor="accent5" w:themeShade="94"/>
        <w:sz w:val="22"/>
      </w:rPr>
      <w:tblPr/>
      <w:tcPr>
        <w:shd w:val="clear" w:color="F1CDED" w:fill="F1CDED" w:themeFill="accent5" w:themeFillTint="34"/>
      </w:tcPr>
    </w:tblStylePr>
    <w:tblStylePr w:type="band2Horz">
      <w:rPr>
        <w:color w:val="5C1954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C1954" w:themeColor="accent5" w:themeShade="94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C1954" w:themeColor="accent5" w:themeShade="94"/>
      </w:rPr>
    </w:tblStylePr>
    <w:tblStylePr w:type="firstCol">
      <w:rPr>
        <w:b/>
        <w:color w:val="5C1954" w:themeColor="accent5" w:themeShade="94"/>
      </w:rPr>
    </w:tblStylePr>
    <w:tblStylePr w:type="lastCol">
      <w:rPr>
        <w:b/>
        <w:color w:val="5C1954" w:themeColor="accent5" w:themeShade="94"/>
      </w:rPr>
    </w:tblStylePr>
    <w:tblStylePr w:type="band1Vert">
      <w:tblPr/>
      <w:tcPr>
        <w:shd w:val="clear" w:color="D8F1CF" w:fill="D8F2CF" w:themeFill="accent6" w:themeFillTint="34"/>
      </w:tcPr>
    </w:tblStylePr>
    <w:tblStylePr w:type="band1Horz">
      <w:rPr>
        <w:color w:val="5C1954" w:themeColor="accent5" w:themeShade="94"/>
        <w:sz w:val="22"/>
      </w:rPr>
      <w:tblPr/>
      <w:tcPr>
        <w:shd w:val="clear" w:color="D8F1CF" w:fill="D8F2CF" w:themeFill="accent6" w:themeFillTint="34"/>
      </w:tcPr>
    </w:tblStylePr>
    <w:tblStylePr w:type="band2Horz">
      <w:rPr>
        <w:color w:val="5C1954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/>
        <w:sz w:val="22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/>
        <w:sz w:val="22"/>
      </w:rPr>
      <w:tblPr/>
      <w:tcPr>
        <w:tcBorders>
          <w:top w:val="nil"/>
          <w:left w:val="single" w:sz="4" w:space="0" w:color="000000" w:themeColor="tex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fill="F2F2F2" w:themeFill="text1" w:themeFillTint="0D"/>
      </w:tcPr>
    </w:tblStylePr>
    <w:tblStylePr w:type="band1Horz">
      <w:rPr>
        <w:color w:val="7F7F7F" w:themeColor="text1" w:themeTint="80"/>
        <w:sz w:val="22"/>
      </w:rPr>
      <w:tblPr/>
      <w:tcPr>
        <w:shd w:val="clear" w:color="F1F1F1" w:fill="F2F2F2" w:themeFill="text1" w:themeFillTint="0D"/>
      </w:tcPr>
    </w:tblStylePr>
    <w:tblStylePr w:type="band2Horz">
      <w:rPr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/>
        <w:sz w:val="22"/>
      </w:rPr>
      <w:tblPr/>
      <w:tcPr>
        <w:tcBorders>
          <w:top w:val="nil"/>
          <w:left w:val="nil"/>
          <w:bottom w:val="single" w:sz="4" w:space="0" w:color="156082" w:themeColor="accent1"/>
          <w:right w:val="nil"/>
        </w:tcBorders>
        <w:shd w:val="clear" w:color="FFFFFF" w:fill="FFFFFF" w:themeFill="light1"/>
      </w:tcPr>
    </w:tblStylePr>
    <w:tblStylePr w:type="lastRow">
      <w:rPr>
        <w:b/>
        <w:color w:val="63BDE6" w:themeColor="accent1" w:themeTint="80"/>
        <w:sz w:val="22"/>
      </w:rPr>
      <w:tblPr/>
      <w:tcPr>
        <w:tcBorders>
          <w:top w:val="single" w:sz="4" w:space="0" w:color="156082" w:themeColor="accent1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3BDE6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i/>
        <w:color w:val="63BDE6" w:themeColor="accent1" w:themeTint="80"/>
        <w:sz w:val="22"/>
      </w:rPr>
      <w:tblPr/>
      <w:tcPr>
        <w:tcBorders>
          <w:top w:val="nil"/>
          <w:left w:val="single" w:sz="4" w:space="0" w:color="156082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E4F4" w:fill="BFE4F4" w:themeFill="accent1" w:themeFillTint="34"/>
      </w:tcPr>
    </w:tblStylePr>
    <w:tblStylePr w:type="band1Horz">
      <w:rPr>
        <w:color w:val="63BDE6" w:themeColor="accent1" w:themeTint="80"/>
        <w:sz w:val="22"/>
      </w:rPr>
      <w:tblPr/>
      <w:tcPr>
        <w:shd w:val="clear" w:color="BFE4F4" w:fill="BFE4F4" w:themeFill="accent1" w:themeFillTint="34"/>
      </w:tcPr>
    </w:tblStylePr>
    <w:tblStylePr w:type="band2Horz">
      <w:rPr>
        <w:color w:val="63BDE6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B86" w:themeColor="accent2" w:themeTint="96"/>
        <w:sz w:val="22"/>
      </w:rPr>
      <w:tblPr/>
      <w:tcPr>
        <w:tcBorders>
          <w:top w:val="nil"/>
          <w:left w:val="nil"/>
          <w:bottom w:val="single" w:sz="4" w:space="0" w:color="E97132" w:themeColor="accent2"/>
          <w:right w:val="nil"/>
        </w:tcBorders>
        <w:shd w:val="clear" w:color="FFFFFF" w:fill="FFFFFF" w:themeFill="light1"/>
      </w:tcPr>
    </w:tblStylePr>
    <w:tblStylePr w:type="lastRow">
      <w:rPr>
        <w:b/>
        <w:color w:val="F2AB86" w:themeColor="accent2" w:themeTint="96"/>
        <w:sz w:val="22"/>
      </w:rPr>
      <w:tblPr/>
      <w:tcPr>
        <w:tcBorders>
          <w:top w:val="single" w:sz="4" w:space="0" w:color="E97132" w:themeColor="accent2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B8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E97132" w:themeColor="accent2"/>
        </w:tcBorders>
        <w:shd w:val="clear" w:color="FFFFFF" w:fill="auto"/>
      </w:tcPr>
    </w:tblStylePr>
    <w:tblStylePr w:type="lastCol">
      <w:rPr>
        <w:i/>
        <w:color w:val="F2AB86" w:themeColor="accent2" w:themeTint="96"/>
        <w:sz w:val="22"/>
      </w:rPr>
      <w:tblPr/>
      <w:tcPr>
        <w:tcBorders>
          <w:top w:val="nil"/>
          <w:left w:val="single" w:sz="4" w:space="0" w:color="E97132" w:themeColor="accent2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E3D6" w:fill="FAE2D6" w:themeFill="accent2" w:themeFillTint="32"/>
      </w:tcPr>
    </w:tblStylePr>
    <w:tblStylePr w:type="band1Horz">
      <w:rPr>
        <w:color w:val="F2AB86" w:themeColor="accent2" w:themeTint="96"/>
        <w:sz w:val="22"/>
      </w:rPr>
      <w:tblPr/>
      <w:tcPr>
        <w:shd w:val="clear" w:color="FAE3D6" w:fill="FAE2D6" w:themeFill="accent2" w:themeFillTint="32"/>
      </w:tcPr>
    </w:tblStylePr>
    <w:tblStylePr w:type="band2Horz">
      <w:rPr>
        <w:color w:val="F2AB8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B24" w:themeColor="accent3"/>
        <w:sz w:val="22"/>
      </w:rPr>
      <w:tblPr/>
      <w:tcPr>
        <w:tcBorders>
          <w:top w:val="nil"/>
          <w:left w:val="nil"/>
          <w:bottom w:val="single" w:sz="4" w:space="0" w:color="196B24" w:themeColor="accent3"/>
          <w:right w:val="nil"/>
        </w:tcBorders>
        <w:shd w:val="clear" w:color="FFFFFF" w:fill="FFFFFF" w:themeFill="light1"/>
      </w:tcPr>
    </w:tblStylePr>
    <w:tblStylePr w:type="lastRow">
      <w:rPr>
        <w:b/>
        <w:color w:val="196B24" w:themeColor="accent3"/>
        <w:sz w:val="22"/>
      </w:rPr>
      <w:tblPr/>
      <w:tcPr>
        <w:tcBorders>
          <w:top w:val="single" w:sz="4" w:space="0" w:color="196B24" w:themeColor="accent3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196B24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196B24" w:themeColor="accent3"/>
        </w:tcBorders>
        <w:shd w:val="clear" w:color="FFFFFF" w:fill="auto"/>
      </w:tcPr>
    </w:tblStylePr>
    <w:tblStylePr w:type="lastCol">
      <w:rPr>
        <w:i/>
        <w:color w:val="196B24" w:themeColor="accent3"/>
        <w:sz w:val="22"/>
      </w:rPr>
      <w:tblPr/>
      <w:tcPr>
        <w:tcBorders>
          <w:top w:val="nil"/>
          <w:left w:val="single" w:sz="4" w:space="0" w:color="196B24" w:themeColor="accent3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0F0C6" w:fill="C0F0C6" w:themeFill="accent3" w:themeFillTint="34"/>
      </w:tcPr>
    </w:tblStylePr>
    <w:tblStylePr w:type="band1Horz">
      <w:rPr>
        <w:color w:val="196B24" w:themeColor="accent3"/>
        <w:sz w:val="22"/>
      </w:rPr>
      <w:tblPr/>
      <w:tcPr>
        <w:shd w:val="clear" w:color="C0F0C6" w:fill="C0F0C6" w:themeFill="accent3" w:themeFillTint="34"/>
      </w:tcPr>
    </w:tblStylePr>
    <w:tblStylePr w:type="band2Horz">
      <w:rPr>
        <w:color w:val="196B24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60CAF3" w:themeColor="accent4" w:themeTint="99"/>
        <w:sz w:val="22"/>
      </w:rPr>
      <w:tblPr/>
      <w:tcPr>
        <w:tcBorders>
          <w:top w:val="nil"/>
          <w:left w:val="nil"/>
          <w:bottom w:val="single" w:sz="4" w:space="0" w:color="0F9ED5" w:themeColor="accent4"/>
          <w:right w:val="nil"/>
        </w:tcBorders>
        <w:shd w:val="clear" w:color="FFFFFF" w:fill="FFFFFF" w:themeFill="light1"/>
      </w:tcPr>
    </w:tblStylePr>
    <w:tblStylePr w:type="lastRow">
      <w:rPr>
        <w:b/>
        <w:color w:val="60CAF3" w:themeColor="accent4" w:themeTint="99"/>
        <w:sz w:val="22"/>
      </w:rPr>
      <w:tblPr/>
      <w:tcPr>
        <w:tcBorders>
          <w:top w:val="single" w:sz="4" w:space="0" w:color="0F9ED5" w:themeColor="accent4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0CAF3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0F9ED5" w:themeColor="accent4"/>
        </w:tcBorders>
        <w:shd w:val="clear" w:color="FFFFFF" w:fill="auto"/>
      </w:tcPr>
    </w:tblStylePr>
    <w:tblStylePr w:type="lastCol">
      <w:rPr>
        <w:i/>
        <w:color w:val="60CAF3" w:themeColor="accent4" w:themeTint="99"/>
        <w:sz w:val="22"/>
      </w:rPr>
      <w:tblPr/>
      <w:tcPr>
        <w:tcBorders>
          <w:top w:val="nil"/>
          <w:left w:val="single" w:sz="4" w:space="0" w:color="0F9ED5" w:themeColor="accent4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9EDFB" w:fill="C9EDFB" w:themeFill="accent4" w:themeFillTint="34"/>
      </w:tcPr>
    </w:tblStylePr>
    <w:tblStylePr w:type="band1Horz">
      <w:rPr>
        <w:color w:val="60CAF3" w:themeColor="accent4" w:themeTint="99"/>
        <w:sz w:val="22"/>
      </w:rPr>
      <w:tblPr/>
      <w:tcPr>
        <w:shd w:val="clear" w:color="C9EDFB" w:fill="C9EDFB" w:themeFill="accent4" w:themeFillTint="34"/>
      </w:tcPr>
    </w:tblStylePr>
    <w:tblStylePr w:type="band2Horz">
      <w:rPr>
        <w:color w:val="60CAF3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b/>
        <w:color w:val="5C1954" w:themeColor="accent5" w:themeShade="94"/>
        <w:sz w:val="22"/>
      </w:rPr>
      <w:tblPr/>
      <w:tcPr>
        <w:tcBorders>
          <w:top w:val="nil"/>
          <w:left w:val="nil"/>
          <w:bottom w:val="single" w:sz="4" w:space="0" w:color="A02B93" w:themeColor="accent5"/>
          <w:right w:val="nil"/>
        </w:tcBorders>
        <w:shd w:val="clear" w:color="FFFFFF" w:fill="FFFFFF" w:themeFill="light1"/>
      </w:tcPr>
    </w:tblStylePr>
    <w:tblStylePr w:type="lastRow">
      <w:rPr>
        <w:b/>
        <w:color w:val="5C1954" w:themeColor="accent5" w:themeShade="94"/>
        <w:sz w:val="22"/>
      </w:rPr>
      <w:tblPr/>
      <w:tcPr>
        <w:tcBorders>
          <w:top w:val="single" w:sz="4" w:space="0" w:color="A02B93" w:themeColor="accent5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C1954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02B93" w:themeColor="accent5"/>
        </w:tcBorders>
        <w:shd w:val="clear" w:color="FFFFFF" w:fill="auto"/>
      </w:tcPr>
    </w:tblStylePr>
    <w:tblStylePr w:type="lastCol">
      <w:rPr>
        <w:i/>
        <w:color w:val="5C1954" w:themeColor="accent5" w:themeShade="94"/>
        <w:sz w:val="22"/>
      </w:rPr>
      <w:tblPr/>
      <w:tcPr>
        <w:tcBorders>
          <w:top w:val="nil"/>
          <w:left w:val="single" w:sz="4" w:space="0" w:color="A02B93" w:themeColor="accent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CDED" w:fill="F1CDED" w:themeFill="accent5" w:themeFillTint="34"/>
      </w:tcPr>
    </w:tblStylePr>
    <w:tblStylePr w:type="band1Horz">
      <w:rPr>
        <w:color w:val="5C1954" w:themeColor="accent5" w:themeShade="94"/>
        <w:sz w:val="22"/>
      </w:rPr>
      <w:tblPr/>
      <w:tcPr>
        <w:shd w:val="clear" w:color="F1CDED" w:fill="F1CDED" w:themeFill="accent5" w:themeFillTint="34"/>
      </w:tcPr>
    </w:tblStylePr>
    <w:tblStylePr w:type="band2Horz">
      <w:rPr>
        <w:color w:val="5C1954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b/>
        <w:color w:val="2D601A" w:themeColor="accent6" w:themeShade="94"/>
        <w:sz w:val="22"/>
      </w:rPr>
      <w:tblPr/>
      <w:tcPr>
        <w:tcBorders>
          <w:top w:val="nil"/>
          <w:left w:val="nil"/>
          <w:bottom w:val="single" w:sz="4" w:space="0" w:color="4EA72E" w:themeColor="accent6"/>
          <w:right w:val="nil"/>
        </w:tcBorders>
        <w:shd w:val="clear" w:color="FFFFFF" w:fill="FFFFFF" w:themeFill="light1"/>
      </w:tcPr>
    </w:tblStylePr>
    <w:tblStylePr w:type="lastRow">
      <w:rPr>
        <w:b/>
        <w:color w:val="2D601A" w:themeColor="accent6" w:themeShade="94"/>
        <w:sz w:val="22"/>
      </w:rPr>
      <w:tblPr/>
      <w:tcPr>
        <w:tcBorders>
          <w:top w:val="single" w:sz="4" w:space="0" w:color="4EA72E" w:themeColor="accent6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D601A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EA72E" w:themeColor="accent6"/>
        </w:tcBorders>
        <w:shd w:val="clear" w:color="FFFFFF" w:fill="auto"/>
      </w:tcPr>
    </w:tblStylePr>
    <w:tblStylePr w:type="lastCol">
      <w:rPr>
        <w:i/>
        <w:color w:val="2D601A" w:themeColor="accent6" w:themeShade="94"/>
        <w:sz w:val="22"/>
      </w:rPr>
      <w:tblPr/>
      <w:tcPr>
        <w:tcBorders>
          <w:top w:val="nil"/>
          <w:left w:val="single" w:sz="4" w:space="0" w:color="4EA72E" w:themeColor="accent6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F1CF" w:fill="D8F2CF" w:themeFill="accent6" w:themeFillTint="34"/>
      </w:tcPr>
    </w:tblStylePr>
    <w:tblStylePr w:type="band1Horz">
      <w:rPr>
        <w:color w:val="2D601A" w:themeColor="accent6" w:themeShade="94"/>
        <w:sz w:val="22"/>
      </w:rPr>
      <w:tblPr/>
      <w:tcPr>
        <w:shd w:val="clear" w:color="D8F1CF" w:fill="D8F2CF" w:themeFill="accent6" w:themeFillTint="34"/>
      </w:tcPr>
    </w:tblStylePr>
    <w:tblStylePr w:type="band2Horz">
      <w:rPr>
        <w:color w:val="2D601A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qFormat/>
    <w:tblPr/>
    <w:tblStylePr w:type="firstRow">
      <w:rPr>
        <w:b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EBEBE" w:fill="BFBFBF" w:themeFill="text1" w:themeFillTint="40"/>
      </w:tcPr>
    </w:tblStylePr>
    <w:tblStylePr w:type="band1Horz">
      <w:tblPr/>
      <w:tcPr>
        <w:shd w:val="clear" w:color="BEBEBE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tblPr/>
    <w:tblStylePr w:type="firstRow">
      <w:rPr>
        <w:b/>
      </w:rPr>
      <w:tblPr/>
      <w:tcPr>
        <w:tcBorders>
          <w:top w:val="nil"/>
          <w:left w:val="nil"/>
          <w:bottom w:val="single" w:sz="4" w:space="0" w:color="156082" w:themeColor="accent1"/>
          <w:right w:val="nil"/>
        </w:tcBorders>
      </w:tcPr>
    </w:tblStylePr>
    <w:tblStylePr w:type="lastRow">
      <w:rPr>
        <w:b/>
      </w:rPr>
      <w:tblPr/>
      <w:tcPr>
        <w:tcBorders>
          <w:top w:val="single" w:sz="4" w:space="0" w:color="156082" w:themeColor="accent1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tblPr/>
      <w:tcPr>
        <w:shd w:val="clear" w:color="B1DEF2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</w:rPr>
      <w:tblPr/>
      <w:tcPr>
        <w:tcBorders>
          <w:top w:val="nil"/>
          <w:left w:val="nil"/>
          <w:bottom w:val="single" w:sz="4" w:space="0" w:color="E97132" w:themeColor="accent2"/>
          <w:right w:val="nil"/>
        </w:tcBorders>
      </w:tcPr>
    </w:tblStylePr>
    <w:tblStylePr w:type="lastRow">
      <w:rPr>
        <w:b/>
      </w:rPr>
      <w:tblPr/>
      <w:tcPr>
        <w:tcBorders>
          <w:top w:val="single" w:sz="4" w:space="0" w:color="E97132" w:themeColor="accent2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tblPr/>
      <w:tcPr>
        <w:shd w:val="clear" w:color="F9DBCB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</w:rPr>
      <w:tblPr/>
      <w:tcPr>
        <w:tcBorders>
          <w:top w:val="nil"/>
          <w:left w:val="nil"/>
          <w:bottom w:val="single" w:sz="4" w:space="0" w:color="196B24" w:themeColor="accent3"/>
          <w:right w:val="nil"/>
        </w:tcBorders>
      </w:tcPr>
    </w:tblStylePr>
    <w:tblStylePr w:type="lastRow">
      <w:rPr>
        <w:b/>
      </w:rPr>
      <w:tblPr/>
      <w:tcPr>
        <w:tcBorders>
          <w:top w:val="single" w:sz="4" w:space="0" w:color="196B24" w:themeColor="accent3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2EDBA" w:fill="B2EDB9" w:themeFill="accent3" w:themeFillTint="40"/>
      </w:tcPr>
    </w:tblStylePr>
    <w:tblStylePr w:type="band1Horz">
      <w:tblPr/>
      <w:tcPr>
        <w:shd w:val="clear" w:color="B2EDBA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tblPr/>
    <w:tblStylePr w:type="firstRow">
      <w:rPr>
        <w:b/>
      </w:rPr>
      <w:tblPr/>
      <w:tcPr>
        <w:tcBorders>
          <w:top w:val="nil"/>
          <w:left w:val="nil"/>
          <w:bottom w:val="single" w:sz="4" w:space="0" w:color="0F9ED5" w:themeColor="accent4"/>
          <w:right w:val="nil"/>
        </w:tcBorders>
      </w:tcPr>
    </w:tblStylePr>
    <w:tblStylePr w:type="lastRow">
      <w:rPr>
        <w:b/>
      </w:rPr>
      <w:tblPr/>
      <w:tcPr>
        <w:tcBorders>
          <w:top w:val="single" w:sz="4" w:space="0" w:color="0F9ED5" w:themeColor="accent4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tblPr/>
      <w:tcPr>
        <w:shd w:val="clear" w:color="BCE9FA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</w:rPr>
      <w:tblPr/>
      <w:tcPr>
        <w:tcBorders>
          <w:top w:val="nil"/>
          <w:left w:val="nil"/>
          <w:bottom w:val="single" w:sz="4" w:space="0" w:color="A02B93" w:themeColor="accent5"/>
          <w:right w:val="nil"/>
        </w:tcBorders>
      </w:tcPr>
    </w:tblStylePr>
    <w:tblStylePr w:type="lastRow">
      <w:rPr>
        <w:b/>
      </w:rPr>
      <w:tblPr/>
      <w:tcPr>
        <w:tcBorders>
          <w:top w:val="single" w:sz="4" w:space="0" w:color="A02B93" w:themeColor="accent5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tblPr/>
      <w:tcPr>
        <w:shd w:val="clear" w:color="EEC2E9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tblPr/>
    <w:tblStylePr w:type="firstRow">
      <w:rPr>
        <w:b/>
      </w:rPr>
      <w:tblPr/>
      <w:tcPr>
        <w:tcBorders>
          <w:top w:val="nil"/>
          <w:left w:val="nil"/>
          <w:bottom w:val="single" w:sz="4" w:space="0" w:color="4EA72E" w:themeColor="accent6"/>
          <w:right w:val="nil"/>
        </w:tcBorders>
      </w:tcPr>
    </w:tblStylePr>
    <w:tblStylePr w:type="lastRow">
      <w:rPr>
        <w:b/>
      </w:rPr>
      <w:tblPr/>
      <w:tcPr>
        <w:tcBorders>
          <w:top w:val="single" w:sz="4" w:space="0" w:color="4EA72E" w:themeColor="accent6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EEC4" w:fill="CFEFC4" w:themeFill="accent6" w:themeFillTint="40"/>
      </w:tcPr>
    </w:tblStylePr>
    <w:tblStylePr w:type="band1Horz">
      <w:tblPr/>
      <w:tcPr>
        <w:shd w:val="clear" w:color="CFEEC4" w:fill="CFEFC4" w:themeFill="accent6" w:themeFillTint="40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EBEBE" w:fill="BFBFBF" w:themeFill="text1" w:themeFillTint="40"/>
      </w:tcPr>
    </w:tblStylePr>
    <w:tblStylePr w:type="band1Horz">
      <w:rPr>
        <w:sz w:val="22"/>
      </w:rPr>
      <w:tblPr/>
      <w:tcPr>
        <w:shd w:val="clear" w:color="BEBEBE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56082" w:themeColor="accent1"/>
          <w:left w:val="nil"/>
          <w:bottom w:val="single" w:sz="4" w:space="0" w:color="156082" w:themeColor="accent1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56082" w:themeColor="accent1"/>
          <w:left w:val="nil"/>
          <w:bottom w:val="single" w:sz="4" w:space="0" w:color="156082" w:themeColor="accent1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1DEF2" w:fill="B1DEF2" w:themeFill="accent1" w:themeFillTint="40"/>
      </w:tcPr>
    </w:tblStylePr>
    <w:tblStylePr w:type="band1Horz">
      <w:rPr>
        <w:sz w:val="22"/>
      </w:rPr>
      <w:tblPr/>
      <w:tcPr>
        <w:shd w:val="clear" w:color="B1DEF2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tblPr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97132" w:themeColor="accent2"/>
          <w:left w:val="nil"/>
          <w:bottom w:val="single" w:sz="4" w:space="0" w:color="E97132" w:themeColor="accent2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97132" w:themeColor="accent2"/>
          <w:left w:val="nil"/>
          <w:bottom w:val="single" w:sz="4" w:space="0" w:color="E97132" w:themeColor="accent2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9DBCB" w:fill="F9DBCB" w:themeFill="accent2" w:themeFillTint="40"/>
      </w:tcPr>
    </w:tblStylePr>
    <w:tblStylePr w:type="band1Horz">
      <w:rPr>
        <w:sz w:val="22"/>
      </w:rPr>
      <w:tblPr/>
      <w:tcPr>
        <w:shd w:val="clear" w:color="F9DBCB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tblPr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96B24" w:themeColor="accent3"/>
          <w:left w:val="nil"/>
          <w:bottom w:val="single" w:sz="4" w:space="0" w:color="196B24" w:themeColor="accent3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96B24" w:themeColor="accent3"/>
          <w:left w:val="nil"/>
          <w:bottom w:val="single" w:sz="4" w:space="0" w:color="196B24" w:themeColor="accent3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2EDBA" w:fill="B2EDB9" w:themeFill="accent3" w:themeFillTint="40"/>
      </w:tcPr>
    </w:tblStylePr>
    <w:tblStylePr w:type="band1Horz">
      <w:rPr>
        <w:sz w:val="22"/>
      </w:rPr>
      <w:tblPr/>
      <w:tcPr>
        <w:shd w:val="clear" w:color="B2EDBA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tblPr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F9ED5" w:themeColor="accent4"/>
          <w:left w:val="nil"/>
          <w:bottom w:val="single" w:sz="4" w:space="0" w:color="0F9ED5" w:themeColor="accent4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F9ED5" w:themeColor="accent4"/>
          <w:left w:val="nil"/>
          <w:bottom w:val="single" w:sz="4" w:space="0" w:color="0F9ED5" w:themeColor="accent4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CE9FA" w:fill="BCE9FA" w:themeFill="accent4" w:themeFillTint="40"/>
      </w:tcPr>
    </w:tblStylePr>
    <w:tblStylePr w:type="band1Horz">
      <w:rPr>
        <w:sz w:val="22"/>
      </w:rPr>
      <w:tblPr/>
      <w:tcPr>
        <w:shd w:val="clear" w:color="BCE9FA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tblPr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02B93" w:themeColor="accent5"/>
          <w:left w:val="nil"/>
          <w:bottom w:val="single" w:sz="4" w:space="0" w:color="A02B93" w:themeColor="accent5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02B93" w:themeColor="accent5"/>
          <w:left w:val="nil"/>
          <w:bottom w:val="single" w:sz="4" w:space="0" w:color="A02B93" w:themeColor="accent5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EC2E9" w:fill="EEC2E9" w:themeFill="accent5" w:themeFillTint="40"/>
      </w:tcPr>
    </w:tblStylePr>
    <w:tblStylePr w:type="band1Horz">
      <w:rPr>
        <w:sz w:val="22"/>
      </w:rPr>
      <w:tblPr/>
      <w:tcPr>
        <w:shd w:val="clear" w:color="EEC2E9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tblPr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EA72E" w:themeColor="accent6"/>
          <w:left w:val="nil"/>
          <w:bottom w:val="single" w:sz="4" w:space="0" w:color="4EA72E" w:themeColor="accent6"/>
          <w:right w:val="nil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EA72E" w:themeColor="accent6"/>
          <w:left w:val="nil"/>
          <w:bottom w:val="single" w:sz="4" w:space="0" w:color="4EA72E" w:themeColor="accent6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EEC4" w:fill="CFEFC4" w:themeFill="accent6" w:themeFillTint="40"/>
      </w:tcPr>
    </w:tblStylePr>
    <w:tblStylePr w:type="band1Horz">
      <w:rPr>
        <w:sz w:val="22"/>
      </w:rPr>
      <w:tblPr/>
      <w:tcPr>
        <w:shd w:val="clear" w:color="CFEEC4" w:fill="CFEFC4" w:themeFill="accent6" w:themeFillTint="40"/>
      </w:tcPr>
    </w:tblStylePr>
  </w:style>
  <w:style w:type="table" w:customStyle="1" w:styleId="-310">
    <w:name w:val="Список-таблица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tblPr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b/>
        <w:sz w:val="22"/>
      </w:rPr>
      <w:tblPr/>
      <w:tcPr>
        <w:shd w:val="clear" w:color="F1AA85" w:fill="F2AA8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bottom w:val="single" w:sz="4" w:space="0" w:color="E97132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tblPr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b/>
        <w:sz w:val="22"/>
      </w:rPr>
      <w:tblPr/>
      <w:tcPr>
        <w:shd w:val="clear" w:color="48D45B" w:fill="48D45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bottom w:val="single" w:sz="4" w:space="0" w:color="196B24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tblPr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b/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bottom w:val="single" w:sz="4" w:space="0" w:color="0F9ED5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tblPr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b/>
        <w:sz w:val="22"/>
      </w:rPr>
      <w:tblPr/>
      <w:tcPr>
        <w:shd w:val="clear" w:color="D76CCB" w:fill="D76CC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bottom w:val="single" w:sz="4" w:space="0" w:color="A02B93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tblPr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b/>
        <w:sz w:val="22"/>
      </w:rPr>
      <w:tblPr/>
      <w:tcPr>
        <w:shd w:val="clear" w:color="8ED874" w:fill="8ED873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bottom w:val="single" w:sz="4" w:space="0" w:color="4EA72E" w:themeColor="accent6"/>
        </w:tcBorders>
      </w:tcPr>
    </w:tblStylePr>
  </w:style>
  <w:style w:type="table" w:customStyle="1" w:styleId="-410">
    <w:name w:val="Список-таблица 4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EBEBE" w:fill="BFBFBF" w:themeFill="text1" w:themeFillTint="40"/>
      </w:tcPr>
    </w:tblStylePr>
    <w:tblStylePr w:type="band1Horz">
      <w:rPr>
        <w:sz w:val="22"/>
      </w:rPr>
      <w:tblPr/>
      <w:tcPr>
        <w:shd w:val="clear" w:color="BEBEBE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qFormat/>
    <w:tblPr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1DEF2" w:fill="B1DEF2" w:themeFill="accent1" w:themeFillTint="40"/>
      </w:tcPr>
    </w:tblStylePr>
    <w:tblStylePr w:type="band1Horz">
      <w:rPr>
        <w:sz w:val="22"/>
      </w:rPr>
      <w:tblPr/>
      <w:tcPr>
        <w:shd w:val="clear" w:color="B1DEF2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tblPr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shd w:val="clear" w:color="E97132" w:fill="E97132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9DBCB" w:fill="F9DBCB" w:themeFill="accent2" w:themeFillTint="40"/>
      </w:tcPr>
    </w:tblStylePr>
    <w:tblStylePr w:type="band1Horz">
      <w:rPr>
        <w:sz w:val="22"/>
      </w:rPr>
      <w:tblPr/>
      <w:tcPr>
        <w:shd w:val="clear" w:color="F9DBCB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tblPr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shd w:val="clear" w:color="196B24" w:fill="196B24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2EDBA" w:fill="B2EDB9" w:themeFill="accent3" w:themeFillTint="40"/>
      </w:tcPr>
    </w:tblStylePr>
    <w:tblStylePr w:type="band1Horz">
      <w:rPr>
        <w:sz w:val="22"/>
      </w:rPr>
      <w:tblPr/>
      <w:tcPr>
        <w:shd w:val="clear" w:color="B2EDBA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tblPr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shd w:val="clear" w:color="0F9ED5" w:fill="0F9ED5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CE9FA" w:fill="BCE9FA" w:themeFill="accent4" w:themeFillTint="40"/>
      </w:tcPr>
    </w:tblStylePr>
    <w:tblStylePr w:type="band1Horz">
      <w:rPr>
        <w:sz w:val="22"/>
      </w:rPr>
      <w:tblPr/>
      <w:tcPr>
        <w:shd w:val="clear" w:color="BCE9FA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qFormat/>
    <w:tblPr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shd w:val="clear" w:color="A02B93" w:fill="A02B93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EC2E9" w:fill="EEC2E9" w:themeFill="accent5" w:themeFillTint="40"/>
      </w:tcPr>
    </w:tblStylePr>
    <w:tblStylePr w:type="band1Horz">
      <w:rPr>
        <w:sz w:val="22"/>
      </w:rPr>
      <w:tblPr/>
      <w:tcPr>
        <w:shd w:val="clear" w:color="EEC2E9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qFormat/>
    <w:tblPr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shd w:val="clear" w:color="4EA72E" w:fill="4EA72E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EEC4" w:fill="CFEFC4" w:themeFill="accent6" w:themeFillTint="40"/>
      </w:tcPr>
    </w:tblStylePr>
    <w:tblStylePr w:type="band1Horz">
      <w:rPr>
        <w:sz w:val="22"/>
      </w:rPr>
      <w:tblPr/>
      <w:tcPr>
        <w:shd w:val="clear" w:color="CFEEC4" w:fill="CFEFC4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E7E7E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E7E7E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E7E7E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E7E7E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qFormat/>
    <w:tblPr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fill="156082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qFormat/>
    <w:tblPr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97132" w:themeColor="accent2"/>
          <w:bottom w:val="single" w:sz="12" w:space="0" w:color="FFFFFF" w:themeColor="light1"/>
        </w:tcBorders>
        <w:shd w:val="clear" w:color="F1AA85" w:fill="F2AA8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97132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7132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1AA85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1AA85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1AA85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qFormat/>
    <w:tblPr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96B24" w:themeColor="accent3"/>
          <w:bottom w:val="single" w:sz="12" w:space="0" w:color="FFFFFF" w:themeColor="light1"/>
        </w:tcBorders>
        <w:shd w:val="clear" w:color="48D45B" w:fill="48D45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96B24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96B24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qFormat/>
    <w:tblPr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F9ED5" w:themeColor="accent4"/>
          <w:bottom w:val="single" w:sz="12" w:space="0" w:color="FFFFFF" w:themeColor="light1"/>
        </w:tcBorders>
        <w:shd w:val="clear" w:color="5FCAF3" w:fill="5FCAF3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F9ED5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F9ED5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qFormat/>
    <w:tblPr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02B93" w:themeColor="accent5"/>
          <w:bottom w:val="single" w:sz="12" w:space="0" w:color="FFFFFF" w:themeColor="light1"/>
        </w:tcBorders>
        <w:shd w:val="clear" w:color="D76CCB" w:fill="D76CC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02B93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2B93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qFormat/>
    <w:tblPr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EA72E" w:themeColor="accent6"/>
          <w:bottom w:val="single" w:sz="12" w:space="0" w:color="FFFFFF" w:themeColor="light1"/>
        </w:tcBorders>
        <w:shd w:val="clear" w:color="8ED874" w:fill="8ED873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EA72E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EA72E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4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4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4" w:fill="8ED873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EBEBE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EBEBE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qFormat/>
    <w:tblPr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4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4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4"/>
      </w:rPr>
    </w:tblStylePr>
    <w:tblStylePr w:type="lastCol">
      <w:rPr>
        <w:b/>
        <w:color w:val="0C374B" w:themeColor="accent1" w:themeShade="94"/>
      </w:rPr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rPr>
        <w:color w:val="0C374B" w:themeColor="accent1" w:themeShade="94"/>
        <w:sz w:val="22"/>
      </w:rPr>
      <w:tblPr/>
      <w:tcPr>
        <w:shd w:val="clear" w:color="B1DEF2" w:fill="B1DEF2" w:themeFill="accent1" w:themeFillTint="40"/>
      </w:tcPr>
    </w:tblStylePr>
    <w:tblStylePr w:type="band2Horz">
      <w:rPr>
        <w:color w:val="0C374B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qFormat/>
    <w:tblPr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B86" w:themeColor="accent2" w:themeTint="96"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color w:val="F2AB86" w:themeColor="accent2" w:themeTint="96"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  <w:color w:val="F2AB86" w:themeColor="accent2" w:themeTint="96"/>
      </w:rPr>
    </w:tblStylePr>
    <w:tblStylePr w:type="lastCol">
      <w:rPr>
        <w:b/>
        <w:color w:val="F2AB86" w:themeColor="accent2" w:themeTint="96"/>
      </w:rPr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rPr>
        <w:color w:val="F2AB86" w:themeColor="accent2" w:themeTint="96"/>
        <w:sz w:val="22"/>
      </w:rPr>
      <w:tblPr/>
      <w:tcPr>
        <w:shd w:val="clear" w:color="F9DBCB" w:fill="F9DBCB" w:themeFill="accent2" w:themeFillTint="40"/>
      </w:tcPr>
    </w:tblStylePr>
    <w:tblStylePr w:type="band2Horz">
      <w:rPr>
        <w:color w:val="F2AB8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qFormat/>
    <w:tblPr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7D459" w:themeColor="accent3" w:themeTint="99"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color w:val="47D459" w:themeColor="accent3" w:themeTint="99"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  <w:color w:val="47D459" w:themeColor="accent3" w:themeTint="99"/>
      </w:rPr>
    </w:tblStylePr>
    <w:tblStylePr w:type="lastCol">
      <w:rPr>
        <w:b/>
        <w:color w:val="47D459" w:themeColor="accent3" w:themeTint="99"/>
      </w:rPr>
    </w:tblStylePr>
    <w:tblStylePr w:type="band1Vert">
      <w:tblPr/>
      <w:tcPr>
        <w:shd w:val="clear" w:color="B2EDBA" w:fill="B2EDB9" w:themeFill="accent3" w:themeFillTint="40"/>
      </w:tcPr>
    </w:tblStylePr>
    <w:tblStylePr w:type="band1Horz">
      <w:rPr>
        <w:color w:val="47D459" w:themeColor="accent3" w:themeTint="99"/>
        <w:sz w:val="22"/>
      </w:rPr>
      <w:tblPr/>
      <w:tcPr>
        <w:shd w:val="clear" w:color="B2EDBA" w:fill="B2EDB9" w:themeFill="accent3" w:themeFillTint="40"/>
      </w:tcPr>
    </w:tblStylePr>
    <w:tblStylePr w:type="band2Horz">
      <w:rPr>
        <w:color w:val="47D45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qFormat/>
    <w:tblPr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60CAF3" w:themeColor="accent4" w:themeTint="99"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color w:val="60CAF3" w:themeColor="accent4" w:themeTint="99"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  <w:color w:val="60CAF3" w:themeColor="accent4" w:themeTint="99"/>
      </w:rPr>
    </w:tblStylePr>
    <w:tblStylePr w:type="lastCol">
      <w:rPr>
        <w:b/>
        <w:color w:val="60CAF3" w:themeColor="accent4" w:themeTint="99"/>
      </w:rPr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rPr>
        <w:color w:val="60CAF3" w:themeColor="accent4" w:themeTint="99"/>
        <w:sz w:val="22"/>
      </w:rPr>
      <w:tblPr/>
      <w:tcPr>
        <w:shd w:val="clear" w:color="BCE9FA" w:fill="BCE9FA" w:themeFill="accent4" w:themeFillTint="40"/>
      </w:tcPr>
    </w:tblStylePr>
    <w:tblStylePr w:type="band2Horz">
      <w:rPr>
        <w:color w:val="60CAF3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qFormat/>
    <w:tblPr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86DCB" w:themeColor="accent5" w:themeTint="99"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color w:val="D86DCB" w:themeColor="accent5" w:themeTint="99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D86DCB" w:themeColor="accent5" w:themeTint="99"/>
      </w:rPr>
    </w:tblStylePr>
    <w:tblStylePr w:type="lastCol">
      <w:rPr>
        <w:b/>
        <w:color w:val="D86DCB" w:themeColor="accent5" w:themeTint="99"/>
      </w:rPr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rPr>
        <w:color w:val="D86DCB" w:themeColor="accent5" w:themeTint="99"/>
        <w:sz w:val="22"/>
      </w:rPr>
      <w:tblPr/>
      <w:tcPr>
        <w:shd w:val="clear" w:color="EEC2E9" w:fill="EEC2E9" w:themeFill="accent5" w:themeFillTint="40"/>
      </w:tcPr>
    </w:tblStylePr>
    <w:tblStylePr w:type="band2Horz">
      <w:rPr>
        <w:color w:val="D86DCB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qFormat/>
    <w:tblPr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DD873" w:themeColor="accent6" w:themeTint="99"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color w:val="8DD873" w:themeColor="accent6" w:themeTint="99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8DD873" w:themeColor="accent6" w:themeTint="99"/>
      </w:rPr>
    </w:tblStylePr>
    <w:tblStylePr w:type="lastCol">
      <w:rPr>
        <w:b/>
        <w:color w:val="8DD873" w:themeColor="accent6" w:themeTint="99"/>
      </w:rPr>
    </w:tblStylePr>
    <w:tblStylePr w:type="band1Vert">
      <w:tblPr/>
      <w:tcPr>
        <w:shd w:val="clear" w:color="CFEEC4" w:fill="CFEFC4" w:themeFill="accent6" w:themeFillTint="40"/>
      </w:tcPr>
    </w:tblStylePr>
    <w:tblStylePr w:type="band1Horz">
      <w:rPr>
        <w:color w:val="8DD873" w:themeColor="accent6" w:themeTint="99"/>
        <w:sz w:val="22"/>
      </w:rPr>
      <w:tblPr/>
      <w:tcPr>
        <w:shd w:val="clear" w:color="CFEEC4" w:fill="CFEFC4" w:themeFill="accent6" w:themeFillTint="40"/>
      </w:tcPr>
    </w:tblStylePr>
    <w:tblStylePr w:type="band2Horz">
      <w:rPr>
        <w:color w:val="8DD873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qFormat/>
    <w:tblPr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/>
        <w:sz w:val="22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/>
        <w:sz w:val="22"/>
      </w:rPr>
      <w:tblPr/>
      <w:tcPr>
        <w:tcBorders>
          <w:top w:val="nil"/>
          <w:left w:val="single" w:sz="4" w:space="0" w:color="000000" w:themeColor="tex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fill="BFBFBF" w:themeFill="text1" w:themeFillTint="40"/>
      </w:tcPr>
    </w:tblStylePr>
    <w:tblStylePr w:type="band1Horz">
      <w:rPr>
        <w:color w:val="7F7F7F" w:themeColor="text1" w:themeTint="80"/>
        <w:sz w:val="22"/>
      </w:rPr>
      <w:tblPr/>
      <w:tcPr>
        <w:shd w:val="clear" w:color="BEBEBE" w:fill="BFBFBF" w:themeFill="text1" w:themeFillTint="40"/>
      </w:tcPr>
    </w:tblStylePr>
    <w:tblStylePr w:type="band2Horz">
      <w:rPr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qFormat/>
    <w:tblPr>
      <w:tblBorders>
        <w:right w:val="single" w:sz="4" w:space="0" w:color="156082" w:themeColor="accent1"/>
      </w:tblBorders>
    </w:tblPr>
    <w:tblStylePr w:type="firstRow">
      <w:rPr>
        <w:i/>
        <w:color w:val="0C374B" w:themeColor="accent1" w:themeShade="94"/>
        <w:sz w:val="22"/>
      </w:rPr>
      <w:tblPr/>
      <w:tcPr>
        <w:tcBorders>
          <w:top w:val="nil"/>
          <w:left w:val="nil"/>
          <w:bottom w:val="single" w:sz="4" w:space="0" w:color="156082" w:themeColor="accent1"/>
          <w:right w:val="nil"/>
        </w:tcBorders>
        <w:shd w:val="clear" w:color="FFFFFF" w:fill="FFFFFF" w:themeFill="light1"/>
      </w:tcPr>
    </w:tblStylePr>
    <w:tblStylePr w:type="lastRow">
      <w:rPr>
        <w:i/>
        <w:color w:val="0C374B" w:themeColor="accent1" w:themeShade="94"/>
        <w:sz w:val="22"/>
      </w:rPr>
      <w:tblPr/>
      <w:tcPr>
        <w:tcBorders>
          <w:top w:val="single" w:sz="4" w:space="0" w:color="156082" w:themeColor="accent1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C374B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i/>
        <w:color w:val="0C374B" w:themeColor="accent1" w:themeShade="94"/>
        <w:sz w:val="22"/>
      </w:rPr>
      <w:tblPr/>
      <w:tcPr>
        <w:tcBorders>
          <w:top w:val="nil"/>
          <w:left w:val="single" w:sz="4" w:space="0" w:color="156082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rPr>
        <w:color w:val="0C374B" w:themeColor="accent1" w:themeShade="94"/>
        <w:sz w:val="22"/>
      </w:rPr>
      <w:tblPr/>
      <w:tcPr>
        <w:shd w:val="clear" w:color="B1DEF2" w:fill="B1DEF2" w:themeFill="accent1" w:themeFillTint="40"/>
      </w:tcPr>
    </w:tblStylePr>
    <w:tblStylePr w:type="band2Horz">
      <w:rPr>
        <w:color w:val="0C374B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qFormat/>
    <w:tblPr>
      <w:tblBorders>
        <w:right w:val="single" w:sz="4" w:space="0" w:color="F2AA85" w:themeColor="accent2" w:themeTint="97"/>
      </w:tblBorders>
    </w:tblPr>
    <w:tblStylePr w:type="firstRow">
      <w:rPr>
        <w:i/>
        <w:color w:val="F2AB86" w:themeColor="accent2" w:themeTint="96"/>
        <w:sz w:val="22"/>
      </w:rPr>
      <w:tblPr/>
      <w:tcPr>
        <w:tcBorders>
          <w:top w:val="nil"/>
          <w:left w:val="nil"/>
          <w:bottom w:val="single" w:sz="4" w:space="0" w:color="E97132" w:themeColor="accent2"/>
          <w:right w:val="nil"/>
        </w:tcBorders>
        <w:shd w:val="clear" w:color="FFFFFF" w:fill="FFFFFF" w:themeFill="light1"/>
      </w:tcPr>
    </w:tblStylePr>
    <w:tblStylePr w:type="lastRow">
      <w:rPr>
        <w:i/>
        <w:color w:val="F2AB86" w:themeColor="accent2" w:themeTint="96"/>
        <w:sz w:val="22"/>
      </w:rPr>
      <w:tblPr/>
      <w:tcPr>
        <w:tcBorders>
          <w:top w:val="single" w:sz="4" w:space="0" w:color="E97132" w:themeColor="accent2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B8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E97132" w:themeColor="accent2"/>
        </w:tcBorders>
        <w:shd w:val="clear" w:color="FFFFFF" w:fill="auto"/>
      </w:tcPr>
    </w:tblStylePr>
    <w:tblStylePr w:type="lastCol">
      <w:rPr>
        <w:i/>
        <w:color w:val="F2AB86" w:themeColor="accent2" w:themeTint="96"/>
        <w:sz w:val="22"/>
      </w:rPr>
      <w:tblPr/>
      <w:tcPr>
        <w:tcBorders>
          <w:top w:val="nil"/>
          <w:left w:val="single" w:sz="4" w:space="0" w:color="E97132" w:themeColor="accent2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rPr>
        <w:color w:val="F2AB86" w:themeColor="accent2" w:themeTint="96"/>
        <w:sz w:val="22"/>
      </w:rPr>
      <w:tblPr/>
      <w:tcPr>
        <w:shd w:val="clear" w:color="F9DBCB" w:fill="F9DBCB" w:themeFill="accent2" w:themeFillTint="40"/>
      </w:tcPr>
    </w:tblStylePr>
    <w:tblStylePr w:type="band2Horz">
      <w:rPr>
        <w:color w:val="F2AB8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qFormat/>
    <w:tblPr>
      <w:tblBorders>
        <w:right w:val="single" w:sz="4" w:space="0" w:color="48D45B" w:themeColor="accent3" w:themeTint="98"/>
      </w:tblBorders>
    </w:tblPr>
    <w:tblStylePr w:type="firstRow">
      <w:rPr>
        <w:i/>
        <w:color w:val="47D459" w:themeColor="accent3" w:themeTint="99"/>
        <w:sz w:val="22"/>
      </w:rPr>
      <w:tblPr/>
      <w:tcPr>
        <w:tcBorders>
          <w:top w:val="nil"/>
          <w:left w:val="nil"/>
          <w:bottom w:val="single" w:sz="4" w:space="0" w:color="196B24" w:themeColor="accent3"/>
          <w:right w:val="nil"/>
        </w:tcBorders>
        <w:shd w:val="clear" w:color="FFFFFF" w:fill="FFFFFF" w:themeFill="light1"/>
      </w:tcPr>
    </w:tblStylePr>
    <w:tblStylePr w:type="lastRow">
      <w:rPr>
        <w:i/>
        <w:color w:val="47D459" w:themeColor="accent3" w:themeTint="99"/>
        <w:sz w:val="22"/>
      </w:rPr>
      <w:tblPr/>
      <w:tcPr>
        <w:tcBorders>
          <w:top w:val="single" w:sz="4" w:space="0" w:color="196B24" w:themeColor="accent3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7D45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196B24" w:themeColor="accent3"/>
        </w:tcBorders>
        <w:shd w:val="clear" w:color="FFFFFF" w:fill="auto"/>
      </w:tcPr>
    </w:tblStylePr>
    <w:tblStylePr w:type="lastCol">
      <w:rPr>
        <w:i/>
        <w:color w:val="47D459" w:themeColor="accent3" w:themeTint="99"/>
        <w:sz w:val="22"/>
      </w:rPr>
      <w:tblPr/>
      <w:tcPr>
        <w:tcBorders>
          <w:top w:val="nil"/>
          <w:left w:val="single" w:sz="4" w:space="0" w:color="196B24" w:themeColor="accent3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2EDBA" w:fill="B2EDB9" w:themeFill="accent3" w:themeFillTint="40"/>
      </w:tcPr>
    </w:tblStylePr>
    <w:tblStylePr w:type="band1Horz">
      <w:rPr>
        <w:color w:val="47D459" w:themeColor="accent3" w:themeTint="99"/>
        <w:sz w:val="22"/>
      </w:rPr>
      <w:tblPr/>
      <w:tcPr>
        <w:shd w:val="clear" w:color="B2EDBA" w:fill="B2EDB9" w:themeFill="accent3" w:themeFillTint="40"/>
      </w:tcPr>
    </w:tblStylePr>
    <w:tblStylePr w:type="band2Horz">
      <w:rPr>
        <w:color w:val="47D45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qFormat/>
    <w:tblPr>
      <w:tblBorders>
        <w:right w:val="single" w:sz="4" w:space="0" w:color="5FCAF3" w:themeColor="accent4" w:themeTint="9A"/>
      </w:tblBorders>
    </w:tblPr>
    <w:tblStylePr w:type="firstRow">
      <w:rPr>
        <w:i/>
        <w:color w:val="60CAF3" w:themeColor="accent4" w:themeTint="99"/>
        <w:sz w:val="22"/>
      </w:rPr>
      <w:tblPr/>
      <w:tcPr>
        <w:tcBorders>
          <w:top w:val="nil"/>
          <w:left w:val="nil"/>
          <w:bottom w:val="single" w:sz="4" w:space="0" w:color="0F9ED5" w:themeColor="accent4"/>
          <w:right w:val="nil"/>
        </w:tcBorders>
        <w:shd w:val="clear" w:color="FFFFFF" w:fill="FFFFFF" w:themeFill="light1"/>
      </w:tcPr>
    </w:tblStylePr>
    <w:tblStylePr w:type="lastRow">
      <w:rPr>
        <w:i/>
        <w:color w:val="60CAF3" w:themeColor="accent4" w:themeTint="99"/>
        <w:sz w:val="22"/>
      </w:rPr>
      <w:tblPr/>
      <w:tcPr>
        <w:tcBorders>
          <w:top w:val="single" w:sz="4" w:space="0" w:color="0F9ED5" w:themeColor="accent4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0CAF3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0F9ED5" w:themeColor="accent4"/>
        </w:tcBorders>
        <w:shd w:val="clear" w:color="FFFFFF" w:fill="auto"/>
      </w:tcPr>
    </w:tblStylePr>
    <w:tblStylePr w:type="lastCol">
      <w:rPr>
        <w:i/>
        <w:color w:val="60CAF3" w:themeColor="accent4" w:themeTint="99"/>
        <w:sz w:val="22"/>
      </w:rPr>
      <w:tblPr/>
      <w:tcPr>
        <w:tcBorders>
          <w:top w:val="nil"/>
          <w:left w:val="single" w:sz="4" w:space="0" w:color="0F9ED5" w:themeColor="accent4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rPr>
        <w:color w:val="60CAF3" w:themeColor="accent4" w:themeTint="99"/>
        <w:sz w:val="22"/>
      </w:rPr>
      <w:tblPr/>
      <w:tcPr>
        <w:shd w:val="clear" w:color="BCE9FA" w:fill="BCE9FA" w:themeFill="accent4" w:themeFillTint="40"/>
      </w:tcPr>
    </w:tblStylePr>
    <w:tblStylePr w:type="band2Horz">
      <w:rPr>
        <w:color w:val="60CAF3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qFormat/>
    <w:tblPr>
      <w:tblBorders>
        <w:right w:val="single" w:sz="4" w:space="0" w:color="D76CCB" w:themeColor="accent5" w:themeTint="9A"/>
      </w:tblBorders>
    </w:tblPr>
    <w:tblStylePr w:type="firstRow">
      <w:rPr>
        <w:i/>
        <w:color w:val="D86DCB" w:themeColor="accent5" w:themeTint="99"/>
        <w:sz w:val="22"/>
      </w:rPr>
      <w:tblPr/>
      <w:tcPr>
        <w:tcBorders>
          <w:top w:val="nil"/>
          <w:left w:val="nil"/>
          <w:bottom w:val="single" w:sz="4" w:space="0" w:color="A02B93" w:themeColor="accent5"/>
          <w:right w:val="nil"/>
        </w:tcBorders>
        <w:shd w:val="clear" w:color="FFFFFF" w:fill="FFFFFF" w:themeFill="light1"/>
      </w:tcPr>
    </w:tblStylePr>
    <w:tblStylePr w:type="lastRow">
      <w:rPr>
        <w:i/>
        <w:color w:val="D86DCB" w:themeColor="accent5" w:themeTint="99"/>
        <w:sz w:val="22"/>
      </w:rPr>
      <w:tblPr/>
      <w:tcPr>
        <w:tcBorders>
          <w:top w:val="single" w:sz="4" w:space="0" w:color="A02B93" w:themeColor="accent5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86DCB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A02B93" w:themeColor="accent5"/>
        </w:tcBorders>
        <w:shd w:val="clear" w:color="FFFFFF" w:fill="auto"/>
      </w:tcPr>
    </w:tblStylePr>
    <w:tblStylePr w:type="lastCol">
      <w:rPr>
        <w:i/>
        <w:color w:val="D86DCB" w:themeColor="accent5" w:themeTint="99"/>
        <w:sz w:val="22"/>
      </w:rPr>
      <w:tblPr/>
      <w:tcPr>
        <w:tcBorders>
          <w:top w:val="nil"/>
          <w:left w:val="single" w:sz="4" w:space="0" w:color="A02B93" w:themeColor="accent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rPr>
        <w:color w:val="D86DCB" w:themeColor="accent5" w:themeTint="99"/>
        <w:sz w:val="22"/>
      </w:rPr>
      <w:tblPr/>
      <w:tcPr>
        <w:shd w:val="clear" w:color="EEC2E9" w:fill="EEC2E9" w:themeFill="accent5" w:themeFillTint="40"/>
      </w:tcPr>
    </w:tblStylePr>
    <w:tblStylePr w:type="band2Horz">
      <w:rPr>
        <w:color w:val="D86DCB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qFormat/>
    <w:tblPr>
      <w:tblBorders>
        <w:right w:val="single" w:sz="4" w:space="0" w:color="8ED873" w:themeColor="accent6" w:themeTint="98"/>
      </w:tblBorders>
    </w:tblPr>
    <w:tblStylePr w:type="firstRow">
      <w:rPr>
        <w:i/>
        <w:color w:val="8DD873" w:themeColor="accent6" w:themeTint="99"/>
        <w:sz w:val="22"/>
      </w:rPr>
      <w:tblPr/>
      <w:tcPr>
        <w:tcBorders>
          <w:top w:val="nil"/>
          <w:left w:val="nil"/>
          <w:bottom w:val="single" w:sz="4" w:space="0" w:color="4EA72E" w:themeColor="accent6"/>
          <w:right w:val="nil"/>
        </w:tcBorders>
        <w:shd w:val="clear" w:color="FFFFFF" w:fill="FFFFFF" w:themeFill="light1"/>
      </w:tcPr>
    </w:tblStylePr>
    <w:tblStylePr w:type="lastRow">
      <w:rPr>
        <w:i/>
        <w:color w:val="8DD873" w:themeColor="accent6" w:themeTint="99"/>
        <w:sz w:val="22"/>
      </w:rPr>
      <w:tblPr/>
      <w:tcPr>
        <w:tcBorders>
          <w:top w:val="single" w:sz="4" w:space="0" w:color="4EA72E" w:themeColor="accent6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D873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4EA72E" w:themeColor="accent6"/>
        </w:tcBorders>
        <w:shd w:val="clear" w:color="FFFFFF" w:fill="auto"/>
      </w:tcPr>
    </w:tblStylePr>
    <w:tblStylePr w:type="lastCol">
      <w:rPr>
        <w:i/>
        <w:color w:val="8DD873" w:themeColor="accent6" w:themeTint="99"/>
        <w:sz w:val="22"/>
      </w:rPr>
      <w:tblPr/>
      <w:tcPr>
        <w:tcBorders>
          <w:top w:val="nil"/>
          <w:left w:val="single" w:sz="4" w:space="0" w:color="4EA72E" w:themeColor="accent6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EEC4" w:fill="CFEFC4" w:themeFill="accent6" w:themeFillTint="40"/>
      </w:tcPr>
    </w:tblStylePr>
    <w:tblStylePr w:type="band1Horz">
      <w:rPr>
        <w:color w:val="8DD873" w:themeColor="accent6" w:themeTint="99"/>
        <w:sz w:val="22"/>
      </w:rPr>
      <w:tblPr/>
      <w:tcPr>
        <w:shd w:val="clear" w:color="CFEEC4" w:fill="CFEFC4" w:themeFill="accent6" w:themeFillTint="40"/>
      </w:tcPr>
    </w:tblStylePr>
    <w:tblStylePr w:type="band2Horz">
      <w:rPr>
        <w:color w:val="8DD873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qFormat/>
    <w:rPr>
      <w:lang w:eastAsia="ru-RU"/>
    </w:rPr>
    <w:tblPr/>
    <w:tblStylePr w:type="firstRow">
      <w:rPr>
        <w:sz w:val="22"/>
      </w:rPr>
      <w:tblPr/>
      <w:tcPr>
        <w:shd w:val="clear" w:color="7E7E7E" w:fill="7F7F7F" w:themeFill="text1" w:themeFillTint="80"/>
      </w:tcPr>
    </w:tblStylePr>
    <w:tblStylePr w:type="lastRow">
      <w:rPr>
        <w:sz w:val="22"/>
      </w:rPr>
      <w:tblPr/>
      <w:tcPr>
        <w:shd w:val="clear" w:color="7E7E7E" w:fill="7F7F7F" w:themeFill="text1" w:themeFillTint="80"/>
      </w:tcPr>
    </w:tblStylePr>
    <w:tblStylePr w:type="firstCol">
      <w:rPr>
        <w:sz w:val="22"/>
      </w:rPr>
      <w:tblPr/>
      <w:tcPr>
        <w:shd w:val="clear" w:color="7E7E7E" w:fill="7F7F7F" w:themeFill="text1" w:themeFillTint="80"/>
      </w:tcPr>
    </w:tblStylePr>
    <w:tblStylePr w:type="lastCol">
      <w:rPr>
        <w:sz w:val="22"/>
      </w:rPr>
      <w:tblPr/>
      <w:tcPr>
        <w:shd w:val="clear" w:color="7E7E7E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1F1F1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1F1F1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qFormat/>
    <w:rPr>
      <w:lang w:eastAsia="ru-RU"/>
    </w:rPr>
    <w:tblPr/>
    <w:tblStylePr w:type="firstRow">
      <w:rPr>
        <w:sz w:val="22"/>
      </w:rPr>
      <w:tblPr/>
      <w:tcPr>
        <w:shd w:val="clear" w:color="19729B" w:fill="19729B" w:themeFill="accent1" w:themeFillTint="EA"/>
      </w:tcPr>
    </w:tblStylePr>
    <w:tblStylePr w:type="lastRow">
      <w:rPr>
        <w:sz w:val="22"/>
      </w:rPr>
      <w:tblPr/>
      <w:tcPr>
        <w:shd w:val="clear" w:color="19729B" w:fill="19729B" w:themeFill="accent1" w:themeFillTint="EA"/>
      </w:tcPr>
    </w:tblStylePr>
    <w:tblStylePr w:type="firstCol">
      <w:rPr>
        <w:sz w:val="22"/>
      </w:rPr>
      <w:tblPr/>
      <w:tcPr>
        <w:shd w:val="clear" w:color="19729B" w:fill="19729B" w:themeFill="accent1" w:themeFillTint="EA"/>
      </w:tcPr>
    </w:tblStylePr>
    <w:tblStylePr w:type="lastCol">
      <w:rPr>
        <w:sz w:val="22"/>
      </w:rPr>
      <w:tblPr/>
      <w:tcPr>
        <w:shd w:val="clear" w:color="19729B" w:fill="19729B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9ED5EF" w:fill="9ED5EF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9ED5EF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qFormat/>
    <w:rPr>
      <w:lang w:eastAsia="ru-RU"/>
    </w:rPr>
    <w:tblPr/>
    <w:tblStylePr w:type="firstRow">
      <w:rPr>
        <w:sz w:val="22"/>
      </w:rPr>
      <w:tblPr/>
      <w:tcPr>
        <w:shd w:val="clear" w:color="F1AA85" w:fill="F2AA85" w:themeFill="accent2" w:themeFillTint="97"/>
      </w:tcPr>
    </w:tblStylePr>
    <w:tblStylePr w:type="lastRow">
      <w:rPr>
        <w:sz w:val="22"/>
      </w:rPr>
      <w:tblPr/>
      <w:tcPr>
        <w:shd w:val="clear" w:color="F1AA85" w:fill="F2AA85" w:themeFill="accent2" w:themeFillTint="97"/>
      </w:tcPr>
    </w:tblStylePr>
    <w:tblStylePr w:type="firstCol">
      <w:rPr>
        <w:sz w:val="22"/>
      </w:rPr>
      <w:tblPr/>
      <w:tcPr>
        <w:shd w:val="clear" w:color="F1AA85" w:fill="F2AA85" w:themeFill="accent2" w:themeFillTint="97"/>
      </w:tcPr>
    </w:tblStylePr>
    <w:tblStylePr w:type="lastCol">
      <w:rPr>
        <w:sz w:val="22"/>
      </w:rPr>
      <w:tblPr/>
      <w:tcPr>
        <w:shd w:val="clear" w:color="F1AA85" w:fill="F2AA8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AE3D6" w:fill="FAE2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AE3D6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qFormat/>
    <w:rPr>
      <w:lang w:eastAsia="ru-RU"/>
    </w:rPr>
    <w:tblPr/>
    <w:tblStylePr w:type="firstRow">
      <w:rPr>
        <w:sz w:val="22"/>
      </w:rPr>
      <w:tblPr/>
      <w:tcPr>
        <w:shd w:val="clear" w:color="196C24" w:fill="196C24" w:themeFill="accent3" w:themeFillTint="FE"/>
      </w:tcPr>
    </w:tblStylePr>
    <w:tblStylePr w:type="lastRow">
      <w:rPr>
        <w:sz w:val="22"/>
      </w:rPr>
      <w:tblPr/>
      <w:tcPr>
        <w:shd w:val="clear" w:color="196C24" w:fill="196C24" w:themeFill="accent3" w:themeFillTint="FE"/>
      </w:tcPr>
    </w:tblStylePr>
    <w:tblStylePr w:type="firstCol">
      <w:rPr>
        <w:sz w:val="22"/>
      </w:rPr>
      <w:tblPr/>
      <w:tcPr>
        <w:shd w:val="clear" w:color="196C24" w:fill="196C24" w:themeFill="accent3" w:themeFillTint="FE"/>
      </w:tcPr>
    </w:tblStylePr>
    <w:tblStylePr w:type="lastCol">
      <w:rPr>
        <w:sz w:val="22"/>
      </w:rPr>
      <w:tblPr/>
      <w:tcPr>
        <w:shd w:val="clear" w:color="196C24" w:fill="196C24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qFormat/>
    <w:rPr>
      <w:lang w:eastAsia="ru-RU"/>
    </w:rPr>
    <w:tblPr/>
    <w:tblStylePr w:type="firstRow">
      <w:rPr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sz w:val="22"/>
      </w:rPr>
      <w:tblPr/>
      <w:tcPr>
        <w:shd w:val="clear" w:color="5FCAF3" w:fill="5FCAF3" w:themeFill="accent4" w:themeFillTint="9A"/>
      </w:tcPr>
    </w:tblStylePr>
    <w:tblStylePr w:type="firstCol">
      <w:rPr>
        <w:sz w:val="22"/>
      </w:rPr>
      <w:tblPr/>
      <w:tcPr>
        <w:shd w:val="clear" w:color="5FCAF3" w:fill="5FCAF3" w:themeFill="accent4" w:themeFillTint="9A"/>
      </w:tcPr>
    </w:tblStylePr>
    <w:tblStylePr w:type="lastCol">
      <w:rPr>
        <w:sz w:val="22"/>
      </w:rPr>
      <w:tblPr/>
      <w:tcPr>
        <w:shd w:val="clear" w:color="5FCAF3" w:fill="5FCAF3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qFormat/>
    <w:rPr>
      <w:lang w:eastAsia="ru-RU"/>
    </w:rPr>
    <w:tblPr/>
    <w:tblStylePr w:type="firstRow">
      <w:rPr>
        <w:sz w:val="22"/>
      </w:rPr>
      <w:tblPr/>
      <w:tcPr>
        <w:shd w:val="clear" w:color="A02B93" w:fill="A02B93" w:themeFill="accent5"/>
      </w:tcPr>
    </w:tblStylePr>
    <w:tblStylePr w:type="lastRow">
      <w:rPr>
        <w:sz w:val="22"/>
      </w:rPr>
      <w:tblPr/>
      <w:tcPr>
        <w:shd w:val="clear" w:color="A02B93" w:fill="A02B93" w:themeFill="accent5"/>
      </w:tcPr>
    </w:tblStylePr>
    <w:tblStylePr w:type="firstCol">
      <w:rPr>
        <w:sz w:val="22"/>
      </w:rPr>
      <w:tblPr/>
      <w:tcPr>
        <w:shd w:val="clear" w:color="A02B93" w:fill="A02B93" w:themeFill="accent5"/>
      </w:tcPr>
    </w:tblStylePr>
    <w:tblStylePr w:type="lastCol">
      <w:rPr>
        <w:sz w:val="22"/>
      </w:rPr>
      <w:tblPr/>
      <w:tcPr>
        <w:shd w:val="clear" w:color="A02B93" w:fill="A02B93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qFormat/>
    <w:rPr>
      <w:lang w:eastAsia="ru-RU"/>
    </w:rPr>
    <w:tblPr/>
    <w:tblStylePr w:type="firstRow">
      <w:rPr>
        <w:sz w:val="22"/>
      </w:rPr>
      <w:tblPr/>
      <w:tcPr>
        <w:shd w:val="clear" w:color="4EA72E" w:fill="4EA72E" w:themeFill="accent6"/>
      </w:tcPr>
    </w:tblStylePr>
    <w:tblStylePr w:type="lastRow">
      <w:rPr>
        <w:sz w:val="22"/>
      </w:rPr>
      <w:tblPr/>
      <w:tcPr>
        <w:shd w:val="clear" w:color="4EA72E" w:fill="4EA72E" w:themeFill="accent6"/>
      </w:tcPr>
    </w:tblStylePr>
    <w:tblStylePr w:type="firstCol">
      <w:rPr>
        <w:sz w:val="22"/>
      </w:rPr>
      <w:tblPr/>
      <w:tcPr>
        <w:shd w:val="clear" w:color="4EA72E" w:fill="4EA72E" w:themeFill="accent6"/>
      </w:tcPr>
    </w:tblStylePr>
    <w:tblStylePr w:type="lastCol">
      <w:rPr>
        <w:sz w:val="22"/>
      </w:rPr>
      <w:tblPr/>
      <w:tcPr>
        <w:shd w:val="clear" w:color="4EA72E" w:fill="4EA72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F1CF" w:fill="D8F2CF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F1CF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qFormat/>
    <w:rPr>
      <w:lang w:eastAsia="ru-RU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E7E7E" w:fill="7F7F7F" w:themeFill="text1" w:themeFillTint="80"/>
      </w:tcPr>
    </w:tblStylePr>
    <w:tblStylePr w:type="lastRow">
      <w:rPr>
        <w:sz w:val="22"/>
      </w:rPr>
      <w:tblPr/>
      <w:tcPr>
        <w:shd w:val="clear" w:color="7E7E7E" w:fill="7F7F7F" w:themeFill="text1" w:themeFillTint="80"/>
      </w:tcPr>
    </w:tblStylePr>
    <w:tblStylePr w:type="firstCol">
      <w:rPr>
        <w:sz w:val="22"/>
      </w:rPr>
      <w:tblPr/>
      <w:tcPr>
        <w:shd w:val="clear" w:color="7E7E7E" w:fill="7F7F7F" w:themeFill="text1" w:themeFillTint="80"/>
      </w:tcPr>
    </w:tblStylePr>
    <w:tblStylePr w:type="lastCol">
      <w:rPr>
        <w:sz w:val="22"/>
      </w:rPr>
      <w:tblPr/>
      <w:tcPr>
        <w:shd w:val="clear" w:color="7E7E7E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1F1F1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1F1F1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qFormat/>
    <w:rPr>
      <w:lang w:eastAsia="ru-RU"/>
    </w:rPr>
    <w:tblPr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sz w:val="22"/>
      </w:rPr>
      <w:tblPr/>
      <w:tcPr>
        <w:shd w:val="clear" w:color="19729B" w:fill="19729B" w:themeFill="accent1" w:themeFillTint="EA"/>
      </w:tcPr>
    </w:tblStylePr>
    <w:tblStylePr w:type="lastRow">
      <w:rPr>
        <w:sz w:val="22"/>
      </w:rPr>
      <w:tblPr/>
      <w:tcPr>
        <w:shd w:val="clear" w:color="19729B" w:fill="19729B" w:themeFill="accent1" w:themeFillTint="EA"/>
      </w:tcPr>
    </w:tblStylePr>
    <w:tblStylePr w:type="firstCol">
      <w:rPr>
        <w:sz w:val="22"/>
      </w:rPr>
      <w:tblPr/>
      <w:tcPr>
        <w:shd w:val="clear" w:color="19729B" w:fill="19729B" w:themeFill="accent1" w:themeFillTint="EA"/>
      </w:tcPr>
    </w:tblStylePr>
    <w:tblStylePr w:type="lastCol">
      <w:rPr>
        <w:sz w:val="22"/>
      </w:rPr>
      <w:tblPr/>
      <w:tcPr>
        <w:shd w:val="clear" w:color="19729B" w:fill="19729B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9ED5EF" w:fill="9ED5EF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9ED5EF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qFormat/>
    <w:rPr>
      <w:lang w:eastAsia="ru-RU"/>
    </w:rPr>
    <w:tblPr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blStylePr w:type="firstRow">
      <w:rPr>
        <w:sz w:val="22"/>
      </w:rPr>
      <w:tblPr/>
      <w:tcPr>
        <w:shd w:val="clear" w:color="F1AA85" w:fill="F2AA85" w:themeFill="accent2" w:themeFillTint="97"/>
      </w:tcPr>
    </w:tblStylePr>
    <w:tblStylePr w:type="lastRow">
      <w:rPr>
        <w:sz w:val="22"/>
      </w:rPr>
      <w:tblPr/>
      <w:tcPr>
        <w:shd w:val="clear" w:color="F1AA85" w:fill="F2AA85" w:themeFill="accent2" w:themeFillTint="97"/>
      </w:tcPr>
    </w:tblStylePr>
    <w:tblStylePr w:type="firstCol">
      <w:rPr>
        <w:sz w:val="22"/>
      </w:rPr>
      <w:tblPr/>
      <w:tcPr>
        <w:shd w:val="clear" w:color="F1AA85" w:fill="F2AA85" w:themeFill="accent2" w:themeFillTint="97"/>
      </w:tcPr>
    </w:tblStylePr>
    <w:tblStylePr w:type="lastCol">
      <w:rPr>
        <w:sz w:val="22"/>
      </w:rPr>
      <w:tblPr/>
      <w:tcPr>
        <w:shd w:val="clear" w:color="F1AA85" w:fill="F2AA8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AE3D6" w:fill="FAE2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AE3D6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qFormat/>
    <w:rPr>
      <w:lang w:eastAsia="ru-RU"/>
    </w:rPr>
    <w:tblPr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196B24" w:themeColor="accent3"/>
        <w:insideV w:val="single" w:sz="4" w:space="0" w:color="196B24" w:themeColor="accent3"/>
      </w:tblBorders>
    </w:tblPr>
    <w:tblStylePr w:type="firstRow">
      <w:rPr>
        <w:sz w:val="22"/>
      </w:rPr>
      <w:tblPr/>
      <w:tcPr>
        <w:shd w:val="clear" w:color="196C24" w:fill="196C24" w:themeFill="accent3" w:themeFillTint="FE"/>
      </w:tcPr>
    </w:tblStylePr>
    <w:tblStylePr w:type="lastRow">
      <w:rPr>
        <w:sz w:val="22"/>
      </w:rPr>
      <w:tblPr/>
      <w:tcPr>
        <w:shd w:val="clear" w:color="196C24" w:fill="196C24" w:themeFill="accent3" w:themeFillTint="FE"/>
      </w:tcPr>
    </w:tblStylePr>
    <w:tblStylePr w:type="firstCol">
      <w:rPr>
        <w:sz w:val="22"/>
      </w:rPr>
      <w:tblPr/>
      <w:tcPr>
        <w:shd w:val="clear" w:color="196C24" w:fill="196C24" w:themeFill="accent3" w:themeFillTint="FE"/>
      </w:tcPr>
    </w:tblStylePr>
    <w:tblStylePr w:type="lastCol">
      <w:rPr>
        <w:sz w:val="22"/>
      </w:rPr>
      <w:tblPr/>
      <w:tcPr>
        <w:shd w:val="clear" w:color="196C24" w:fill="196C24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qFormat/>
    <w:rPr>
      <w:lang w:eastAsia="ru-RU"/>
    </w:rPr>
    <w:tblPr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0F9ED5" w:themeColor="accent4"/>
        <w:insideV w:val="single" w:sz="4" w:space="0" w:color="0F9ED5" w:themeColor="accent4"/>
      </w:tblBorders>
    </w:tblPr>
    <w:tblStylePr w:type="firstRow">
      <w:rPr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sz w:val="22"/>
      </w:rPr>
      <w:tblPr/>
      <w:tcPr>
        <w:shd w:val="clear" w:color="5FCAF3" w:fill="5FCAF3" w:themeFill="accent4" w:themeFillTint="9A"/>
      </w:tcPr>
    </w:tblStylePr>
    <w:tblStylePr w:type="firstCol">
      <w:rPr>
        <w:sz w:val="22"/>
      </w:rPr>
      <w:tblPr/>
      <w:tcPr>
        <w:shd w:val="clear" w:color="5FCAF3" w:fill="5FCAF3" w:themeFill="accent4" w:themeFillTint="9A"/>
      </w:tcPr>
    </w:tblStylePr>
    <w:tblStylePr w:type="lastCol">
      <w:rPr>
        <w:sz w:val="22"/>
      </w:rPr>
      <w:tblPr/>
      <w:tcPr>
        <w:shd w:val="clear" w:color="5FCAF3" w:fill="5FCAF3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qFormat/>
    <w:rPr>
      <w:lang w:eastAsia="ru-RU"/>
    </w:rPr>
    <w:tblPr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sz w:val="22"/>
      </w:rPr>
      <w:tblPr/>
      <w:tcPr>
        <w:shd w:val="clear" w:color="A02B93" w:fill="A02B93" w:themeFill="accent5"/>
      </w:tcPr>
    </w:tblStylePr>
    <w:tblStylePr w:type="lastRow">
      <w:rPr>
        <w:sz w:val="22"/>
      </w:rPr>
      <w:tblPr/>
      <w:tcPr>
        <w:shd w:val="clear" w:color="A02B93" w:fill="A02B93" w:themeFill="accent5"/>
      </w:tcPr>
    </w:tblStylePr>
    <w:tblStylePr w:type="firstCol">
      <w:rPr>
        <w:sz w:val="22"/>
      </w:rPr>
      <w:tblPr/>
      <w:tcPr>
        <w:shd w:val="clear" w:color="A02B93" w:fill="A02B93" w:themeFill="accent5"/>
      </w:tcPr>
    </w:tblStylePr>
    <w:tblStylePr w:type="lastCol">
      <w:rPr>
        <w:sz w:val="22"/>
      </w:rPr>
      <w:tblPr/>
      <w:tcPr>
        <w:shd w:val="clear" w:color="A02B93" w:fill="A02B93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qFormat/>
    <w:rPr>
      <w:lang w:eastAsia="ru-RU"/>
    </w:rPr>
    <w:tblPr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sz w:val="22"/>
      </w:rPr>
      <w:tblPr/>
      <w:tcPr>
        <w:shd w:val="clear" w:color="4EA72E" w:fill="4EA72E" w:themeFill="accent6"/>
      </w:tcPr>
    </w:tblStylePr>
    <w:tblStylePr w:type="lastRow">
      <w:rPr>
        <w:sz w:val="22"/>
      </w:rPr>
      <w:tblPr/>
      <w:tcPr>
        <w:shd w:val="clear" w:color="4EA72E" w:fill="4EA72E" w:themeFill="accent6"/>
      </w:tcPr>
    </w:tblStylePr>
    <w:tblStylePr w:type="firstCol">
      <w:rPr>
        <w:sz w:val="22"/>
      </w:rPr>
      <w:tblPr/>
      <w:tcPr>
        <w:shd w:val="clear" w:color="4EA72E" w:fill="4EA72E" w:themeFill="accent6"/>
      </w:tcPr>
    </w:tblStylePr>
    <w:tblStylePr w:type="lastCol">
      <w:rPr>
        <w:sz w:val="22"/>
      </w:rPr>
      <w:tblPr/>
      <w:tcPr>
        <w:shd w:val="clear" w:color="4EA72E" w:fill="4EA72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F1CF" w:fill="D8F2CF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F1CF" w:fill="D8F2CF" w:themeFill="accent6" w:themeFillTint="34"/>
      </w:tcPr>
    </w:tblStylePr>
  </w:style>
  <w:style w:type="table" w:customStyle="1" w:styleId="Bordered">
    <w:name w:val="Bordered"/>
    <w:basedOn w:val="a1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qFormat/>
    <w:tblPr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qFormat/>
    <w:tblPr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97132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97132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qFormat/>
    <w:tblPr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196B24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96B24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qFormat/>
    <w:tblPr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0F9ED5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F9ED5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qFormat/>
    <w:tblPr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A02B93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02B93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qFormat/>
    <w:tblPr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4EA72E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EA72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</w:tcPr>
    </w:tblStylePr>
  </w:style>
  <w:style w:type="table" w:customStyle="1" w:styleId="15">
    <w:name w:val="Сетка таблицы1"/>
    <w:basedOn w:val="a1"/>
    <w:uiPriority w:val="59"/>
    <w:qFormat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iso.ru/ru/press-center/journal/1789.phtml" TargetMode="External"/><Relationship Id="rId18" Type="http://schemas.openxmlformats.org/officeDocument/2006/relationships/hyperlink" Target="https://ru.wikipedia.org/wiki/&#1055;&#1088;&#1077;&#1076;&#1074;&#1072;&#1088;&#1080;&#1090;&#1077;&#1083;&#1100;&#1085;&#1072;&#1103;_&#1086;&#1073;&#1088;&#1072;&#1073;&#1086;&#1090;&#1082;&#1072;_&#1076;&#1072;&#1085;&#1085;&#1099;&#1093;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bigdataschool.ru/blog/data-preparation-operations/" TargetMode="External"/><Relationship Id="rId17" Type="http://schemas.openxmlformats.org/officeDocument/2006/relationships/hyperlink" Target="https://farabi.university/storage/files/34442989936902656befc84344965266_&#1051;&#1077;&#1082;&#1094;&#1080;&#1103;%203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habr.com/ru/companies/skillfactory/articles/848858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farabi.university/storage/files/21207949966902654ce1e82402808490_&#1051;&#1077;&#1082;&#1094;&#1080;&#1103;%201.pdf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lkhibra.ma/books/Python-for-Data-Analysis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kaspersky.ru/resource-center/definitions/data-mining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c0c75a-6cb6-466b-b7a1-4f063527faf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62F562A582ED64DB8001EE6A86F3946" ma:contentTypeVersion="17" ma:contentTypeDescription="Создание документа." ma:contentTypeScope="" ma:versionID="2aad8c2af8fcbbf111bb07a4b25ece40">
  <xsd:schema xmlns:xsd="http://www.w3.org/2001/XMLSchema" xmlns:xs="http://www.w3.org/2001/XMLSchema" xmlns:p="http://schemas.microsoft.com/office/2006/metadata/properties" xmlns:ns3="ccc0c75a-6cb6-466b-b7a1-4f063527faf7" xmlns:ns4="b7913fc7-ef07-4450-a39c-a57e8d2b7105" targetNamespace="http://schemas.microsoft.com/office/2006/metadata/properties" ma:root="true" ma:fieldsID="3762bbc7d16614dab5da1e545442f7ad" ns3:_="" ns4:_="">
    <xsd:import namespace="ccc0c75a-6cb6-466b-b7a1-4f063527faf7"/>
    <xsd:import namespace="b7913fc7-ef07-4450-a39c-a57e8d2b71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0c75a-6cb6-466b-b7a1-4f063527fa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13fc7-ef07-4450-a39c-a57e8d2b71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CC6376-A4F0-4986-929B-907C55CC8E10}">
  <ds:schemaRefs>
    <ds:schemaRef ds:uri="http://schemas.microsoft.com/office/2006/metadata/properties"/>
    <ds:schemaRef ds:uri="http://schemas.microsoft.com/office/infopath/2007/PartnerControls"/>
    <ds:schemaRef ds:uri="ccc0c75a-6cb6-466b-b7a1-4f063527faf7"/>
  </ds:schemaRefs>
</ds:datastoreItem>
</file>

<file path=customXml/itemProps2.xml><?xml version="1.0" encoding="utf-8"?>
<ds:datastoreItem xmlns:ds="http://schemas.openxmlformats.org/officeDocument/2006/customXml" ds:itemID="{024662BE-7566-4D4D-BDB7-A5D64C607B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3EB70FC3-4009-4C0F-965C-75ABE66699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c0c75a-6cb6-466b-b7a1-4f063527faf7"/>
    <ds:schemaRef ds:uri="b7913fc7-ef07-4450-a39c-a57e8d2b71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36</Pages>
  <Words>7461</Words>
  <Characters>42529</Characters>
  <Application>Microsoft Office Word</Application>
  <DocSecurity>0</DocSecurity>
  <Lines>354</Lines>
  <Paragraphs>99</Paragraphs>
  <ScaleCrop>false</ScaleCrop>
  <Company/>
  <LinksUpToDate>false</LinksUpToDate>
  <CharactersWithSpaces>49891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Остроухова Светлана Николаевна</dc:creator>
  <dc:description/>
  <cp:lastModifiedBy>Пользователь</cp:lastModifiedBy>
  <cp:revision>8</cp:revision>
  <cp:lastPrinted>2026-05-05T00:17:00Z</cp:lastPrinted>
  <dcterms:created xsi:type="dcterms:W3CDTF">2026-05-07T23:46:00Z</dcterms:created>
  <dcterms:modified xsi:type="dcterms:W3CDTF">2026-10-12T05:54:00Z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0x010100F62F562A582ED64DB8001EE6A86F3946</vt:lpwstr>
  </property>
  <property fmtid="{D5CDD505-2E9C-101B-9397-08002B2CF9AE}" pid="3" name="ICV">
    <vt:lpwstr>28E6FD24DC96498B9AD5B7B82A14E5C9_12</vt:lpwstr>
  </property>
  <property fmtid="{D5CDD505-2E9C-101B-9397-08002B2CF9AE}" pid="4" name="KSOProductBuildVer">
    <vt:lpwstr>1049-12.2.0.23206</vt:lpwstr>
  </property>
</Properties>
</file>